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遵化市华明路街道办事处</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遵化市华明路街道办事处编制</w:t>
      </w:r>
    </w:p>
    <w:p>
      <w:pPr>
        <w:spacing w:before="0" w:after="0" w:line="240" w:lineRule="auto"/>
        <w:ind w:firstLine="0"/>
        <w:jc w:val="center"/>
        <w:sectPr>
          <w:headerReference r:id="rId3" w:type="default"/>
          <w:footerReference r:id="rId4" w:type="default"/>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第一部分 部门预算情况</w:t>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TOC \o "2-2" \h \z \u</w:instrText>
      </w:r>
      <w:r>
        <w:rPr>
          <w:rFonts w:hint="eastAsia" w:ascii="方正黑体简体" w:hAnsi="方正黑体简体" w:eastAsia="方正黑体简体" w:cs="方正黑体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黑体简体" w:hAnsi="方正黑体简体" w:eastAsia="方正楷体简体" w:cs="方正黑体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楷体简体" w:hAnsi="方正楷体简体" w:eastAsia="方正楷体简体" w:cs="方正楷体简体"/>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黑体简体" w:hAnsi="方正黑体简体" w:eastAsia="方正黑体简体" w:cs="方正黑体简体"/>
          <w:sz w:val="32"/>
          <w:szCs w:val="32"/>
        </w:rPr>
        <w:fldChar w:fldCharType="end"/>
      </w:r>
      <w:r>
        <w:rPr>
          <w:rFonts w:ascii="Times New Roman" w:hAnsi="Times New Roman" w:eastAsia="方正仿宋_GBK" w:cs="Times New Roman"/>
          <w:color w:val="000000"/>
          <w:sz w:val="28"/>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预算单位收支预算情况</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jc w:val="both"/>
        <w:textAlignment w:val="auto"/>
        <w:outlineLvl w:val="9"/>
        <w:rPr>
          <w:rFonts w:hint="eastAsia" w:ascii="方正黑体简体" w:hAnsi="方正黑体简体" w:eastAsia="方正黑体简体" w:cs="方正黑体简体"/>
          <w:color w:val="000000"/>
          <w:sz w:val="32"/>
          <w:szCs w:val="32"/>
        </w:rPr>
      </w:pPr>
    </w:p>
    <w:p>
      <w:pPr>
        <w:pStyle w:val="4"/>
        <w:keepNext w:val="0"/>
        <w:keepLines w:val="0"/>
        <w:pageBreakBefore w:val="0"/>
        <w:widowControl/>
        <w:tabs>
          <w:tab w:val="right" w:leader="dot" w:pos="9622"/>
        </w:tabs>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一、遵化市华明路街道办事处本级收支预算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rPr>
        <w:fldChar w:fldCharType="end"/>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Times New Roman" w:hAnsi="Times New Roman" w:eastAsia="方正仿宋_GBK" w:cs="Times New Roman"/>
          <w:color w:val="000000"/>
          <w:sz w:val="28"/>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Times New Roman" w:hAnsi="Times New Roman" w:eastAsia="方正仿宋_GBK" w:cs="Times New Roman"/>
          <w:color w:val="000000"/>
          <w:sz w:val="28"/>
        </w:rPr>
        <w:t xml:space="preserve"> </w:t>
      </w:r>
    </w:p>
    <w:p>
      <w:pPr>
        <w:keepNext w:val="0"/>
        <w:keepLines w:val="0"/>
        <w:pageBreakBefore w:val="0"/>
        <w:widowControl/>
        <w:kinsoku/>
        <w:wordWrap/>
        <w:overflowPunct/>
        <w:topLinePunct w:val="0"/>
        <w:autoSpaceDE/>
        <w:autoSpaceDN/>
        <w:bidi w:val="0"/>
        <w:adjustRightInd/>
        <w:snapToGrid/>
        <w:spacing w:line="570" w:lineRule="exact"/>
        <w:textAlignment w:val="auto"/>
        <w:sectPr>
          <w:footerReference r:id="rId5" w:type="default"/>
          <w:footerReference r:id="rId6" w:type="even"/>
          <w:pgSz w:w="11900" w:h="16840"/>
          <w:pgMar w:top="1531" w:right="1134" w:bottom="1474" w:left="1134"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第一部分 部门预算情况</w:t>
      </w:r>
    </w:p>
    <w:p>
      <w:pPr>
        <w:spacing w:before="0" w:after="0"/>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ind w:firstLine="0"/>
        <w:jc w:val="center"/>
        <w:outlineLvl w:val="1"/>
        <w:rPr>
          <w:rFonts w:hint="eastAsia" w:ascii="方正黑体简体" w:hAnsi="方正黑体简体" w:eastAsia="方正黑体简体" w:cs="方正黑体简体"/>
          <w:sz w:val="32"/>
          <w:szCs w:val="32"/>
        </w:rPr>
      </w:pPr>
      <w:bookmarkStart w:id="0" w:name="_Toc_2_2_0000000001"/>
      <w:r>
        <w:rPr>
          <w:rFonts w:hint="eastAsia" w:ascii="方正黑体简体" w:hAnsi="方正黑体简体" w:eastAsia="方正黑体简体" w:cs="方正黑体简体"/>
          <w:color w:val="000000"/>
          <w:sz w:val="32"/>
          <w:szCs w:val="32"/>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根据《遵化市华明路街道办事处职能配置、内设机构和人员编制规定》，遵化市华明路街道办事处的主要职责是：</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根据《遵化市华明路街道办事处职能配置、内设机构和人员编制规定》，遵化市华明路街道办事处的主要职责是：</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（一）宣传贯彻执行党的路线方针政策和党中央、上级党组织的决议。贯彻执行法律、法规、规章和上级人民代表大会及其常务委员会决议及上级政府的决定、命令，依法管理辖区公共事务。</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（三）负责办理上级人大常委会交办的监督、选举以及其他工作，做好人大代表工作，联系选民、反映群众意见和要求。</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（五）街道党工委领导群团组织，加强指导和规范，支持和保证群团组织依照国家法律法规以及各自章程履行职责。坚持党管武装的根本原则和制度，协调各方力量，对街道人民武装工作实行统一领导。</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（七）按照管理权限，对街道机关及所属单位干部进行教育、培训、选拔、考核和监督，对上级政府职能部门派出机构的工作考核和主要负责同志任免提出意见。</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（八）组织维护辖区安全稳定，协调推动社会治安综合治理，做好应急管理、民族宗教工作，承担民兵预备役、征兵、退役军人服务、拥军优属、防范邪教等工作。</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（九）组织开展群众性文化、体育、科普活动，开展法治宣传和社会公德教育，推动社区公益事业发展。维护老年人、妇女、未成年人、残疾人等合法权益。</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（十）参与辖区设施规划、建设和验收，综合管理、统筹调度和考核督办涉及辖区的公共事务，按照有关规定统筹使用下沉到街道社区的人财物等资源。</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（十一）承办上级党委、人大、政府交办的其他事项。</w:t>
      </w: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pPr>
    </w:p>
    <w:p>
      <w:pPr>
        <w:pStyle w:val="1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rPr>
        <w:sectPr>
          <w:pgSz w:w="11900" w:h="16840"/>
          <w:pgMar w:top="1361" w:right="1020" w:bottom="1361" w:left="1020" w:header="720" w:footer="720" w:gutter="0"/>
          <w:pgNumType w:start="1"/>
          <w:cols w:space="720" w:num="1"/>
        </w:sectPr>
      </w:pPr>
    </w:p>
    <w:p>
      <w:pPr>
        <w:spacing w:before="0" w:after="0" w:line="240" w:lineRule="auto"/>
        <w:ind w:firstLine="0"/>
        <w:jc w:val="center"/>
        <w:outlineLvl w:val="1"/>
        <w:rPr>
          <w:rFonts w:hint="eastAsia" w:ascii="方正楷体简体" w:hAnsi="方正楷体简体" w:eastAsia="方正楷体简体" w:cs="方正楷体简体"/>
          <w:sz w:val="32"/>
          <w:szCs w:val="32"/>
        </w:rPr>
      </w:pPr>
      <w:bookmarkStart w:id="1" w:name="_Toc_2_2_0000000002"/>
      <w:r>
        <w:rPr>
          <w:rFonts w:hint="eastAsia" w:ascii="方正楷体简体" w:hAnsi="方正楷体简体" w:eastAsia="方正楷体简体" w:cs="方正楷体简体"/>
          <w:color w:val="000000"/>
          <w:sz w:val="32"/>
          <w:szCs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874" w:type="dxa"/>
            <w:tcBorders>
              <w:top w:val="single" w:color="FFFFFF" w:sz="6" w:space="0"/>
              <w:left w:val="single" w:color="FFFFFF" w:sz="6" w:space="0"/>
              <w:right w:val="single" w:color="FFFFFF" w:sz="6" w:space="0"/>
              <w:insideV w:val="single"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目代  码</w:t>
            </w:r>
          </w:p>
        </w:tc>
        <w:tc>
          <w:tcPr>
            <w:tcW w:w="511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预算收支项目</w:t>
            </w:r>
          </w:p>
        </w:tc>
        <w:tc>
          <w:tcPr>
            <w:tcW w:w="287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预算收入</w:t>
            </w:r>
          </w:p>
        </w:tc>
        <w:tc>
          <w:tcPr>
            <w:tcW w:w="287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本年收入</w:t>
            </w:r>
          </w:p>
        </w:tc>
        <w:tc>
          <w:tcPr>
            <w:tcW w:w="287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一般公共预算拨款</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其中：一般财力</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行政事业性收费</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专项收入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国有资源（资产）有偿使用收入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政府住房基金收入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上级一般公共预算安排转移支付</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一般债券</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其他</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其中：政府性基金收入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专项债券对应项目专项收入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上级政府性基金预算安排转移支付</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专项债券</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其中：国有资本经营收入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上级国有资本经营预算安排转移支付</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财政专户核拨</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其中：事业收入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上级补助收入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附属单位上缴收入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事业单位经营收入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其他收入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上年结转结余</w:t>
            </w:r>
          </w:p>
        </w:tc>
        <w:tc>
          <w:tcPr>
            <w:tcW w:w="2874"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财政拨款结转（含上年超收等结余）</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其中：一般公共预算拨款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基金预算拨款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国有资本经营预算拨款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非财政拨款结转结余</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其中：财政专户核拨</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单位资金</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预算支出</w:t>
            </w:r>
          </w:p>
        </w:tc>
        <w:tc>
          <w:tcPr>
            <w:tcW w:w="287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其中：人员经费</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日常公用经费</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rPr>
          <w:rFonts w:hint="eastAsia" w:ascii="方正楷体简体" w:hAnsi="方正楷体简体" w:eastAsia="方正楷体简体" w:cs="方正楷体简体"/>
        </w:rPr>
      </w:pPr>
      <w:bookmarkStart w:id="2" w:name="_Toc_2_2_0000000003"/>
      <w:r>
        <w:rPr>
          <w:rFonts w:hint="eastAsia" w:ascii="方正楷体简体" w:hAnsi="方正楷体简体" w:eastAsia="方正楷体简体" w:cs="方正楷体简体"/>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8731" w:type="dxa"/>
            <w:gridSpan w:val="7"/>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经济分类科目编码</w:t>
            </w:r>
          </w:p>
        </w:tc>
        <w:tc>
          <w:tcPr>
            <w:tcW w:w="4535"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预算支出项目</w:t>
            </w:r>
          </w:p>
        </w:tc>
        <w:tc>
          <w:tcPr>
            <w:tcW w:w="8731" w:type="dxa"/>
            <w:gridSpan w:val="7"/>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rPr>
                <w:rFonts w:hint="eastAsia" w:ascii="方正仿宋简体" w:hAnsi="方正仿宋简体" w:eastAsia="方正仿宋简体" w:cs="方正仿宋简体"/>
                <w:sz w:val="24"/>
                <w:szCs w:val="24"/>
              </w:rPr>
            </w:pPr>
          </w:p>
        </w:tc>
        <w:tc>
          <w:tcPr>
            <w:tcW w:w="4535" w:type="dxa"/>
            <w:vMerge w:val="continue"/>
          </w:tcPr>
          <w:p>
            <w:pPr>
              <w:rPr>
                <w:rFonts w:hint="eastAsia" w:ascii="方正仿宋简体" w:hAnsi="方正仿宋简体" w:eastAsia="方正仿宋简体" w:cs="方正仿宋简体"/>
                <w:sz w:val="24"/>
                <w:szCs w:val="24"/>
              </w:rPr>
            </w:pP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24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人员经费合计</w:t>
            </w: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一、工资福利支出</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1、基本工资</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184.91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184.91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2、津贴补贴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（1）地区附加津贴</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74.65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74.65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（2）艰苦边远地区津贴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（3）（特殊）岗位津贴（补贴）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1）国家出台与实际天数无关的岗位津贴</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0.53</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0.53</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2）国家出台按实际天数发放的岗位津贴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（4）规范津贴补贴后仍继续保留的补贴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1）回族补贴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2）职工劳模荣誉津贴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（5）乡镇补贴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（6）上述项目之外的津贴补贴</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3、奖金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4、社会保障缴费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（1）基本养老保险费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61.99</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61.99</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（2）职业年金缴费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（3）基本医疗保险费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24.71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24.71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（4）大病医疗保险费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（5）公务员医疗补助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（6）全额离退休人员医疗保险费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（7）事业单位失业保险费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（8）工伤保险费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（9）生育保险费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（10）其他社保缴费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30106</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5、伙食补助费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6、绩效工资</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（1）基础绩效工资</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52.34</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52.34</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（2）奖励绩效工资</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22.42</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22.42</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（3）应纳入绩效工资的津贴补贴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7、绩效奖金</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（1）基础绩效奖金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34.25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34.25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（2）年度考核奖</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17.33</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17.33</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8、自收自支人员支出</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（1）自收自支人员工资</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138.63</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138.63</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（2）自收自支人员养老保险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24.67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24.67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（3）自收自支人员失业险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1.08</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1.08</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（4）自收自支人员工伤保险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0.78</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0.78</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（5）自收自支人员职业年金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12.34</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12.34</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（6）自收自支人员医疗保险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23.13</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23.13</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（7）自收自支人员生育险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（8）自收自支人员住房公积金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18.50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18.50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（9）自收自支人员住宅取暖费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10.36</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10.36</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（10）自收自支人员基础绩效奖金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13.28</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13.28</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（11）自收自支人员年度考核奖</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（12）自收自支人员乡镇补贴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9、招聘人员支出</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（1）招聘人员工资</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143.77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143.77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（2）招聘人员养老保险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23.40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23.40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（3）招聘人员失业险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（4）招聘人员工伤保险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0.74</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0.74</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（5）招聘人员职业年金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（6）招聘人员医疗保险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（7）招聘人员生育险</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（8）招聘人员住房公积金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17.56</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17.56</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（9）招聘人员住宅取暖费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2.63</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2.63</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（10）招聘人员基础绩效奖金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（11）招聘人员年度考核奖</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9.24</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9.24</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（12）招聘人员乡镇补贴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10、定额人员支出</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（1）定额人员工资</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（2）定额人员保险</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11、预留增资</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17.40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17.40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二、对个人和家庭的补助</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1、离休费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（1）离休金</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（2）离休人员补贴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（3）离休人员特殊补贴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（4）离休人员上述项目之外的补贴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（5）离休人员月度生活补贴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（6）离休人员年度一次性生活补贴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（7）社保机构开支人员单位应负担的离休费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2、退休费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（1）退休金</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（2）退休人员补贴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（3）退休人员特殊补贴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（4）退休人员上述项目之外的补贴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（5）退休人员月度生活补贴</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（6）退休人员年度一次性生活补贴</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10.78</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10.78</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（7）社保机构开支人员单位应负担的退休费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3、退职（役）费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（1）退职生活费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（2）退职人员补贴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（3）退职人员特殊补贴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（4）退职人员上述项目之外的补贴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（5）社保机构开支人员单位应负担的退职生活费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4、抚恤金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30305</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5、生活补助</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6、医疗费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7、助学金</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8、奖励金</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（1)独生子女父母奖励</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（2)其他奖励金</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9、住房公积金</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48.57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48.57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10、待规范津贴补贴人员提租补贴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（1）在职人员提租补贴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（2）离休人员提租补贴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（3）退休人员提租补贴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（4）退职（役）人员提租补贴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11、购房补贴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12、其他对个人和家庭的补助支出</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（1）住宅取暖费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1）在职住宅取暖费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30.57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30.57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2）离休住宅取暖费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3）退休住宅取暖费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11.37</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11.37</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4）退职住宅取暖费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（2）其他</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rPr>
                <w:rFonts w:hint="eastAsia" w:ascii="方正仿宋简体" w:hAnsi="方正仿宋简体" w:eastAsia="方正仿宋简体" w:cs="方正仿宋简体"/>
                <w:sz w:val="24"/>
                <w:szCs w:val="24"/>
              </w:rPr>
            </w:pPr>
          </w:p>
        </w:tc>
        <w:tc>
          <w:tcPr>
            <w:tcW w:w="453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日常公用经费合计</w:t>
            </w: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c>
          <w:tcPr>
            <w:tcW w:w="124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1、基础定额项目</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（1）办公费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30205</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（2）水费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（3）电费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（4）邮电费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1）公务移动通讯费用补贴</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2）其他邮电费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（5）办公取暖费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（6）物业管理费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（7）差旅费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（8）维修（护）费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（9）会议费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（10）培训费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（11）办公设备购置费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3021202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（12）因公出国（境）费用</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（13）公务用车运行维护费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1）燃料费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2）维修费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3）保险费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4）其他交通费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（14）离退休干部经费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1）离休干部公用经费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2）离休干部特需费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3）离休干部住宅公用电话费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4）离休人员福利费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5）退休干部公用经费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6）退休干部特需费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7）退休干部住宅公用电话费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8）退休人员福利费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0.34</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0.34</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9）退职人员福利费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10）离休干部参观休养经费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（15）公车补贴费用</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（16）印刷费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（17）咨询费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30204</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（18）手续费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30214</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（19）租赁费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（20）专用材料费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30224</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（21）被装购置费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30225</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（22）专用燃料费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30226</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（23）劳务费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（24）委托业务费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（25）其他业务费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2、按规定比例计提项目</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（1）公务接待费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（2）工会经费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（3）福利费</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c>
          <w:tcPr>
            <w:tcW w:w="124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（4）党组织活动经费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3、特殊因素项目</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（1）业务用房运行费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（2）办公用房运行补助</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（3）网络运行维护费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30202</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（4）大宗印刷费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（5）专项邮电费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31003</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（6）专项购置费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（7）执法执勤及特种业务车辆运行费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（8）临时办公室经费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（9）中央空调及电梯运行费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4535"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（10）不可预见费</w:t>
            </w: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c>
          <w:tcPr>
            <w:tcW w:w="1247"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楷体简体" w:hAnsi="方正楷体简体" w:eastAsia="方正楷体简体" w:cs="方正楷体简体"/>
        </w:rPr>
      </w:pPr>
      <w:bookmarkStart w:id="3" w:name="_Toc_2_2_0000000004"/>
      <w:r>
        <w:rPr>
          <w:rFonts w:hint="eastAsia" w:ascii="方正楷体简体" w:hAnsi="方正楷体简体" w:eastAsia="方正楷体简体" w:cs="方正楷体简体"/>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094"/>
        <w:gridCol w:w="1094"/>
        <w:gridCol w:w="1094"/>
        <w:gridCol w:w="1096"/>
        <w:gridCol w:w="1094"/>
        <w:gridCol w:w="1094"/>
        <w:gridCol w:w="1094"/>
        <w:gridCol w:w="1094"/>
        <w:gridCol w:w="1094"/>
        <w:gridCol w:w="1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tblHeader/>
          <w:jc w:val="center"/>
        </w:trPr>
        <w:tc>
          <w:tcPr>
            <w:tcW w:w="5472" w:type="dxa"/>
            <w:gridSpan w:val="5"/>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6567"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7" w:hRule="atLeast"/>
          <w:tblHeader/>
          <w:jc w:val="center"/>
        </w:trPr>
        <w:tc>
          <w:tcPr>
            <w:tcW w:w="109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09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项目承担单位</w:t>
            </w:r>
          </w:p>
        </w:tc>
        <w:tc>
          <w:tcPr>
            <w:tcW w:w="109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功能分类科目编码</w:t>
            </w:r>
          </w:p>
        </w:tc>
        <w:tc>
          <w:tcPr>
            <w:tcW w:w="8757"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6" w:hRule="atLeast"/>
          <w:tblHeader/>
          <w:jc w:val="center"/>
        </w:trPr>
        <w:tc>
          <w:tcPr>
            <w:tcW w:w="1094" w:type="dxa"/>
            <w:vMerge w:val="continue"/>
          </w:tcPr>
          <w:p>
            <w:pPr>
              <w:rPr>
                <w:rFonts w:hint="eastAsia" w:ascii="方正仿宋简体" w:hAnsi="方正仿宋简体" w:eastAsia="方正仿宋简体" w:cs="方正仿宋简体"/>
                <w:sz w:val="24"/>
                <w:szCs w:val="24"/>
              </w:rPr>
            </w:pPr>
          </w:p>
        </w:tc>
        <w:tc>
          <w:tcPr>
            <w:tcW w:w="1094" w:type="dxa"/>
            <w:vMerge w:val="continue"/>
          </w:tcPr>
          <w:p>
            <w:pPr>
              <w:rPr>
                <w:rFonts w:hint="eastAsia" w:ascii="方正仿宋简体" w:hAnsi="方正仿宋简体" w:eastAsia="方正仿宋简体" w:cs="方正仿宋简体"/>
                <w:sz w:val="24"/>
                <w:szCs w:val="24"/>
              </w:rPr>
            </w:pPr>
          </w:p>
        </w:tc>
        <w:tc>
          <w:tcPr>
            <w:tcW w:w="1094" w:type="dxa"/>
            <w:vMerge w:val="continue"/>
          </w:tcPr>
          <w:p>
            <w:pPr>
              <w:rPr>
                <w:rFonts w:hint="eastAsia" w:ascii="方正仿宋简体" w:hAnsi="方正仿宋简体" w:eastAsia="方正仿宋简体" w:cs="方正仿宋简体"/>
                <w:sz w:val="24"/>
                <w:szCs w:val="24"/>
              </w:rPr>
            </w:pPr>
          </w:p>
        </w:tc>
        <w:tc>
          <w:tcPr>
            <w:tcW w:w="109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09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09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09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109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09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09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09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1094" w:type="dxa"/>
            <w:vAlign w:val="center"/>
          </w:tcPr>
          <w:p>
            <w:pPr>
              <w:pStyle w:val="17"/>
              <w:spacing w:before="0" w:after="0"/>
              <w:ind w:firstLine="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09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6" w:hRule="atLeast"/>
          <w:jc w:val="center"/>
        </w:trPr>
        <w:tc>
          <w:tcPr>
            <w:tcW w:w="1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特定目标类项目小计</w:t>
            </w: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09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4" w:type="dxa"/>
            <w:vAlign w:val="center"/>
          </w:tcPr>
          <w:p>
            <w:pPr>
              <w:pStyle w:val="18"/>
              <w:rPr>
                <w:rFonts w:hint="eastAsia" w:ascii="方正仿宋简体" w:hAnsi="方正仿宋简体" w:eastAsia="方正仿宋简体" w:cs="方正仿宋简体"/>
                <w:sz w:val="24"/>
                <w:szCs w:val="24"/>
              </w:rPr>
            </w:pPr>
          </w:p>
        </w:tc>
        <w:tc>
          <w:tcPr>
            <w:tcW w:w="109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1、安可计算机购置</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9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109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2、帮扶岗位补贴</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9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5.44</w:t>
            </w:r>
          </w:p>
        </w:tc>
        <w:tc>
          <w:tcPr>
            <w:tcW w:w="109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5.44</w:t>
            </w: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3、居委会办公用房装修费</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9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154.00</w:t>
            </w:r>
          </w:p>
        </w:tc>
        <w:tc>
          <w:tcPr>
            <w:tcW w:w="109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154.00</w:t>
            </w: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4、日常维稳及宣传费用</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9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20.00</w:t>
            </w:r>
          </w:p>
        </w:tc>
        <w:tc>
          <w:tcPr>
            <w:tcW w:w="109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20.00</w:t>
            </w: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5、社区服务群众资金</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9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351.20</w:t>
            </w:r>
          </w:p>
        </w:tc>
        <w:tc>
          <w:tcPr>
            <w:tcW w:w="109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351.20</w:t>
            </w: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65" w:hRule="atLeast"/>
          <w:jc w:val="center"/>
        </w:trPr>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6、社区工作经费</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09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9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204.00</w:t>
            </w:r>
          </w:p>
        </w:tc>
        <w:tc>
          <w:tcPr>
            <w:tcW w:w="109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204.00</w:t>
            </w: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4" w:type="dxa"/>
            <w:vAlign w:val="center"/>
          </w:tcPr>
          <w:p>
            <w:pPr>
              <w:pStyle w:val="14"/>
              <w:rPr>
                <w:rFonts w:hint="eastAsia" w:ascii="方正仿宋简体" w:hAnsi="方正仿宋简体" w:eastAsia="方正仿宋简体" w:cs="方正仿宋简体"/>
                <w:sz w:val="24"/>
                <w:szCs w:val="24"/>
              </w:rPr>
            </w:pPr>
          </w:p>
        </w:tc>
        <w:tc>
          <w:tcPr>
            <w:tcW w:w="1097"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楷体简体" w:hAnsi="方正楷体简体" w:eastAsia="方正楷体简体" w:cs="方正楷体简体"/>
          <w:sz w:val="32"/>
          <w:szCs w:val="32"/>
        </w:rPr>
      </w:pPr>
      <w:bookmarkStart w:id="4" w:name="_Toc_2_2_0000000005"/>
      <w:r>
        <w:rPr>
          <w:rFonts w:hint="eastAsia" w:ascii="方正楷体简体" w:hAnsi="方正楷体简体" w:eastAsia="方正楷体简体" w:cs="方正楷体简体"/>
          <w:color w:val="000000"/>
          <w:sz w:val="32"/>
          <w:szCs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1391"/>
        <w:gridCol w:w="1391"/>
        <w:gridCol w:w="1391"/>
        <w:gridCol w:w="1391"/>
        <w:gridCol w:w="1391"/>
        <w:gridCol w:w="1391"/>
        <w:gridCol w:w="1391"/>
        <w:gridCol w:w="1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8346"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4173"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39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政府经济分类</w:t>
            </w:r>
          </w:p>
        </w:tc>
        <w:tc>
          <w:tcPr>
            <w:tcW w:w="11128"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tblHeader/>
          <w:jc w:val="center"/>
        </w:trPr>
        <w:tc>
          <w:tcPr>
            <w:tcW w:w="1391" w:type="dxa"/>
            <w:vMerge w:val="continue"/>
          </w:tcPr>
          <w:p>
            <w:pPr>
              <w:rPr>
                <w:rFonts w:hint="eastAsia" w:ascii="方正仿宋简体" w:hAnsi="方正仿宋简体" w:eastAsia="方正仿宋简体" w:cs="方正仿宋简体"/>
                <w:sz w:val="24"/>
                <w:szCs w:val="24"/>
              </w:rPr>
            </w:pP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预算拨款</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39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139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39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39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391" w:type="dxa"/>
            <w:vAlign w:val="center"/>
          </w:tcPr>
          <w:p>
            <w:pPr>
              <w:pStyle w:val="18"/>
              <w:rPr>
                <w:rFonts w:hint="eastAsia" w:ascii="方正仿宋简体" w:hAnsi="方正仿宋简体" w:eastAsia="方正仿宋简体" w:cs="方正仿宋简体"/>
                <w:sz w:val="24"/>
                <w:szCs w:val="24"/>
              </w:rPr>
            </w:pPr>
          </w:p>
        </w:tc>
        <w:tc>
          <w:tcPr>
            <w:tcW w:w="1391" w:type="dxa"/>
            <w:vAlign w:val="center"/>
          </w:tcPr>
          <w:p>
            <w:pPr>
              <w:pStyle w:val="18"/>
              <w:rPr>
                <w:rFonts w:hint="eastAsia" w:ascii="方正仿宋简体" w:hAnsi="方正仿宋简体" w:eastAsia="方正仿宋简体" w:cs="方正仿宋简体"/>
                <w:sz w:val="24"/>
                <w:szCs w:val="24"/>
              </w:rPr>
            </w:pPr>
          </w:p>
        </w:tc>
        <w:tc>
          <w:tcPr>
            <w:tcW w:w="1391" w:type="dxa"/>
            <w:vAlign w:val="center"/>
          </w:tcPr>
          <w:p>
            <w:pPr>
              <w:pStyle w:val="18"/>
              <w:rPr>
                <w:rFonts w:hint="eastAsia" w:ascii="方正仿宋简体" w:hAnsi="方正仿宋简体" w:eastAsia="方正仿宋简体" w:cs="方正仿宋简体"/>
                <w:sz w:val="24"/>
                <w:szCs w:val="24"/>
              </w:rPr>
            </w:pPr>
          </w:p>
        </w:tc>
        <w:tc>
          <w:tcPr>
            <w:tcW w:w="1391" w:type="dxa"/>
            <w:vAlign w:val="center"/>
          </w:tcPr>
          <w:p>
            <w:pPr>
              <w:pStyle w:val="18"/>
              <w:rPr>
                <w:rFonts w:hint="eastAsia" w:ascii="方正仿宋简体" w:hAnsi="方正仿宋简体" w:eastAsia="方正仿宋简体" w:cs="方正仿宋简体"/>
                <w:sz w:val="24"/>
                <w:szCs w:val="24"/>
              </w:rPr>
            </w:pPr>
          </w:p>
        </w:tc>
        <w:tc>
          <w:tcPr>
            <w:tcW w:w="1391" w:type="dxa"/>
            <w:vAlign w:val="center"/>
          </w:tcPr>
          <w:p>
            <w:pPr>
              <w:pStyle w:val="18"/>
              <w:rPr>
                <w:rFonts w:hint="eastAsia" w:ascii="方正仿宋简体" w:hAnsi="方正仿宋简体" w:eastAsia="方正仿宋简体" w:cs="方正仿宋简体"/>
                <w:sz w:val="24"/>
                <w:szCs w:val="24"/>
              </w:rPr>
            </w:pPr>
          </w:p>
        </w:tc>
        <w:tc>
          <w:tcPr>
            <w:tcW w:w="1391"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501机关工资福利支出</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1046.63</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1046.63</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502机关商品和服务支出</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572.07</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572.07</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503机关资本性支出（一）</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504机关资本性支出（二）</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505对事业单位经常性补助</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288.11</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288.11</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506对事业单位资本性补助</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6"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507对企业补助</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508对企业资本性支出</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509对个人和家庭的补助</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62.31</w:t>
            </w:r>
          </w:p>
        </w:tc>
        <w:tc>
          <w:tcPr>
            <w:tcW w:w="139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62.31</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511债务利息及费用支出</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6"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513转移性支出</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139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599其他支出</w:t>
            </w: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c>
          <w:tcPr>
            <w:tcW w:w="1391"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楷体简体" w:hAnsi="方正楷体简体" w:eastAsia="方正楷体简体" w:cs="方正楷体简体"/>
        </w:rPr>
      </w:pPr>
      <w:bookmarkStart w:id="5" w:name="_Toc_2_2_0000000006"/>
      <w:r>
        <w:rPr>
          <w:rFonts w:hint="eastAsia" w:ascii="方正楷体简体" w:hAnsi="方正楷体简体" w:eastAsia="方正楷体简体" w:cs="方正楷体简体"/>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1302"/>
        <w:gridCol w:w="1302"/>
        <w:gridCol w:w="1302"/>
        <w:gridCol w:w="1302"/>
        <w:gridCol w:w="1303"/>
        <w:gridCol w:w="1302"/>
        <w:gridCol w:w="1302"/>
        <w:gridCol w:w="13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7813"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3906"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1302"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支出内容</w:t>
            </w:r>
          </w:p>
        </w:tc>
        <w:tc>
          <w:tcPr>
            <w:tcW w:w="10417"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1" w:hRule="atLeast"/>
          <w:tblHeader/>
          <w:jc w:val="center"/>
        </w:trPr>
        <w:tc>
          <w:tcPr>
            <w:tcW w:w="1302" w:type="dxa"/>
            <w:vMerge w:val="continue"/>
          </w:tcPr>
          <w:p>
            <w:pPr>
              <w:rPr>
                <w:rFonts w:hint="eastAsia" w:ascii="方正仿宋简体" w:hAnsi="方正仿宋简体" w:eastAsia="方正仿宋简体" w:cs="方正仿宋简体"/>
                <w:sz w:val="24"/>
                <w:szCs w:val="24"/>
              </w:rPr>
            </w:pP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预算拨款</w:t>
            </w:r>
          </w:p>
        </w:tc>
        <w:tc>
          <w:tcPr>
            <w:tcW w:w="1303"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30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30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302" w:type="dxa"/>
            <w:vAlign w:val="center"/>
          </w:tcPr>
          <w:p>
            <w:pPr>
              <w:pStyle w:val="18"/>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7.16</w:t>
            </w:r>
          </w:p>
        </w:tc>
        <w:tc>
          <w:tcPr>
            <w:tcW w:w="1302" w:type="dxa"/>
            <w:vAlign w:val="center"/>
          </w:tcPr>
          <w:p>
            <w:pPr>
              <w:pStyle w:val="18"/>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7.16</w:t>
            </w:r>
          </w:p>
        </w:tc>
        <w:tc>
          <w:tcPr>
            <w:tcW w:w="1302"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c>
          <w:tcPr>
            <w:tcW w:w="1303"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130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“三公”经费小计</w:t>
            </w:r>
          </w:p>
        </w:tc>
        <w:tc>
          <w:tcPr>
            <w:tcW w:w="13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6.76</w:t>
            </w:r>
          </w:p>
        </w:tc>
        <w:tc>
          <w:tcPr>
            <w:tcW w:w="13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6.76</w:t>
            </w:r>
          </w:p>
        </w:tc>
        <w:tc>
          <w:tcPr>
            <w:tcW w:w="1302"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c>
          <w:tcPr>
            <w:tcW w:w="1303"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c>
          <w:tcPr>
            <w:tcW w:w="1302"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1" w:hRule="atLeast"/>
          <w:jc w:val="center"/>
        </w:trPr>
        <w:tc>
          <w:tcPr>
            <w:tcW w:w="130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一、因公出国（境）费</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1" w:hRule="atLeast"/>
          <w:jc w:val="center"/>
        </w:trPr>
        <w:tc>
          <w:tcPr>
            <w:tcW w:w="130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二、公务用车购置及运维费</w:t>
            </w:r>
          </w:p>
        </w:tc>
        <w:tc>
          <w:tcPr>
            <w:tcW w:w="130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30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1" w:hRule="atLeast"/>
          <w:jc w:val="center"/>
        </w:trPr>
        <w:tc>
          <w:tcPr>
            <w:tcW w:w="130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其中：公务用车购置费</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130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公务用车运行维护费</w:t>
            </w:r>
          </w:p>
        </w:tc>
        <w:tc>
          <w:tcPr>
            <w:tcW w:w="130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30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130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三、公务接待费</w:t>
            </w:r>
          </w:p>
        </w:tc>
        <w:tc>
          <w:tcPr>
            <w:tcW w:w="130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30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1302" w:type="dxa"/>
            <w:vAlign w:val="center"/>
          </w:tcPr>
          <w:p>
            <w:pPr>
              <w:pStyle w:val="15"/>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四、会议费</w:t>
            </w:r>
          </w:p>
        </w:tc>
        <w:tc>
          <w:tcPr>
            <w:tcW w:w="130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30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9" w:hRule="atLeast"/>
          <w:jc w:val="center"/>
        </w:trPr>
        <w:tc>
          <w:tcPr>
            <w:tcW w:w="1302" w:type="dxa"/>
            <w:vAlign w:val="center"/>
          </w:tcPr>
          <w:p>
            <w:pPr>
              <w:pStyle w:val="15"/>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五、培训费</w:t>
            </w:r>
          </w:p>
        </w:tc>
        <w:tc>
          <w:tcPr>
            <w:tcW w:w="130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30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3"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c>
          <w:tcPr>
            <w:tcW w:w="1302"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楷体简体" w:hAnsi="方正楷体简体" w:eastAsia="方正楷体简体" w:cs="方正楷体简体"/>
          <w:sz w:val="32"/>
          <w:szCs w:val="32"/>
        </w:rPr>
      </w:pPr>
      <w:bookmarkStart w:id="6" w:name="_Toc_2_2_0000000007"/>
      <w:r>
        <w:rPr>
          <w:rFonts w:hint="eastAsia" w:ascii="方正楷体简体" w:hAnsi="方正楷体简体" w:eastAsia="方正楷体简体" w:cs="方正楷体简体"/>
          <w:color w:val="000000"/>
          <w:sz w:val="32"/>
          <w:szCs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2"/>
        <w:gridCol w:w="834"/>
        <w:gridCol w:w="832"/>
        <w:gridCol w:w="832"/>
        <w:gridCol w:w="832"/>
        <w:gridCol w:w="832"/>
        <w:gridCol w:w="841"/>
        <w:gridCol w:w="832"/>
        <w:gridCol w:w="832"/>
        <w:gridCol w:w="832"/>
        <w:gridCol w:w="832"/>
        <w:gridCol w:w="832"/>
        <w:gridCol w:w="832"/>
        <w:gridCol w:w="832"/>
        <w:gridCol w:w="846"/>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tblHeader/>
          <w:jc w:val="center"/>
        </w:trPr>
        <w:tc>
          <w:tcPr>
            <w:tcW w:w="5835"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7504" w:type="dxa"/>
            <w:gridSpan w:val="9"/>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3" w:hRule="atLeast"/>
          <w:tblHeader/>
          <w:jc w:val="center"/>
        </w:trPr>
        <w:tc>
          <w:tcPr>
            <w:tcW w:w="1666" w:type="dxa"/>
            <w:gridSpan w:val="2"/>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政府采购项目来源</w:t>
            </w:r>
          </w:p>
        </w:tc>
        <w:tc>
          <w:tcPr>
            <w:tcW w:w="832"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采购物品名称</w:t>
            </w:r>
          </w:p>
        </w:tc>
        <w:tc>
          <w:tcPr>
            <w:tcW w:w="832"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政府采购目录序号</w:t>
            </w:r>
          </w:p>
        </w:tc>
        <w:tc>
          <w:tcPr>
            <w:tcW w:w="832"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计量  单位</w:t>
            </w:r>
          </w:p>
        </w:tc>
        <w:tc>
          <w:tcPr>
            <w:tcW w:w="832"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w:t>
            </w:r>
          </w:p>
        </w:tc>
        <w:tc>
          <w:tcPr>
            <w:tcW w:w="84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单价</w:t>
            </w:r>
          </w:p>
        </w:tc>
        <w:tc>
          <w:tcPr>
            <w:tcW w:w="6670"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政府采购金额（当年部门预算安排资金）</w:t>
            </w:r>
          </w:p>
        </w:tc>
        <w:tc>
          <w:tcPr>
            <w:tcW w:w="83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0" w:hRule="atLeast"/>
          <w:tblHeader/>
          <w:jc w:val="center"/>
        </w:trPr>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8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    资金</w:t>
            </w:r>
          </w:p>
        </w:tc>
        <w:tc>
          <w:tcPr>
            <w:tcW w:w="832" w:type="dxa"/>
            <w:vMerge w:val="continue"/>
          </w:tcPr>
          <w:p>
            <w:pPr>
              <w:rPr>
                <w:rFonts w:hint="eastAsia" w:ascii="方正仿宋简体" w:hAnsi="方正仿宋简体" w:eastAsia="方正仿宋简体" w:cs="方正仿宋简体"/>
                <w:sz w:val="24"/>
                <w:szCs w:val="24"/>
              </w:rPr>
            </w:pPr>
          </w:p>
        </w:tc>
        <w:tc>
          <w:tcPr>
            <w:tcW w:w="832" w:type="dxa"/>
            <w:vMerge w:val="continue"/>
          </w:tcPr>
          <w:p>
            <w:pPr>
              <w:rPr>
                <w:rFonts w:hint="eastAsia" w:ascii="方正仿宋简体" w:hAnsi="方正仿宋简体" w:eastAsia="方正仿宋简体" w:cs="方正仿宋简体"/>
                <w:sz w:val="24"/>
                <w:szCs w:val="24"/>
              </w:rPr>
            </w:pPr>
          </w:p>
        </w:tc>
        <w:tc>
          <w:tcPr>
            <w:tcW w:w="832" w:type="dxa"/>
            <w:vMerge w:val="continue"/>
          </w:tcPr>
          <w:p>
            <w:pPr>
              <w:rPr>
                <w:rFonts w:hint="eastAsia" w:ascii="方正仿宋简体" w:hAnsi="方正仿宋简体" w:eastAsia="方正仿宋简体" w:cs="方正仿宋简体"/>
                <w:sz w:val="24"/>
                <w:szCs w:val="24"/>
              </w:rPr>
            </w:pPr>
          </w:p>
        </w:tc>
        <w:tc>
          <w:tcPr>
            <w:tcW w:w="832" w:type="dxa"/>
            <w:vMerge w:val="continue"/>
          </w:tcPr>
          <w:p>
            <w:pPr>
              <w:rPr>
                <w:rFonts w:hint="eastAsia" w:ascii="方正仿宋简体" w:hAnsi="方正仿宋简体" w:eastAsia="方正仿宋简体" w:cs="方正仿宋简体"/>
                <w:sz w:val="24"/>
                <w:szCs w:val="24"/>
              </w:rPr>
            </w:pPr>
          </w:p>
        </w:tc>
        <w:tc>
          <w:tcPr>
            <w:tcW w:w="841" w:type="dxa"/>
            <w:vMerge w:val="continue"/>
          </w:tcPr>
          <w:p>
            <w:pPr>
              <w:rPr>
                <w:rFonts w:hint="eastAsia" w:ascii="方正仿宋简体" w:hAnsi="方正仿宋简体" w:eastAsia="方正仿宋简体" w:cs="方正仿宋简体"/>
                <w:sz w:val="24"/>
                <w:szCs w:val="24"/>
              </w:rPr>
            </w:pP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一般公共预算拨款</w:t>
            </w: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基金预算拨款</w:t>
            </w: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财政专户核拨</w:t>
            </w: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    资金</w:t>
            </w:r>
          </w:p>
        </w:tc>
        <w:tc>
          <w:tcPr>
            <w:tcW w:w="83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    款结转</w:t>
            </w:r>
          </w:p>
        </w:tc>
        <w:tc>
          <w:tcPr>
            <w:tcW w:w="84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    转结余</w:t>
            </w:r>
          </w:p>
        </w:tc>
        <w:tc>
          <w:tcPr>
            <w:tcW w:w="834"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7" w:hRule="atLeast"/>
          <w:jc w:val="center"/>
        </w:trPr>
        <w:tc>
          <w:tcPr>
            <w:tcW w:w="83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834" w:type="dxa"/>
            <w:vAlign w:val="center"/>
          </w:tcPr>
          <w:p>
            <w:pPr>
              <w:pStyle w:val="14"/>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9.35</w:t>
            </w:r>
          </w:p>
        </w:tc>
        <w:tc>
          <w:tcPr>
            <w:tcW w:w="832" w:type="dxa"/>
            <w:vAlign w:val="center"/>
          </w:tcPr>
          <w:p>
            <w:pPr>
              <w:pStyle w:val="15"/>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台式计算机</w:t>
            </w:r>
          </w:p>
        </w:tc>
        <w:tc>
          <w:tcPr>
            <w:tcW w:w="832" w:type="dxa"/>
            <w:vAlign w:val="center"/>
          </w:tcPr>
          <w:p>
            <w:pPr>
              <w:pStyle w:val="15"/>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A02010105</w:t>
            </w:r>
          </w:p>
        </w:tc>
        <w:tc>
          <w:tcPr>
            <w:tcW w:w="832" w:type="dxa"/>
            <w:vAlign w:val="center"/>
          </w:tcPr>
          <w:p>
            <w:pPr>
              <w:pStyle w:val="16"/>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台</w:t>
            </w:r>
          </w:p>
        </w:tc>
        <w:tc>
          <w:tcPr>
            <w:tcW w:w="832" w:type="dxa"/>
            <w:vAlign w:val="center"/>
          </w:tcPr>
          <w:p>
            <w:pPr>
              <w:pStyle w:val="14"/>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11</w:t>
            </w:r>
          </w:p>
        </w:tc>
        <w:tc>
          <w:tcPr>
            <w:tcW w:w="841" w:type="dxa"/>
            <w:vAlign w:val="center"/>
          </w:tcPr>
          <w:p>
            <w:pPr>
              <w:pStyle w:val="14"/>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0.85</w:t>
            </w:r>
          </w:p>
        </w:tc>
        <w:tc>
          <w:tcPr>
            <w:tcW w:w="8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46" w:type="dxa"/>
            <w:vAlign w:val="center"/>
          </w:tcPr>
          <w:p>
            <w:pPr>
              <w:pStyle w:val="18"/>
              <w:rPr>
                <w:rFonts w:hint="eastAsia" w:ascii="方正仿宋简体" w:hAnsi="方正仿宋简体" w:eastAsia="方正仿宋简体" w:cs="方正仿宋简体"/>
                <w:sz w:val="24"/>
                <w:szCs w:val="24"/>
              </w:rPr>
            </w:pPr>
          </w:p>
        </w:tc>
        <w:tc>
          <w:tcPr>
            <w:tcW w:w="834"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68" w:hRule="atLeast"/>
          <w:jc w:val="center"/>
        </w:trPr>
        <w:tc>
          <w:tcPr>
            <w:tcW w:w="83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遵化市华明路街道办事处本级小计</w:t>
            </w:r>
          </w:p>
        </w:tc>
        <w:tc>
          <w:tcPr>
            <w:tcW w:w="834" w:type="dxa"/>
            <w:vAlign w:val="center"/>
          </w:tcPr>
          <w:p>
            <w:pPr>
              <w:pStyle w:val="14"/>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9.35</w:t>
            </w:r>
          </w:p>
        </w:tc>
        <w:tc>
          <w:tcPr>
            <w:tcW w:w="832" w:type="dxa"/>
            <w:vAlign w:val="center"/>
          </w:tcPr>
          <w:p>
            <w:pPr>
              <w:pStyle w:val="15"/>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台式计算机</w:t>
            </w:r>
          </w:p>
        </w:tc>
        <w:tc>
          <w:tcPr>
            <w:tcW w:w="832" w:type="dxa"/>
            <w:vAlign w:val="center"/>
          </w:tcPr>
          <w:p>
            <w:pPr>
              <w:pStyle w:val="15"/>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A02010105</w:t>
            </w:r>
          </w:p>
        </w:tc>
        <w:tc>
          <w:tcPr>
            <w:tcW w:w="832" w:type="dxa"/>
            <w:vAlign w:val="center"/>
          </w:tcPr>
          <w:p>
            <w:pPr>
              <w:pStyle w:val="16"/>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台</w:t>
            </w:r>
          </w:p>
        </w:tc>
        <w:tc>
          <w:tcPr>
            <w:tcW w:w="832" w:type="dxa"/>
            <w:vAlign w:val="center"/>
          </w:tcPr>
          <w:p>
            <w:pPr>
              <w:pStyle w:val="14"/>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11</w:t>
            </w:r>
          </w:p>
        </w:tc>
        <w:tc>
          <w:tcPr>
            <w:tcW w:w="841" w:type="dxa"/>
            <w:vAlign w:val="center"/>
          </w:tcPr>
          <w:p>
            <w:pPr>
              <w:pStyle w:val="14"/>
              <w:ind w:firstLine="0" w:firstLineChars="0"/>
              <w:rPr>
                <w:rFonts w:hint="eastAsia" w:ascii="方正仿宋简体" w:hAnsi="方正仿宋简体" w:eastAsia="方正仿宋简体" w:cs="方正仿宋简体"/>
                <w:sz w:val="24"/>
                <w:szCs w:val="24"/>
                <w:lang w:val="en-US" w:eastAsia="uk-UA" w:bidi="ar-SA"/>
              </w:rPr>
            </w:pPr>
            <w:r>
              <w:rPr>
                <w:rFonts w:hint="eastAsia" w:ascii="方正仿宋简体" w:hAnsi="方正仿宋简体" w:eastAsia="方正仿宋简体" w:cs="方正仿宋简体"/>
                <w:sz w:val="24"/>
                <w:szCs w:val="24"/>
              </w:rPr>
              <w:t>0.85</w:t>
            </w:r>
          </w:p>
        </w:tc>
        <w:tc>
          <w:tcPr>
            <w:tcW w:w="8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32" w:type="dxa"/>
            <w:vAlign w:val="center"/>
          </w:tcPr>
          <w:p>
            <w:pPr>
              <w:pStyle w:val="18"/>
              <w:rPr>
                <w:rFonts w:hint="eastAsia" w:ascii="方正仿宋简体" w:hAnsi="方正仿宋简体" w:eastAsia="方正仿宋简体" w:cs="方正仿宋简体"/>
                <w:sz w:val="24"/>
                <w:szCs w:val="24"/>
              </w:rPr>
            </w:pPr>
          </w:p>
        </w:tc>
        <w:tc>
          <w:tcPr>
            <w:tcW w:w="846" w:type="dxa"/>
            <w:vAlign w:val="center"/>
          </w:tcPr>
          <w:p>
            <w:pPr>
              <w:pStyle w:val="18"/>
              <w:rPr>
                <w:rFonts w:hint="eastAsia" w:ascii="方正仿宋简体" w:hAnsi="方正仿宋简体" w:eastAsia="方正仿宋简体" w:cs="方正仿宋简体"/>
                <w:sz w:val="24"/>
                <w:szCs w:val="24"/>
              </w:rPr>
            </w:pPr>
          </w:p>
        </w:tc>
        <w:tc>
          <w:tcPr>
            <w:tcW w:w="834"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5" w:hRule="atLeast"/>
          <w:jc w:val="center"/>
        </w:trPr>
        <w:tc>
          <w:tcPr>
            <w:tcW w:w="83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安可计算机购置</w:t>
            </w:r>
          </w:p>
        </w:tc>
        <w:tc>
          <w:tcPr>
            <w:tcW w:w="8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台式计算机</w:t>
            </w:r>
          </w:p>
        </w:tc>
        <w:tc>
          <w:tcPr>
            <w:tcW w:w="832"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A02010105</w:t>
            </w:r>
          </w:p>
        </w:tc>
        <w:tc>
          <w:tcPr>
            <w:tcW w:w="832"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83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84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0.85</w:t>
            </w:r>
          </w:p>
        </w:tc>
        <w:tc>
          <w:tcPr>
            <w:tcW w:w="83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832" w:type="dxa"/>
            <w:vAlign w:val="center"/>
          </w:tcPr>
          <w:p>
            <w:pPr>
              <w:pStyle w:val="14"/>
              <w:rPr>
                <w:rFonts w:hint="eastAsia" w:ascii="方正仿宋简体" w:hAnsi="方正仿宋简体" w:eastAsia="方正仿宋简体" w:cs="方正仿宋简体"/>
                <w:sz w:val="24"/>
                <w:szCs w:val="24"/>
              </w:rPr>
            </w:pPr>
          </w:p>
        </w:tc>
        <w:tc>
          <w:tcPr>
            <w:tcW w:w="832" w:type="dxa"/>
            <w:vAlign w:val="center"/>
          </w:tcPr>
          <w:p>
            <w:pPr>
              <w:pStyle w:val="14"/>
              <w:rPr>
                <w:rFonts w:hint="eastAsia" w:ascii="方正仿宋简体" w:hAnsi="方正仿宋简体" w:eastAsia="方正仿宋简体" w:cs="方正仿宋简体"/>
                <w:sz w:val="24"/>
                <w:szCs w:val="24"/>
              </w:rPr>
            </w:pPr>
          </w:p>
        </w:tc>
        <w:tc>
          <w:tcPr>
            <w:tcW w:w="832" w:type="dxa"/>
            <w:vAlign w:val="center"/>
          </w:tcPr>
          <w:p>
            <w:pPr>
              <w:pStyle w:val="14"/>
              <w:rPr>
                <w:rFonts w:hint="eastAsia" w:ascii="方正仿宋简体" w:hAnsi="方正仿宋简体" w:eastAsia="方正仿宋简体" w:cs="方正仿宋简体"/>
                <w:sz w:val="24"/>
                <w:szCs w:val="24"/>
              </w:rPr>
            </w:pPr>
          </w:p>
        </w:tc>
        <w:tc>
          <w:tcPr>
            <w:tcW w:w="832" w:type="dxa"/>
            <w:vAlign w:val="center"/>
          </w:tcPr>
          <w:p>
            <w:pPr>
              <w:pStyle w:val="14"/>
              <w:rPr>
                <w:rFonts w:hint="eastAsia" w:ascii="方正仿宋简体" w:hAnsi="方正仿宋简体" w:eastAsia="方正仿宋简体" w:cs="方正仿宋简体"/>
                <w:sz w:val="24"/>
                <w:szCs w:val="24"/>
              </w:rPr>
            </w:pPr>
          </w:p>
        </w:tc>
        <w:tc>
          <w:tcPr>
            <w:tcW w:w="832" w:type="dxa"/>
            <w:vAlign w:val="center"/>
          </w:tcPr>
          <w:p>
            <w:pPr>
              <w:pStyle w:val="14"/>
              <w:rPr>
                <w:rFonts w:hint="eastAsia" w:ascii="方正仿宋简体" w:hAnsi="方正仿宋简体" w:eastAsia="方正仿宋简体" w:cs="方正仿宋简体"/>
                <w:sz w:val="24"/>
                <w:szCs w:val="24"/>
              </w:rPr>
            </w:pPr>
          </w:p>
        </w:tc>
        <w:tc>
          <w:tcPr>
            <w:tcW w:w="846" w:type="dxa"/>
            <w:vAlign w:val="center"/>
          </w:tcPr>
          <w:p>
            <w:pPr>
              <w:pStyle w:val="14"/>
              <w:rPr>
                <w:rFonts w:hint="eastAsia" w:ascii="方正仿宋简体" w:hAnsi="方正仿宋简体" w:eastAsia="方正仿宋简体" w:cs="方正仿宋简体"/>
                <w:sz w:val="24"/>
                <w:szCs w:val="24"/>
              </w:rPr>
            </w:pPr>
          </w:p>
        </w:tc>
        <w:tc>
          <w:tcPr>
            <w:tcW w:w="834" w:type="dxa"/>
            <w:vAlign w:val="center"/>
          </w:tcPr>
          <w:p>
            <w:pPr>
              <w:pStyle w:val="14"/>
              <w:rPr>
                <w:rFonts w:hint="eastAsia" w:ascii="方正仿宋简体" w:hAnsi="方正仿宋简体" w:eastAsia="方正仿宋简体" w:cs="方正仿宋简体"/>
                <w:sz w:val="24"/>
                <w:szCs w:val="24"/>
              </w:rPr>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rPr>
          <w:rFonts w:hint="eastAsia" w:ascii="方正楷体简体" w:hAnsi="方正楷体简体" w:eastAsia="方正楷体简体" w:cs="方正楷体简体"/>
        </w:rPr>
      </w:pPr>
      <w:bookmarkStart w:id="7" w:name="_Toc_2_2_0000000008"/>
      <w:r>
        <w:rPr>
          <w:rFonts w:hint="eastAsia" w:ascii="方正楷体简体" w:hAnsi="方正楷体简体" w:eastAsia="方正楷体简体" w:cs="方正楷体简体"/>
          <w:color w:val="000000"/>
          <w:sz w:val="32"/>
        </w:rPr>
        <w:t>部门组织政府非税收入计划</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1101"/>
        <w:gridCol w:w="1101"/>
        <w:gridCol w:w="1101"/>
        <w:gridCol w:w="1101"/>
        <w:gridCol w:w="1101"/>
        <w:gridCol w:w="1108"/>
        <w:gridCol w:w="1101"/>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916" w:type="dxa"/>
            <w:gridSpan w:val="9"/>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203" w:type="dxa"/>
            <w:gridSpan w:val="2"/>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0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单位名称</w:t>
            </w:r>
          </w:p>
        </w:tc>
        <w:tc>
          <w:tcPr>
            <w:tcW w:w="110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收入分类科目编码</w:t>
            </w:r>
          </w:p>
        </w:tc>
        <w:tc>
          <w:tcPr>
            <w:tcW w:w="110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收入项目名称</w:t>
            </w:r>
          </w:p>
        </w:tc>
        <w:tc>
          <w:tcPr>
            <w:tcW w:w="110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收入类型</w:t>
            </w:r>
          </w:p>
        </w:tc>
        <w:tc>
          <w:tcPr>
            <w:tcW w:w="5512" w:type="dxa"/>
            <w:gridSpan w:val="5"/>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部门组织非税收入计划</w:t>
            </w:r>
          </w:p>
        </w:tc>
        <w:tc>
          <w:tcPr>
            <w:tcW w:w="1101"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应缴款项</w:t>
            </w:r>
          </w:p>
        </w:tc>
        <w:tc>
          <w:tcPr>
            <w:tcW w:w="1102"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01" w:type="dxa"/>
            <w:vMerge w:val="continue"/>
          </w:tcPr>
          <w:p>
            <w:pPr>
              <w:rPr>
                <w:rFonts w:hint="eastAsia" w:ascii="方正仿宋简体" w:hAnsi="方正仿宋简体" w:eastAsia="方正仿宋简体" w:cs="方正仿宋简体"/>
                <w:sz w:val="24"/>
                <w:szCs w:val="24"/>
              </w:rPr>
            </w:pPr>
          </w:p>
        </w:tc>
        <w:tc>
          <w:tcPr>
            <w:tcW w:w="1101" w:type="dxa"/>
            <w:vMerge w:val="continue"/>
          </w:tcPr>
          <w:p>
            <w:pPr>
              <w:rPr>
                <w:rFonts w:hint="eastAsia" w:ascii="方正仿宋简体" w:hAnsi="方正仿宋简体" w:eastAsia="方正仿宋简体" w:cs="方正仿宋简体"/>
                <w:sz w:val="24"/>
                <w:szCs w:val="24"/>
              </w:rPr>
            </w:pPr>
          </w:p>
        </w:tc>
        <w:tc>
          <w:tcPr>
            <w:tcW w:w="1101" w:type="dxa"/>
            <w:vMerge w:val="continue"/>
          </w:tcPr>
          <w:p>
            <w:pPr>
              <w:rPr>
                <w:rFonts w:hint="eastAsia" w:ascii="方正仿宋简体" w:hAnsi="方正仿宋简体" w:eastAsia="方正仿宋简体" w:cs="方正仿宋简体"/>
                <w:sz w:val="24"/>
                <w:szCs w:val="24"/>
              </w:rPr>
            </w:pPr>
          </w:p>
        </w:tc>
        <w:tc>
          <w:tcPr>
            <w:tcW w:w="1101" w:type="dxa"/>
            <w:vMerge w:val="continue"/>
          </w:tcPr>
          <w:p>
            <w:pPr>
              <w:rPr>
                <w:rFonts w:hint="eastAsia" w:ascii="方正仿宋简体" w:hAnsi="方正仿宋简体" w:eastAsia="方正仿宋简体" w:cs="方正仿宋简体"/>
                <w:sz w:val="24"/>
                <w:szCs w:val="24"/>
              </w:rPr>
            </w:pPr>
          </w:p>
        </w:tc>
        <w:tc>
          <w:tcPr>
            <w:tcW w:w="110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10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一般公共预算收入</w:t>
            </w:r>
          </w:p>
        </w:tc>
        <w:tc>
          <w:tcPr>
            <w:tcW w:w="110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政府性基金收入</w:t>
            </w:r>
          </w:p>
        </w:tc>
        <w:tc>
          <w:tcPr>
            <w:tcW w:w="110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国有资本经营预算收入</w:t>
            </w:r>
          </w:p>
        </w:tc>
        <w:tc>
          <w:tcPr>
            <w:tcW w:w="1108"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财政专户收入</w:t>
            </w:r>
          </w:p>
        </w:tc>
        <w:tc>
          <w:tcPr>
            <w:tcW w:w="1101" w:type="dxa"/>
            <w:vMerge w:val="continue"/>
          </w:tcPr>
          <w:p>
            <w:pPr>
              <w:rPr>
                <w:rFonts w:hint="eastAsia" w:ascii="方正仿宋简体" w:hAnsi="方正仿宋简体" w:eastAsia="方正仿宋简体" w:cs="方正仿宋简体"/>
                <w:sz w:val="24"/>
                <w:szCs w:val="24"/>
              </w:rPr>
            </w:pPr>
          </w:p>
        </w:tc>
        <w:tc>
          <w:tcPr>
            <w:tcW w:w="1102"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0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101" w:type="dxa"/>
            <w:vAlign w:val="center"/>
          </w:tcPr>
          <w:p>
            <w:pPr>
              <w:pStyle w:val="19"/>
              <w:rPr>
                <w:rFonts w:hint="eastAsia" w:ascii="方正仿宋简体" w:hAnsi="方正仿宋简体" w:eastAsia="方正仿宋简体" w:cs="方正仿宋简体"/>
                <w:sz w:val="24"/>
                <w:szCs w:val="24"/>
              </w:rPr>
            </w:pPr>
          </w:p>
        </w:tc>
        <w:tc>
          <w:tcPr>
            <w:tcW w:w="1101" w:type="dxa"/>
            <w:vAlign w:val="center"/>
          </w:tcPr>
          <w:p>
            <w:pPr>
              <w:pStyle w:val="19"/>
              <w:rPr>
                <w:rFonts w:hint="eastAsia" w:ascii="方正仿宋简体" w:hAnsi="方正仿宋简体" w:eastAsia="方正仿宋简体" w:cs="方正仿宋简体"/>
                <w:sz w:val="24"/>
                <w:szCs w:val="24"/>
              </w:rPr>
            </w:pPr>
          </w:p>
        </w:tc>
        <w:tc>
          <w:tcPr>
            <w:tcW w:w="1101" w:type="dxa"/>
            <w:vAlign w:val="center"/>
          </w:tcPr>
          <w:p>
            <w:pPr>
              <w:pStyle w:val="19"/>
              <w:rPr>
                <w:rFonts w:hint="eastAsia" w:ascii="方正仿宋简体" w:hAnsi="方正仿宋简体" w:eastAsia="方正仿宋简体" w:cs="方正仿宋简体"/>
                <w:sz w:val="24"/>
                <w:szCs w:val="24"/>
              </w:rPr>
            </w:pPr>
          </w:p>
        </w:tc>
        <w:tc>
          <w:tcPr>
            <w:tcW w:w="110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110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1101" w:type="dxa"/>
            <w:vAlign w:val="center"/>
          </w:tcPr>
          <w:p>
            <w:pPr>
              <w:pStyle w:val="18"/>
              <w:rPr>
                <w:rFonts w:hint="eastAsia" w:ascii="方正仿宋简体" w:hAnsi="方正仿宋简体" w:eastAsia="方正仿宋简体" w:cs="方正仿宋简体"/>
                <w:sz w:val="24"/>
                <w:szCs w:val="24"/>
              </w:rPr>
            </w:pPr>
          </w:p>
        </w:tc>
        <w:tc>
          <w:tcPr>
            <w:tcW w:w="1101" w:type="dxa"/>
            <w:vAlign w:val="center"/>
          </w:tcPr>
          <w:p>
            <w:pPr>
              <w:pStyle w:val="18"/>
              <w:rPr>
                <w:rFonts w:hint="eastAsia" w:ascii="方正仿宋简体" w:hAnsi="方正仿宋简体" w:eastAsia="方正仿宋简体" w:cs="方正仿宋简体"/>
                <w:sz w:val="24"/>
                <w:szCs w:val="24"/>
              </w:rPr>
            </w:pPr>
          </w:p>
        </w:tc>
        <w:tc>
          <w:tcPr>
            <w:tcW w:w="1108" w:type="dxa"/>
            <w:vAlign w:val="center"/>
          </w:tcPr>
          <w:p>
            <w:pPr>
              <w:pStyle w:val="18"/>
              <w:rPr>
                <w:rFonts w:hint="eastAsia" w:ascii="方正仿宋简体" w:hAnsi="方正仿宋简体" w:eastAsia="方正仿宋简体" w:cs="方正仿宋简体"/>
                <w:sz w:val="24"/>
                <w:szCs w:val="24"/>
              </w:rPr>
            </w:pPr>
          </w:p>
        </w:tc>
        <w:tc>
          <w:tcPr>
            <w:tcW w:w="110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1102"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0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10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103050199</w:t>
            </w:r>
          </w:p>
        </w:tc>
        <w:tc>
          <w:tcPr>
            <w:tcW w:w="110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罚没收入</w:t>
            </w:r>
          </w:p>
        </w:tc>
        <w:tc>
          <w:tcPr>
            <w:tcW w:w="1101"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罚没收入</w:t>
            </w:r>
          </w:p>
        </w:tc>
        <w:tc>
          <w:tcPr>
            <w:tcW w:w="110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110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1101" w:type="dxa"/>
            <w:vAlign w:val="center"/>
          </w:tcPr>
          <w:p>
            <w:pPr>
              <w:pStyle w:val="14"/>
              <w:rPr>
                <w:rFonts w:hint="eastAsia" w:ascii="方正仿宋简体" w:hAnsi="方正仿宋简体" w:eastAsia="方正仿宋简体" w:cs="方正仿宋简体"/>
                <w:sz w:val="24"/>
                <w:szCs w:val="24"/>
              </w:rPr>
            </w:pPr>
          </w:p>
        </w:tc>
        <w:tc>
          <w:tcPr>
            <w:tcW w:w="1101" w:type="dxa"/>
            <w:vAlign w:val="center"/>
          </w:tcPr>
          <w:p>
            <w:pPr>
              <w:pStyle w:val="14"/>
              <w:rPr>
                <w:rFonts w:hint="eastAsia" w:ascii="方正仿宋简体" w:hAnsi="方正仿宋简体" w:eastAsia="方正仿宋简体" w:cs="方正仿宋简体"/>
                <w:sz w:val="24"/>
                <w:szCs w:val="24"/>
              </w:rPr>
            </w:pPr>
          </w:p>
        </w:tc>
        <w:tc>
          <w:tcPr>
            <w:tcW w:w="1108" w:type="dxa"/>
            <w:vAlign w:val="center"/>
          </w:tcPr>
          <w:p>
            <w:pPr>
              <w:pStyle w:val="14"/>
              <w:rPr>
                <w:rFonts w:hint="eastAsia" w:ascii="方正仿宋简体" w:hAnsi="方正仿宋简体" w:eastAsia="方正仿宋简体" w:cs="方正仿宋简体"/>
                <w:sz w:val="24"/>
                <w:szCs w:val="24"/>
              </w:rPr>
            </w:pPr>
          </w:p>
        </w:tc>
        <w:tc>
          <w:tcPr>
            <w:tcW w:w="1101"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1102"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rFonts w:hint="eastAsia" w:ascii="方正楷体简体" w:hAnsi="方正楷体简体" w:eastAsia="方正楷体简体" w:cs="方正楷体简体"/>
        </w:rPr>
      </w:pPr>
      <w:bookmarkStart w:id="8" w:name="_Toc_2_2_0000000009"/>
      <w:r>
        <w:rPr>
          <w:rFonts w:hint="eastAsia" w:ascii="方正楷体简体" w:hAnsi="方正楷体简体" w:eastAsia="方正楷体简体" w:cs="方正楷体简体"/>
          <w:color w:val="000000"/>
          <w:sz w:val="32"/>
        </w:rPr>
        <w:t>部门基本情况表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4252"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单位名称</w:t>
            </w:r>
          </w:p>
        </w:tc>
        <w:tc>
          <w:tcPr>
            <w:tcW w:w="113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单位性质</w:t>
            </w:r>
          </w:p>
        </w:tc>
        <w:tc>
          <w:tcPr>
            <w:tcW w:w="1559"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单位规格</w:t>
            </w:r>
          </w:p>
        </w:tc>
        <w:tc>
          <w:tcPr>
            <w:tcW w:w="2353"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经费保障形式</w:t>
            </w:r>
          </w:p>
        </w:tc>
        <w:tc>
          <w:tcPr>
            <w:tcW w:w="709"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车辆实有数</w:t>
            </w:r>
          </w:p>
        </w:tc>
        <w:tc>
          <w:tcPr>
            <w:tcW w:w="1417" w:type="dxa"/>
            <w:gridSpan w:val="2"/>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编制人数</w:t>
            </w:r>
          </w:p>
        </w:tc>
        <w:tc>
          <w:tcPr>
            <w:tcW w:w="1417" w:type="dxa"/>
            <w:gridSpan w:val="2"/>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在职人数</w:t>
            </w:r>
          </w:p>
        </w:tc>
        <w:tc>
          <w:tcPr>
            <w:tcW w:w="2126" w:type="dxa"/>
            <w:gridSpan w:val="3"/>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rFonts w:hint="eastAsia" w:ascii="方正仿宋简体" w:hAnsi="方正仿宋简体" w:eastAsia="方正仿宋简体" w:cs="方正仿宋简体"/>
                <w:sz w:val="24"/>
                <w:szCs w:val="24"/>
              </w:rPr>
            </w:pPr>
          </w:p>
        </w:tc>
        <w:tc>
          <w:tcPr>
            <w:tcW w:w="1134" w:type="dxa"/>
            <w:vMerge w:val="continue"/>
          </w:tcPr>
          <w:p>
            <w:pPr>
              <w:rPr>
                <w:rFonts w:hint="eastAsia" w:ascii="方正仿宋简体" w:hAnsi="方正仿宋简体" w:eastAsia="方正仿宋简体" w:cs="方正仿宋简体"/>
                <w:sz w:val="24"/>
                <w:szCs w:val="24"/>
              </w:rPr>
            </w:pPr>
          </w:p>
        </w:tc>
        <w:tc>
          <w:tcPr>
            <w:tcW w:w="1559" w:type="dxa"/>
            <w:vMerge w:val="continue"/>
          </w:tcPr>
          <w:p>
            <w:pPr>
              <w:rPr>
                <w:rFonts w:hint="eastAsia" w:ascii="方正仿宋简体" w:hAnsi="方正仿宋简体" w:eastAsia="方正仿宋简体" w:cs="方正仿宋简体"/>
                <w:sz w:val="24"/>
                <w:szCs w:val="24"/>
              </w:rPr>
            </w:pPr>
          </w:p>
        </w:tc>
        <w:tc>
          <w:tcPr>
            <w:tcW w:w="2353" w:type="dxa"/>
            <w:vMerge w:val="continue"/>
          </w:tcPr>
          <w:p>
            <w:pPr>
              <w:rPr>
                <w:rFonts w:hint="eastAsia" w:ascii="方正仿宋简体" w:hAnsi="方正仿宋简体" w:eastAsia="方正仿宋简体" w:cs="方正仿宋简体"/>
                <w:sz w:val="24"/>
                <w:szCs w:val="24"/>
              </w:rPr>
            </w:pPr>
          </w:p>
        </w:tc>
        <w:tc>
          <w:tcPr>
            <w:tcW w:w="709" w:type="dxa"/>
            <w:vMerge w:val="continue"/>
          </w:tcPr>
          <w:p>
            <w:pPr>
              <w:rPr>
                <w:rFonts w:hint="eastAsia" w:ascii="方正仿宋简体" w:hAnsi="方正仿宋简体" w:eastAsia="方正仿宋简体" w:cs="方正仿宋简体"/>
                <w:sz w:val="24"/>
                <w:szCs w:val="24"/>
              </w:rPr>
            </w:pP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w:t>
            </w: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w:t>
            </w: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w:t>
            </w: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离休</w:t>
            </w: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w:t>
            </w:r>
          </w:p>
        </w:tc>
        <w:tc>
          <w:tcPr>
            <w:tcW w:w="70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134" w:type="dxa"/>
            <w:vAlign w:val="center"/>
          </w:tcPr>
          <w:p>
            <w:pPr>
              <w:pStyle w:val="17"/>
              <w:rPr>
                <w:rFonts w:hint="eastAsia" w:ascii="方正仿宋简体" w:hAnsi="方正仿宋简体" w:eastAsia="方正仿宋简体" w:cs="方正仿宋简体"/>
                <w:sz w:val="24"/>
                <w:szCs w:val="24"/>
              </w:rPr>
            </w:pPr>
          </w:p>
        </w:tc>
        <w:tc>
          <w:tcPr>
            <w:tcW w:w="1559" w:type="dxa"/>
            <w:vAlign w:val="center"/>
          </w:tcPr>
          <w:p>
            <w:pPr>
              <w:pStyle w:val="17"/>
              <w:rPr>
                <w:rFonts w:hint="eastAsia" w:ascii="方正仿宋简体" w:hAnsi="方正仿宋简体" w:eastAsia="方正仿宋简体" w:cs="方正仿宋简体"/>
                <w:sz w:val="24"/>
                <w:szCs w:val="24"/>
              </w:rPr>
            </w:pPr>
          </w:p>
        </w:tc>
        <w:tc>
          <w:tcPr>
            <w:tcW w:w="2353" w:type="dxa"/>
            <w:vAlign w:val="center"/>
          </w:tcPr>
          <w:p>
            <w:pPr>
              <w:pStyle w:val="17"/>
              <w:rPr>
                <w:rFonts w:hint="eastAsia" w:ascii="方正仿宋简体" w:hAnsi="方正仿宋简体" w:eastAsia="方正仿宋简体" w:cs="方正仿宋简体"/>
                <w:sz w:val="24"/>
                <w:szCs w:val="24"/>
              </w:rPr>
            </w:pPr>
          </w:p>
        </w:tc>
        <w:tc>
          <w:tcPr>
            <w:tcW w:w="709" w:type="dxa"/>
            <w:vAlign w:val="center"/>
          </w:tcPr>
          <w:p>
            <w:pPr>
              <w:pStyle w:val="17"/>
              <w:rPr>
                <w:rFonts w:hint="eastAsia" w:ascii="方正仿宋简体" w:hAnsi="方正仿宋简体" w:eastAsia="方正仿宋简体" w:cs="方正仿宋简体"/>
                <w:sz w:val="24"/>
                <w:szCs w:val="24"/>
              </w:rPr>
            </w:pPr>
          </w:p>
        </w:tc>
        <w:tc>
          <w:tcPr>
            <w:tcW w:w="70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w:t>
            </w:r>
          </w:p>
        </w:tc>
        <w:tc>
          <w:tcPr>
            <w:tcW w:w="709" w:type="dxa"/>
            <w:vAlign w:val="center"/>
          </w:tcPr>
          <w:p>
            <w:pPr>
              <w:pStyle w:val="17"/>
              <w:rPr>
                <w:rFonts w:hint="eastAsia" w:ascii="方正仿宋简体" w:hAnsi="方正仿宋简体" w:eastAsia="方正仿宋简体" w:cs="方正仿宋简体"/>
                <w:sz w:val="24"/>
                <w:szCs w:val="24"/>
              </w:rPr>
            </w:pPr>
          </w:p>
        </w:tc>
        <w:tc>
          <w:tcPr>
            <w:tcW w:w="70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w:t>
            </w:r>
          </w:p>
        </w:tc>
        <w:tc>
          <w:tcPr>
            <w:tcW w:w="709" w:type="dxa"/>
            <w:vAlign w:val="center"/>
          </w:tcPr>
          <w:p>
            <w:pPr>
              <w:pStyle w:val="17"/>
              <w:rPr>
                <w:rFonts w:hint="eastAsia" w:ascii="方正仿宋简体" w:hAnsi="方正仿宋简体" w:eastAsia="方正仿宋简体" w:cs="方正仿宋简体"/>
                <w:sz w:val="24"/>
                <w:szCs w:val="24"/>
              </w:rPr>
            </w:pPr>
          </w:p>
        </w:tc>
        <w:tc>
          <w:tcPr>
            <w:tcW w:w="709" w:type="dxa"/>
            <w:vAlign w:val="center"/>
          </w:tcPr>
          <w:p>
            <w:pPr>
              <w:pStyle w:val="17"/>
              <w:rPr>
                <w:rFonts w:hint="eastAsia" w:ascii="方正仿宋简体" w:hAnsi="方正仿宋简体" w:eastAsia="方正仿宋简体" w:cs="方正仿宋简体"/>
                <w:sz w:val="24"/>
                <w:szCs w:val="24"/>
              </w:rPr>
            </w:pPr>
          </w:p>
        </w:tc>
        <w:tc>
          <w:tcPr>
            <w:tcW w:w="70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709" w:type="dxa"/>
            <w:vAlign w:val="center"/>
          </w:tcPr>
          <w:p>
            <w:pPr>
              <w:pStyle w:val="17"/>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遵化市华明路街道办事处本级</w:t>
            </w:r>
          </w:p>
        </w:tc>
        <w:tc>
          <w:tcPr>
            <w:tcW w:w="1134"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w:t>
            </w:r>
          </w:p>
        </w:tc>
        <w:tc>
          <w:tcPr>
            <w:tcW w:w="1559"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正科级</w:t>
            </w:r>
          </w:p>
        </w:tc>
        <w:tc>
          <w:tcPr>
            <w:tcW w:w="2353"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w:t>
            </w:r>
          </w:p>
        </w:tc>
        <w:tc>
          <w:tcPr>
            <w:tcW w:w="709" w:type="dxa"/>
            <w:vAlign w:val="center"/>
          </w:tcPr>
          <w:p>
            <w:pPr>
              <w:pStyle w:val="16"/>
              <w:rPr>
                <w:rFonts w:hint="eastAsia" w:ascii="方正仿宋简体" w:hAnsi="方正仿宋简体" w:eastAsia="方正仿宋简体" w:cs="方正仿宋简体"/>
                <w:sz w:val="24"/>
                <w:szCs w:val="24"/>
              </w:rPr>
            </w:pPr>
          </w:p>
        </w:tc>
        <w:tc>
          <w:tcPr>
            <w:tcW w:w="709"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w:t>
            </w:r>
          </w:p>
        </w:tc>
        <w:tc>
          <w:tcPr>
            <w:tcW w:w="709" w:type="dxa"/>
            <w:vAlign w:val="center"/>
          </w:tcPr>
          <w:p>
            <w:pPr>
              <w:pStyle w:val="16"/>
              <w:rPr>
                <w:rFonts w:hint="eastAsia" w:ascii="方正仿宋简体" w:hAnsi="方正仿宋简体" w:eastAsia="方正仿宋简体" w:cs="方正仿宋简体"/>
                <w:sz w:val="24"/>
                <w:szCs w:val="24"/>
              </w:rPr>
            </w:pPr>
          </w:p>
        </w:tc>
        <w:tc>
          <w:tcPr>
            <w:tcW w:w="709"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w:t>
            </w:r>
          </w:p>
        </w:tc>
        <w:tc>
          <w:tcPr>
            <w:tcW w:w="709" w:type="dxa"/>
            <w:vAlign w:val="center"/>
          </w:tcPr>
          <w:p>
            <w:pPr>
              <w:pStyle w:val="16"/>
              <w:rPr>
                <w:rFonts w:hint="eastAsia" w:ascii="方正仿宋简体" w:hAnsi="方正仿宋简体" w:eastAsia="方正仿宋简体" w:cs="方正仿宋简体"/>
                <w:sz w:val="24"/>
                <w:szCs w:val="24"/>
              </w:rPr>
            </w:pPr>
          </w:p>
        </w:tc>
        <w:tc>
          <w:tcPr>
            <w:tcW w:w="709" w:type="dxa"/>
            <w:vAlign w:val="center"/>
          </w:tcPr>
          <w:p>
            <w:pPr>
              <w:pStyle w:val="16"/>
              <w:rPr>
                <w:rFonts w:hint="eastAsia" w:ascii="方正仿宋简体" w:hAnsi="方正仿宋简体" w:eastAsia="方正仿宋简体" w:cs="方正仿宋简体"/>
                <w:sz w:val="24"/>
                <w:szCs w:val="24"/>
              </w:rPr>
            </w:pPr>
          </w:p>
        </w:tc>
        <w:tc>
          <w:tcPr>
            <w:tcW w:w="709"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709" w:type="dxa"/>
            <w:vAlign w:val="center"/>
          </w:tcPr>
          <w:p>
            <w:pPr>
              <w:pStyle w:val="16"/>
              <w:rPr>
                <w:rFonts w:hint="eastAsia" w:ascii="方正仿宋简体" w:hAnsi="方正仿宋简体" w:eastAsia="方正仿宋简体" w:cs="方正仿宋简体"/>
                <w:sz w:val="24"/>
                <w:szCs w:val="24"/>
              </w:rPr>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第二部分</w:t>
      </w:r>
    </w:p>
    <w:p>
      <w:pPr>
        <w:spacing w:before="0" w:after="0" w:line="240" w:lineRule="auto"/>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hint="eastAsia" w:ascii="方正小标宋简体" w:hAnsi="方正小标宋简体" w:eastAsia="方正小标宋简体" w:cs="方正小标宋简体"/>
          <w:color w:val="000000"/>
          <w:sz w:val="44"/>
          <w:szCs w:val="44"/>
        </w:rPr>
        <w:t>预算单位收支预算情况</w:t>
      </w:r>
    </w:p>
    <w:p>
      <w:pPr>
        <w:spacing w:before="0" w:after="0"/>
        <w:ind w:firstLine="0"/>
        <w:jc w:val="center"/>
        <w:outlineLvl w:val="3"/>
        <w:rPr>
          <w:rFonts w:hint="eastAsia" w:ascii="方正黑体简体" w:hAnsi="方正黑体简体" w:eastAsia="方正黑体简体" w:cs="方正黑体简体"/>
          <w:sz w:val="32"/>
          <w:szCs w:val="32"/>
        </w:rPr>
      </w:pPr>
      <w:bookmarkStart w:id="9" w:name="_Toc_4_4_0000000010"/>
      <w:r>
        <w:rPr>
          <w:rFonts w:hint="eastAsia" w:ascii="方正黑体简体" w:hAnsi="方正黑体简体" w:eastAsia="方正黑体简体" w:cs="方正黑体简体"/>
          <w:color w:val="000000"/>
          <w:sz w:val="32"/>
          <w:szCs w:val="32"/>
        </w:rPr>
        <w:t>一、遵化市华明路街道办事处本级收支预算</w:t>
      </w:r>
      <w:bookmarkEnd w:id="9"/>
    </w:p>
    <w:p>
      <w:pPr>
        <w:spacing w:before="0" w:after="0"/>
        <w:ind w:firstLine="0"/>
        <w:jc w:val="center"/>
        <w:outlineLvl w:val="9"/>
        <w:rPr>
          <w:rFonts w:hint="eastAsia" w:ascii="方正黑体简体" w:hAnsi="方正黑体简体" w:eastAsia="方正黑体简体" w:cs="方正黑体简体"/>
          <w:sz w:val="32"/>
          <w:szCs w:val="32"/>
        </w:rPr>
      </w:pPr>
    </w:p>
    <w:p>
      <w:pPr>
        <w:spacing w:before="0" w:after="0" w:line="240" w:lineRule="auto"/>
        <w:ind w:firstLine="0"/>
        <w:jc w:val="center"/>
        <w:outlineLvl w:val="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628001遵化市华明路街道办事处本级</w:t>
            </w:r>
          </w:p>
        </w:tc>
        <w:tc>
          <w:tcPr>
            <w:tcW w:w="2874" w:type="dxa"/>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目代  码</w:t>
            </w:r>
          </w:p>
        </w:tc>
        <w:tc>
          <w:tcPr>
            <w:tcW w:w="511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预算收支项目</w:t>
            </w:r>
          </w:p>
        </w:tc>
        <w:tc>
          <w:tcPr>
            <w:tcW w:w="287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预算收入</w:t>
            </w:r>
          </w:p>
        </w:tc>
        <w:tc>
          <w:tcPr>
            <w:tcW w:w="287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本年收入</w:t>
            </w:r>
          </w:p>
        </w:tc>
        <w:tc>
          <w:tcPr>
            <w:tcW w:w="287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一般公共预算拨款</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其中：一般财力</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行政事业性收费</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专项收入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国有资源（资产）有偿使用收入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政府住房基金收入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上级一般公共预算安排转移支付</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一般债券</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其他</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其中：政府性基金收入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专项债券对应项目专项收入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上级政府性基金预算安排转移支付</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专项债券</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其中：国有资本经营收入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上级国有资本经营预算安排转移支付</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财政专户核拨</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其中：事业收入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上级补助收入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附属单位上缴收入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事业单位经营收入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其他收入</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上年结转结余</w:t>
            </w:r>
          </w:p>
        </w:tc>
        <w:tc>
          <w:tcPr>
            <w:tcW w:w="2874"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财政拨款结转（含上年超收等结余）</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其中：一般公共预算拨款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基金预算拨款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国有资本经营预算拨款</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非财政拨款结转结余</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其中：财政专户核拨</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单位资金</w:t>
            </w:r>
          </w:p>
        </w:tc>
        <w:tc>
          <w:tcPr>
            <w:tcW w:w="287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rPr>
                <w:rFonts w:hint="eastAsia" w:ascii="方正仿宋简体" w:hAnsi="方正仿宋简体" w:eastAsia="方正仿宋简体" w:cs="方正仿宋简体"/>
                <w:sz w:val="24"/>
                <w:szCs w:val="24"/>
              </w:rPr>
            </w:pPr>
          </w:p>
        </w:tc>
        <w:tc>
          <w:tcPr>
            <w:tcW w:w="511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预算支出</w:t>
            </w:r>
          </w:p>
        </w:tc>
        <w:tc>
          <w:tcPr>
            <w:tcW w:w="287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其中：人员经费</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日常公用经费</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511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287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rPr>
          <w:rFonts w:hint="eastAsia" w:ascii="方正楷体简体" w:hAnsi="方正楷体简体" w:eastAsia="方正楷体简体" w:cs="方正楷体简体"/>
        </w:rPr>
      </w:pPr>
      <w:r>
        <w:rPr>
          <w:rFonts w:hint="eastAsia" w:ascii="方正楷体简体" w:hAnsi="方正楷体简体" w:eastAsia="方正楷体简体" w:cs="方正楷体简体"/>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4"/>
        <w:gridCol w:w="924"/>
        <w:gridCol w:w="913"/>
        <w:gridCol w:w="3995"/>
        <w:gridCol w:w="1141"/>
        <w:gridCol w:w="1141"/>
        <w:gridCol w:w="1141"/>
        <w:gridCol w:w="1141"/>
        <w:gridCol w:w="1142"/>
        <w:gridCol w:w="1142"/>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628001遵化市华明路街道办事处本级</w:t>
            </w:r>
          </w:p>
        </w:tc>
        <w:tc>
          <w:tcPr>
            <w:tcW w:w="4535"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功能分类科目编码</w:t>
            </w:r>
          </w:p>
        </w:tc>
        <w:tc>
          <w:tcPr>
            <w:tcW w:w="907"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部门经济分类编码</w:t>
            </w:r>
          </w:p>
        </w:tc>
        <w:tc>
          <w:tcPr>
            <w:tcW w:w="907"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政府经济分类编码</w:t>
            </w:r>
          </w:p>
        </w:tc>
        <w:tc>
          <w:tcPr>
            <w:tcW w:w="3969"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预算支出项目</w:t>
            </w:r>
          </w:p>
        </w:tc>
        <w:tc>
          <w:tcPr>
            <w:tcW w:w="7937" w:type="dxa"/>
            <w:gridSpan w:val="7"/>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方正仿宋简体" w:hAnsi="方正仿宋简体" w:eastAsia="方正仿宋简体" w:cs="方正仿宋简体"/>
                <w:sz w:val="24"/>
                <w:szCs w:val="24"/>
              </w:rPr>
            </w:pPr>
          </w:p>
        </w:tc>
        <w:tc>
          <w:tcPr>
            <w:tcW w:w="907" w:type="dxa"/>
            <w:vMerge w:val="continue"/>
          </w:tcPr>
          <w:p>
            <w:pPr>
              <w:rPr>
                <w:rFonts w:hint="eastAsia" w:ascii="方正仿宋简体" w:hAnsi="方正仿宋简体" w:eastAsia="方正仿宋简体" w:cs="方正仿宋简体"/>
                <w:sz w:val="24"/>
                <w:szCs w:val="24"/>
              </w:rPr>
            </w:pPr>
          </w:p>
        </w:tc>
        <w:tc>
          <w:tcPr>
            <w:tcW w:w="907" w:type="dxa"/>
            <w:vMerge w:val="continue"/>
          </w:tcPr>
          <w:p>
            <w:pPr>
              <w:rPr>
                <w:rFonts w:hint="eastAsia" w:ascii="方正仿宋简体" w:hAnsi="方正仿宋简体" w:eastAsia="方正仿宋简体" w:cs="方正仿宋简体"/>
                <w:sz w:val="24"/>
                <w:szCs w:val="24"/>
              </w:rPr>
            </w:pPr>
          </w:p>
        </w:tc>
        <w:tc>
          <w:tcPr>
            <w:tcW w:w="3969" w:type="dxa"/>
            <w:vMerge w:val="continue"/>
          </w:tcPr>
          <w:p>
            <w:pPr>
              <w:rPr>
                <w:rFonts w:hint="eastAsia" w:ascii="方正仿宋简体" w:hAnsi="方正仿宋简体" w:eastAsia="方正仿宋简体" w:cs="方正仿宋简体"/>
                <w:sz w:val="24"/>
                <w:szCs w:val="24"/>
              </w:rPr>
            </w:pP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hint="eastAsia" w:ascii="方正仿宋简体" w:hAnsi="方正仿宋简体" w:eastAsia="方正仿宋简体" w:cs="方正仿宋简体"/>
                <w:sz w:val="24"/>
                <w:szCs w:val="24"/>
              </w:rPr>
            </w:pPr>
          </w:p>
        </w:tc>
        <w:tc>
          <w:tcPr>
            <w:tcW w:w="907" w:type="dxa"/>
            <w:vAlign w:val="center"/>
          </w:tcPr>
          <w:p>
            <w:pPr>
              <w:pStyle w:val="17"/>
              <w:rPr>
                <w:rFonts w:hint="eastAsia" w:ascii="方正仿宋简体" w:hAnsi="方正仿宋简体" w:eastAsia="方正仿宋简体" w:cs="方正仿宋简体"/>
                <w:sz w:val="24"/>
                <w:szCs w:val="24"/>
              </w:rPr>
            </w:pPr>
          </w:p>
        </w:tc>
        <w:tc>
          <w:tcPr>
            <w:tcW w:w="907" w:type="dxa"/>
            <w:vAlign w:val="center"/>
          </w:tcPr>
          <w:p>
            <w:pPr>
              <w:pStyle w:val="17"/>
              <w:rPr>
                <w:rFonts w:hint="eastAsia" w:ascii="方正仿宋简体" w:hAnsi="方正仿宋简体" w:eastAsia="方正仿宋简体" w:cs="方正仿宋简体"/>
                <w:sz w:val="24"/>
                <w:szCs w:val="24"/>
              </w:rPr>
            </w:pPr>
          </w:p>
        </w:tc>
        <w:tc>
          <w:tcPr>
            <w:tcW w:w="396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一、工资福利支出</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1、基本工资</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184.91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184.91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2、津贴补贴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（1）地区附加津贴</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74.65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74.65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（2）艰苦边远地区津贴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（3）（特殊）岗位津贴（补贴）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1）国家出台与实际天数无关的岗位津贴</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0.53</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0.53</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2）国家出台按实际天数发放的岗位津贴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（4）规范津贴补贴后仍继续保留的补贴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1）回族补贴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2）职工劳模荣誉津贴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（5）乡镇补贴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（6）上述项目之外的津贴补贴</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3、奖金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7.77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4、社会保障缴费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（1）基本养老保险费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61.99</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61.99</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（2）职业年金缴费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（3）基本医疗保险费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24.71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24.71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（4）大病医疗保险费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（5）公务员医疗补助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（6）全额离退休人员医疗保险费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（7）事业单位失业保险费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（8）工伤保险费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（9）生育保险费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1.06</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（10）其他社保缴费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30106</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5、伙食补助费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6、绩效工资</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50501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（1）基础绩效工资</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52.34</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52.34</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50501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（2）奖励绩效工资</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22.42</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22.42</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（3）应纳入绩效工资的津贴补贴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7、绩效奖金</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（1）基础绩效奖金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34.25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34.25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（2）年度考核奖</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17.33</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17.33</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8、自收自支人员支出</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（1）自收自支人员工资</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138.63</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138.63</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（2）自收自支人员养老保险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24.67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24.67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（3）自收自支人员失业险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1.08</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1.08</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（4）自收自支人员工伤保险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0.78</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0.78</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（5）自收自支人员职业年金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12.34</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12.34</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（6）自收自支人员医疗保险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23.13</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23.13</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（7）自收自支人员生育险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50103</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（8）自收自支人员住房公积金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18.50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18.50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（9）自收自支人员住宅取暖费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10.36</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10.36</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（10）自收自支人员基础绩效奖金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13.28</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13.28</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（11）自收自支人员年度考核奖</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（12）自收自支人员乡镇补贴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9、招聘人员支出</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（1）招聘人员工资</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143.77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143.77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（2）招聘人员养老保险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23.40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23.40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（3）招聘人员失业险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1.03</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（4）招聘人员工伤保险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0.74</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0.74</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（5）招聘人员职业年金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（6）招聘人员医疗保险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13.27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（7）招聘人员生育险</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50103</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（8）招聘人员住房公积金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17.56</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17.56</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（9）招聘人员住宅取暖费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2.63</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2.63</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（10）招聘人员基础绩效奖金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（11）招聘人员年度考核奖</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9.24</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9.24</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（12）招聘人员乡镇补贴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10、定额人员支出</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（1）定额人员工资</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（2）定额人员保险</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11、预留增资</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17.40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17.40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二、对个人和家庭的补助</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1、离休费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（1）离休金</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（2）离休人员补贴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（3）离休人员特殊补贴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（4）离休人员上述项目之外的补贴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（5）离休人员月度生活补贴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（6）离休人员年度一次性生活补贴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（7）社保机构开支人员单位应负担的离休费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2、退休费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（1）退休金</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（2）退休人员补贴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（3）退休人员特殊补贴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（4）退休人员上述项目之外的补贴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50905</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（5）退休人员月度生活补贴</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50905</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（6）退休人员年度一次性生活补贴</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10.78</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10.78</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（7）社保机构开支人员单位应负担的退休费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3、退职（役）费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（1）退职生活费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（2）退职人员补贴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（3）退职人员特殊补贴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（4）退职人员上述项目之外的补贴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（5）社保机构开支人员单位应负担的退职生活费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4、抚恤金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30305</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5、生活补助</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6、医疗费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30308</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7、助学金</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8、奖励金</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（1)独生子女父母奖励</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（2)其他奖励金</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50103</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9、住房公积金</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48.57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48.57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10、待规范津贴补贴人员提租补贴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（1）在职人员提租补贴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（2）离休人员提租补贴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（3）退休人员提租补贴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（4）退职（役）人员提租补贴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11、购房补贴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12、其他对个人和家庭的补助支出</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（1）住宅取暖费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1）在职住宅取暖费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30.57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30.57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2）离休住宅取暖费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50905</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3）退休住宅取暖费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11.37</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11.37</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4）退职住宅取暖费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（2）其他</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楷体简体" w:hAnsi="方正楷体简体" w:eastAsia="方正楷体简体" w:cs="方正楷体简体"/>
        </w:rPr>
      </w:pPr>
      <w:r>
        <w:rPr>
          <w:rFonts w:hint="eastAsia" w:ascii="方正楷体简体" w:hAnsi="方正楷体简体" w:eastAsia="方正楷体简体" w:cs="方正楷体简体"/>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4"/>
        <w:gridCol w:w="1079"/>
        <w:gridCol w:w="907"/>
        <w:gridCol w:w="3971"/>
        <w:gridCol w:w="1135"/>
        <w:gridCol w:w="1135"/>
        <w:gridCol w:w="1135"/>
        <w:gridCol w:w="1135"/>
        <w:gridCol w:w="1135"/>
        <w:gridCol w:w="1135"/>
        <w:gridCol w:w="1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628001遵化市华明路街道办事处本级</w:t>
            </w:r>
          </w:p>
        </w:tc>
        <w:tc>
          <w:tcPr>
            <w:tcW w:w="4535" w:type="dxa"/>
            <w:gridSpan w:val="4"/>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功能分类科目编码</w:t>
            </w:r>
          </w:p>
        </w:tc>
        <w:tc>
          <w:tcPr>
            <w:tcW w:w="907"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部门经济分类编码</w:t>
            </w:r>
          </w:p>
        </w:tc>
        <w:tc>
          <w:tcPr>
            <w:tcW w:w="907"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政府经济分类编码</w:t>
            </w:r>
          </w:p>
        </w:tc>
        <w:tc>
          <w:tcPr>
            <w:tcW w:w="3969"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预算支出项目</w:t>
            </w:r>
          </w:p>
        </w:tc>
        <w:tc>
          <w:tcPr>
            <w:tcW w:w="7937" w:type="dxa"/>
            <w:gridSpan w:val="7"/>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方正仿宋简体" w:hAnsi="方正仿宋简体" w:eastAsia="方正仿宋简体" w:cs="方正仿宋简体"/>
                <w:sz w:val="24"/>
                <w:szCs w:val="24"/>
              </w:rPr>
            </w:pPr>
          </w:p>
        </w:tc>
        <w:tc>
          <w:tcPr>
            <w:tcW w:w="907" w:type="dxa"/>
            <w:vMerge w:val="continue"/>
          </w:tcPr>
          <w:p>
            <w:pPr>
              <w:rPr>
                <w:rFonts w:hint="eastAsia" w:ascii="方正仿宋简体" w:hAnsi="方正仿宋简体" w:eastAsia="方正仿宋简体" w:cs="方正仿宋简体"/>
                <w:sz w:val="24"/>
                <w:szCs w:val="24"/>
              </w:rPr>
            </w:pPr>
          </w:p>
        </w:tc>
        <w:tc>
          <w:tcPr>
            <w:tcW w:w="907" w:type="dxa"/>
            <w:vMerge w:val="continue"/>
          </w:tcPr>
          <w:p>
            <w:pPr>
              <w:rPr>
                <w:rFonts w:hint="eastAsia" w:ascii="方正仿宋简体" w:hAnsi="方正仿宋简体" w:eastAsia="方正仿宋简体" w:cs="方正仿宋简体"/>
                <w:sz w:val="24"/>
                <w:szCs w:val="24"/>
              </w:rPr>
            </w:pPr>
          </w:p>
        </w:tc>
        <w:tc>
          <w:tcPr>
            <w:tcW w:w="3969" w:type="dxa"/>
            <w:vMerge w:val="continue"/>
          </w:tcPr>
          <w:p>
            <w:pPr>
              <w:rPr>
                <w:rFonts w:hint="eastAsia" w:ascii="方正仿宋简体" w:hAnsi="方正仿宋简体" w:eastAsia="方正仿宋简体" w:cs="方正仿宋简体"/>
                <w:sz w:val="24"/>
                <w:szCs w:val="24"/>
              </w:rPr>
            </w:pP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13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rPr>
                <w:rFonts w:hint="eastAsia" w:ascii="方正仿宋简体" w:hAnsi="方正仿宋简体" w:eastAsia="方正仿宋简体" w:cs="方正仿宋简体"/>
                <w:sz w:val="24"/>
                <w:szCs w:val="24"/>
              </w:rPr>
            </w:pPr>
          </w:p>
        </w:tc>
        <w:tc>
          <w:tcPr>
            <w:tcW w:w="907" w:type="dxa"/>
            <w:vAlign w:val="center"/>
          </w:tcPr>
          <w:p>
            <w:pPr>
              <w:pStyle w:val="17"/>
              <w:rPr>
                <w:rFonts w:hint="eastAsia" w:ascii="方正仿宋简体" w:hAnsi="方正仿宋简体" w:eastAsia="方正仿宋简体" w:cs="方正仿宋简体"/>
                <w:sz w:val="24"/>
                <w:szCs w:val="24"/>
              </w:rPr>
            </w:pPr>
          </w:p>
        </w:tc>
        <w:tc>
          <w:tcPr>
            <w:tcW w:w="907" w:type="dxa"/>
            <w:vAlign w:val="center"/>
          </w:tcPr>
          <w:p>
            <w:pPr>
              <w:pStyle w:val="17"/>
              <w:rPr>
                <w:rFonts w:hint="eastAsia" w:ascii="方正仿宋简体" w:hAnsi="方正仿宋简体" w:eastAsia="方正仿宋简体" w:cs="方正仿宋简体"/>
                <w:sz w:val="24"/>
                <w:szCs w:val="24"/>
              </w:rPr>
            </w:pPr>
          </w:p>
        </w:tc>
        <w:tc>
          <w:tcPr>
            <w:tcW w:w="396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c>
          <w:tcPr>
            <w:tcW w:w="1134"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1、基础定额项目</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（1）办公费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30205</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（2）水费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（3）电费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（4）邮电费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1）公务移动通讯费用补贴</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2）其他邮电费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（5）办公取暖费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（6）物业管理费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（7）差旅费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（8）维修（护）费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50202</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（9）会议费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50203</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（10）培训费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（11）办公设备购置费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3021202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（12）因公出国（境）费用</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（13）公务用车运行维护费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50208</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1）燃料费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50208</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2）维修费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50208</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3）保险费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4）其他交通费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（14）离退休干部经费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1）离休干部公用经费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2）离休干部特需费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3）离休干部住宅公用电话费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4）离休人员福利费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5）退休干部公用经费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6）退休干部特需费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7）退休干部住宅公用电话费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50299</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8）退休人员福利费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0.34</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0.34</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9）退职人员福利费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10）离休干部参观休养经费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（15）公车补贴费用</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（16）印刷费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（17）咨询费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30204</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（18）手续费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30214</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（19）租赁费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30218</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（20）专用材料费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30224</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（21）被装购置费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30225</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（22）专用燃料费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30226</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（23）劳务费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30227</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（24）委托业务费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50299</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（25）其他业务费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2、按规定比例计提项目</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30217</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50206</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（1）公务接待费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（2）工会经费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50201</w:t>
            </w: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（3）福利费</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c>
          <w:tcPr>
            <w:tcW w:w="1134"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（4）党组织活动经费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3、特殊因素项目</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（1）业务用房运行费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（2）办公用房运行补助</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（3）网络运行维护费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30202</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（4）大宗印刷费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（5）专项邮电费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31003</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（6）专项购置费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（7）执法执勤及特种业务车辆运行费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（8）临时办公室经费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（9）中央空调及电梯运行费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rPr>
                <w:rFonts w:hint="eastAsia" w:ascii="方正仿宋简体" w:hAnsi="方正仿宋简体" w:eastAsia="方正仿宋简体" w:cs="方正仿宋简体"/>
                <w:sz w:val="24"/>
                <w:szCs w:val="24"/>
              </w:rPr>
            </w:pPr>
          </w:p>
        </w:tc>
        <w:tc>
          <w:tcPr>
            <w:tcW w:w="907" w:type="dxa"/>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907" w:type="dxa"/>
            <w:vAlign w:val="center"/>
          </w:tcPr>
          <w:p>
            <w:pPr>
              <w:pStyle w:val="16"/>
              <w:rPr>
                <w:rFonts w:hint="eastAsia" w:ascii="方正仿宋简体" w:hAnsi="方正仿宋简体" w:eastAsia="方正仿宋简体" w:cs="方正仿宋简体"/>
                <w:sz w:val="24"/>
                <w:szCs w:val="24"/>
              </w:rPr>
            </w:pPr>
          </w:p>
        </w:tc>
        <w:tc>
          <w:tcPr>
            <w:tcW w:w="3969"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（10）不可预见费</w:t>
            </w: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c>
          <w:tcPr>
            <w:tcW w:w="1134"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楷体简体" w:hAnsi="方正楷体简体" w:eastAsia="方正楷体简体" w:cs="方正楷体简体"/>
        </w:rPr>
      </w:pPr>
      <w:r>
        <w:rPr>
          <w:rFonts w:hint="eastAsia" w:ascii="方正楷体简体" w:hAnsi="方正楷体简体" w:eastAsia="方正楷体简体" w:cs="方正楷体简体"/>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628001遵化市华明路街道办事处本级</w:t>
            </w:r>
          </w:p>
        </w:tc>
        <w:tc>
          <w:tcPr>
            <w:tcW w:w="7654" w:type="dxa"/>
            <w:gridSpan w:val="6"/>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134"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功能分类科目编码</w:t>
            </w:r>
          </w:p>
        </w:tc>
        <w:tc>
          <w:tcPr>
            <w:tcW w:w="10205"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rFonts w:hint="eastAsia" w:ascii="方正仿宋简体" w:hAnsi="方正仿宋简体" w:eastAsia="方正仿宋简体" w:cs="方正仿宋简体"/>
                <w:sz w:val="24"/>
                <w:szCs w:val="24"/>
              </w:rPr>
            </w:pPr>
          </w:p>
        </w:tc>
        <w:tc>
          <w:tcPr>
            <w:tcW w:w="1134" w:type="dxa"/>
            <w:vMerge w:val="continue"/>
          </w:tcPr>
          <w:p>
            <w:pPr>
              <w:rPr>
                <w:rFonts w:hint="eastAsia" w:ascii="方正仿宋简体" w:hAnsi="方正仿宋简体" w:eastAsia="方正仿宋简体" w:cs="方正仿宋简体"/>
                <w:sz w:val="24"/>
                <w:szCs w:val="24"/>
              </w:rPr>
            </w:pP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国有资本经营预算拨款</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276"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7"/>
              <w:spacing w:before="0" w:after="0"/>
              <w:ind w:firstLine="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134" w:type="dxa"/>
            <w:vAlign w:val="center"/>
          </w:tcPr>
          <w:p>
            <w:pPr>
              <w:pStyle w:val="18"/>
              <w:rPr>
                <w:rFonts w:hint="eastAsia" w:ascii="方正仿宋简体" w:hAnsi="方正仿宋简体" w:eastAsia="方正仿宋简体" w:cs="方正仿宋简体"/>
                <w:sz w:val="24"/>
                <w:szCs w:val="24"/>
              </w:rPr>
            </w:pPr>
          </w:p>
        </w:tc>
        <w:tc>
          <w:tcPr>
            <w:tcW w:w="12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2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276" w:type="dxa"/>
            <w:vAlign w:val="center"/>
          </w:tcPr>
          <w:p>
            <w:pPr>
              <w:pStyle w:val="18"/>
              <w:rPr>
                <w:rFonts w:hint="eastAsia" w:ascii="方正仿宋简体" w:hAnsi="方正仿宋简体" w:eastAsia="方正仿宋简体" w:cs="方正仿宋简体"/>
                <w:sz w:val="24"/>
                <w:szCs w:val="24"/>
              </w:rPr>
            </w:pPr>
          </w:p>
        </w:tc>
        <w:tc>
          <w:tcPr>
            <w:tcW w:w="1276" w:type="dxa"/>
            <w:vAlign w:val="center"/>
          </w:tcPr>
          <w:p>
            <w:pPr>
              <w:pStyle w:val="18"/>
              <w:rPr>
                <w:rFonts w:hint="eastAsia" w:ascii="方正仿宋简体" w:hAnsi="方正仿宋简体" w:eastAsia="方正仿宋简体" w:cs="方正仿宋简体"/>
                <w:sz w:val="24"/>
                <w:szCs w:val="24"/>
              </w:rPr>
            </w:pPr>
          </w:p>
        </w:tc>
        <w:tc>
          <w:tcPr>
            <w:tcW w:w="1276" w:type="dxa"/>
            <w:vAlign w:val="center"/>
          </w:tcPr>
          <w:p>
            <w:pPr>
              <w:pStyle w:val="18"/>
              <w:rPr>
                <w:rFonts w:hint="eastAsia" w:ascii="方正仿宋简体" w:hAnsi="方正仿宋简体" w:eastAsia="方正仿宋简体" w:cs="方正仿宋简体"/>
                <w:sz w:val="24"/>
                <w:szCs w:val="24"/>
              </w:rPr>
            </w:pPr>
          </w:p>
        </w:tc>
        <w:tc>
          <w:tcPr>
            <w:tcW w:w="1276" w:type="dxa"/>
            <w:vAlign w:val="center"/>
          </w:tcPr>
          <w:p>
            <w:pPr>
              <w:pStyle w:val="18"/>
              <w:rPr>
                <w:rFonts w:hint="eastAsia" w:ascii="方正仿宋简体" w:hAnsi="方正仿宋简体" w:eastAsia="方正仿宋简体" w:cs="方正仿宋简体"/>
                <w:sz w:val="24"/>
                <w:szCs w:val="24"/>
              </w:rPr>
            </w:pPr>
          </w:p>
        </w:tc>
        <w:tc>
          <w:tcPr>
            <w:tcW w:w="1276" w:type="dxa"/>
            <w:vAlign w:val="center"/>
          </w:tcPr>
          <w:p>
            <w:pPr>
              <w:pStyle w:val="18"/>
              <w:rPr>
                <w:rFonts w:hint="eastAsia" w:ascii="方正仿宋简体" w:hAnsi="方正仿宋简体" w:eastAsia="方正仿宋简体" w:cs="方正仿宋简体"/>
                <w:sz w:val="24"/>
                <w:szCs w:val="24"/>
              </w:rPr>
            </w:pPr>
          </w:p>
        </w:tc>
        <w:tc>
          <w:tcPr>
            <w:tcW w:w="12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帮扶岗位补贴</w:t>
            </w:r>
          </w:p>
        </w:tc>
        <w:tc>
          <w:tcPr>
            <w:tcW w:w="113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5.44</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5.44</w:t>
            </w: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社区服务群众资金</w:t>
            </w:r>
          </w:p>
        </w:tc>
        <w:tc>
          <w:tcPr>
            <w:tcW w:w="113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351.20</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351.20</w:t>
            </w: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安可计算机购置</w:t>
            </w:r>
          </w:p>
        </w:tc>
        <w:tc>
          <w:tcPr>
            <w:tcW w:w="113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9.35</w:t>
            </w: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居委会办公用房装修费</w:t>
            </w:r>
          </w:p>
        </w:tc>
        <w:tc>
          <w:tcPr>
            <w:tcW w:w="113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154.00</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154.00</w:t>
            </w: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日常维稳及宣传费用</w:t>
            </w:r>
          </w:p>
        </w:tc>
        <w:tc>
          <w:tcPr>
            <w:tcW w:w="113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20.00</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20.00</w:t>
            </w: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社区工作经费</w:t>
            </w:r>
          </w:p>
        </w:tc>
        <w:tc>
          <w:tcPr>
            <w:tcW w:w="1134"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204.00</w:t>
            </w:r>
          </w:p>
        </w:tc>
        <w:tc>
          <w:tcPr>
            <w:tcW w:w="1276"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204.00</w:t>
            </w: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c>
          <w:tcPr>
            <w:tcW w:w="1276"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楷体简体" w:hAnsi="方正楷体简体" w:eastAsia="方正楷体简体" w:cs="方正楷体简体"/>
        </w:rPr>
      </w:pPr>
      <w:r>
        <w:rPr>
          <w:rFonts w:hint="eastAsia" w:ascii="方正楷体简体" w:hAnsi="方正楷体简体" w:eastAsia="方正楷体简体" w:cs="方正楷体简体"/>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628001遵化市华明路街道办事处本级</w:t>
            </w:r>
          </w:p>
        </w:tc>
        <w:tc>
          <w:tcPr>
            <w:tcW w:w="4252"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政府经济分类</w:t>
            </w:r>
          </w:p>
        </w:tc>
        <w:tc>
          <w:tcPr>
            <w:tcW w:w="11480"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hint="eastAsia" w:ascii="方正仿宋简体" w:hAnsi="方正仿宋简体" w:eastAsia="方正仿宋简体" w:cs="方正仿宋简体"/>
                <w:sz w:val="24"/>
                <w:szCs w:val="24"/>
              </w:rPr>
            </w:pP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55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预算拨款</w:t>
            </w: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417"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  计</w:t>
            </w:r>
          </w:p>
        </w:tc>
        <w:tc>
          <w:tcPr>
            <w:tcW w:w="141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417"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417" w:type="dxa"/>
            <w:vAlign w:val="center"/>
          </w:tcPr>
          <w:p>
            <w:pPr>
              <w:pStyle w:val="18"/>
              <w:rPr>
                <w:rFonts w:hint="eastAsia" w:ascii="方正仿宋简体" w:hAnsi="方正仿宋简体" w:eastAsia="方正仿宋简体" w:cs="方正仿宋简体"/>
                <w:sz w:val="24"/>
                <w:szCs w:val="24"/>
              </w:rPr>
            </w:pPr>
          </w:p>
        </w:tc>
        <w:tc>
          <w:tcPr>
            <w:tcW w:w="1559" w:type="dxa"/>
            <w:vAlign w:val="center"/>
          </w:tcPr>
          <w:p>
            <w:pPr>
              <w:pStyle w:val="18"/>
              <w:rPr>
                <w:rFonts w:hint="eastAsia" w:ascii="方正仿宋简体" w:hAnsi="方正仿宋简体" w:eastAsia="方正仿宋简体" w:cs="方正仿宋简体"/>
                <w:sz w:val="24"/>
                <w:szCs w:val="24"/>
              </w:rPr>
            </w:pPr>
          </w:p>
        </w:tc>
        <w:tc>
          <w:tcPr>
            <w:tcW w:w="1417" w:type="dxa"/>
            <w:vAlign w:val="center"/>
          </w:tcPr>
          <w:p>
            <w:pPr>
              <w:pStyle w:val="18"/>
              <w:rPr>
                <w:rFonts w:hint="eastAsia" w:ascii="方正仿宋简体" w:hAnsi="方正仿宋简体" w:eastAsia="方正仿宋简体" w:cs="方正仿宋简体"/>
                <w:sz w:val="24"/>
                <w:szCs w:val="24"/>
              </w:rPr>
            </w:pPr>
          </w:p>
        </w:tc>
        <w:tc>
          <w:tcPr>
            <w:tcW w:w="1417" w:type="dxa"/>
            <w:vAlign w:val="center"/>
          </w:tcPr>
          <w:p>
            <w:pPr>
              <w:pStyle w:val="18"/>
              <w:rPr>
                <w:rFonts w:hint="eastAsia" w:ascii="方正仿宋简体" w:hAnsi="方正仿宋简体" w:eastAsia="方正仿宋简体" w:cs="方正仿宋简体"/>
                <w:sz w:val="24"/>
                <w:szCs w:val="24"/>
              </w:rPr>
            </w:pPr>
          </w:p>
        </w:tc>
        <w:tc>
          <w:tcPr>
            <w:tcW w:w="1417" w:type="dxa"/>
            <w:vAlign w:val="center"/>
          </w:tcPr>
          <w:p>
            <w:pPr>
              <w:pStyle w:val="18"/>
              <w:rPr>
                <w:rFonts w:hint="eastAsia" w:ascii="方正仿宋简体" w:hAnsi="方正仿宋简体" w:eastAsia="方正仿宋简体" w:cs="方正仿宋简体"/>
                <w:sz w:val="24"/>
                <w:szCs w:val="24"/>
              </w:rPr>
            </w:pPr>
          </w:p>
        </w:tc>
        <w:tc>
          <w:tcPr>
            <w:tcW w:w="141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501机关工资福利支出</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1046.63</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1046.63</w:t>
            </w: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502机关商品和服务支出</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572.07</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572.07</w:t>
            </w: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503机关资本性支出（一）</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504机关资本性支出（二）</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505对事业单位经常性补助</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288.11</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288.11</w:t>
            </w: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506对事业单位资本性补助</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507对企业补助</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508对企业资本性支出</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509对个人和家庭的补助</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62.31</w:t>
            </w:r>
          </w:p>
        </w:tc>
        <w:tc>
          <w:tcPr>
            <w:tcW w:w="1417"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62.31</w:t>
            </w: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511债务利息及费用支出</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513转移性支出</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599其他支出</w:t>
            </w: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559"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c>
          <w:tcPr>
            <w:tcW w:w="1417" w:type="dxa"/>
            <w:vAlign w:val="center"/>
          </w:tcPr>
          <w:p>
            <w:pPr>
              <w:pStyle w:val="14"/>
              <w:rPr>
                <w:rFonts w:hint="eastAsia" w:ascii="方正仿宋简体" w:hAnsi="方正仿宋简体" w:eastAsia="方正仿宋简体" w:cs="方正仿宋简体"/>
                <w:sz w:val="24"/>
                <w:szCs w:val="24"/>
              </w:rPr>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楷体简体" w:hAnsi="方正楷体简体" w:eastAsia="方正楷体简体" w:cs="方正楷体简体"/>
        </w:rPr>
      </w:pPr>
      <w:r>
        <w:rPr>
          <w:rFonts w:hint="eastAsia" w:ascii="方正楷体简体" w:hAnsi="方正楷体简体" w:eastAsia="方正楷体简体" w:cs="方正楷体简体"/>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628001遵化市华明路街道办事处本级</w:t>
            </w:r>
          </w:p>
        </w:tc>
        <w:tc>
          <w:tcPr>
            <w:tcW w:w="4417" w:type="dxa"/>
            <w:gridSpan w:val="3"/>
            <w:tcBorders>
              <w:top w:val="single" w:color="FFFFFF" w:sz="6" w:space="0"/>
              <w:left w:val="single" w:color="FFFFFF" w:sz="6" w:space="0"/>
              <w:right w:val="single" w:color="FFFFFF" w:sz="6" w:space="0"/>
            </w:tcBorders>
            <w:vAlign w:val="center"/>
          </w:tcPr>
          <w:p>
            <w:pPr>
              <w:pStyle w:val="1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支出内容</w:t>
            </w:r>
          </w:p>
        </w:tc>
        <w:tc>
          <w:tcPr>
            <w:tcW w:w="11926" w:type="dxa"/>
            <w:gridSpan w:val="8"/>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pPr>
              <w:rPr>
                <w:rFonts w:hint="eastAsia" w:ascii="方正仿宋简体" w:hAnsi="方正仿宋简体" w:eastAsia="方正仿宋简体" w:cs="方正仿宋简体"/>
                <w:sz w:val="24"/>
                <w:szCs w:val="24"/>
              </w:rPr>
            </w:pPr>
          </w:p>
        </w:tc>
        <w:tc>
          <w:tcPr>
            <w:tcW w:w="147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47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    预算拨款</w:t>
            </w:r>
          </w:p>
        </w:tc>
        <w:tc>
          <w:tcPr>
            <w:tcW w:w="147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基金预算    拨款</w:t>
            </w:r>
          </w:p>
        </w:tc>
        <w:tc>
          <w:tcPr>
            <w:tcW w:w="1619"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    预算拨款</w:t>
            </w:r>
          </w:p>
        </w:tc>
        <w:tc>
          <w:tcPr>
            <w:tcW w:w="1474"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核拨</w:t>
            </w:r>
          </w:p>
        </w:tc>
        <w:tc>
          <w:tcPr>
            <w:tcW w:w="147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单位资金</w:t>
            </w:r>
          </w:p>
        </w:tc>
        <w:tc>
          <w:tcPr>
            <w:tcW w:w="1472"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结转</w:t>
            </w:r>
          </w:p>
        </w:tc>
        <w:tc>
          <w:tcPr>
            <w:tcW w:w="1473" w:type="dxa"/>
            <w:vAlign w:val="center"/>
          </w:tcPr>
          <w:p>
            <w:pPr>
              <w:pStyle w:val="13"/>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7.1</w:t>
            </w:r>
            <w:r>
              <w:rPr>
                <w:rFonts w:hint="eastAsia" w:ascii="方正仿宋简体" w:hAnsi="方正仿宋简体" w:eastAsia="方正仿宋简体" w:cs="方正仿宋简体"/>
                <w:sz w:val="24"/>
                <w:szCs w:val="24"/>
              </w:rPr>
              <w:t>6</w:t>
            </w: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7.1</w:t>
            </w:r>
            <w:r>
              <w:rPr>
                <w:rFonts w:hint="eastAsia" w:ascii="方正仿宋简体" w:hAnsi="方正仿宋简体" w:eastAsia="方正仿宋简体" w:cs="方正仿宋简体"/>
                <w:sz w:val="24"/>
                <w:szCs w:val="24"/>
              </w:rPr>
              <w:t>6</w:t>
            </w:r>
          </w:p>
        </w:tc>
        <w:tc>
          <w:tcPr>
            <w:tcW w:w="1472" w:type="dxa"/>
            <w:vAlign w:val="center"/>
          </w:tcPr>
          <w:p>
            <w:pPr>
              <w:pStyle w:val="18"/>
              <w:rPr>
                <w:rFonts w:hint="eastAsia" w:ascii="方正仿宋简体" w:hAnsi="方正仿宋简体" w:eastAsia="方正仿宋简体" w:cs="方正仿宋简体"/>
                <w:sz w:val="24"/>
                <w:szCs w:val="24"/>
              </w:rPr>
            </w:pPr>
          </w:p>
        </w:tc>
        <w:tc>
          <w:tcPr>
            <w:tcW w:w="1619" w:type="dxa"/>
            <w:vAlign w:val="center"/>
          </w:tcPr>
          <w:p>
            <w:pPr>
              <w:pStyle w:val="18"/>
              <w:rPr>
                <w:rFonts w:hint="eastAsia" w:ascii="方正仿宋简体" w:hAnsi="方正仿宋简体" w:eastAsia="方正仿宋简体" w:cs="方正仿宋简体"/>
                <w:sz w:val="24"/>
                <w:szCs w:val="24"/>
              </w:rPr>
            </w:pPr>
          </w:p>
        </w:tc>
        <w:tc>
          <w:tcPr>
            <w:tcW w:w="1474" w:type="dxa"/>
            <w:vAlign w:val="center"/>
          </w:tcPr>
          <w:p>
            <w:pPr>
              <w:pStyle w:val="18"/>
              <w:rPr>
                <w:rFonts w:hint="eastAsia" w:ascii="方正仿宋简体" w:hAnsi="方正仿宋简体" w:eastAsia="方正仿宋简体" w:cs="方正仿宋简体"/>
                <w:sz w:val="24"/>
                <w:szCs w:val="24"/>
              </w:rPr>
            </w:pPr>
          </w:p>
        </w:tc>
        <w:tc>
          <w:tcPr>
            <w:tcW w:w="1472" w:type="dxa"/>
            <w:vAlign w:val="center"/>
          </w:tcPr>
          <w:p>
            <w:pPr>
              <w:pStyle w:val="18"/>
              <w:rPr>
                <w:rFonts w:hint="eastAsia" w:ascii="方正仿宋简体" w:hAnsi="方正仿宋简体" w:eastAsia="方正仿宋简体" w:cs="方正仿宋简体"/>
                <w:sz w:val="24"/>
                <w:szCs w:val="24"/>
              </w:rPr>
            </w:pPr>
          </w:p>
        </w:tc>
        <w:tc>
          <w:tcPr>
            <w:tcW w:w="1472" w:type="dxa"/>
            <w:vAlign w:val="center"/>
          </w:tcPr>
          <w:p>
            <w:pPr>
              <w:pStyle w:val="18"/>
              <w:rPr>
                <w:rFonts w:hint="eastAsia" w:ascii="方正仿宋简体" w:hAnsi="方正仿宋简体" w:eastAsia="方正仿宋简体" w:cs="方正仿宋简体"/>
                <w:sz w:val="24"/>
                <w:szCs w:val="24"/>
              </w:rPr>
            </w:pPr>
          </w:p>
        </w:tc>
        <w:tc>
          <w:tcPr>
            <w:tcW w:w="14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“三公”经费小计</w:t>
            </w: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6.76</w:t>
            </w:r>
          </w:p>
        </w:tc>
        <w:tc>
          <w:tcPr>
            <w:tcW w:w="14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6.76</w:t>
            </w:r>
          </w:p>
        </w:tc>
        <w:tc>
          <w:tcPr>
            <w:tcW w:w="1472" w:type="dxa"/>
            <w:vAlign w:val="center"/>
          </w:tcPr>
          <w:p>
            <w:pPr>
              <w:pStyle w:val="18"/>
              <w:rPr>
                <w:rFonts w:hint="eastAsia" w:ascii="方正仿宋简体" w:hAnsi="方正仿宋简体" w:eastAsia="方正仿宋简体" w:cs="方正仿宋简体"/>
                <w:sz w:val="24"/>
                <w:szCs w:val="24"/>
              </w:rPr>
            </w:pPr>
          </w:p>
        </w:tc>
        <w:tc>
          <w:tcPr>
            <w:tcW w:w="1619" w:type="dxa"/>
            <w:vAlign w:val="center"/>
          </w:tcPr>
          <w:p>
            <w:pPr>
              <w:pStyle w:val="18"/>
              <w:rPr>
                <w:rFonts w:hint="eastAsia" w:ascii="方正仿宋简体" w:hAnsi="方正仿宋简体" w:eastAsia="方正仿宋简体" w:cs="方正仿宋简体"/>
                <w:sz w:val="24"/>
                <w:szCs w:val="24"/>
              </w:rPr>
            </w:pPr>
          </w:p>
        </w:tc>
        <w:tc>
          <w:tcPr>
            <w:tcW w:w="1474" w:type="dxa"/>
            <w:vAlign w:val="center"/>
          </w:tcPr>
          <w:p>
            <w:pPr>
              <w:pStyle w:val="18"/>
              <w:rPr>
                <w:rFonts w:hint="eastAsia" w:ascii="方正仿宋简体" w:hAnsi="方正仿宋简体" w:eastAsia="方正仿宋简体" w:cs="方正仿宋简体"/>
                <w:sz w:val="24"/>
                <w:szCs w:val="24"/>
              </w:rPr>
            </w:pPr>
          </w:p>
        </w:tc>
        <w:tc>
          <w:tcPr>
            <w:tcW w:w="1472" w:type="dxa"/>
            <w:vAlign w:val="center"/>
          </w:tcPr>
          <w:p>
            <w:pPr>
              <w:pStyle w:val="18"/>
              <w:rPr>
                <w:rFonts w:hint="eastAsia" w:ascii="方正仿宋简体" w:hAnsi="方正仿宋简体" w:eastAsia="方正仿宋简体" w:cs="方正仿宋简体"/>
                <w:sz w:val="24"/>
                <w:szCs w:val="24"/>
              </w:rPr>
            </w:pPr>
          </w:p>
        </w:tc>
        <w:tc>
          <w:tcPr>
            <w:tcW w:w="1472" w:type="dxa"/>
            <w:vAlign w:val="center"/>
          </w:tcPr>
          <w:p>
            <w:pPr>
              <w:pStyle w:val="18"/>
              <w:rPr>
                <w:rFonts w:hint="eastAsia" w:ascii="方正仿宋简体" w:hAnsi="方正仿宋简体" w:eastAsia="方正仿宋简体" w:cs="方正仿宋简体"/>
                <w:sz w:val="24"/>
                <w:szCs w:val="24"/>
              </w:rPr>
            </w:pPr>
          </w:p>
        </w:tc>
        <w:tc>
          <w:tcPr>
            <w:tcW w:w="14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一、因公出国（境）费</w:t>
            </w: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二、公务用车购置及运维费</w:t>
            </w:r>
          </w:p>
        </w:tc>
        <w:tc>
          <w:tcPr>
            <w:tcW w:w="147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47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其中：公务用车购置费</w:t>
            </w: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公务用车运行维护费</w:t>
            </w:r>
          </w:p>
        </w:tc>
        <w:tc>
          <w:tcPr>
            <w:tcW w:w="147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47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三、公务接待费</w:t>
            </w:r>
          </w:p>
        </w:tc>
        <w:tc>
          <w:tcPr>
            <w:tcW w:w="147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472" w:type="dxa"/>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四、会议费</w:t>
            </w:r>
          </w:p>
        </w:tc>
        <w:tc>
          <w:tcPr>
            <w:tcW w:w="147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47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五、培训费</w:t>
            </w:r>
          </w:p>
        </w:tc>
        <w:tc>
          <w:tcPr>
            <w:tcW w:w="147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p>
        </w:tc>
        <w:tc>
          <w:tcPr>
            <w:tcW w:w="1472" w:type="dxa"/>
            <w:vAlign w:val="center"/>
          </w:tcPr>
          <w:p>
            <w:pPr>
              <w:pStyle w:val="14"/>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0.2</w:t>
            </w:r>
            <w:bookmarkStart w:id="10" w:name="_GoBack"/>
            <w:bookmarkEnd w:id="10"/>
          </w:p>
        </w:tc>
        <w:tc>
          <w:tcPr>
            <w:tcW w:w="1472" w:type="dxa"/>
            <w:vAlign w:val="center"/>
          </w:tcPr>
          <w:p>
            <w:pPr>
              <w:pStyle w:val="14"/>
              <w:rPr>
                <w:rFonts w:hint="eastAsia" w:ascii="方正仿宋简体" w:hAnsi="方正仿宋简体" w:eastAsia="方正仿宋简体" w:cs="方正仿宋简体"/>
                <w:sz w:val="24"/>
                <w:szCs w:val="24"/>
              </w:rPr>
            </w:pPr>
          </w:p>
        </w:tc>
        <w:tc>
          <w:tcPr>
            <w:tcW w:w="1619" w:type="dxa"/>
            <w:vAlign w:val="center"/>
          </w:tcPr>
          <w:p>
            <w:pPr>
              <w:pStyle w:val="14"/>
              <w:rPr>
                <w:rFonts w:hint="eastAsia" w:ascii="方正仿宋简体" w:hAnsi="方正仿宋简体" w:eastAsia="方正仿宋简体" w:cs="方正仿宋简体"/>
                <w:sz w:val="24"/>
                <w:szCs w:val="24"/>
              </w:rPr>
            </w:pPr>
          </w:p>
        </w:tc>
        <w:tc>
          <w:tcPr>
            <w:tcW w:w="1474"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2" w:type="dxa"/>
            <w:vAlign w:val="center"/>
          </w:tcPr>
          <w:p>
            <w:pPr>
              <w:pStyle w:val="14"/>
              <w:rPr>
                <w:rFonts w:hint="eastAsia" w:ascii="方正仿宋简体" w:hAnsi="方正仿宋简体" w:eastAsia="方正仿宋简体" w:cs="方正仿宋简体"/>
                <w:sz w:val="24"/>
                <w:szCs w:val="24"/>
              </w:rPr>
            </w:pPr>
          </w:p>
        </w:tc>
        <w:tc>
          <w:tcPr>
            <w:tcW w:w="1473" w:type="dxa"/>
            <w:vAlign w:val="center"/>
          </w:tcPr>
          <w:p>
            <w:pPr>
              <w:pStyle w:val="14"/>
              <w:rPr>
                <w:rFonts w:hint="eastAsia" w:ascii="方正仿宋简体" w:hAnsi="方正仿宋简体" w:eastAsia="方正仿宋简体" w:cs="方正仿宋简体"/>
                <w:sz w:val="24"/>
                <w:szCs w:val="24"/>
              </w:rPr>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9FB4B"/>
    <w:multiLevelType w:val="singleLevel"/>
    <w:tmpl w:val="8ED9FB4B"/>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EwZWVjY2I2YzExNTIwYTE0ZmQ2NjlhM2MxYTYifQ=="/>
  </w:docVars>
  <w:rsids>
    <w:rsidRoot w:val="00000000"/>
    <w:rsid w:val="017C1F4E"/>
    <w:rsid w:val="13B92E72"/>
    <w:rsid w:val="214F2133"/>
    <w:rsid w:val="272D4FD6"/>
    <w:rsid w:val="2CDA537F"/>
    <w:rsid w:val="2FA20F42"/>
    <w:rsid w:val="310507F2"/>
    <w:rsid w:val="34C81A3D"/>
    <w:rsid w:val="4D691932"/>
    <w:rsid w:val="593B48D8"/>
    <w:rsid w:val="5FF4754A"/>
    <w:rsid w:val="62F81C50"/>
    <w:rsid w:val="6E2C7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2023-02-28T16:28:35Z</dcterms:created>
  <dcterms:modified xsi:type="dcterms:W3CDTF">2023-02-28T08:28:35Z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2023-02-28T16:28:35Z</dcterms:created>
  <dcterms:modified xsi:type="dcterms:W3CDTF">2023-02-28T08:28:35Z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2023-02-28T16:28:43Z</dcterms:created>
  <dcterms:modified xsi:type="dcterms:W3CDTF">2023-02-28T08:28:43Z</dcterms:modified>
</cp:coreProperties>
</file>

<file path=customXml/itemProps1.xml><?xml version="1.0" encoding="utf-8"?>
<ds:datastoreItem xmlns:ds="http://schemas.openxmlformats.org/officeDocument/2006/customXml" ds:itemID="{857eac54-52ef-4616-9abe-9092bd07627b}">
  <ds:schemaRefs/>
</ds:datastoreItem>
</file>

<file path=customXml/itemProps2.xml><?xml version="1.0" encoding="utf-8"?>
<ds:datastoreItem xmlns:ds="http://schemas.openxmlformats.org/officeDocument/2006/customXml" ds:itemID="{cda9bffc-0c05-413b-83f1-8b41a731120b}">
  <ds:schemaRefs/>
</ds:datastoreItem>
</file>

<file path=customXml/itemProps3.xml><?xml version="1.0" encoding="utf-8"?>
<ds:datastoreItem xmlns:ds="http://schemas.openxmlformats.org/officeDocument/2006/customXml" ds:itemID="{38b1945d-6a56-47e2-8245-2fc056356acf}">
  <ds:schemaRefs/>
</ds:datastoreItem>
</file>

<file path=customXml/itemProps4.xml><?xml version="1.0" encoding="utf-8"?>
<ds:datastoreItem xmlns:ds="http://schemas.openxmlformats.org/officeDocument/2006/customXml" ds:itemID="{849961b6-6b26-4436-92a9-ba3f30e535d2}">
  <ds:schemaRefs/>
</ds:datastoreItem>
</file>

<file path=customXml/itemProps5.xml><?xml version="1.0" encoding="utf-8"?>
<ds:datastoreItem xmlns:ds="http://schemas.openxmlformats.org/officeDocument/2006/customXml" ds:itemID="{71900db2-b18b-4921-8d92-d907bed2233a}">
  <ds:schemaRefs/>
</ds:datastoreItem>
</file>

<file path=customXml/itemProps6.xml><?xml version="1.0" encoding="utf-8"?>
<ds:datastoreItem xmlns:ds="http://schemas.openxmlformats.org/officeDocument/2006/customXml" ds:itemID="{6dfc6d53-1386-40bc-a891-d48fbd6a46ab}">
  <ds:schemaRefs/>
</ds:datastoreItem>
</file>

<file path=docProps/app.xml><?xml version="1.0" encoding="utf-8"?>
<Properties xmlns="http://schemas.openxmlformats.org/officeDocument/2006/extended-properties" xmlns:vt="http://schemas.openxmlformats.org/officeDocument/2006/docPropsVTypes">
  <Pages>56</Pages>
  <Words>7785</Words>
  <Characters>11209</Characters>
  <TotalTime>22</TotalTime>
  <ScaleCrop>false</ScaleCrop>
  <LinksUpToDate>false</LinksUpToDate>
  <CharactersWithSpaces>11890</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2023-02-28T16:28:00Z</dcterms:created>
  <dc:creator>lenovo</dc:creator>
  <cp:lastModifiedBy>Administrator</cp:lastModifiedBy>
  <dcterms:modified xsi:type="dcterms:W3CDTF">2023-09-02T09:01:11Z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220DD072D1194FC68971AB1D4882BEA4_12</vt:lpwstr>
  </property>
</Properties>
</file>