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color w:val="000000"/>
          <w:sz w:val="52"/>
          <w:szCs w:val="52"/>
        </w:rPr>
        <w:t>遵化市遵化镇人民政府</w:t>
      </w:r>
    </w:p>
    <w:p>
      <w:pPr>
        <w:spacing w:before="0" w:after="0" w:line="240" w:lineRule="auto"/>
        <w:ind w:firstLine="0"/>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color w:val="000000"/>
          <w:sz w:val="52"/>
          <w:szCs w:val="52"/>
        </w:rPr>
        <w:t>2023年部门预算</w:t>
      </w:r>
    </w:p>
    <w:p>
      <w:pPr>
        <w:spacing w:before="0" w:after="0" w:line="240" w:lineRule="auto"/>
        <w:ind w:firstLine="0"/>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color w:val="000000"/>
          <w:sz w:val="52"/>
          <w:szCs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color w:val="000000"/>
          <w:sz w:val="32"/>
          <w:szCs w:val="32"/>
        </w:rPr>
        <w:t>遵化市遵化镇人民政府编制</w:t>
      </w:r>
    </w:p>
    <w:p>
      <w:pPr>
        <w:spacing w:before="0" w:after="0" w:line="240" w:lineRule="auto"/>
        <w:ind w:firstLine="0"/>
        <w:jc w:val="center"/>
        <w:sectPr>
          <w:headerReference r:id="rId3" w:type="default"/>
          <w:footerReference r:id="rId4" w:type="default"/>
          <w:pgSz w:w="11900" w:h="16840"/>
          <w:pgMar w:top="1531" w:right="1134" w:bottom="1474" w:left="1134" w:header="720" w:footer="720" w:gutter="0"/>
          <w:cols w:space="720" w:num="1"/>
          <w:titlePg/>
        </w:sectPr>
      </w:pPr>
      <w:r>
        <w:rPr>
          <w:rFonts w:hint="eastAsia" w:ascii="方正仿宋简体" w:hAnsi="方正仿宋简体" w:eastAsia="方正仿宋简体" w:cs="方正仿宋简体"/>
          <w:b/>
          <w:bCs w:val="0"/>
          <w:color w:val="000000"/>
          <w:sz w:val="32"/>
          <w:szCs w:val="32"/>
        </w:rPr>
        <w:t>遵化市财政局审核</w:t>
      </w: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黑体" w:hAnsi="黑体" w:eastAsia="黑体" w:cs="黑体"/>
        </w:rPr>
      </w:pPr>
      <w:r>
        <w:rPr>
          <w:rFonts w:hint="eastAsia" w:ascii="黑体" w:hAnsi="黑体" w:eastAsia="黑体" w:cs="黑体"/>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rPr>
          <w:rFonts w:hint="eastAsia" w:ascii="黑体" w:hAnsi="黑体" w:eastAsia="黑体" w:cs="黑体"/>
          <w:sz w:val="32"/>
          <w:szCs w:val="32"/>
        </w:rPr>
      </w:pPr>
      <w:r>
        <w:rPr>
          <w:rFonts w:hint="eastAsia" w:ascii="黑体" w:hAnsi="黑体" w:eastAsia="黑体" w:cs="黑体"/>
          <w:color w:val="000000"/>
          <w:sz w:val="32"/>
          <w:szCs w:val="32"/>
        </w:rPr>
        <w:t>第一部分 部门预算情况</w:t>
      </w:r>
    </w:p>
    <w:p>
      <w:pPr>
        <w:pStyle w:val="4"/>
        <w:tabs>
          <w:tab w:val="right" w:leader="dot" w:pos="9622"/>
        </w:tabs>
      </w:pPr>
      <w:r>
        <w:fldChar w:fldCharType="begin"/>
      </w:r>
      <w:r>
        <w:instrText xml:space="preserve">TOC \o "2-2" \h \z \u</w:instrText>
      </w:r>
      <w:r>
        <w:fldChar w:fldCharType="separate"/>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"_Toc_2_2_0000000001"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 门 职 责</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_Toc_2_2_0000000001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pPr>
      <w:r>
        <w:fldChar w:fldCharType="begin"/>
      </w:r>
      <w:r>
        <w:instrText xml:space="preserve"> HYPERLINK \l "_Toc_2_2_0000000002" </w:instrText>
      </w:r>
      <w:r>
        <w:fldChar w:fldCharType="separate"/>
      </w:r>
      <w:r>
        <w:rPr>
          <w:rFonts w:hint="eastAsia" w:ascii="方正楷体简体" w:hAnsi="方正楷体简体" w:eastAsia="方正楷体简体" w:cs="方正楷体简体"/>
        </w:rPr>
        <w:t>部门收支预算总表</w:t>
      </w:r>
      <w: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_Toc_2_2_0000000002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rPr>
        <w:fldChar w:fldCharType="end"/>
      </w:r>
      <w: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"_Toc_2_2_0000000003"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部门基本支出预算</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_Toc_2_2_0000000003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"_Toc_2_2_0000000004"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部门项目支出预算</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_Toc_2_2_0000000004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lang w:val="en-US" w:eastAsia="zh-CN"/>
        </w:rPr>
        <w:t>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"_Toc_2_2_0000000005"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部门预算政府经济分类表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_Toc_2_2_0000000005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lang w:val="en-US" w:eastAsia="zh-CN"/>
        </w:rPr>
        <w:t>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"_Toc_2_2_0000000006"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部门“三公”及会议培训经费预算</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_Toc_2_2_0000000006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lang w:val="en-US" w:eastAsia="zh-CN"/>
        </w:rPr>
        <w:t>8</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"_Toc_2_2_0000000007"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部门政府采购预算</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_Toc_2_2_0000000007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lang w:val="en-US" w:eastAsia="zh-CN"/>
        </w:rPr>
        <w:t>9</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lang w:val="en-US" w:eastAsia="zh-CN"/>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"_Toc_2_2_0000000008"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部门组织政府非税收入计划</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val="en-US" w:eastAsia="zh-CN"/>
        </w:rPr>
        <w:t>2</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lang w:val="en-US" w:eastAsia="zh-CN"/>
        </w:rPr>
        <w:t>0</w:t>
      </w:r>
    </w:p>
    <w:p>
      <w:pPr>
        <w:pStyle w:val="4"/>
        <w:tabs>
          <w:tab w:val="right" w:leader="dot" w:pos="9622"/>
        </w:tabs>
        <w:rPr>
          <w:rFonts w:hint="eastAsia" w:ascii="方正楷体简体" w:hAnsi="方正楷体简体" w:eastAsia="方正楷体简体" w:cs="方正楷体简体"/>
          <w:lang w:val="en-US" w:eastAsia="zh-CN"/>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"_Toc_2_2_0000000009"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部门基本情况表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val="en-US" w:eastAsia="zh-CN"/>
        </w:rPr>
        <w:t>2</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lang w:val="en-US" w:eastAsia="zh-CN"/>
        </w:rPr>
        <w:t>1</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rPr>
          <w:rFonts w:hint="eastAsia" w:ascii="黑体" w:hAnsi="黑体" w:eastAsia="黑体" w:cs="黑体"/>
          <w:sz w:val="30"/>
          <w:szCs w:val="30"/>
        </w:rPr>
      </w:pPr>
      <w:r>
        <w:rPr>
          <w:rFonts w:hint="eastAsia" w:ascii="黑体" w:hAnsi="黑体" w:eastAsia="黑体" w:cs="黑体"/>
          <w:color w:val="000000"/>
          <w:sz w:val="30"/>
          <w:szCs w:val="30"/>
        </w:rPr>
        <w:t>第二部分 预算单位收支预算情况</w:t>
      </w:r>
    </w:p>
    <w:p>
      <w:pPr>
        <w:pStyle w:val="4"/>
        <w:tabs>
          <w:tab w:val="right" w:leader="dot" w:pos="9622"/>
        </w:tabs>
      </w:pPr>
      <w:r>
        <w:fldChar w:fldCharType="begin"/>
      </w:r>
      <w:r>
        <w:instrText xml:space="preserve">TOC \o "4-4" \h \z \u</w:instrText>
      </w:r>
      <w:r>
        <w:fldChar w:fldCharType="separate"/>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"_Toc_4_4_0000000010"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一、遵化市遵化镇人民政府本级收支预算</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_Toc_4_4_0000000010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val="en-US" w:eastAsia="zh-CN"/>
        </w:rPr>
        <w:t>2</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jc w:val="center"/>
        <w:sectPr>
          <w:footerReference r:id="rId5" w:type="default"/>
          <w:footerReference r:id="rId6" w:type="even"/>
          <w:pgSz w:w="11900" w:h="16840"/>
          <w:pgMar w:top="1531" w:right="1134" w:bottom="1474" w:left="1134" w:header="720" w:footer="720" w:gutter="0"/>
          <w:pgNumType w:start="1"/>
          <w:cols w:space="720" w:num="1"/>
        </w:sectPr>
      </w:pPr>
      <w:r>
        <w:br w:type="page"/>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rPr>
          <w:rFonts w:hint="eastAsia" w:ascii="黑体" w:hAnsi="黑体" w:eastAsia="黑体" w:cs="黑体"/>
        </w:rPr>
      </w:pPr>
      <w:r>
        <w:rPr>
          <w:rFonts w:hint="eastAsia" w:ascii="黑体" w:hAnsi="黑体" w:eastAsia="黑体" w:cs="黑体"/>
          <w:color w:val="000000"/>
          <w:sz w:val="44"/>
        </w:rPr>
        <w:t>第一部分 部门预算情况</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rPr>
          <w:rFonts w:hint="eastAsia" w:ascii="黑体" w:hAnsi="黑体" w:eastAsia="黑体" w:cs="黑体"/>
        </w:rPr>
      </w:pPr>
      <w:r>
        <w:rPr>
          <w:rFonts w:hint="eastAsia" w:ascii="黑体" w:hAnsi="黑体" w:eastAsia="黑体" w:cs="黑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黑体" w:hAnsi="黑体" w:eastAsia="黑体" w:cs="黑体"/>
        </w:rPr>
      </w:pPr>
      <w:bookmarkStart w:id="0" w:name="_Toc_2_2_0000000001"/>
      <w:r>
        <w:rPr>
          <w:rFonts w:hint="eastAsia" w:ascii="黑体" w:hAnsi="黑体" w:eastAsia="黑体" w:cs="黑体"/>
          <w:color w:val="000000"/>
          <w:sz w:val="36"/>
        </w:rPr>
        <w:t>部 门 职 责</w:t>
      </w:r>
      <w:bookmarkEnd w:id="0"/>
    </w:p>
    <w:p>
      <w:pPr>
        <w:keepNext w:val="0"/>
        <w:keepLines w:val="0"/>
        <w:pageBreakBefore w:val="0"/>
        <w:widowControl/>
        <w:kinsoku/>
        <w:wordWrap/>
        <w:overflowPunct/>
        <w:topLinePunct w:val="0"/>
        <w:autoSpaceDE/>
        <w:autoSpaceDN/>
        <w:bidi w:val="0"/>
        <w:adjustRightInd/>
        <w:snapToGrid/>
        <w:spacing w:before="0" w:after="0" w:line="560" w:lineRule="exact"/>
        <w:ind w:firstLine="0"/>
        <w:textAlignment w:val="auto"/>
        <w:outlineLvl w:val="9"/>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根据《遵化市遵化镇人民政府职能配置、内设机构和人员编制规定》，遵化市遵化镇人民政府的主要职责是：</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二</w:t>
      </w:r>
      <w:r>
        <w:rPr>
          <w:rFonts w:hint="eastAsia" w:ascii="方正仿宋简体" w:hAnsi="方正仿宋简体" w:eastAsia="方正仿宋简体" w:cs="方正仿宋简体"/>
          <w:sz w:val="32"/>
          <w:szCs w:val="32"/>
        </w:rPr>
        <w:t>）讨论和决定本镇经济建设、政治建设、文化建设、社会建设、生态文明建设和党的建设以及镇村振兴中的重大问题。</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四</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五</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六</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七</w:t>
      </w:r>
      <w:r>
        <w:rPr>
          <w:rFonts w:hint="eastAsia" w:ascii="方正仿宋简体" w:hAnsi="方正仿宋简体" w:eastAsia="方正仿宋简体" w:cs="方正仿宋简体"/>
          <w:sz w:val="32"/>
          <w:szCs w:val="32"/>
        </w:rPr>
        <w:t>）按照干部管理权限，负责对干部的教育、培训、选拔、考核和监督工作。协助管理上级有关本级驻镇单位的干部。做好人才服务工作。</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八</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九</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sectPr>
          <w:pgSz w:w="11900" w:h="16840"/>
          <w:pgMar w:top="1361" w:right="1020" w:bottom="1361" w:left="1020" w:header="720" w:footer="720" w:gutter="0"/>
          <w:pgNumType w:start="1"/>
          <w:cols w:space="720" w:num="1"/>
        </w:sect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十</w:t>
      </w:r>
      <w:r>
        <w:rPr>
          <w:rFonts w:hint="eastAsia" w:ascii="方正仿宋简体" w:hAnsi="方正仿宋简体" w:eastAsia="方正仿宋简体" w:cs="方正仿宋简体"/>
          <w:sz w:val="32"/>
          <w:szCs w:val="32"/>
        </w:rPr>
        <w:t>）承办上级党委、人大、政府交办的其他事项。</w:t>
      </w:r>
    </w:p>
    <w:p>
      <w:pPr>
        <w:spacing w:before="0" w:after="0" w:line="240" w:lineRule="auto"/>
        <w:ind w:firstLine="0"/>
        <w:jc w:val="center"/>
        <w:outlineLvl w:val="1"/>
      </w:pPr>
      <w:bookmarkStart w:id="1" w:name="_Toc_2_2_0000000002"/>
      <w:r>
        <w:rPr>
          <w:rFonts w:hint="eastAsia" w:ascii="黑体" w:hAnsi="黑体" w:eastAsia="黑体" w:cs="黑体"/>
          <w:color w:val="000000"/>
          <w:sz w:val="44"/>
          <w:szCs w:val="44"/>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630遵化市遵化镇人民政府</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目代  码</w:t>
            </w:r>
          </w:p>
        </w:tc>
        <w:tc>
          <w:tcPr>
            <w:tcW w:w="511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预算收支项目</w:t>
            </w:r>
          </w:p>
        </w:tc>
        <w:tc>
          <w:tcPr>
            <w:tcW w:w="287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114"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预算收入</w:t>
            </w:r>
          </w:p>
        </w:tc>
        <w:tc>
          <w:tcPr>
            <w:tcW w:w="2874"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114"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本年收入</w:t>
            </w:r>
          </w:p>
        </w:tc>
        <w:tc>
          <w:tcPr>
            <w:tcW w:w="2874"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其中：一般财力</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行政事业性收费</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国有资源（资产）有偿使用收入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政府住房基金收入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上级一般公共预算安排转移支付</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一般债券</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其中：政府性基金收入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专项债券对应项目专项收入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上级政府性基金预算安排转移支付</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其中：国有资本经营收入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上级国有资本经营预算安排转移支付</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其中：事业收入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上级补助收入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附属单位上缴收入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事业单位经营收入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114"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上年结转结余</w:t>
            </w:r>
          </w:p>
        </w:tc>
        <w:tc>
          <w:tcPr>
            <w:tcW w:w="2874"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财政拨款结转（含上年超收等结余）</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其中：一般公共预算拨款</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基金预算拨款</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国有资本经营预算拨款</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非财政拨款结转结余</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其中：财政专户核拨</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单位资金</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114"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w:t>
            </w:r>
          </w:p>
        </w:tc>
        <w:tc>
          <w:tcPr>
            <w:tcW w:w="2874"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其中：人员经费</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日常公用经费</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96.95</w:t>
            </w:r>
          </w:p>
        </w:tc>
      </w:tr>
    </w:tbl>
    <w:p>
      <w:pPr>
        <w:rPr>
          <w:rFonts w:hint="eastAsia" w:ascii="方正仿宋简体" w:hAnsi="方正仿宋简体" w:eastAsia="方正仿宋简体" w:cs="方正仿宋简体"/>
          <w:sz w:val="28"/>
          <w:szCs w:val="28"/>
        </w:rPr>
        <w:sectPr>
          <w:pgSz w:w="11900" w:h="16840"/>
          <w:pgMar w:top="1361" w:right="1020" w:bottom="1361" w:left="1020"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2" w:name="_Toc_2_2_0000000003"/>
      <w:r>
        <w:rPr>
          <w:rFonts w:hint="eastAsia" w:ascii="黑体" w:hAnsi="黑体" w:eastAsia="黑体" w:cs="黑体"/>
          <w:color w:val="000000"/>
          <w:sz w:val="44"/>
          <w:szCs w:val="44"/>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6"/>
        <w:gridCol w:w="4547"/>
        <w:gridCol w:w="1533"/>
        <w:gridCol w:w="1453"/>
        <w:gridCol w:w="800"/>
        <w:gridCol w:w="907"/>
        <w:gridCol w:w="1213"/>
        <w:gridCol w:w="975"/>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3"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630遵化市遵化镇人民政府</w:t>
            </w:r>
          </w:p>
        </w:tc>
        <w:tc>
          <w:tcPr>
            <w:tcW w:w="844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16"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经济分类科目编码</w:t>
            </w:r>
          </w:p>
        </w:tc>
        <w:tc>
          <w:tcPr>
            <w:tcW w:w="454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预算支出项目</w:t>
            </w:r>
          </w:p>
        </w:tc>
        <w:tc>
          <w:tcPr>
            <w:tcW w:w="8449" w:type="dxa"/>
            <w:gridSpan w:val="7"/>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16" w:type="dxa"/>
            <w:vMerge w:val="continue"/>
          </w:tcPr>
          <w:p>
            <w:pPr>
              <w:rPr>
                <w:rFonts w:hint="eastAsia" w:ascii="方正仿宋简体" w:hAnsi="方正仿宋简体" w:eastAsia="方正仿宋简体" w:cs="方正仿宋简体"/>
                <w:sz w:val="28"/>
                <w:szCs w:val="28"/>
              </w:rPr>
            </w:pPr>
          </w:p>
        </w:tc>
        <w:tc>
          <w:tcPr>
            <w:tcW w:w="4547" w:type="dxa"/>
            <w:vMerge w:val="continue"/>
          </w:tcPr>
          <w:p>
            <w:pPr>
              <w:rPr>
                <w:rFonts w:hint="eastAsia" w:ascii="方正仿宋简体" w:hAnsi="方正仿宋简体" w:eastAsia="方正仿宋简体" w:cs="方正仿宋简体"/>
                <w:sz w:val="28"/>
                <w:szCs w:val="28"/>
              </w:rPr>
            </w:pPr>
          </w:p>
        </w:tc>
        <w:tc>
          <w:tcPr>
            <w:tcW w:w="153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45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80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90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21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97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568"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7"/>
              <w:rPr>
                <w:rFonts w:hint="eastAsia" w:ascii="方正仿宋简体" w:hAnsi="方正仿宋简体" w:eastAsia="方正仿宋简体" w:cs="方正仿宋简体"/>
                <w:sz w:val="28"/>
                <w:szCs w:val="28"/>
              </w:rPr>
            </w:pPr>
          </w:p>
        </w:tc>
        <w:tc>
          <w:tcPr>
            <w:tcW w:w="4547"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人员经费合计</w:t>
            </w:r>
          </w:p>
        </w:tc>
        <w:tc>
          <w:tcPr>
            <w:tcW w:w="1533" w:type="dxa"/>
            <w:vAlign w:val="center"/>
          </w:tcPr>
          <w:p>
            <w:pPr>
              <w:pStyle w:val="18"/>
              <w:rPr>
                <w:rFonts w:hint="eastAsia" w:ascii="方正仿宋简体" w:hAnsi="方正仿宋简体" w:eastAsia="方正仿宋简体" w:cs="方正仿宋简体"/>
                <w:sz w:val="28"/>
                <w:szCs w:val="28"/>
              </w:rPr>
            </w:pPr>
          </w:p>
        </w:tc>
        <w:tc>
          <w:tcPr>
            <w:tcW w:w="1453" w:type="dxa"/>
            <w:vAlign w:val="center"/>
          </w:tcPr>
          <w:p>
            <w:pPr>
              <w:pStyle w:val="18"/>
              <w:rPr>
                <w:rFonts w:hint="eastAsia" w:ascii="方正仿宋简体" w:hAnsi="方正仿宋简体" w:eastAsia="方正仿宋简体" w:cs="方正仿宋简体"/>
                <w:sz w:val="28"/>
                <w:szCs w:val="28"/>
              </w:rPr>
            </w:pPr>
          </w:p>
        </w:tc>
        <w:tc>
          <w:tcPr>
            <w:tcW w:w="800" w:type="dxa"/>
            <w:vAlign w:val="center"/>
          </w:tcPr>
          <w:p>
            <w:pPr>
              <w:pStyle w:val="18"/>
              <w:rPr>
                <w:rFonts w:hint="eastAsia" w:ascii="方正仿宋简体" w:hAnsi="方正仿宋简体" w:eastAsia="方正仿宋简体" w:cs="方正仿宋简体"/>
                <w:sz w:val="28"/>
                <w:szCs w:val="28"/>
              </w:rPr>
            </w:pPr>
          </w:p>
        </w:tc>
        <w:tc>
          <w:tcPr>
            <w:tcW w:w="907" w:type="dxa"/>
            <w:vAlign w:val="center"/>
          </w:tcPr>
          <w:p>
            <w:pPr>
              <w:pStyle w:val="18"/>
              <w:rPr>
                <w:rFonts w:hint="eastAsia" w:ascii="方正仿宋简体" w:hAnsi="方正仿宋简体" w:eastAsia="方正仿宋简体" w:cs="方正仿宋简体"/>
                <w:sz w:val="28"/>
                <w:szCs w:val="28"/>
              </w:rPr>
            </w:pPr>
          </w:p>
        </w:tc>
        <w:tc>
          <w:tcPr>
            <w:tcW w:w="1213" w:type="dxa"/>
            <w:vAlign w:val="center"/>
          </w:tcPr>
          <w:p>
            <w:pPr>
              <w:pStyle w:val="18"/>
              <w:rPr>
                <w:rFonts w:hint="eastAsia" w:ascii="方正仿宋简体" w:hAnsi="方正仿宋简体" w:eastAsia="方正仿宋简体" w:cs="方正仿宋简体"/>
                <w:sz w:val="28"/>
                <w:szCs w:val="28"/>
              </w:rPr>
            </w:pPr>
          </w:p>
        </w:tc>
        <w:tc>
          <w:tcPr>
            <w:tcW w:w="975" w:type="dxa"/>
            <w:vAlign w:val="center"/>
          </w:tcPr>
          <w:p>
            <w:pPr>
              <w:pStyle w:val="18"/>
              <w:rPr>
                <w:rFonts w:hint="eastAsia" w:ascii="方正仿宋简体" w:hAnsi="方正仿宋简体" w:eastAsia="方正仿宋简体" w:cs="方正仿宋简体"/>
                <w:sz w:val="28"/>
                <w:szCs w:val="28"/>
              </w:rPr>
            </w:pPr>
          </w:p>
        </w:tc>
        <w:tc>
          <w:tcPr>
            <w:tcW w:w="1568"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一、工资福利支出</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1、基本工资</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302.68</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302.68</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2、津贴补贴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6"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（1）地区附加津贴</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147.38</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147.38</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（2）艰苦边远地区津贴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（3）（特殊）岗位津贴（补贴）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1）国家出台与实际天数无关的岗位津贴</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2）国家出台按实际天数发放的岗位津贴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（4）规范津贴补贴后仍继续保留的补贴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1）回族补贴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2）职工劳模荣誉津贴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（5）乡镇补贴</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118.10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118.10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（6）上述项目之外的津贴补贴</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1.51</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1.51</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3、奖金</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15.65</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15.65</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4、社会保障缴费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（1）基本养老保险费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96.99</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96.99</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（2）职业年金缴费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35.00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35.00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（3）基本医疗保险费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41.61</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41.61</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（4）大病医疗保险费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（5）公务员医疗补助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47.56</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47.56</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（6）全额离退休人员医疗保险费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49.50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49.50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（7）事业单位失业保险费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3.86</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3.86</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（8）工伤保险费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2.76</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2.76</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（9）生育保险费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1.78</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1.78</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（10）其他社保缴费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30106</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5、伙食补助费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6、绩效工资</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（1）基础绩效工资</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59.02</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59.02</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（2）奖励绩效工资</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25.31</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25.31</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（3）应纳入绩效工资的津贴补贴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7、绩效奖金</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（1）基础绩效奖金</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54.15</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54.15</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（2）年度考核奖</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31.15</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31.15</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8、自收自支人员支出</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（1）自收自支人员工资</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68.83</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68.83</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（2）自收自支人员养老保险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12.15</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12.15</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（3）自收自支人员失业险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（4）自收自支人员工伤保险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0.38</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0.38</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（5）自收自支人员职业年金</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（6）自收自支人员医疗保险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（7）自收自支人员生育险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0.23</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0.23</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（8）自收自支人员住房公积金</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9.12</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9.12</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（9）自收自支人员住宅取暖费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6.33</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6.33</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（10）自收自支人员基础绩效奖金</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（11）自收自支人员年度考核奖</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4.52</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4.52</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（12）自收自支人员乡镇补贴</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13.80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13.80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9、招聘人员支出</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pPr>
          </w:p>
        </w:tc>
        <w:tc>
          <w:tcPr>
            <w:tcW w:w="907" w:type="dxa"/>
            <w:vAlign w:val="center"/>
          </w:tcPr>
          <w:p>
            <w:pPr>
              <w:pStyle w:val="14"/>
            </w:pPr>
          </w:p>
        </w:tc>
        <w:tc>
          <w:tcPr>
            <w:tcW w:w="1213" w:type="dxa"/>
            <w:vAlign w:val="center"/>
          </w:tcPr>
          <w:p>
            <w:pPr>
              <w:pStyle w:val="14"/>
            </w:pPr>
          </w:p>
        </w:tc>
        <w:tc>
          <w:tcPr>
            <w:tcW w:w="975"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（1）招聘人员工资</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22.32</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22.32</w:t>
            </w:r>
          </w:p>
        </w:tc>
        <w:tc>
          <w:tcPr>
            <w:tcW w:w="800" w:type="dxa"/>
            <w:vAlign w:val="center"/>
          </w:tcPr>
          <w:p>
            <w:pPr>
              <w:pStyle w:val="14"/>
            </w:pPr>
          </w:p>
        </w:tc>
        <w:tc>
          <w:tcPr>
            <w:tcW w:w="907" w:type="dxa"/>
            <w:vAlign w:val="center"/>
          </w:tcPr>
          <w:p>
            <w:pPr>
              <w:pStyle w:val="14"/>
            </w:pPr>
          </w:p>
        </w:tc>
        <w:tc>
          <w:tcPr>
            <w:tcW w:w="1213" w:type="dxa"/>
            <w:vAlign w:val="center"/>
          </w:tcPr>
          <w:p>
            <w:pPr>
              <w:pStyle w:val="14"/>
            </w:pPr>
          </w:p>
        </w:tc>
        <w:tc>
          <w:tcPr>
            <w:tcW w:w="975"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（2）招聘人员养老保险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3.94</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3.94</w:t>
            </w:r>
          </w:p>
        </w:tc>
        <w:tc>
          <w:tcPr>
            <w:tcW w:w="800" w:type="dxa"/>
            <w:vAlign w:val="center"/>
          </w:tcPr>
          <w:p>
            <w:pPr>
              <w:pStyle w:val="14"/>
            </w:pPr>
          </w:p>
        </w:tc>
        <w:tc>
          <w:tcPr>
            <w:tcW w:w="907" w:type="dxa"/>
            <w:vAlign w:val="center"/>
          </w:tcPr>
          <w:p>
            <w:pPr>
              <w:pStyle w:val="14"/>
            </w:pPr>
          </w:p>
        </w:tc>
        <w:tc>
          <w:tcPr>
            <w:tcW w:w="1213" w:type="dxa"/>
            <w:vAlign w:val="center"/>
          </w:tcPr>
          <w:p>
            <w:pPr>
              <w:pStyle w:val="14"/>
            </w:pPr>
          </w:p>
        </w:tc>
        <w:tc>
          <w:tcPr>
            <w:tcW w:w="975"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（3）招聘人员失业险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0.17</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0.17</w:t>
            </w:r>
          </w:p>
        </w:tc>
        <w:tc>
          <w:tcPr>
            <w:tcW w:w="800" w:type="dxa"/>
            <w:vAlign w:val="center"/>
          </w:tcPr>
          <w:p>
            <w:pPr>
              <w:pStyle w:val="14"/>
            </w:pPr>
          </w:p>
        </w:tc>
        <w:tc>
          <w:tcPr>
            <w:tcW w:w="907" w:type="dxa"/>
            <w:vAlign w:val="center"/>
          </w:tcPr>
          <w:p>
            <w:pPr>
              <w:pStyle w:val="14"/>
            </w:pPr>
          </w:p>
        </w:tc>
        <w:tc>
          <w:tcPr>
            <w:tcW w:w="1213" w:type="dxa"/>
            <w:vAlign w:val="center"/>
          </w:tcPr>
          <w:p>
            <w:pPr>
              <w:pStyle w:val="14"/>
            </w:pPr>
          </w:p>
        </w:tc>
        <w:tc>
          <w:tcPr>
            <w:tcW w:w="975"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（4）招聘人员工伤保险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0.12</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0.12</w:t>
            </w:r>
          </w:p>
        </w:tc>
        <w:tc>
          <w:tcPr>
            <w:tcW w:w="800" w:type="dxa"/>
            <w:vAlign w:val="center"/>
          </w:tcPr>
          <w:p>
            <w:pPr>
              <w:pStyle w:val="14"/>
            </w:pPr>
          </w:p>
        </w:tc>
        <w:tc>
          <w:tcPr>
            <w:tcW w:w="907" w:type="dxa"/>
            <w:vAlign w:val="center"/>
          </w:tcPr>
          <w:p>
            <w:pPr>
              <w:pStyle w:val="14"/>
            </w:pPr>
          </w:p>
        </w:tc>
        <w:tc>
          <w:tcPr>
            <w:tcW w:w="1213" w:type="dxa"/>
            <w:vAlign w:val="center"/>
          </w:tcPr>
          <w:p>
            <w:pPr>
              <w:pStyle w:val="14"/>
            </w:pPr>
          </w:p>
        </w:tc>
        <w:tc>
          <w:tcPr>
            <w:tcW w:w="975"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（5）招聘人员职业年金</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w:t>
            </w:r>
          </w:p>
        </w:tc>
        <w:tc>
          <w:tcPr>
            <w:tcW w:w="800" w:type="dxa"/>
            <w:vAlign w:val="center"/>
          </w:tcPr>
          <w:p>
            <w:pPr>
              <w:pStyle w:val="14"/>
            </w:pPr>
          </w:p>
        </w:tc>
        <w:tc>
          <w:tcPr>
            <w:tcW w:w="907" w:type="dxa"/>
            <w:vAlign w:val="center"/>
          </w:tcPr>
          <w:p>
            <w:pPr>
              <w:pStyle w:val="14"/>
            </w:pPr>
          </w:p>
        </w:tc>
        <w:tc>
          <w:tcPr>
            <w:tcW w:w="1213" w:type="dxa"/>
            <w:vAlign w:val="center"/>
          </w:tcPr>
          <w:p>
            <w:pPr>
              <w:pStyle w:val="14"/>
            </w:pPr>
          </w:p>
        </w:tc>
        <w:tc>
          <w:tcPr>
            <w:tcW w:w="975"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（6）招聘人员医疗保险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（7）招聘人员生育险</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0.08</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0.08</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（8）招聘人员住房公积金</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2.96</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2.96</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（9）招聘人员住宅取暖费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2.11</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2.11</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（10）招聘人员基础绩效奖金</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（11）招聘人员年度考核奖</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1.35</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1.35</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（12）招聘人员乡镇补贴</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0.72</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0.72</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10、定额人员支出</w:t>
            </w:r>
          </w:p>
        </w:tc>
        <w:tc>
          <w:tcPr>
            <w:tcW w:w="1533" w:type="dxa"/>
            <w:vAlign w:val="center"/>
          </w:tcPr>
          <w:p>
            <w:pPr>
              <w:pStyle w:val="14"/>
            </w:pPr>
          </w:p>
        </w:tc>
        <w:tc>
          <w:tcPr>
            <w:tcW w:w="1453" w:type="dxa"/>
            <w:vAlign w:val="center"/>
          </w:tcPr>
          <w:p>
            <w:pPr>
              <w:pStyle w:val="14"/>
            </w:pPr>
          </w:p>
        </w:tc>
        <w:tc>
          <w:tcPr>
            <w:tcW w:w="800" w:type="dxa"/>
            <w:vAlign w:val="center"/>
          </w:tcPr>
          <w:p>
            <w:pPr>
              <w:pStyle w:val="14"/>
            </w:pPr>
          </w:p>
        </w:tc>
        <w:tc>
          <w:tcPr>
            <w:tcW w:w="907" w:type="dxa"/>
            <w:vAlign w:val="center"/>
          </w:tcPr>
          <w:p>
            <w:pPr>
              <w:pStyle w:val="14"/>
            </w:pPr>
          </w:p>
        </w:tc>
        <w:tc>
          <w:tcPr>
            <w:tcW w:w="1213" w:type="dxa"/>
            <w:vAlign w:val="center"/>
          </w:tcPr>
          <w:p>
            <w:pPr>
              <w:pStyle w:val="14"/>
            </w:pPr>
          </w:p>
        </w:tc>
        <w:tc>
          <w:tcPr>
            <w:tcW w:w="975"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（1）定额人员工资</w:t>
            </w:r>
          </w:p>
        </w:tc>
        <w:tc>
          <w:tcPr>
            <w:tcW w:w="1533" w:type="dxa"/>
            <w:vAlign w:val="center"/>
          </w:tcPr>
          <w:p>
            <w:pPr>
              <w:pStyle w:val="14"/>
            </w:pPr>
          </w:p>
        </w:tc>
        <w:tc>
          <w:tcPr>
            <w:tcW w:w="1453" w:type="dxa"/>
            <w:vAlign w:val="center"/>
          </w:tcPr>
          <w:p>
            <w:pPr>
              <w:pStyle w:val="14"/>
            </w:pPr>
          </w:p>
        </w:tc>
        <w:tc>
          <w:tcPr>
            <w:tcW w:w="800" w:type="dxa"/>
            <w:vAlign w:val="center"/>
          </w:tcPr>
          <w:p>
            <w:pPr>
              <w:pStyle w:val="14"/>
            </w:pPr>
          </w:p>
        </w:tc>
        <w:tc>
          <w:tcPr>
            <w:tcW w:w="907" w:type="dxa"/>
            <w:vAlign w:val="center"/>
          </w:tcPr>
          <w:p>
            <w:pPr>
              <w:pStyle w:val="14"/>
            </w:pPr>
          </w:p>
        </w:tc>
        <w:tc>
          <w:tcPr>
            <w:tcW w:w="1213" w:type="dxa"/>
            <w:vAlign w:val="center"/>
          </w:tcPr>
          <w:p>
            <w:pPr>
              <w:pStyle w:val="14"/>
            </w:pPr>
          </w:p>
        </w:tc>
        <w:tc>
          <w:tcPr>
            <w:tcW w:w="975"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（2）定额人员保险</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11、预留增资</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二、对个人和家庭的补助</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（1）离休金</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（3）离休人员特殊补贴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（4）离休人员上述项目之外的补贴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（5）离休人员月度生活补贴</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0.84</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0.84</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（6）离休人员年度一次性生活补贴</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（7）社保机构开支人员单位应负担的离休费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（1）退休金</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（2）退休人员补贴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（3）退休人员特殊补贴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（4）退休人员上述项目之外的补贴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（5）退休人员月度生活补贴</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69.25</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69.25</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（6）退休人员年度一次性生活补贴</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33.17</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33.17</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（7）社保机构开支人员单位应负担的退休费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3、退职（役）费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（1）退职生活费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（2）退职人员补贴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（3）退职人员特殊补贴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（4）退职人员上述项目之外的补贴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（5）社保机构开支人员单位应负担的退职生活费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4、抚恤金</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5.16</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5.16</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30305</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5、生活补助</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6、医疗费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7、助学金</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8、奖励金</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（1)独生子女父母奖励</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（2)其他奖励金</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9、住房公积金</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76.48</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76.48</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10、待规范津贴补贴人员提租补贴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（1）在职人员提租补贴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（2）离休人员提租补贴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（3）退休人员提租补贴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（4）退职（役）人员提租补贴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11、购房补贴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12、其他对个人和家庭的补助支出</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（1）住宅取暖费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1）在职住宅取暖费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49.17</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49.17</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2）离休住宅取暖费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3）退休住宅取暖费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50.42</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50.42</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4）退职住宅取暖费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7"/>
              <w:rPr>
                <w:rFonts w:hint="eastAsia" w:ascii="方正仿宋简体" w:hAnsi="方正仿宋简体" w:eastAsia="方正仿宋简体" w:cs="方正仿宋简体"/>
                <w:sz w:val="28"/>
                <w:szCs w:val="28"/>
              </w:rPr>
            </w:pPr>
          </w:p>
        </w:tc>
        <w:tc>
          <w:tcPr>
            <w:tcW w:w="4547"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日常公用经费合计</w:t>
            </w:r>
          </w:p>
        </w:tc>
        <w:tc>
          <w:tcPr>
            <w:tcW w:w="1533" w:type="dxa"/>
            <w:vAlign w:val="center"/>
          </w:tcPr>
          <w:p>
            <w:pPr>
              <w:pStyle w:val="18"/>
              <w:rPr>
                <w:rFonts w:hint="eastAsia" w:ascii="方正仿宋简体" w:hAnsi="方正仿宋简体" w:eastAsia="方正仿宋简体" w:cs="方正仿宋简体"/>
                <w:sz w:val="28"/>
                <w:szCs w:val="28"/>
              </w:rPr>
            </w:pPr>
          </w:p>
        </w:tc>
        <w:tc>
          <w:tcPr>
            <w:tcW w:w="1453" w:type="dxa"/>
            <w:vAlign w:val="center"/>
          </w:tcPr>
          <w:p>
            <w:pPr>
              <w:pStyle w:val="18"/>
              <w:rPr>
                <w:rFonts w:hint="eastAsia" w:ascii="方正仿宋简体" w:hAnsi="方正仿宋简体" w:eastAsia="方正仿宋简体" w:cs="方正仿宋简体"/>
                <w:sz w:val="28"/>
                <w:szCs w:val="28"/>
              </w:rPr>
            </w:pPr>
          </w:p>
        </w:tc>
        <w:tc>
          <w:tcPr>
            <w:tcW w:w="800" w:type="dxa"/>
            <w:vAlign w:val="center"/>
          </w:tcPr>
          <w:p>
            <w:pPr>
              <w:pStyle w:val="18"/>
              <w:rPr>
                <w:rFonts w:hint="eastAsia" w:ascii="方正仿宋简体" w:hAnsi="方正仿宋简体" w:eastAsia="方正仿宋简体" w:cs="方正仿宋简体"/>
                <w:sz w:val="28"/>
                <w:szCs w:val="28"/>
              </w:rPr>
            </w:pPr>
          </w:p>
        </w:tc>
        <w:tc>
          <w:tcPr>
            <w:tcW w:w="907" w:type="dxa"/>
            <w:vAlign w:val="center"/>
          </w:tcPr>
          <w:p>
            <w:pPr>
              <w:pStyle w:val="18"/>
              <w:rPr>
                <w:rFonts w:hint="eastAsia" w:ascii="方正仿宋简体" w:hAnsi="方正仿宋简体" w:eastAsia="方正仿宋简体" w:cs="方正仿宋简体"/>
                <w:sz w:val="28"/>
                <w:szCs w:val="28"/>
              </w:rPr>
            </w:pPr>
          </w:p>
        </w:tc>
        <w:tc>
          <w:tcPr>
            <w:tcW w:w="1213" w:type="dxa"/>
            <w:vAlign w:val="center"/>
          </w:tcPr>
          <w:p>
            <w:pPr>
              <w:pStyle w:val="18"/>
              <w:rPr>
                <w:rFonts w:hint="eastAsia" w:ascii="方正仿宋简体" w:hAnsi="方正仿宋简体" w:eastAsia="方正仿宋简体" w:cs="方正仿宋简体"/>
                <w:sz w:val="28"/>
                <w:szCs w:val="28"/>
              </w:rPr>
            </w:pPr>
          </w:p>
        </w:tc>
        <w:tc>
          <w:tcPr>
            <w:tcW w:w="975" w:type="dxa"/>
            <w:vAlign w:val="center"/>
          </w:tcPr>
          <w:p>
            <w:pPr>
              <w:pStyle w:val="18"/>
              <w:rPr>
                <w:rFonts w:hint="eastAsia" w:ascii="方正仿宋简体" w:hAnsi="方正仿宋简体" w:eastAsia="方正仿宋简体" w:cs="方正仿宋简体"/>
                <w:sz w:val="28"/>
                <w:szCs w:val="28"/>
              </w:rPr>
            </w:pPr>
          </w:p>
        </w:tc>
        <w:tc>
          <w:tcPr>
            <w:tcW w:w="1568"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1、基础定额项目</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（1）办公费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30205</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（2）水费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（3）电费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4.10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4.10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（4）邮电费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1）公务移动通讯费用补贴</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2）其他邮电费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（5）办公取暖费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（6）物业管理费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（7）差旅费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3.28</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3.28</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（8）维修（护）费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（9）会议费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（10）培训费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（11）办公设备购置费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4"/>
                <w:szCs w:val="24"/>
              </w:rPr>
              <w:t>3021202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（12）因公出国（境）费用</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（13）公务用车运行维护费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1）燃料费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14.40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14.40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2）维修费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3）保险费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4）其他交通费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（14）离退休干部经费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1）离休干部公用经费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2）离休干部特需费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3）离休干部住宅公用电话费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4）离休人员福利费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0.03</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0.03</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5）退休干部公用经费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6）退休干部特需费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7）退休干部住宅公用电话费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8）退休人员福利费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9）退职人员福利费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10）离休干部参观休养经费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（15）公车补贴费用</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34.80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34.80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（16）印刷费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（17）咨询费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30204</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（18）手续费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30214</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（19）租赁费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（20）专用材料费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30224</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（21）被装购置费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30225</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（22）专用燃料费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30226</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（23）劳务费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30227</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（24）委托业务费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（25）其他业务费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9.02</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9.02</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2、按规定比例计提项目</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（1）公务接待费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（2）工会经费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8.48</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8.48</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（3）福利费</w:t>
            </w:r>
          </w:p>
        </w:tc>
        <w:tc>
          <w:tcPr>
            <w:tcW w:w="15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w:t>
            </w:r>
          </w:p>
        </w:tc>
        <w:tc>
          <w:tcPr>
            <w:tcW w:w="145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w:t>
            </w: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（4）党组织活动经费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3、特殊因素项目</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（1）业务用房运行费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（2）办公用房运行补助</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（3）网络运行维护费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（4）大宗印刷费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（5）专项邮电费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31003</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（6）专项购置费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（7）执法执勤及特种业务车辆运行费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（8）临时办公室经费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（9）中央空调及电梯运行费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16"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4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（10）不可预见费</w:t>
            </w:r>
          </w:p>
        </w:tc>
        <w:tc>
          <w:tcPr>
            <w:tcW w:w="1533" w:type="dxa"/>
            <w:vAlign w:val="center"/>
          </w:tcPr>
          <w:p>
            <w:pPr>
              <w:pStyle w:val="14"/>
              <w:rPr>
                <w:rFonts w:hint="eastAsia" w:ascii="方正仿宋简体" w:hAnsi="方正仿宋简体" w:eastAsia="方正仿宋简体" w:cs="方正仿宋简体"/>
                <w:sz w:val="28"/>
                <w:szCs w:val="28"/>
              </w:rPr>
            </w:pPr>
          </w:p>
        </w:tc>
        <w:tc>
          <w:tcPr>
            <w:tcW w:w="1453" w:type="dxa"/>
            <w:vAlign w:val="center"/>
          </w:tcPr>
          <w:p>
            <w:pPr>
              <w:pStyle w:val="14"/>
              <w:rPr>
                <w:rFonts w:hint="eastAsia" w:ascii="方正仿宋简体" w:hAnsi="方正仿宋简体" w:eastAsia="方正仿宋简体" w:cs="方正仿宋简体"/>
                <w:sz w:val="28"/>
                <w:szCs w:val="28"/>
              </w:rPr>
            </w:pPr>
          </w:p>
        </w:tc>
        <w:tc>
          <w:tcPr>
            <w:tcW w:w="800"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213"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3" w:name="_Toc_2_2_0000000004"/>
      <w:r>
        <w:rPr>
          <w:rFonts w:hint="eastAsia" w:ascii="黑体" w:hAnsi="黑体" w:eastAsia="黑体" w:cs="黑体"/>
          <w:color w:val="000000"/>
          <w:sz w:val="44"/>
          <w:szCs w:val="44"/>
        </w:rPr>
        <w:t>部门项目支出预算</w:t>
      </w:r>
      <w:bookmarkEnd w:id="3"/>
    </w:p>
    <w:tbl>
      <w:tblPr>
        <w:tblStyle w:val="7"/>
        <w:tblpPr w:leftFromText="180" w:rightFromText="180" w:vertAnchor="text" w:horzAnchor="page" w:tblpX="1242" w:tblpY="607"/>
        <w:tblOverlap w:val="never"/>
        <w:tblW w:w="14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0"/>
        <w:gridCol w:w="2107"/>
        <w:gridCol w:w="1560"/>
        <w:gridCol w:w="920"/>
        <w:gridCol w:w="1133"/>
        <w:gridCol w:w="1000"/>
        <w:gridCol w:w="963"/>
        <w:gridCol w:w="834"/>
        <w:gridCol w:w="950"/>
        <w:gridCol w:w="1027"/>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8520" w:type="dxa"/>
            <w:gridSpan w:val="5"/>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630遵化市遵化镇人民政府</w:t>
            </w:r>
          </w:p>
        </w:tc>
        <w:tc>
          <w:tcPr>
            <w:tcW w:w="5840" w:type="dxa"/>
            <w:gridSpan w:val="6"/>
            <w:tcBorders>
              <w:top w:val="single" w:color="FFFFFF" w:sz="6" w:space="0"/>
              <w:left w:val="single" w:color="FFFFFF" w:sz="6" w:space="0"/>
              <w:right w:val="single" w:color="FFFFFF" w:sz="6" w:space="0"/>
            </w:tcBorders>
            <w:vAlign w:val="center"/>
          </w:tcPr>
          <w:p>
            <w:pPr>
              <w:pStyle w:val="11"/>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80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210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项目承担单位</w:t>
            </w:r>
          </w:p>
        </w:tc>
        <w:tc>
          <w:tcPr>
            <w:tcW w:w="156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7893"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800" w:type="dxa"/>
            <w:vMerge w:val="continue"/>
          </w:tcPr>
          <w:p>
            <w:pPr>
              <w:rPr>
                <w:rFonts w:hint="eastAsia" w:ascii="方正仿宋简体" w:hAnsi="方正仿宋简体" w:eastAsia="方正仿宋简体" w:cs="方正仿宋简体"/>
                <w:sz w:val="28"/>
                <w:szCs w:val="28"/>
              </w:rPr>
            </w:pPr>
          </w:p>
        </w:tc>
        <w:tc>
          <w:tcPr>
            <w:tcW w:w="2107" w:type="dxa"/>
            <w:vMerge w:val="continue"/>
          </w:tcPr>
          <w:p>
            <w:pPr>
              <w:rPr>
                <w:rFonts w:hint="eastAsia" w:ascii="方正仿宋简体" w:hAnsi="方正仿宋简体" w:eastAsia="方正仿宋简体" w:cs="方正仿宋简体"/>
                <w:sz w:val="28"/>
                <w:szCs w:val="28"/>
              </w:rPr>
            </w:pPr>
          </w:p>
        </w:tc>
        <w:tc>
          <w:tcPr>
            <w:tcW w:w="1560" w:type="dxa"/>
            <w:vMerge w:val="continue"/>
          </w:tcPr>
          <w:p>
            <w:pPr>
              <w:rPr>
                <w:rFonts w:hint="eastAsia" w:ascii="方正仿宋简体" w:hAnsi="方正仿宋简体" w:eastAsia="方正仿宋简体" w:cs="方正仿宋简体"/>
                <w:sz w:val="28"/>
                <w:szCs w:val="28"/>
              </w:rPr>
            </w:pPr>
          </w:p>
        </w:tc>
        <w:tc>
          <w:tcPr>
            <w:tcW w:w="92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13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00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96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8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95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02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06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trPr>
        <w:tc>
          <w:tcPr>
            <w:tcW w:w="2800" w:type="dxa"/>
            <w:vAlign w:val="center"/>
          </w:tcPr>
          <w:p>
            <w:pPr>
              <w:pStyle w:val="17"/>
              <w:spacing w:before="0" w:after="0"/>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107" w:type="dxa"/>
            <w:vAlign w:val="center"/>
          </w:tcPr>
          <w:p>
            <w:pPr>
              <w:pStyle w:val="18"/>
              <w:rPr>
                <w:rFonts w:hint="eastAsia" w:ascii="方正仿宋简体" w:hAnsi="方正仿宋简体" w:eastAsia="方正仿宋简体" w:cs="方正仿宋简体"/>
                <w:sz w:val="28"/>
                <w:szCs w:val="28"/>
              </w:rPr>
            </w:pPr>
          </w:p>
        </w:tc>
        <w:tc>
          <w:tcPr>
            <w:tcW w:w="1560" w:type="dxa"/>
            <w:vAlign w:val="center"/>
          </w:tcPr>
          <w:p>
            <w:pPr>
              <w:pStyle w:val="18"/>
              <w:rPr>
                <w:rFonts w:hint="eastAsia" w:ascii="方正仿宋简体" w:hAnsi="方正仿宋简体" w:eastAsia="方正仿宋简体" w:cs="方正仿宋简体"/>
                <w:sz w:val="28"/>
                <w:szCs w:val="28"/>
              </w:rPr>
            </w:pPr>
          </w:p>
        </w:tc>
        <w:tc>
          <w:tcPr>
            <w:tcW w:w="92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96.95</w:t>
            </w:r>
          </w:p>
        </w:tc>
        <w:tc>
          <w:tcPr>
            <w:tcW w:w="1133"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96.95</w:t>
            </w:r>
          </w:p>
        </w:tc>
        <w:tc>
          <w:tcPr>
            <w:tcW w:w="1000" w:type="dxa"/>
            <w:vAlign w:val="center"/>
          </w:tcPr>
          <w:p>
            <w:pPr>
              <w:pStyle w:val="18"/>
              <w:rPr>
                <w:rFonts w:hint="eastAsia" w:ascii="方正仿宋简体" w:hAnsi="方正仿宋简体" w:eastAsia="方正仿宋简体" w:cs="方正仿宋简体"/>
                <w:sz w:val="28"/>
                <w:szCs w:val="28"/>
              </w:rPr>
            </w:pPr>
          </w:p>
        </w:tc>
        <w:tc>
          <w:tcPr>
            <w:tcW w:w="963" w:type="dxa"/>
            <w:vAlign w:val="center"/>
          </w:tcPr>
          <w:p>
            <w:pPr>
              <w:pStyle w:val="18"/>
              <w:rPr>
                <w:rFonts w:hint="eastAsia" w:ascii="方正仿宋简体" w:hAnsi="方正仿宋简体" w:eastAsia="方正仿宋简体" w:cs="方正仿宋简体"/>
                <w:sz w:val="28"/>
                <w:szCs w:val="28"/>
              </w:rPr>
            </w:pPr>
          </w:p>
        </w:tc>
        <w:tc>
          <w:tcPr>
            <w:tcW w:w="834" w:type="dxa"/>
            <w:vAlign w:val="center"/>
          </w:tcPr>
          <w:p>
            <w:pPr>
              <w:pStyle w:val="18"/>
              <w:rPr>
                <w:rFonts w:hint="eastAsia" w:ascii="方正仿宋简体" w:hAnsi="方正仿宋简体" w:eastAsia="方正仿宋简体" w:cs="方正仿宋简体"/>
                <w:sz w:val="28"/>
                <w:szCs w:val="28"/>
              </w:rPr>
            </w:pPr>
          </w:p>
        </w:tc>
        <w:tc>
          <w:tcPr>
            <w:tcW w:w="950" w:type="dxa"/>
            <w:vAlign w:val="center"/>
          </w:tcPr>
          <w:p>
            <w:pPr>
              <w:pStyle w:val="18"/>
              <w:rPr>
                <w:rFonts w:hint="eastAsia" w:ascii="方正仿宋简体" w:hAnsi="方正仿宋简体" w:eastAsia="方正仿宋简体" w:cs="方正仿宋简体"/>
                <w:sz w:val="28"/>
                <w:szCs w:val="28"/>
              </w:rPr>
            </w:pPr>
          </w:p>
        </w:tc>
        <w:tc>
          <w:tcPr>
            <w:tcW w:w="1027" w:type="dxa"/>
            <w:vAlign w:val="center"/>
          </w:tcPr>
          <w:p>
            <w:pPr>
              <w:pStyle w:val="18"/>
              <w:rPr>
                <w:rFonts w:hint="eastAsia" w:ascii="方正仿宋简体" w:hAnsi="方正仿宋简体" w:eastAsia="方正仿宋简体" w:cs="方正仿宋简体"/>
                <w:sz w:val="28"/>
                <w:szCs w:val="28"/>
              </w:rPr>
            </w:pPr>
          </w:p>
        </w:tc>
        <w:tc>
          <w:tcPr>
            <w:tcW w:w="1066"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4" w:hRule="atLeast"/>
        </w:trPr>
        <w:tc>
          <w:tcPr>
            <w:tcW w:w="2800"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特定目标类项目小计</w:t>
            </w:r>
          </w:p>
        </w:tc>
        <w:tc>
          <w:tcPr>
            <w:tcW w:w="2107" w:type="dxa"/>
            <w:vAlign w:val="center"/>
          </w:tcPr>
          <w:p>
            <w:pPr>
              <w:pStyle w:val="18"/>
              <w:rPr>
                <w:rFonts w:hint="eastAsia" w:ascii="方正仿宋简体" w:hAnsi="方正仿宋简体" w:eastAsia="方正仿宋简体" w:cs="方正仿宋简体"/>
                <w:sz w:val="28"/>
                <w:szCs w:val="28"/>
              </w:rPr>
            </w:pPr>
          </w:p>
        </w:tc>
        <w:tc>
          <w:tcPr>
            <w:tcW w:w="1560" w:type="dxa"/>
            <w:vAlign w:val="center"/>
          </w:tcPr>
          <w:p>
            <w:pPr>
              <w:pStyle w:val="18"/>
              <w:rPr>
                <w:rFonts w:hint="eastAsia" w:ascii="方正仿宋简体" w:hAnsi="方正仿宋简体" w:eastAsia="方正仿宋简体" w:cs="方正仿宋简体"/>
                <w:sz w:val="28"/>
                <w:szCs w:val="28"/>
              </w:rPr>
            </w:pPr>
          </w:p>
        </w:tc>
        <w:tc>
          <w:tcPr>
            <w:tcW w:w="92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96.95</w:t>
            </w:r>
          </w:p>
        </w:tc>
        <w:tc>
          <w:tcPr>
            <w:tcW w:w="1133"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96.95</w:t>
            </w:r>
          </w:p>
        </w:tc>
        <w:tc>
          <w:tcPr>
            <w:tcW w:w="1000" w:type="dxa"/>
            <w:vAlign w:val="center"/>
          </w:tcPr>
          <w:p>
            <w:pPr>
              <w:pStyle w:val="18"/>
              <w:rPr>
                <w:rFonts w:hint="eastAsia" w:ascii="方正仿宋简体" w:hAnsi="方正仿宋简体" w:eastAsia="方正仿宋简体" w:cs="方正仿宋简体"/>
                <w:sz w:val="28"/>
                <w:szCs w:val="28"/>
              </w:rPr>
            </w:pPr>
          </w:p>
        </w:tc>
        <w:tc>
          <w:tcPr>
            <w:tcW w:w="963" w:type="dxa"/>
            <w:vAlign w:val="center"/>
          </w:tcPr>
          <w:p>
            <w:pPr>
              <w:pStyle w:val="18"/>
              <w:rPr>
                <w:rFonts w:hint="eastAsia" w:ascii="方正仿宋简体" w:hAnsi="方正仿宋简体" w:eastAsia="方正仿宋简体" w:cs="方正仿宋简体"/>
                <w:sz w:val="28"/>
                <w:szCs w:val="28"/>
              </w:rPr>
            </w:pPr>
          </w:p>
        </w:tc>
        <w:tc>
          <w:tcPr>
            <w:tcW w:w="834" w:type="dxa"/>
            <w:vAlign w:val="center"/>
          </w:tcPr>
          <w:p>
            <w:pPr>
              <w:pStyle w:val="18"/>
              <w:rPr>
                <w:rFonts w:hint="eastAsia" w:ascii="方正仿宋简体" w:hAnsi="方正仿宋简体" w:eastAsia="方正仿宋简体" w:cs="方正仿宋简体"/>
                <w:sz w:val="28"/>
                <w:szCs w:val="28"/>
              </w:rPr>
            </w:pPr>
          </w:p>
        </w:tc>
        <w:tc>
          <w:tcPr>
            <w:tcW w:w="950" w:type="dxa"/>
            <w:vAlign w:val="center"/>
          </w:tcPr>
          <w:p>
            <w:pPr>
              <w:pStyle w:val="18"/>
              <w:rPr>
                <w:rFonts w:hint="eastAsia" w:ascii="方正仿宋简体" w:hAnsi="方正仿宋简体" w:eastAsia="方正仿宋简体" w:cs="方正仿宋简体"/>
                <w:sz w:val="28"/>
                <w:szCs w:val="28"/>
              </w:rPr>
            </w:pPr>
          </w:p>
        </w:tc>
        <w:tc>
          <w:tcPr>
            <w:tcW w:w="1027" w:type="dxa"/>
            <w:vAlign w:val="center"/>
          </w:tcPr>
          <w:p>
            <w:pPr>
              <w:pStyle w:val="18"/>
              <w:rPr>
                <w:rFonts w:hint="eastAsia" w:ascii="方正仿宋简体" w:hAnsi="方正仿宋简体" w:eastAsia="方正仿宋简体" w:cs="方正仿宋简体"/>
                <w:sz w:val="28"/>
                <w:szCs w:val="28"/>
              </w:rPr>
            </w:pPr>
          </w:p>
        </w:tc>
        <w:tc>
          <w:tcPr>
            <w:tcW w:w="1066"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280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1、安可计算机购置</w:t>
            </w:r>
          </w:p>
        </w:tc>
        <w:tc>
          <w:tcPr>
            <w:tcW w:w="210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遵化市遵化镇人民政府本级</w:t>
            </w:r>
          </w:p>
        </w:tc>
        <w:tc>
          <w:tcPr>
            <w:tcW w:w="156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9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5.95</w:t>
            </w:r>
          </w:p>
        </w:tc>
        <w:tc>
          <w:tcPr>
            <w:tcW w:w="11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5.95</w:t>
            </w:r>
          </w:p>
        </w:tc>
        <w:tc>
          <w:tcPr>
            <w:tcW w:w="1000" w:type="dxa"/>
            <w:vAlign w:val="center"/>
          </w:tcPr>
          <w:p>
            <w:pPr>
              <w:pStyle w:val="14"/>
              <w:rPr>
                <w:rFonts w:hint="eastAsia" w:ascii="方正仿宋简体" w:hAnsi="方正仿宋简体" w:eastAsia="方正仿宋简体" w:cs="方正仿宋简体"/>
                <w:sz w:val="28"/>
                <w:szCs w:val="28"/>
              </w:rPr>
            </w:pPr>
          </w:p>
        </w:tc>
        <w:tc>
          <w:tcPr>
            <w:tcW w:w="963" w:type="dxa"/>
            <w:vAlign w:val="center"/>
          </w:tcPr>
          <w:p>
            <w:pPr>
              <w:pStyle w:val="14"/>
              <w:rPr>
                <w:rFonts w:hint="eastAsia" w:ascii="方正仿宋简体" w:hAnsi="方正仿宋简体" w:eastAsia="方正仿宋简体" w:cs="方正仿宋简体"/>
                <w:sz w:val="28"/>
                <w:szCs w:val="28"/>
              </w:rPr>
            </w:pPr>
          </w:p>
        </w:tc>
        <w:tc>
          <w:tcPr>
            <w:tcW w:w="834" w:type="dxa"/>
            <w:vAlign w:val="center"/>
          </w:tcPr>
          <w:p>
            <w:pPr>
              <w:pStyle w:val="14"/>
              <w:rPr>
                <w:rFonts w:hint="eastAsia" w:ascii="方正仿宋简体" w:hAnsi="方正仿宋简体" w:eastAsia="方正仿宋简体" w:cs="方正仿宋简体"/>
                <w:sz w:val="28"/>
                <w:szCs w:val="28"/>
              </w:rPr>
            </w:pPr>
          </w:p>
        </w:tc>
        <w:tc>
          <w:tcPr>
            <w:tcW w:w="950" w:type="dxa"/>
            <w:vAlign w:val="center"/>
          </w:tcPr>
          <w:p>
            <w:pPr>
              <w:pStyle w:val="14"/>
              <w:rPr>
                <w:rFonts w:hint="eastAsia" w:ascii="方正仿宋简体" w:hAnsi="方正仿宋简体" w:eastAsia="方正仿宋简体" w:cs="方正仿宋简体"/>
                <w:sz w:val="28"/>
                <w:szCs w:val="28"/>
              </w:rPr>
            </w:pPr>
          </w:p>
        </w:tc>
        <w:tc>
          <w:tcPr>
            <w:tcW w:w="1027" w:type="dxa"/>
            <w:vAlign w:val="center"/>
          </w:tcPr>
          <w:p>
            <w:pPr>
              <w:pStyle w:val="14"/>
              <w:rPr>
                <w:rFonts w:hint="eastAsia" w:ascii="方正仿宋简体" w:hAnsi="方正仿宋简体" w:eastAsia="方正仿宋简体" w:cs="方正仿宋简体"/>
                <w:sz w:val="28"/>
                <w:szCs w:val="28"/>
              </w:rPr>
            </w:pPr>
          </w:p>
        </w:tc>
        <w:tc>
          <w:tcPr>
            <w:tcW w:w="1066"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280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2、社会事务管理</w:t>
            </w:r>
          </w:p>
        </w:tc>
        <w:tc>
          <w:tcPr>
            <w:tcW w:w="210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遵化市遵化镇人民政府本级</w:t>
            </w:r>
          </w:p>
        </w:tc>
        <w:tc>
          <w:tcPr>
            <w:tcW w:w="156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9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91.00</w:t>
            </w:r>
          </w:p>
        </w:tc>
        <w:tc>
          <w:tcPr>
            <w:tcW w:w="11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91.00</w:t>
            </w:r>
          </w:p>
        </w:tc>
        <w:tc>
          <w:tcPr>
            <w:tcW w:w="1000" w:type="dxa"/>
            <w:vAlign w:val="center"/>
          </w:tcPr>
          <w:p>
            <w:pPr>
              <w:pStyle w:val="14"/>
              <w:rPr>
                <w:rFonts w:hint="eastAsia" w:ascii="方正仿宋简体" w:hAnsi="方正仿宋简体" w:eastAsia="方正仿宋简体" w:cs="方正仿宋简体"/>
                <w:sz w:val="28"/>
                <w:szCs w:val="28"/>
              </w:rPr>
            </w:pPr>
          </w:p>
        </w:tc>
        <w:tc>
          <w:tcPr>
            <w:tcW w:w="963" w:type="dxa"/>
            <w:vAlign w:val="center"/>
          </w:tcPr>
          <w:p>
            <w:pPr>
              <w:pStyle w:val="14"/>
              <w:rPr>
                <w:rFonts w:hint="eastAsia" w:ascii="方正仿宋简体" w:hAnsi="方正仿宋简体" w:eastAsia="方正仿宋简体" w:cs="方正仿宋简体"/>
                <w:sz w:val="28"/>
                <w:szCs w:val="28"/>
              </w:rPr>
            </w:pPr>
          </w:p>
        </w:tc>
        <w:tc>
          <w:tcPr>
            <w:tcW w:w="834" w:type="dxa"/>
            <w:vAlign w:val="center"/>
          </w:tcPr>
          <w:p>
            <w:pPr>
              <w:pStyle w:val="14"/>
              <w:rPr>
                <w:rFonts w:hint="eastAsia" w:ascii="方正仿宋简体" w:hAnsi="方正仿宋简体" w:eastAsia="方正仿宋简体" w:cs="方正仿宋简体"/>
                <w:sz w:val="28"/>
                <w:szCs w:val="28"/>
              </w:rPr>
            </w:pPr>
          </w:p>
        </w:tc>
        <w:tc>
          <w:tcPr>
            <w:tcW w:w="950" w:type="dxa"/>
            <w:vAlign w:val="center"/>
          </w:tcPr>
          <w:p>
            <w:pPr>
              <w:pStyle w:val="14"/>
              <w:rPr>
                <w:rFonts w:hint="eastAsia" w:ascii="方正仿宋简体" w:hAnsi="方正仿宋简体" w:eastAsia="方正仿宋简体" w:cs="方正仿宋简体"/>
                <w:sz w:val="28"/>
                <w:szCs w:val="28"/>
              </w:rPr>
            </w:pPr>
          </w:p>
        </w:tc>
        <w:tc>
          <w:tcPr>
            <w:tcW w:w="1027" w:type="dxa"/>
            <w:vAlign w:val="center"/>
          </w:tcPr>
          <w:p>
            <w:pPr>
              <w:pStyle w:val="14"/>
              <w:rPr>
                <w:rFonts w:hint="eastAsia" w:ascii="方正仿宋简体" w:hAnsi="方正仿宋简体" w:eastAsia="方正仿宋简体" w:cs="方正仿宋简体"/>
                <w:sz w:val="28"/>
                <w:szCs w:val="28"/>
              </w:rPr>
            </w:pPr>
          </w:p>
        </w:tc>
        <w:tc>
          <w:tcPr>
            <w:tcW w:w="1066"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4" w:name="_Toc_2_2_0000000005"/>
      <w:r>
        <w:rPr>
          <w:rFonts w:hint="eastAsia" w:ascii="黑体" w:hAnsi="黑体" w:eastAsia="黑体" w:cs="黑体"/>
          <w:color w:val="000000"/>
          <w:sz w:val="44"/>
          <w:szCs w:val="44"/>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6"/>
        <w:gridCol w:w="1600"/>
        <w:gridCol w:w="1440"/>
        <w:gridCol w:w="1394"/>
        <w:gridCol w:w="1019"/>
        <w:gridCol w:w="1019"/>
        <w:gridCol w:w="795"/>
        <w:gridCol w:w="1243"/>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988" w:type="dxa"/>
            <w:gridSpan w:val="6"/>
            <w:tcBorders>
              <w:top w:val="single" w:color="FFFFFF" w:sz="6" w:space="0"/>
              <w:left w:val="single" w:color="FFFFFF" w:sz="6" w:space="0"/>
              <w:right w:val="single" w:color="FFFFFF" w:sz="6" w:space="0"/>
            </w:tcBorders>
            <w:vAlign w:val="center"/>
          </w:tcPr>
          <w:p>
            <w:pPr>
              <w:pStyle w:val="12"/>
            </w:pPr>
            <w:r>
              <w:rPr>
                <w:rFonts w:hint="eastAsia" w:ascii="方正仿宋简体" w:hAnsi="方正仿宋简体" w:eastAsia="方正仿宋简体" w:cs="方正仿宋简体"/>
                <w:sz w:val="28"/>
                <w:szCs w:val="28"/>
              </w:rPr>
              <w:t>630遵化市遵化镇人民政府</w:t>
            </w:r>
          </w:p>
        </w:tc>
        <w:tc>
          <w:tcPr>
            <w:tcW w:w="3057"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16"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w:t>
            </w:r>
          </w:p>
        </w:tc>
        <w:tc>
          <w:tcPr>
            <w:tcW w:w="9529"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16" w:type="dxa"/>
            <w:vMerge w:val="continue"/>
          </w:tcPr>
          <w:p>
            <w:pPr>
              <w:rPr>
                <w:rFonts w:hint="eastAsia" w:ascii="方正仿宋简体" w:hAnsi="方正仿宋简体" w:eastAsia="方正仿宋简体" w:cs="方正仿宋简体"/>
                <w:sz w:val="28"/>
                <w:szCs w:val="28"/>
              </w:rPr>
            </w:pPr>
          </w:p>
        </w:tc>
        <w:tc>
          <w:tcPr>
            <w:tcW w:w="160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4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39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79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24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60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c>
          <w:tcPr>
            <w:tcW w:w="144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c>
          <w:tcPr>
            <w:tcW w:w="1394"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795" w:type="dxa"/>
            <w:vAlign w:val="center"/>
          </w:tcPr>
          <w:p>
            <w:pPr>
              <w:pStyle w:val="18"/>
              <w:rPr>
                <w:rFonts w:hint="eastAsia" w:ascii="方正仿宋简体" w:hAnsi="方正仿宋简体" w:eastAsia="方正仿宋简体" w:cs="方正仿宋简体"/>
                <w:sz w:val="28"/>
                <w:szCs w:val="28"/>
              </w:rPr>
            </w:pPr>
          </w:p>
        </w:tc>
        <w:tc>
          <w:tcPr>
            <w:tcW w:w="1243"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501机关工资福利支出</w:t>
            </w:r>
          </w:p>
        </w:tc>
        <w:tc>
          <w:tcPr>
            <w:tcW w:w="16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1226.63</w:t>
            </w:r>
          </w:p>
        </w:tc>
        <w:tc>
          <w:tcPr>
            <w:tcW w:w="144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1226.63</w:t>
            </w: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502机关商品和服务支出</w:t>
            </w:r>
          </w:p>
        </w:tc>
        <w:tc>
          <w:tcPr>
            <w:tcW w:w="16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221.99</w:t>
            </w:r>
          </w:p>
        </w:tc>
        <w:tc>
          <w:tcPr>
            <w:tcW w:w="144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221.99</w:t>
            </w: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503机关资本性支出（一）</w:t>
            </w:r>
          </w:p>
        </w:tc>
        <w:tc>
          <w:tcPr>
            <w:tcW w:w="16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5.95</w:t>
            </w:r>
          </w:p>
        </w:tc>
        <w:tc>
          <w:tcPr>
            <w:tcW w:w="144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5.95</w:t>
            </w: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504机关资本性支出（二）</w:t>
            </w:r>
          </w:p>
        </w:tc>
        <w:tc>
          <w:tcPr>
            <w:tcW w:w="160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505对事业单位经常性补助</w:t>
            </w:r>
          </w:p>
        </w:tc>
        <w:tc>
          <w:tcPr>
            <w:tcW w:w="16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84.33</w:t>
            </w:r>
          </w:p>
        </w:tc>
        <w:tc>
          <w:tcPr>
            <w:tcW w:w="144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84.33</w:t>
            </w: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506对事业单位资本性补助</w:t>
            </w:r>
          </w:p>
        </w:tc>
        <w:tc>
          <w:tcPr>
            <w:tcW w:w="160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507对企业补助</w:t>
            </w:r>
          </w:p>
        </w:tc>
        <w:tc>
          <w:tcPr>
            <w:tcW w:w="160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508对企业资本性支出</w:t>
            </w:r>
          </w:p>
        </w:tc>
        <w:tc>
          <w:tcPr>
            <w:tcW w:w="160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509对个人和家庭的补助</w:t>
            </w:r>
          </w:p>
        </w:tc>
        <w:tc>
          <w:tcPr>
            <w:tcW w:w="16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209.80</w:t>
            </w:r>
          </w:p>
        </w:tc>
        <w:tc>
          <w:tcPr>
            <w:tcW w:w="144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209.80</w:t>
            </w: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511债务利息及费用支出</w:t>
            </w:r>
          </w:p>
        </w:tc>
        <w:tc>
          <w:tcPr>
            <w:tcW w:w="160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513转移性支出</w:t>
            </w:r>
          </w:p>
        </w:tc>
        <w:tc>
          <w:tcPr>
            <w:tcW w:w="160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1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599其他支出</w:t>
            </w:r>
          </w:p>
        </w:tc>
        <w:tc>
          <w:tcPr>
            <w:tcW w:w="160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394"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795" w:type="dxa"/>
            <w:vAlign w:val="center"/>
          </w:tcPr>
          <w:p>
            <w:pPr>
              <w:pStyle w:val="14"/>
              <w:rPr>
                <w:rFonts w:hint="eastAsia" w:ascii="方正仿宋简体" w:hAnsi="方正仿宋简体" w:eastAsia="方正仿宋简体" w:cs="方正仿宋简体"/>
                <w:sz w:val="28"/>
                <w:szCs w:val="28"/>
              </w:rPr>
            </w:pPr>
          </w:p>
        </w:tc>
        <w:tc>
          <w:tcPr>
            <w:tcW w:w="1243"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bl>
    <w:p>
      <w:pPr>
        <w:rPr>
          <w:rFonts w:hint="eastAsia" w:ascii="方正仿宋简体" w:hAnsi="方正仿宋简体" w:eastAsia="方正仿宋简体" w:cs="方正仿宋简体"/>
          <w:sz w:val="28"/>
          <w:szCs w:val="28"/>
        </w:r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5" w:name="_Toc_2_2_0000000006"/>
      <w:r>
        <w:rPr>
          <w:rFonts w:hint="eastAsia" w:ascii="黑体" w:hAnsi="黑体" w:eastAsia="黑体" w:cs="黑体"/>
          <w:color w:val="000000"/>
          <w:sz w:val="44"/>
          <w:szCs w:val="44"/>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9"/>
        <w:gridCol w:w="1226"/>
        <w:gridCol w:w="1387"/>
        <w:gridCol w:w="907"/>
        <w:gridCol w:w="1146"/>
        <w:gridCol w:w="1014"/>
        <w:gridCol w:w="920"/>
        <w:gridCol w:w="906"/>
        <w:gridCol w:w="1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19"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630遵化市遵化镇人民政府</w:t>
            </w:r>
          </w:p>
        </w:tc>
        <w:tc>
          <w:tcPr>
            <w:tcW w:w="2826"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39"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支出内容</w:t>
            </w:r>
          </w:p>
        </w:tc>
        <w:tc>
          <w:tcPr>
            <w:tcW w:w="8506"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39" w:type="dxa"/>
            <w:vMerge w:val="continue"/>
          </w:tcPr>
          <w:p>
            <w:pPr>
              <w:rPr>
                <w:rFonts w:hint="eastAsia" w:ascii="方正仿宋简体" w:hAnsi="方正仿宋简体" w:eastAsia="方正仿宋简体" w:cs="方正仿宋简体"/>
                <w:sz w:val="28"/>
                <w:szCs w:val="28"/>
              </w:rPr>
            </w:pPr>
          </w:p>
        </w:tc>
        <w:tc>
          <w:tcPr>
            <w:tcW w:w="122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8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90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14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01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92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90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00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3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26" w:type="dxa"/>
            <w:vAlign w:val="center"/>
          </w:tcPr>
          <w:p>
            <w:pPr>
              <w:pStyle w:val="18"/>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24.</w:t>
            </w:r>
            <w:r>
              <w:rPr>
                <w:rFonts w:hint="eastAsia" w:ascii="方正仿宋简体" w:hAnsi="方正仿宋简体" w:eastAsia="方正仿宋简体" w:cs="方正仿宋简体"/>
                <w:sz w:val="28"/>
                <w:szCs w:val="28"/>
                <w:lang w:val="en-US" w:eastAsia="zh-CN"/>
              </w:rPr>
              <w:t>20</w:t>
            </w:r>
          </w:p>
        </w:tc>
        <w:tc>
          <w:tcPr>
            <w:tcW w:w="1387" w:type="dxa"/>
            <w:vAlign w:val="center"/>
          </w:tcPr>
          <w:p>
            <w:pPr>
              <w:pStyle w:val="18"/>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24.</w:t>
            </w:r>
            <w:r>
              <w:rPr>
                <w:rFonts w:hint="eastAsia" w:ascii="方正仿宋简体" w:hAnsi="方正仿宋简体" w:eastAsia="方正仿宋简体" w:cs="方正仿宋简体"/>
                <w:sz w:val="28"/>
                <w:szCs w:val="28"/>
                <w:lang w:val="en-US" w:eastAsia="zh-CN"/>
              </w:rPr>
              <w:t>20</w:t>
            </w:r>
          </w:p>
        </w:tc>
        <w:tc>
          <w:tcPr>
            <w:tcW w:w="907" w:type="dxa"/>
            <w:vAlign w:val="center"/>
          </w:tcPr>
          <w:p>
            <w:pPr>
              <w:pStyle w:val="18"/>
              <w:rPr>
                <w:rFonts w:hint="eastAsia" w:ascii="方正仿宋简体" w:hAnsi="方正仿宋简体" w:eastAsia="方正仿宋简体" w:cs="方正仿宋简体"/>
                <w:sz w:val="28"/>
                <w:szCs w:val="28"/>
              </w:rPr>
            </w:pPr>
          </w:p>
        </w:tc>
        <w:tc>
          <w:tcPr>
            <w:tcW w:w="1146" w:type="dxa"/>
            <w:vAlign w:val="center"/>
          </w:tcPr>
          <w:p>
            <w:pPr>
              <w:pStyle w:val="18"/>
              <w:rPr>
                <w:rFonts w:hint="eastAsia" w:ascii="方正仿宋简体" w:hAnsi="方正仿宋简体" w:eastAsia="方正仿宋简体" w:cs="方正仿宋简体"/>
                <w:sz w:val="28"/>
                <w:szCs w:val="28"/>
              </w:rPr>
            </w:pPr>
          </w:p>
        </w:tc>
        <w:tc>
          <w:tcPr>
            <w:tcW w:w="1014" w:type="dxa"/>
            <w:vAlign w:val="center"/>
          </w:tcPr>
          <w:p>
            <w:pPr>
              <w:pStyle w:val="18"/>
              <w:rPr>
                <w:rFonts w:hint="eastAsia" w:ascii="方正仿宋简体" w:hAnsi="方正仿宋简体" w:eastAsia="方正仿宋简体" w:cs="方正仿宋简体"/>
                <w:sz w:val="28"/>
                <w:szCs w:val="28"/>
              </w:rPr>
            </w:pPr>
          </w:p>
        </w:tc>
        <w:tc>
          <w:tcPr>
            <w:tcW w:w="920" w:type="dxa"/>
            <w:vAlign w:val="center"/>
          </w:tcPr>
          <w:p>
            <w:pPr>
              <w:pStyle w:val="18"/>
              <w:rPr>
                <w:rFonts w:hint="eastAsia" w:ascii="方正仿宋简体" w:hAnsi="方正仿宋简体" w:eastAsia="方正仿宋简体" w:cs="方正仿宋简体"/>
                <w:sz w:val="28"/>
                <w:szCs w:val="28"/>
              </w:rPr>
            </w:pPr>
          </w:p>
        </w:tc>
        <w:tc>
          <w:tcPr>
            <w:tcW w:w="906" w:type="dxa"/>
            <w:vAlign w:val="center"/>
          </w:tcPr>
          <w:p>
            <w:pPr>
              <w:pStyle w:val="18"/>
              <w:rPr>
                <w:rFonts w:hint="eastAsia" w:ascii="方正仿宋简体" w:hAnsi="方正仿宋简体" w:eastAsia="方正仿宋简体" w:cs="方正仿宋简体"/>
                <w:sz w:val="28"/>
                <w:szCs w:val="28"/>
              </w:rPr>
            </w:pPr>
          </w:p>
        </w:tc>
        <w:tc>
          <w:tcPr>
            <w:tcW w:w="1000"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3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226"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24.20</w:t>
            </w:r>
          </w:p>
        </w:tc>
        <w:tc>
          <w:tcPr>
            <w:tcW w:w="1387"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24.20</w:t>
            </w:r>
          </w:p>
        </w:tc>
        <w:tc>
          <w:tcPr>
            <w:tcW w:w="907" w:type="dxa"/>
            <w:vAlign w:val="center"/>
          </w:tcPr>
          <w:p>
            <w:pPr>
              <w:pStyle w:val="18"/>
              <w:rPr>
                <w:rFonts w:hint="eastAsia" w:ascii="方正仿宋简体" w:hAnsi="方正仿宋简体" w:eastAsia="方正仿宋简体" w:cs="方正仿宋简体"/>
                <w:sz w:val="28"/>
                <w:szCs w:val="28"/>
              </w:rPr>
            </w:pPr>
          </w:p>
        </w:tc>
        <w:tc>
          <w:tcPr>
            <w:tcW w:w="1146" w:type="dxa"/>
            <w:vAlign w:val="center"/>
          </w:tcPr>
          <w:p>
            <w:pPr>
              <w:pStyle w:val="18"/>
              <w:rPr>
                <w:rFonts w:hint="eastAsia" w:ascii="方正仿宋简体" w:hAnsi="方正仿宋简体" w:eastAsia="方正仿宋简体" w:cs="方正仿宋简体"/>
                <w:sz w:val="28"/>
                <w:szCs w:val="28"/>
              </w:rPr>
            </w:pPr>
          </w:p>
        </w:tc>
        <w:tc>
          <w:tcPr>
            <w:tcW w:w="1014" w:type="dxa"/>
            <w:vAlign w:val="center"/>
          </w:tcPr>
          <w:p>
            <w:pPr>
              <w:pStyle w:val="18"/>
              <w:rPr>
                <w:rFonts w:hint="eastAsia" w:ascii="方正仿宋简体" w:hAnsi="方正仿宋简体" w:eastAsia="方正仿宋简体" w:cs="方正仿宋简体"/>
                <w:sz w:val="28"/>
                <w:szCs w:val="28"/>
              </w:rPr>
            </w:pPr>
          </w:p>
        </w:tc>
        <w:tc>
          <w:tcPr>
            <w:tcW w:w="920" w:type="dxa"/>
            <w:vAlign w:val="center"/>
          </w:tcPr>
          <w:p>
            <w:pPr>
              <w:pStyle w:val="18"/>
              <w:rPr>
                <w:rFonts w:hint="eastAsia" w:ascii="方正仿宋简体" w:hAnsi="方正仿宋简体" w:eastAsia="方正仿宋简体" w:cs="方正仿宋简体"/>
                <w:sz w:val="28"/>
                <w:szCs w:val="28"/>
              </w:rPr>
            </w:pPr>
          </w:p>
        </w:tc>
        <w:tc>
          <w:tcPr>
            <w:tcW w:w="906" w:type="dxa"/>
            <w:vAlign w:val="center"/>
          </w:tcPr>
          <w:p>
            <w:pPr>
              <w:pStyle w:val="18"/>
              <w:rPr>
                <w:rFonts w:hint="eastAsia" w:ascii="方正仿宋简体" w:hAnsi="方正仿宋简体" w:eastAsia="方正仿宋简体" w:cs="方正仿宋简体"/>
                <w:sz w:val="28"/>
                <w:szCs w:val="28"/>
              </w:rPr>
            </w:pPr>
          </w:p>
        </w:tc>
        <w:tc>
          <w:tcPr>
            <w:tcW w:w="1000"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3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226" w:type="dxa"/>
            <w:vAlign w:val="center"/>
          </w:tcPr>
          <w:p>
            <w:pPr>
              <w:pStyle w:val="14"/>
              <w:rPr>
                <w:rFonts w:hint="eastAsia" w:ascii="方正仿宋简体" w:hAnsi="方正仿宋简体" w:eastAsia="方正仿宋简体" w:cs="方正仿宋简体"/>
                <w:sz w:val="28"/>
                <w:szCs w:val="28"/>
              </w:rPr>
            </w:pPr>
          </w:p>
        </w:tc>
        <w:tc>
          <w:tcPr>
            <w:tcW w:w="1387"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146" w:type="dxa"/>
            <w:vAlign w:val="center"/>
          </w:tcPr>
          <w:p>
            <w:pPr>
              <w:pStyle w:val="14"/>
              <w:rPr>
                <w:rFonts w:hint="eastAsia" w:ascii="方正仿宋简体" w:hAnsi="方正仿宋简体" w:eastAsia="方正仿宋简体" w:cs="方正仿宋简体"/>
                <w:sz w:val="28"/>
                <w:szCs w:val="28"/>
              </w:rPr>
            </w:pPr>
          </w:p>
        </w:tc>
        <w:tc>
          <w:tcPr>
            <w:tcW w:w="1014" w:type="dxa"/>
            <w:vAlign w:val="center"/>
          </w:tcPr>
          <w:p>
            <w:pPr>
              <w:pStyle w:val="14"/>
              <w:rPr>
                <w:rFonts w:hint="eastAsia" w:ascii="方正仿宋简体" w:hAnsi="方正仿宋简体" w:eastAsia="方正仿宋简体" w:cs="方正仿宋简体"/>
                <w:sz w:val="28"/>
                <w:szCs w:val="28"/>
              </w:rPr>
            </w:pPr>
          </w:p>
        </w:tc>
        <w:tc>
          <w:tcPr>
            <w:tcW w:w="920" w:type="dxa"/>
            <w:vAlign w:val="center"/>
          </w:tcPr>
          <w:p>
            <w:pPr>
              <w:pStyle w:val="14"/>
              <w:rPr>
                <w:rFonts w:hint="eastAsia" w:ascii="方正仿宋简体" w:hAnsi="方正仿宋简体" w:eastAsia="方正仿宋简体" w:cs="方正仿宋简体"/>
                <w:sz w:val="28"/>
                <w:szCs w:val="28"/>
              </w:rPr>
            </w:pPr>
          </w:p>
        </w:tc>
        <w:tc>
          <w:tcPr>
            <w:tcW w:w="906" w:type="dxa"/>
            <w:vAlign w:val="center"/>
          </w:tcPr>
          <w:p>
            <w:pPr>
              <w:pStyle w:val="14"/>
              <w:rPr>
                <w:rFonts w:hint="eastAsia" w:ascii="方正仿宋简体" w:hAnsi="方正仿宋简体" w:eastAsia="方正仿宋简体" w:cs="方正仿宋简体"/>
                <w:sz w:val="28"/>
                <w:szCs w:val="28"/>
              </w:rPr>
            </w:pPr>
          </w:p>
        </w:tc>
        <w:tc>
          <w:tcPr>
            <w:tcW w:w="100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3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22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23.20</w:t>
            </w:r>
          </w:p>
        </w:tc>
        <w:tc>
          <w:tcPr>
            <w:tcW w:w="138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23.20</w:t>
            </w:r>
          </w:p>
        </w:tc>
        <w:tc>
          <w:tcPr>
            <w:tcW w:w="907" w:type="dxa"/>
            <w:vAlign w:val="center"/>
          </w:tcPr>
          <w:p>
            <w:pPr>
              <w:pStyle w:val="14"/>
              <w:rPr>
                <w:rFonts w:hint="eastAsia" w:ascii="方正仿宋简体" w:hAnsi="方正仿宋简体" w:eastAsia="方正仿宋简体" w:cs="方正仿宋简体"/>
                <w:sz w:val="28"/>
                <w:szCs w:val="28"/>
              </w:rPr>
            </w:pPr>
          </w:p>
        </w:tc>
        <w:tc>
          <w:tcPr>
            <w:tcW w:w="1146" w:type="dxa"/>
            <w:vAlign w:val="center"/>
          </w:tcPr>
          <w:p>
            <w:pPr>
              <w:pStyle w:val="14"/>
              <w:rPr>
                <w:rFonts w:hint="eastAsia" w:ascii="方正仿宋简体" w:hAnsi="方正仿宋简体" w:eastAsia="方正仿宋简体" w:cs="方正仿宋简体"/>
                <w:sz w:val="28"/>
                <w:szCs w:val="28"/>
              </w:rPr>
            </w:pPr>
          </w:p>
        </w:tc>
        <w:tc>
          <w:tcPr>
            <w:tcW w:w="1014" w:type="dxa"/>
            <w:vAlign w:val="center"/>
          </w:tcPr>
          <w:p>
            <w:pPr>
              <w:pStyle w:val="14"/>
              <w:rPr>
                <w:rFonts w:hint="eastAsia" w:ascii="方正仿宋简体" w:hAnsi="方正仿宋简体" w:eastAsia="方正仿宋简体" w:cs="方正仿宋简体"/>
                <w:sz w:val="28"/>
                <w:szCs w:val="28"/>
              </w:rPr>
            </w:pPr>
          </w:p>
        </w:tc>
        <w:tc>
          <w:tcPr>
            <w:tcW w:w="920" w:type="dxa"/>
            <w:vAlign w:val="center"/>
          </w:tcPr>
          <w:p>
            <w:pPr>
              <w:pStyle w:val="14"/>
              <w:rPr>
                <w:rFonts w:hint="eastAsia" w:ascii="方正仿宋简体" w:hAnsi="方正仿宋简体" w:eastAsia="方正仿宋简体" w:cs="方正仿宋简体"/>
                <w:sz w:val="28"/>
                <w:szCs w:val="28"/>
              </w:rPr>
            </w:pPr>
          </w:p>
        </w:tc>
        <w:tc>
          <w:tcPr>
            <w:tcW w:w="906" w:type="dxa"/>
            <w:vAlign w:val="center"/>
          </w:tcPr>
          <w:p>
            <w:pPr>
              <w:pStyle w:val="14"/>
              <w:rPr>
                <w:rFonts w:hint="eastAsia" w:ascii="方正仿宋简体" w:hAnsi="方正仿宋简体" w:eastAsia="方正仿宋简体" w:cs="方正仿宋简体"/>
                <w:sz w:val="28"/>
                <w:szCs w:val="28"/>
              </w:rPr>
            </w:pPr>
          </w:p>
        </w:tc>
        <w:tc>
          <w:tcPr>
            <w:tcW w:w="100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3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226" w:type="dxa"/>
            <w:vAlign w:val="center"/>
          </w:tcPr>
          <w:p>
            <w:pPr>
              <w:pStyle w:val="14"/>
              <w:rPr>
                <w:rFonts w:hint="eastAsia" w:ascii="方正仿宋简体" w:hAnsi="方正仿宋简体" w:eastAsia="方正仿宋简体" w:cs="方正仿宋简体"/>
                <w:sz w:val="28"/>
                <w:szCs w:val="28"/>
              </w:rPr>
            </w:pPr>
          </w:p>
        </w:tc>
        <w:tc>
          <w:tcPr>
            <w:tcW w:w="1387" w:type="dxa"/>
            <w:vAlign w:val="center"/>
          </w:tcPr>
          <w:p>
            <w:pPr>
              <w:pStyle w:val="14"/>
              <w:rPr>
                <w:rFonts w:hint="eastAsia" w:ascii="方正仿宋简体" w:hAnsi="方正仿宋简体" w:eastAsia="方正仿宋简体" w:cs="方正仿宋简体"/>
                <w:sz w:val="28"/>
                <w:szCs w:val="28"/>
              </w:rPr>
            </w:pPr>
          </w:p>
        </w:tc>
        <w:tc>
          <w:tcPr>
            <w:tcW w:w="907" w:type="dxa"/>
            <w:vAlign w:val="center"/>
          </w:tcPr>
          <w:p>
            <w:pPr>
              <w:pStyle w:val="14"/>
              <w:rPr>
                <w:rFonts w:hint="eastAsia" w:ascii="方正仿宋简体" w:hAnsi="方正仿宋简体" w:eastAsia="方正仿宋简体" w:cs="方正仿宋简体"/>
                <w:sz w:val="28"/>
                <w:szCs w:val="28"/>
              </w:rPr>
            </w:pPr>
          </w:p>
        </w:tc>
        <w:tc>
          <w:tcPr>
            <w:tcW w:w="1146" w:type="dxa"/>
            <w:vAlign w:val="center"/>
          </w:tcPr>
          <w:p>
            <w:pPr>
              <w:pStyle w:val="14"/>
              <w:rPr>
                <w:rFonts w:hint="eastAsia" w:ascii="方正仿宋简体" w:hAnsi="方正仿宋简体" w:eastAsia="方正仿宋简体" w:cs="方正仿宋简体"/>
                <w:sz w:val="28"/>
                <w:szCs w:val="28"/>
              </w:rPr>
            </w:pPr>
          </w:p>
        </w:tc>
        <w:tc>
          <w:tcPr>
            <w:tcW w:w="1014" w:type="dxa"/>
            <w:vAlign w:val="center"/>
          </w:tcPr>
          <w:p>
            <w:pPr>
              <w:pStyle w:val="14"/>
              <w:rPr>
                <w:rFonts w:hint="eastAsia" w:ascii="方正仿宋简体" w:hAnsi="方正仿宋简体" w:eastAsia="方正仿宋简体" w:cs="方正仿宋简体"/>
                <w:sz w:val="28"/>
                <w:szCs w:val="28"/>
              </w:rPr>
            </w:pPr>
          </w:p>
        </w:tc>
        <w:tc>
          <w:tcPr>
            <w:tcW w:w="920" w:type="dxa"/>
            <w:vAlign w:val="center"/>
          </w:tcPr>
          <w:p>
            <w:pPr>
              <w:pStyle w:val="14"/>
              <w:rPr>
                <w:rFonts w:hint="eastAsia" w:ascii="方正仿宋简体" w:hAnsi="方正仿宋简体" w:eastAsia="方正仿宋简体" w:cs="方正仿宋简体"/>
                <w:sz w:val="28"/>
                <w:szCs w:val="28"/>
              </w:rPr>
            </w:pPr>
          </w:p>
        </w:tc>
        <w:tc>
          <w:tcPr>
            <w:tcW w:w="906" w:type="dxa"/>
            <w:vAlign w:val="center"/>
          </w:tcPr>
          <w:p>
            <w:pPr>
              <w:pStyle w:val="14"/>
              <w:rPr>
                <w:rFonts w:hint="eastAsia" w:ascii="方正仿宋简体" w:hAnsi="方正仿宋简体" w:eastAsia="方正仿宋简体" w:cs="方正仿宋简体"/>
                <w:sz w:val="28"/>
                <w:szCs w:val="28"/>
              </w:rPr>
            </w:pPr>
          </w:p>
        </w:tc>
        <w:tc>
          <w:tcPr>
            <w:tcW w:w="100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3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22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23.20</w:t>
            </w:r>
          </w:p>
        </w:tc>
        <w:tc>
          <w:tcPr>
            <w:tcW w:w="138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23.20</w:t>
            </w:r>
          </w:p>
        </w:tc>
        <w:tc>
          <w:tcPr>
            <w:tcW w:w="907" w:type="dxa"/>
            <w:vAlign w:val="center"/>
          </w:tcPr>
          <w:p>
            <w:pPr>
              <w:pStyle w:val="14"/>
              <w:rPr>
                <w:rFonts w:hint="eastAsia" w:ascii="方正仿宋简体" w:hAnsi="方正仿宋简体" w:eastAsia="方正仿宋简体" w:cs="方正仿宋简体"/>
                <w:sz w:val="28"/>
                <w:szCs w:val="28"/>
              </w:rPr>
            </w:pPr>
          </w:p>
        </w:tc>
        <w:tc>
          <w:tcPr>
            <w:tcW w:w="1146" w:type="dxa"/>
            <w:vAlign w:val="center"/>
          </w:tcPr>
          <w:p>
            <w:pPr>
              <w:pStyle w:val="14"/>
              <w:rPr>
                <w:rFonts w:hint="eastAsia" w:ascii="方正仿宋简体" w:hAnsi="方正仿宋简体" w:eastAsia="方正仿宋简体" w:cs="方正仿宋简体"/>
                <w:sz w:val="28"/>
                <w:szCs w:val="28"/>
              </w:rPr>
            </w:pPr>
          </w:p>
        </w:tc>
        <w:tc>
          <w:tcPr>
            <w:tcW w:w="1014" w:type="dxa"/>
            <w:vAlign w:val="center"/>
          </w:tcPr>
          <w:p>
            <w:pPr>
              <w:pStyle w:val="14"/>
              <w:rPr>
                <w:rFonts w:hint="eastAsia" w:ascii="方正仿宋简体" w:hAnsi="方正仿宋简体" w:eastAsia="方正仿宋简体" w:cs="方正仿宋简体"/>
                <w:sz w:val="28"/>
                <w:szCs w:val="28"/>
              </w:rPr>
            </w:pPr>
          </w:p>
        </w:tc>
        <w:tc>
          <w:tcPr>
            <w:tcW w:w="920" w:type="dxa"/>
            <w:vAlign w:val="center"/>
          </w:tcPr>
          <w:p>
            <w:pPr>
              <w:pStyle w:val="14"/>
              <w:rPr>
                <w:rFonts w:hint="eastAsia" w:ascii="方正仿宋简体" w:hAnsi="方正仿宋简体" w:eastAsia="方正仿宋简体" w:cs="方正仿宋简体"/>
                <w:sz w:val="28"/>
                <w:szCs w:val="28"/>
              </w:rPr>
            </w:pPr>
          </w:p>
        </w:tc>
        <w:tc>
          <w:tcPr>
            <w:tcW w:w="906" w:type="dxa"/>
            <w:vAlign w:val="center"/>
          </w:tcPr>
          <w:p>
            <w:pPr>
              <w:pStyle w:val="14"/>
              <w:rPr>
                <w:rFonts w:hint="eastAsia" w:ascii="方正仿宋简体" w:hAnsi="方正仿宋简体" w:eastAsia="方正仿宋简体" w:cs="方正仿宋简体"/>
                <w:sz w:val="28"/>
                <w:szCs w:val="28"/>
              </w:rPr>
            </w:pPr>
          </w:p>
        </w:tc>
        <w:tc>
          <w:tcPr>
            <w:tcW w:w="100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3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22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38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07" w:type="dxa"/>
            <w:vAlign w:val="center"/>
          </w:tcPr>
          <w:p>
            <w:pPr>
              <w:pStyle w:val="14"/>
            </w:pPr>
          </w:p>
        </w:tc>
        <w:tc>
          <w:tcPr>
            <w:tcW w:w="1146" w:type="dxa"/>
            <w:vAlign w:val="center"/>
          </w:tcPr>
          <w:p>
            <w:pPr>
              <w:pStyle w:val="14"/>
            </w:pPr>
          </w:p>
        </w:tc>
        <w:tc>
          <w:tcPr>
            <w:tcW w:w="1014" w:type="dxa"/>
            <w:vAlign w:val="center"/>
          </w:tcPr>
          <w:p>
            <w:pPr>
              <w:pStyle w:val="14"/>
            </w:pPr>
          </w:p>
        </w:tc>
        <w:tc>
          <w:tcPr>
            <w:tcW w:w="920" w:type="dxa"/>
            <w:vAlign w:val="center"/>
          </w:tcPr>
          <w:p>
            <w:pPr>
              <w:pStyle w:val="14"/>
            </w:pPr>
          </w:p>
        </w:tc>
        <w:tc>
          <w:tcPr>
            <w:tcW w:w="906" w:type="dxa"/>
            <w:vAlign w:val="center"/>
          </w:tcPr>
          <w:p>
            <w:pPr>
              <w:pStyle w:val="14"/>
            </w:pPr>
          </w:p>
        </w:tc>
        <w:tc>
          <w:tcPr>
            <w:tcW w:w="1000"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color w:val="000000"/>
          <w:sz w:val="44"/>
          <w:szCs w:val="44"/>
        </w:rPr>
      </w:pPr>
      <w:bookmarkStart w:id="6" w:name="_Toc_2_2_0000000007"/>
      <w:r>
        <w:rPr>
          <w:rFonts w:hint="eastAsia" w:ascii="黑体" w:hAnsi="黑体" w:eastAsia="黑体" w:cs="黑体"/>
          <w:color w:val="000000"/>
          <w:sz w:val="44"/>
          <w:szCs w:val="44"/>
        </w:rPr>
        <w:t>部门政府采购预算</w:t>
      </w:r>
      <w:bookmarkEnd w:id="6"/>
    </w:p>
    <w:tbl>
      <w:tblPr>
        <w:tblStyle w:val="7"/>
        <w:tblW w:w="145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1"/>
        <w:gridCol w:w="960"/>
        <w:gridCol w:w="1275"/>
        <w:gridCol w:w="1635"/>
        <w:gridCol w:w="930"/>
        <w:gridCol w:w="510"/>
        <w:gridCol w:w="765"/>
        <w:gridCol w:w="1170"/>
        <w:gridCol w:w="968"/>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86" w:type="dxa"/>
            <w:gridSpan w:val="7"/>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30</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val="en-US" w:eastAsia="zh-CN"/>
              </w:rPr>
              <w:t>遵化</w:t>
            </w:r>
            <w:r>
              <w:rPr>
                <w:rFonts w:hint="eastAsia" w:ascii="方正仿宋简体" w:hAnsi="方正仿宋简体" w:eastAsia="方正仿宋简体" w:cs="方正仿宋简体"/>
                <w:sz w:val="28"/>
                <w:szCs w:val="28"/>
              </w:rPr>
              <w:t>镇人民政府</w:t>
            </w:r>
          </w:p>
        </w:tc>
        <w:tc>
          <w:tcPr>
            <w:tcW w:w="6149" w:type="dxa"/>
            <w:gridSpan w:val="9"/>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271" w:type="dxa"/>
            <w:gridSpan w:val="2"/>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政府采购项目来源</w:t>
            </w:r>
          </w:p>
        </w:tc>
        <w:tc>
          <w:tcPr>
            <w:tcW w:w="127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采购物品名称</w:t>
            </w:r>
          </w:p>
        </w:tc>
        <w:tc>
          <w:tcPr>
            <w:tcW w:w="163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政府采购目录序号</w:t>
            </w:r>
          </w:p>
        </w:tc>
        <w:tc>
          <w:tcPr>
            <w:tcW w:w="93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计量  单位</w:t>
            </w:r>
          </w:p>
        </w:tc>
        <w:tc>
          <w:tcPr>
            <w:tcW w:w="51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76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单价</w:t>
            </w:r>
          </w:p>
        </w:tc>
        <w:tc>
          <w:tcPr>
            <w:tcW w:w="5576"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政府采购金额（当年部门预算安排资金）</w:t>
            </w:r>
          </w:p>
        </w:tc>
        <w:tc>
          <w:tcPr>
            <w:tcW w:w="573"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11"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96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    资金</w:t>
            </w:r>
          </w:p>
        </w:tc>
        <w:tc>
          <w:tcPr>
            <w:tcW w:w="1275" w:type="dxa"/>
            <w:vMerge w:val="continue"/>
          </w:tcPr>
          <w:p>
            <w:pPr>
              <w:rPr>
                <w:rFonts w:hint="eastAsia" w:ascii="方正仿宋简体" w:hAnsi="方正仿宋简体" w:eastAsia="方正仿宋简体" w:cs="方正仿宋简体"/>
                <w:sz w:val="28"/>
                <w:szCs w:val="28"/>
              </w:rPr>
            </w:pPr>
          </w:p>
        </w:tc>
        <w:tc>
          <w:tcPr>
            <w:tcW w:w="1635" w:type="dxa"/>
            <w:vMerge w:val="continue"/>
          </w:tcPr>
          <w:p>
            <w:pPr>
              <w:rPr>
                <w:rFonts w:hint="eastAsia" w:ascii="方正仿宋简体" w:hAnsi="方正仿宋简体" w:eastAsia="方正仿宋简体" w:cs="方正仿宋简体"/>
                <w:sz w:val="28"/>
                <w:szCs w:val="28"/>
              </w:rPr>
            </w:pPr>
          </w:p>
        </w:tc>
        <w:tc>
          <w:tcPr>
            <w:tcW w:w="930" w:type="dxa"/>
            <w:vMerge w:val="continue"/>
          </w:tcPr>
          <w:p>
            <w:pPr>
              <w:rPr>
                <w:rFonts w:hint="eastAsia" w:ascii="方正仿宋简体" w:hAnsi="方正仿宋简体" w:eastAsia="方正仿宋简体" w:cs="方正仿宋简体"/>
                <w:sz w:val="28"/>
                <w:szCs w:val="28"/>
              </w:rPr>
            </w:pPr>
          </w:p>
        </w:tc>
        <w:tc>
          <w:tcPr>
            <w:tcW w:w="510" w:type="dxa"/>
            <w:vMerge w:val="continue"/>
          </w:tcPr>
          <w:p>
            <w:pPr>
              <w:rPr>
                <w:rFonts w:hint="eastAsia" w:ascii="方正仿宋简体" w:hAnsi="方正仿宋简体" w:eastAsia="方正仿宋简体" w:cs="方正仿宋简体"/>
                <w:sz w:val="28"/>
                <w:szCs w:val="28"/>
              </w:rPr>
            </w:pPr>
          </w:p>
        </w:tc>
        <w:tc>
          <w:tcPr>
            <w:tcW w:w="765" w:type="dxa"/>
            <w:vMerge w:val="continue"/>
          </w:tcPr>
          <w:p>
            <w:pPr>
              <w:rPr>
                <w:rFonts w:hint="eastAsia" w:ascii="方正仿宋简体" w:hAnsi="方正仿宋简体" w:eastAsia="方正仿宋简体" w:cs="方正仿宋简体"/>
                <w:sz w:val="28"/>
                <w:szCs w:val="28"/>
              </w:rPr>
            </w:pPr>
          </w:p>
        </w:tc>
        <w:tc>
          <w:tcPr>
            <w:tcW w:w="117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968"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    资金</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    款结转</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    转结余</w:t>
            </w:r>
          </w:p>
        </w:tc>
        <w:tc>
          <w:tcPr>
            <w:tcW w:w="573"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11"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960" w:type="dxa"/>
            <w:vAlign w:val="center"/>
          </w:tcPr>
          <w:p>
            <w:pPr>
              <w:pStyle w:val="18"/>
              <w:rPr>
                <w:rFonts w:hint="eastAsia" w:ascii="方正仿宋简体" w:hAnsi="方正仿宋简体" w:eastAsia="方正仿宋简体" w:cs="方正仿宋简体"/>
                <w:sz w:val="28"/>
                <w:szCs w:val="28"/>
              </w:rPr>
            </w:pPr>
          </w:p>
        </w:tc>
        <w:tc>
          <w:tcPr>
            <w:tcW w:w="1275" w:type="dxa"/>
            <w:vAlign w:val="center"/>
          </w:tcPr>
          <w:p>
            <w:pPr>
              <w:pStyle w:val="19"/>
              <w:rPr>
                <w:rFonts w:hint="eastAsia" w:ascii="方正仿宋简体" w:hAnsi="方正仿宋简体" w:eastAsia="方正仿宋简体" w:cs="方正仿宋简体"/>
                <w:sz w:val="28"/>
                <w:szCs w:val="28"/>
              </w:rPr>
            </w:pPr>
          </w:p>
        </w:tc>
        <w:tc>
          <w:tcPr>
            <w:tcW w:w="1635" w:type="dxa"/>
            <w:vAlign w:val="center"/>
          </w:tcPr>
          <w:p>
            <w:pPr>
              <w:pStyle w:val="19"/>
              <w:rPr>
                <w:rFonts w:hint="eastAsia" w:ascii="方正仿宋简体" w:hAnsi="方正仿宋简体" w:eastAsia="方正仿宋简体" w:cs="方正仿宋简体"/>
                <w:sz w:val="28"/>
                <w:szCs w:val="28"/>
              </w:rPr>
            </w:pPr>
          </w:p>
        </w:tc>
        <w:tc>
          <w:tcPr>
            <w:tcW w:w="930" w:type="dxa"/>
            <w:vAlign w:val="center"/>
          </w:tcPr>
          <w:p>
            <w:pPr>
              <w:pStyle w:val="17"/>
              <w:rPr>
                <w:rFonts w:hint="eastAsia" w:ascii="方正仿宋简体" w:hAnsi="方正仿宋简体" w:eastAsia="方正仿宋简体" w:cs="方正仿宋简体"/>
                <w:sz w:val="28"/>
                <w:szCs w:val="28"/>
              </w:rPr>
            </w:pPr>
          </w:p>
        </w:tc>
        <w:tc>
          <w:tcPr>
            <w:tcW w:w="510" w:type="dxa"/>
            <w:vAlign w:val="center"/>
          </w:tcPr>
          <w:p>
            <w:pPr>
              <w:pStyle w:val="18"/>
              <w:rPr>
                <w:rFonts w:hint="eastAsia" w:ascii="方正仿宋简体" w:hAnsi="方正仿宋简体" w:eastAsia="方正仿宋简体" w:cs="方正仿宋简体"/>
                <w:sz w:val="28"/>
                <w:szCs w:val="28"/>
              </w:rPr>
            </w:pPr>
          </w:p>
        </w:tc>
        <w:tc>
          <w:tcPr>
            <w:tcW w:w="765" w:type="dxa"/>
            <w:vAlign w:val="center"/>
          </w:tcPr>
          <w:p>
            <w:pPr>
              <w:pStyle w:val="18"/>
              <w:rPr>
                <w:rFonts w:hint="eastAsia" w:ascii="方正仿宋简体" w:hAnsi="方正仿宋简体" w:eastAsia="方正仿宋简体" w:cs="方正仿宋简体"/>
                <w:sz w:val="28"/>
                <w:szCs w:val="28"/>
              </w:rPr>
            </w:pPr>
          </w:p>
        </w:tc>
        <w:tc>
          <w:tcPr>
            <w:tcW w:w="1170" w:type="dxa"/>
            <w:vAlign w:val="center"/>
          </w:tcPr>
          <w:p>
            <w:pPr>
              <w:pStyle w:val="18"/>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r>
              <w:rPr>
                <w:rFonts w:hint="eastAsia" w:ascii="方正仿宋简体" w:hAnsi="方正仿宋简体" w:eastAsia="方正仿宋简体" w:cs="方正仿宋简体"/>
                <w:sz w:val="28"/>
                <w:szCs w:val="28"/>
                <w:lang w:val="en-US" w:eastAsia="zh-CN"/>
              </w:rPr>
              <w:t>95</w:t>
            </w:r>
          </w:p>
        </w:tc>
        <w:tc>
          <w:tcPr>
            <w:tcW w:w="968" w:type="dxa"/>
            <w:vAlign w:val="center"/>
          </w:tcPr>
          <w:p>
            <w:pPr>
              <w:pStyle w:val="18"/>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r>
              <w:rPr>
                <w:rFonts w:hint="eastAsia" w:ascii="方正仿宋简体" w:hAnsi="方正仿宋简体" w:eastAsia="方正仿宋简体" w:cs="方正仿宋简体"/>
                <w:sz w:val="28"/>
                <w:szCs w:val="28"/>
                <w:lang w:val="en-US" w:eastAsia="zh-CN"/>
              </w:rPr>
              <w:t>95</w:t>
            </w: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11"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遵化市东旧寨镇人民政府本级小计</w:t>
            </w:r>
          </w:p>
        </w:tc>
        <w:tc>
          <w:tcPr>
            <w:tcW w:w="960" w:type="dxa"/>
            <w:vAlign w:val="center"/>
          </w:tcPr>
          <w:p>
            <w:pPr>
              <w:pStyle w:val="18"/>
              <w:rPr>
                <w:rFonts w:hint="eastAsia" w:ascii="方正仿宋简体" w:hAnsi="方正仿宋简体" w:eastAsia="方正仿宋简体" w:cs="方正仿宋简体"/>
                <w:sz w:val="28"/>
                <w:szCs w:val="28"/>
              </w:rPr>
            </w:pPr>
          </w:p>
        </w:tc>
        <w:tc>
          <w:tcPr>
            <w:tcW w:w="1275" w:type="dxa"/>
            <w:vAlign w:val="center"/>
          </w:tcPr>
          <w:p>
            <w:pPr>
              <w:pStyle w:val="19"/>
              <w:rPr>
                <w:rFonts w:hint="eastAsia" w:ascii="方正仿宋简体" w:hAnsi="方正仿宋简体" w:eastAsia="方正仿宋简体" w:cs="方正仿宋简体"/>
                <w:sz w:val="28"/>
                <w:szCs w:val="28"/>
              </w:rPr>
            </w:pPr>
          </w:p>
        </w:tc>
        <w:tc>
          <w:tcPr>
            <w:tcW w:w="1635" w:type="dxa"/>
            <w:vAlign w:val="center"/>
          </w:tcPr>
          <w:p>
            <w:pPr>
              <w:pStyle w:val="19"/>
              <w:rPr>
                <w:rFonts w:hint="eastAsia" w:ascii="方正仿宋简体" w:hAnsi="方正仿宋简体" w:eastAsia="方正仿宋简体" w:cs="方正仿宋简体"/>
                <w:sz w:val="28"/>
                <w:szCs w:val="28"/>
              </w:rPr>
            </w:pPr>
          </w:p>
        </w:tc>
        <w:tc>
          <w:tcPr>
            <w:tcW w:w="930" w:type="dxa"/>
            <w:vAlign w:val="center"/>
          </w:tcPr>
          <w:p>
            <w:pPr>
              <w:pStyle w:val="17"/>
              <w:rPr>
                <w:rFonts w:hint="eastAsia" w:ascii="方正仿宋简体" w:hAnsi="方正仿宋简体" w:eastAsia="方正仿宋简体" w:cs="方正仿宋简体"/>
                <w:sz w:val="28"/>
                <w:szCs w:val="28"/>
              </w:rPr>
            </w:pPr>
          </w:p>
        </w:tc>
        <w:tc>
          <w:tcPr>
            <w:tcW w:w="510" w:type="dxa"/>
            <w:vAlign w:val="center"/>
          </w:tcPr>
          <w:p>
            <w:pPr>
              <w:pStyle w:val="18"/>
              <w:rPr>
                <w:rFonts w:hint="eastAsia" w:ascii="方正仿宋简体" w:hAnsi="方正仿宋简体" w:eastAsia="方正仿宋简体" w:cs="方正仿宋简体"/>
                <w:sz w:val="28"/>
                <w:szCs w:val="28"/>
              </w:rPr>
            </w:pPr>
          </w:p>
        </w:tc>
        <w:tc>
          <w:tcPr>
            <w:tcW w:w="765" w:type="dxa"/>
            <w:vAlign w:val="center"/>
          </w:tcPr>
          <w:p>
            <w:pPr>
              <w:pStyle w:val="18"/>
              <w:rPr>
                <w:rFonts w:hint="eastAsia" w:ascii="方正仿宋简体" w:hAnsi="方正仿宋简体" w:eastAsia="方正仿宋简体" w:cs="方正仿宋简体"/>
                <w:sz w:val="28"/>
                <w:szCs w:val="28"/>
              </w:rPr>
            </w:pPr>
          </w:p>
        </w:tc>
        <w:tc>
          <w:tcPr>
            <w:tcW w:w="1170" w:type="dxa"/>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r>
              <w:rPr>
                <w:rFonts w:hint="eastAsia" w:ascii="方正仿宋简体" w:hAnsi="方正仿宋简体" w:eastAsia="方正仿宋简体" w:cs="方正仿宋简体"/>
                <w:sz w:val="28"/>
                <w:szCs w:val="28"/>
                <w:lang w:val="en-US" w:eastAsia="zh-CN"/>
              </w:rPr>
              <w:t>95</w:t>
            </w:r>
          </w:p>
        </w:tc>
        <w:tc>
          <w:tcPr>
            <w:tcW w:w="968" w:type="dxa"/>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r>
              <w:rPr>
                <w:rFonts w:hint="eastAsia" w:ascii="方正仿宋简体" w:hAnsi="方正仿宋简体" w:eastAsia="方正仿宋简体" w:cs="方正仿宋简体"/>
                <w:sz w:val="28"/>
                <w:szCs w:val="28"/>
                <w:lang w:val="en-US" w:eastAsia="zh-CN"/>
              </w:rPr>
              <w:t>95</w:t>
            </w: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11"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安可计算机购置</w:t>
            </w:r>
          </w:p>
        </w:tc>
        <w:tc>
          <w:tcPr>
            <w:tcW w:w="960" w:type="dxa"/>
            <w:vAlign w:val="center"/>
          </w:tcPr>
          <w:p>
            <w:pPr>
              <w:pStyle w:val="14"/>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5.</w:t>
            </w:r>
            <w:r>
              <w:rPr>
                <w:rFonts w:hint="eastAsia" w:ascii="方正仿宋简体" w:hAnsi="方正仿宋简体" w:eastAsia="方正仿宋简体" w:cs="方正仿宋简体"/>
                <w:sz w:val="28"/>
                <w:szCs w:val="28"/>
                <w:lang w:val="en-US" w:eastAsia="zh-CN"/>
              </w:rPr>
              <w:t>95</w:t>
            </w:r>
          </w:p>
        </w:tc>
        <w:tc>
          <w:tcPr>
            <w:tcW w:w="127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台式计算机</w:t>
            </w:r>
          </w:p>
        </w:tc>
        <w:tc>
          <w:tcPr>
            <w:tcW w:w="163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A02010105</w:t>
            </w:r>
          </w:p>
        </w:tc>
        <w:tc>
          <w:tcPr>
            <w:tcW w:w="930"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万元</w:t>
            </w:r>
          </w:p>
        </w:tc>
        <w:tc>
          <w:tcPr>
            <w:tcW w:w="510" w:type="dxa"/>
            <w:vAlign w:val="center"/>
          </w:tcPr>
          <w:p>
            <w:pPr>
              <w:pStyle w:val="14"/>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w:t>
            </w:r>
          </w:p>
        </w:tc>
        <w:tc>
          <w:tcPr>
            <w:tcW w:w="76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0.85</w:t>
            </w:r>
          </w:p>
        </w:tc>
        <w:tc>
          <w:tcPr>
            <w:tcW w:w="1170" w:type="dxa"/>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r>
              <w:rPr>
                <w:rFonts w:hint="eastAsia" w:ascii="方正仿宋简体" w:hAnsi="方正仿宋简体" w:eastAsia="方正仿宋简体" w:cs="方正仿宋简体"/>
                <w:sz w:val="28"/>
                <w:szCs w:val="28"/>
                <w:lang w:val="en-US" w:eastAsia="zh-CN"/>
              </w:rPr>
              <w:t>95</w:t>
            </w:r>
          </w:p>
        </w:tc>
        <w:tc>
          <w:tcPr>
            <w:tcW w:w="968" w:type="dxa"/>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r>
              <w:rPr>
                <w:rFonts w:hint="eastAsia" w:ascii="方正仿宋简体" w:hAnsi="方正仿宋简体" w:eastAsia="方正仿宋简体" w:cs="方正仿宋简体"/>
                <w:sz w:val="28"/>
                <w:szCs w:val="28"/>
                <w:lang w:val="en-US" w:eastAsia="zh-CN"/>
              </w:rPr>
              <w:t>95</w:t>
            </w: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r>
    </w:tbl>
    <w:p>
      <w:pPr>
        <w:spacing w:before="0" w:after="0" w:line="500" w:lineRule="exact"/>
        <w:ind w:firstLine="560" w:firstLineChars="200"/>
        <w:jc w:val="left"/>
        <w:outlineLvl w:val="9"/>
        <w:sectPr>
          <w:pgSz w:w="16840" w:h="11900" w:orient="landscape"/>
          <w:pgMar w:top="1020" w:right="1361" w:bottom="1020" w:left="1361" w:header="720" w:footer="720" w:gutter="0"/>
          <w:cols w:space="720" w:num="1"/>
        </w:sectPr>
      </w:pPr>
      <w:r>
        <w:rPr>
          <w:rFonts w:hint="eastAsia" w:ascii="方正仿宋简体" w:hAnsi="方正仿宋简体" w:eastAsia="方正仿宋简体" w:cs="方正仿宋简体"/>
          <w:color w:val="000000"/>
          <w:sz w:val="28"/>
          <w:szCs w:val="28"/>
        </w:rPr>
        <w:t>注：同一采购目录序号的物品，其单价会因配置规格不同而变动，均符合资产配置标准。涉密采购事项按照相关规定执行。</w:t>
      </w:r>
    </w:p>
    <w:p>
      <w:pPr>
        <w:spacing w:before="0" w:after="0" w:line="240" w:lineRule="auto"/>
        <w:ind w:firstLine="0"/>
        <w:jc w:val="center"/>
        <w:outlineLvl w:val="1"/>
        <w:rPr>
          <w:rFonts w:hint="eastAsia" w:ascii="黑体" w:hAnsi="黑体" w:eastAsia="黑体" w:cs="黑体"/>
          <w:sz w:val="44"/>
          <w:szCs w:val="44"/>
        </w:rPr>
      </w:pPr>
      <w:bookmarkStart w:id="7" w:name="_Toc_2_2_0000000008"/>
      <w:r>
        <w:rPr>
          <w:rFonts w:hint="eastAsia" w:ascii="黑体" w:hAnsi="黑体" w:eastAsia="黑体" w:cs="黑体"/>
          <w:color w:val="000000"/>
          <w:sz w:val="44"/>
          <w:szCs w:val="44"/>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37"/>
        <w:gridCol w:w="1560"/>
        <w:gridCol w:w="1214"/>
        <w:gridCol w:w="853"/>
        <w:gridCol w:w="1133"/>
        <w:gridCol w:w="1041"/>
        <w:gridCol w:w="834"/>
        <w:gridCol w:w="834"/>
        <w:gridCol w:w="834"/>
        <w:gridCol w:w="1097"/>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40" w:type="dxa"/>
            <w:gridSpan w:val="9"/>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630遵化市遵化镇人民政府</w:t>
            </w:r>
          </w:p>
        </w:tc>
        <w:tc>
          <w:tcPr>
            <w:tcW w:w="2057" w:type="dxa"/>
            <w:gridSpan w:val="2"/>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23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单位名称</w:t>
            </w:r>
          </w:p>
        </w:tc>
        <w:tc>
          <w:tcPr>
            <w:tcW w:w="156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收入分类科目编码</w:t>
            </w:r>
          </w:p>
        </w:tc>
        <w:tc>
          <w:tcPr>
            <w:tcW w:w="1214"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收入项目名称</w:t>
            </w:r>
          </w:p>
        </w:tc>
        <w:tc>
          <w:tcPr>
            <w:tcW w:w="853"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收入类型</w:t>
            </w:r>
          </w:p>
        </w:tc>
        <w:tc>
          <w:tcPr>
            <w:tcW w:w="4676" w:type="dxa"/>
            <w:gridSpan w:val="5"/>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部门组织非税收入计划</w:t>
            </w:r>
          </w:p>
        </w:tc>
        <w:tc>
          <w:tcPr>
            <w:tcW w:w="109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应缴款项</w:t>
            </w:r>
          </w:p>
        </w:tc>
        <w:tc>
          <w:tcPr>
            <w:tcW w:w="96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237" w:type="dxa"/>
            <w:vMerge w:val="continue"/>
          </w:tcPr>
          <w:p>
            <w:pPr>
              <w:rPr>
                <w:rFonts w:hint="eastAsia" w:ascii="方正仿宋简体" w:hAnsi="方正仿宋简体" w:eastAsia="方正仿宋简体" w:cs="方正仿宋简体"/>
                <w:sz w:val="28"/>
                <w:szCs w:val="28"/>
              </w:rPr>
            </w:pPr>
          </w:p>
        </w:tc>
        <w:tc>
          <w:tcPr>
            <w:tcW w:w="1560" w:type="dxa"/>
            <w:vMerge w:val="continue"/>
          </w:tcPr>
          <w:p>
            <w:pPr>
              <w:rPr>
                <w:rFonts w:hint="eastAsia" w:ascii="方正仿宋简体" w:hAnsi="方正仿宋简体" w:eastAsia="方正仿宋简体" w:cs="方正仿宋简体"/>
                <w:sz w:val="28"/>
                <w:szCs w:val="28"/>
              </w:rPr>
            </w:pPr>
          </w:p>
        </w:tc>
        <w:tc>
          <w:tcPr>
            <w:tcW w:w="1214" w:type="dxa"/>
            <w:vMerge w:val="continue"/>
          </w:tcPr>
          <w:p>
            <w:pPr>
              <w:rPr>
                <w:rFonts w:hint="eastAsia" w:ascii="方正仿宋简体" w:hAnsi="方正仿宋简体" w:eastAsia="方正仿宋简体" w:cs="方正仿宋简体"/>
                <w:sz w:val="28"/>
                <w:szCs w:val="28"/>
              </w:rPr>
            </w:pPr>
          </w:p>
        </w:tc>
        <w:tc>
          <w:tcPr>
            <w:tcW w:w="853" w:type="dxa"/>
            <w:vMerge w:val="continue"/>
          </w:tcPr>
          <w:p>
            <w:pPr>
              <w:rPr>
                <w:rFonts w:hint="eastAsia" w:ascii="方正仿宋简体" w:hAnsi="方正仿宋简体" w:eastAsia="方正仿宋简体" w:cs="方正仿宋简体"/>
                <w:sz w:val="28"/>
                <w:szCs w:val="28"/>
              </w:rPr>
            </w:pPr>
          </w:p>
        </w:tc>
        <w:tc>
          <w:tcPr>
            <w:tcW w:w="113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041"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一般公共预算收入</w:t>
            </w:r>
          </w:p>
        </w:tc>
        <w:tc>
          <w:tcPr>
            <w:tcW w:w="8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政府性基金收入</w:t>
            </w:r>
          </w:p>
        </w:tc>
        <w:tc>
          <w:tcPr>
            <w:tcW w:w="8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国有资本经营预算收入</w:t>
            </w:r>
          </w:p>
        </w:tc>
        <w:tc>
          <w:tcPr>
            <w:tcW w:w="8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财政专户收入</w:t>
            </w:r>
          </w:p>
        </w:tc>
        <w:tc>
          <w:tcPr>
            <w:tcW w:w="1097" w:type="dxa"/>
            <w:vMerge w:val="continue"/>
          </w:tcPr>
          <w:p>
            <w:pPr>
              <w:rPr>
                <w:rFonts w:hint="eastAsia" w:ascii="方正仿宋简体" w:hAnsi="方正仿宋简体" w:eastAsia="方正仿宋简体" w:cs="方正仿宋简体"/>
                <w:sz w:val="28"/>
                <w:szCs w:val="28"/>
              </w:rPr>
            </w:pPr>
          </w:p>
        </w:tc>
        <w:tc>
          <w:tcPr>
            <w:tcW w:w="960"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37"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560" w:type="dxa"/>
            <w:vAlign w:val="center"/>
          </w:tcPr>
          <w:p>
            <w:pPr>
              <w:pStyle w:val="19"/>
              <w:rPr>
                <w:rFonts w:hint="eastAsia" w:ascii="方正仿宋简体" w:hAnsi="方正仿宋简体" w:eastAsia="方正仿宋简体" w:cs="方正仿宋简体"/>
                <w:sz w:val="28"/>
                <w:szCs w:val="28"/>
              </w:rPr>
            </w:pPr>
          </w:p>
        </w:tc>
        <w:tc>
          <w:tcPr>
            <w:tcW w:w="1214" w:type="dxa"/>
            <w:vAlign w:val="center"/>
          </w:tcPr>
          <w:p>
            <w:pPr>
              <w:pStyle w:val="19"/>
              <w:rPr>
                <w:rFonts w:hint="eastAsia" w:ascii="方正仿宋简体" w:hAnsi="方正仿宋简体" w:eastAsia="方正仿宋简体" w:cs="方正仿宋简体"/>
                <w:sz w:val="28"/>
                <w:szCs w:val="28"/>
              </w:rPr>
            </w:pPr>
          </w:p>
        </w:tc>
        <w:tc>
          <w:tcPr>
            <w:tcW w:w="853" w:type="dxa"/>
            <w:vAlign w:val="center"/>
          </w:tcPr>
          <w:p>
            <w:pPr>
              <w:pStyle w:val="19"/>
              <w:rPr>
                <w:rFonts w:hint="eastAsia" w:ascii="方正仿宋简体" w:hAnsi="方正仿宋简体" w:eastAsia="方正仿宋简体" w:cs="方正仿宋简体"/>
                <w:sz w:val="28"/>
                <w:szCs w:val="28"/>
              </w:rPr>
            </w:pPr>
          </w:p>
        </w:tc>
        <w:tc>
          <w:tcPr>
            <w:tcW w:w="1133"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81.00</w:t>
            </w:r>
          </w:p>
        </w:tc>
        <w:tc>
          <w:tcPr>
            <w:tcW w:w="1041"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81.00</w:t>
            </w:r>
          </w:p>
        </w:tc>
        <w:tc>
          <w:tcPr>
            <w:tcW w:w="834" w:type="dxa"/>
            <w:vAlign w:val="center"/>
          </w:tcPr>
          <w:p>
            <w:pPr>
              <w:pStyle w:val="18"/>
              <w:rPr>
                <w:rFonts w:hint="eastAsia" w:ascii="方正仿宋简体" w:hAnsi="方正仿宋简体" w:eastAsia="方正仿宋简体" w:cs="方正仿宋简体"/>
                <w:sz w:val="28"/>
                <w:szCs w:val="28"/>
              </w:rPr>
            </w:pPr>
          </w:p>
        </w:tc>
        <w:tc>
          <w:tcPr>
            <w:tcW w:w="834" w:type="dxa"/>
            <w:vAlign w:val="center"/>
          </w:tcPr>
          <w:p>
            <w:pPr>
              <w:pStyle w:val="18"/>
              <w:rPr>
                <w:rFonts w:hint="eastAsia" w:ascii="方正仿宋简体" w:hAnsi="方正仿宋简体" w:eastAsia="方正仿宋简体" w:cs="方正仿宋简体"/>
                <w:sz w:val="28"/>
                <w:szCs w:val="28"/>
              </w:rPr>
            </w:pPr>
          </w:p>
        </w:tc>
        <w:tc>
          <w:tcPr>
            <w:tcW w:w="834" w:type="dxa"/>
            <w:vAlign w:val="center"/>
          </w:tcPr>
          <w:p>
            <w:pPr>
              <w:pStyle w:val="18"/>
              <w:rPr>
                <w:rFonts w:hint="eastAsia" w:ascii="方正仿宋简体" w:hAnsi="方正仿宋简体" w:eastAsia="方正仿宋简体" w:cs="方正仿宋简体"/>
                <w:sz w:val="28"/>
                <w:szCs w:val="28"/>
              </w:rPr>
            </w:pPr>
          </w:p>
        </w:tc>
        <w:tc>
          <w:tcPr>
            <w:tcW w:w="1097"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81.00</w:t>
            </w:r>
          </w:p>
        </w:tc>
        <w:tc>
          <w:tcPr>
            <w:tcW w:w="960"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3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遵化市遵化镇人民政府本级</w:t>
            </w:r>
          </w:p>
        </w:tc>
        <w:tc>
          <w:tcPr>
            <w:tcW w:w="156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103050199</w:t>
            </w:r>
          </w:p>
        </w:tc>
        <w:tc>
          <w:tcPr>
            <w:tcW w:w="12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罚没收入</w:t>
            </w:r>
          </w:p>
        </w:tc>
        <w:tc>
          <w:tcPr>
            <w:tcW w:w="853"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罚没收入</w:t>
            </w:r>
          </w:p>
        </w:tc>
        <w:tc>
          <w:tcPr>
            <w:tcW w:w="113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81.00</w:t>
            </w:r>
          </w:p>
        </w:tc>
        <w:tc>
          <w:tcPr>
            <w:tcW w:w="104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81.00</w:t>
            </w:r>
          </w:p>
        </w:tc>
        <w:tc>
          <w:tcPr>
            <w:tcW w:w="834" w:type="dxa"/>
            <w:vAlign w:val="center"/>
          </w:tcPr>
          <w:p>
            <w:pPr>
              <w:pStyle w:val="14"/>
              <w:rPr>
                <w:rFonts w:hint="eastAsia" w:ascii="方正仿宋简体" w:hAnsi="方正仿宋简体" w:eastAsia="方正仿宋简体" w:cs="方正仿宋简体"/>
                <w:sz w:val="28"/>
                <w:szCs w:val="28"/>
              </w:rPr>
            </w:pPr>
          </w:p>
        </w:tc>
        <w:tc>
          <w:tcPr>
            <w:tcW w:w="834" w:type="dxa"/>
            <w:vAlign w:val="center"/>
          </w:tcPr>
          <w:p>
            <w:pPr>
              <w:pStyle w:val="14"/>
              <w:rPr>
                <w:rFonts w:hint="eastAsia" w:ascii="方正仿宋简体" w:hAnsi="方正仿宋简体" w:eastAsia="方正仿宋简体" w:cs="方正仿宋简体"/>
                <w:sz w:val="28"/>
                <w:szCs w:val="28"/>
              </w:rPr>
            </w:pPr>
          </w:p>
        </w:tc>
        <w:tc>
          <w:tcPr>
            <w:tcW w:w="834" w:type="dxa"/>
            <w:vAlign w:val="center"/>
          </w:tcPr>
          <w:p>
            <w:pPr>
              <w:pStyle w:val="14"/>
              <w:rPr>
                <w:rFonts w:hint="eastAsia" w:ascii="方正仿宋简体" w:hAnsi="方正仿宋简体" w:eastAsia="方正仿宋简体" w:cs="方正仿宋简体"/>
                <w:sz w:val="28"/>
                <w:szCs w:val="28"/>
              </w:rPr>
            </w:pPr>
          </w:p>
        </w:tc>
        <w:tc>
          <w:tcPr>
            <w:tcW w:w="109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81.00</w:t>
            </w:r>
          </w:p>
        </w:tc>
        <w:tc>
          <w:tcPr>
            <w:tcW w:w="960"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8" w:name="_Toc_2_2_0000000009"/>
      <w:r>
        <w:rPr>
          <w:rFonts w:hint="eastAsia" w:ascii="黑体" w:hAnsi="黑体" w:eastAsia="黑体" w:cs="黑体"/>
          <w:color w:val="000000"/>
          <w:sz w:val="44"/>
          <w:szCs w:val="44"/>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58"/>
        <w:gridCol w:w="1419"/>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7"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630遵化市遵化镇人民政府</w:t>
            </w:r>
          </w:p>
        </w:tc>
        <w:tc>
          <w:tcPr>
            <w:tcW w:w="4254" w:type="dxa"/>
            <w:gridSpan w:val="6"/>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258"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单位名称</w:t>
            </w:r>
          </w:p>
        </w:tc>
        <w:tc>
          <w:tcPr>
            <w:tcW w:w="1419"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单位性质</w:t>
            </w:r>
          </w:p>
        </w:tc>
        <w:tc>
          <w:tcPr>
            <w:tcW w:w="1559"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单位规格</w:t>
            </w:r>
          </w:p>
        </w:tc>
        <w:tc>
          <w:tcPr>
            <w:tcW w:w="2353"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经费保障形式</w:t>
            </w:r>
          </w:p>
        </w:tc>
        <w:tc>
          <w:tcPr>
            <w:tcW w:w="709"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车辆实有数</w:t>
            </w:r>
          </w:p>
        </w:tc>
        <w:tc>
          <w:tcPr>
            <w:tcW w:w="1418" w:type="dxa"/>
            <w:gridSpan w:val="2"/>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编制人数</w:t>
            </w:r>
          </w:p>
        </w:tc>
        <w:tc>
          <w:tcPr>
            <w:tcW w:w="1418" w:type="dxa"/>
            <w:gridSpan w:val="2"/>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在职人数</w:t>
            </w:r>
          </w:p>
        </w:tc>
        <w:tc>
          <w:tcPr>
            <w:tcW w:w="2127" w:type="dxa"/>
            <w:gridSpan w:val="3"/>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258" w:type="dxa"/>
            <w:vMerge w:val="continue"/>
          </w:tcPr>
          <w:p>
            <w:pPr>
              <w:rPr>
                <w:rFonts w:hint="eastAsia" w:ascii="方正仿宋简体" w:hAnsi="方正仿宋简体" w:eastAsia="方正仿宋简体" w:cs="方正仿宋简体"/>
                <w:sz w:val="28"/>
                <w:szCs w:val="28"/>
              </w:rPr>
            </w:pPr>
          </w:p>
        </w:tc>
        <w:tc>
          <w:tcPr>
            <w:tcW w:w="1419" w:type="dxa"/>
            <w:vMerge w:val="continue"/>
          </w:tcPr>
          <w:p>
            <w:pPr>
              <w:rPr>
                <w:rFonts w:hint="eastAsia" w:ascii="方正仿宋简体" w:hAnsi="方正仿宋简体" w:eastAsia="方正仿宋简体" w:cs="方正仿宋简体"/>
                <w:sz w:val="28"/>
                <w:szCs w:val="28"/>
              </w:rPr>
            </w:pPr>
          </w:p>
        </w:tc>
        <w:tc>
          <w:tcPr>
            <w:tcW w:w="1559" w:type="dxa"/>
            <w:vMerge w:val="continue"/>
          </w:tcPr>
          <w:p>
            <w:pPr>
              <w:rPr>
                <w:rFonts w:hint="eastAsia" w:ascii="方正仿宋简体" w:hAnsi="方正仿宋简体" w:eastAsia="方正仿宋简体" w:cs="方正仿宋简体"/>
                <w:sz w:val="28"/>
                <w:szCs w:val="28"/>
              </w:rPr>
            </w:pPr>
          </w:p>
        </w:tc>
        <w:tc>
          <w:tcPr>
            <w:tcW w:w="2353" w:type="dxa"/>
            <w:vMerge w:val="continue"/>
          </w:tcPr>
          <w:p>
            <w:pPr>
              <w:rPr>
                <w:rFonts w:hint="eastAsia" w:ascii="方正仿宋简体" w:hAnsi="方正仿宋简体" w:eastAsia="方正仿宋简体" w:cs="方正仿宋简体"/>
                <w:sz w:val="28"/>
                <w:szCs w:val="28"/>
              </w:rPr>
            </w:pPr>
          </w:p>
        </w:tc>
        <w:tc>
          <w:tcPr>
            <w:tcW w:w="709" w:type="dxa"/>
            <w:vMerge w:val="continue"/>
          </w:tcPr>
          <w:p>
            <w:pPr>
              <w:rPr>
                <w:rFonts w:hint="eastAsia" w:ascii="方正仿宋简体" w:hAnsi="方正仿宋简体" w:eastAsia="方正仿宋简体" w:cs="方正仿宋简体"/>
                <w:sz w:val="28"/>
                <w:szCs w:val="28"/>
              </w:rPr>
            </w:pP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离休</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58"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419" w:type="dxa"/>
            <w:vAlign w:val="center"/>
          </w:tcPr>
          <w:p>
            <w:pPr>
              <w:pStyle w:val="17"/>
              <w:rPr>
                <w:rFonts w:hint="eastAsia" w:ascii="方正仿宋简体" w:hAnsi="方正仿宋简体" w:eastAsia="方正仿宋简体" w:cs="方正仿宋简体"/>
                <w:sz w:val="28"/>
                <w:szCs w:val="28"/>
              </w:rPr>
            </w:pPr>
          </w:p>
        </w:tc>
        <w:tc>
          <w:tcPr>
            <w:tcW w:w="1559" w:type="dxa"/>
            <w:vAlign w:val="center"/>
          </w:tcPr>
          <w:p>
            <w:pPr>
              <w:pStyle w:val="17"/>
              <w:rPr>
                <w:rFonts w:hint="eastAsia" w:ascii="方正仿宋简体" w:hAnsi="方正仿宋简体" w:eastAsia="方正仿宋简体" w:cs="方正仿宋简体"/>
                <w:sz w:val="28"/>
                <w:szCs w:val="28"/>
              </w:rPr>
            </w:pPr>
          </w:p>
        </w:tc>
        <w:tc>
          <w:tcPr>
            <w:tcW w:w="2353" w:type="dxa"/>
            <w:vAlign w:val="center"/>
          </w:tcPr>
          <w:p>
            <w:pPr>
              <w:pStyle w:val="17"/>
              <w:rPr>
                <w:rFonts w:hint="eastAsia" w:ascii="方正仿宋简体" w:hAnsi="方正仿宋简体" w:eastAsia="方正仿宋简体" w:cs="方正仿宋简体"/>
                <w:sz w:val="28"/>
                <w:szCs w:val="28"/>
              </w:rPr>
            </w:pPr>
          </w:p>
        </w:tc>
        <w:tc>
          <w:tcPr>
            <w:tcW w:w="709" w:type="dxa"/>
            <w:vAlign w:val="center"/>
          </w:tcPr>
          <w:p>
            <w:pPr>
              <w:pStyle w:val="17"/>
              <w:rPr>
                <w:rFonts w:hint="eastAsia" w:ascii="方正仿宋简体" w:hAnsi="方正仿宋简体" w:eastAsia="方正仿宋简体" w:cs="方正仿宋简体"/>
                <w:sz w:val="28"/>
                <w:szCs w:val="28"/>
              </w:rPr>
            </w:pPr>
          </w:p>
        </w:tc>
        <w:tc>
          <w:tcPr>
            <w:tcW w:w="70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w:t>
            </w:r>
          </w:p>
        </w:tc>
        <w:tc>
          <w:tcPr>
            <w:tcW w:w="709" w:type="dxa"/>
            <w:vAlign w:val="center"/>
          </w:tcPr>
          <w:p>
            <w:pPr>
              <w:pStyle w:val="17"/>
              <w:rPr>
                <w:rFonts w:hint="eastAsia" w:ascii="方正仿宋简体" w:hAnsi="方正仿宋简体" w:eastAsia="方正仿宋简体" w:cs="方正仿宋简体"/>
                <w:sz w:val="28"/>
                <w:szCs w:val="28"/>
              </w:rPr>
            </w:pPr>
          </w:p>
        </w:tc>
        <w:tc>
          <w:tcPr>
            <w:tcW w:w="70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69</w:t>
            </w:r>
          </w:p>
        </w:tc>
        <w:tc>
          <w:tcPr>
            <w:tcW w:w="709" w:type="dxa"/>
            <w:vAlign w:val="center"/>
          </w:tcPr>
          <w:p>
            <w:pPr>
              <w:pStyle w:val="17"/>
              <w:rPr>
                <w:rFonts w:hint="eastAsia" w:ascii="方正仿宋简体" w:hAnsi="方正仿宋简体" w:eastAsia="方正仿宋简体" w:cs="方正仿宋简体"/>
                <w:sz w:val="28"/>
                <w:szCs w:val="28"/>
              </w:rPr>
            </w:pPr>
          </w:p>
        </w:tc>
        <w:tc>
          <w:tcPr>
            <w:tcW w:w="70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70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97</w:t>
            </w:r>
          </w:p>
        </w:tc>
        <w:tc>
          <w:tcPr>
            <w:tcW w:w="709" w:type="dxa"/>
            <w:vAlign w:val="center"/>
          </w:tcPr>
          <w:p>
            <w:pPr>
              <w:pStyle w:val="17"/>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58"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遵化市遵化镇人民政府本级</w:t>
            </w:r>
          </w:p>
        </w:tc>
        <w:tc>
          <w:tcPr>
            <w:tcW w:w="1419"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1559"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正科级</w:t>
            </w:r>
          </w:p>
        </w:tc>
        <w:tc>
          <w:tcPr>
            <w:tcW w:w="2353"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w:t>
            </w:r>
          </w:p>
        </w:tc>
        <w:tc>
          <w:tcPr>
            <w:tcW w:w="709" w:type="dxa"/>
            <w:vAlign w:val="center"/>
          </w:tcPr>
          <w:p>
            <w:pPr>
              <w:pStyle w:val="16"/>
              <w:rPr>
                <w:rFonts w:hint="eastAsia" w:ascii="方正仿宋简体" w:hAnsi="方正仿宋简体" w:eastAsia="方正仿宋简体" w:cs="方正仿宋简体"/>
                <w:sz w:val="28"/>
                <w:szCs w:val="28"/>
              </w:rPr>
            </w:pPr>
          </w:p>
        </w:tc>
        <w:tc>
          <w:tcPr>
            <w:tcW w:w="709"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w:t>
            </w:r>
          </w:p>
        </w:tc>
        <w:tc>
          <w:tcPr>
            <w:tcW w:w="709" w:type="dxa"/>
            <w:vAlign w:val="center"/>
          </w:tcPr>
          <w:p>
            <w:pPr>
              <w:pStyle w:val="16"/>
              <w:rPr>
                <w:rFonts w:hint="eastAsia" w:ascii="方正仿宋简体" w:hAnsi="方正仿宋简体" w:eastAsia="方正仿宋简体" w:cs="方正仿宋简体"/>
                <w:sz w:val="28"/>
                <w:szCs w:val="28"/>
              </w:rPr>
            </w:pPr>
          </w:p>
        </w:tc>
        <w:tc>
          <w:tcPr>
            <w:tcW w:w="709"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69</w:t>
            </w:r>
          </w:p>
        </w:tc>
        <w:tc>
          <w:tcPr>
            <w:tcW w:w="709" w:type="dxa"/>
            <w:vAlign w:val="center"/>
          </w:tcPr>
          <w:p>
            <w:pPr>
              <w:pStyle w:val="16"/>
              <w:rPr>
                <w:rFonts w:hint="eastAsia" w:ascii="方正仿宋简体" w:hAnsi="方正仿宋简体" w:eastAsia="方正仿宋简体" w:cs="方正仿宋简体"/>
                <w:sz w:val="28"/>
                <w:szCs w:val="28"/>
              </w:rPr>
            </w:pPr>
          </w:p>
        </w:tc>
        <w:tc>
          <w:tcPr>
            <w:tcW w:w="709"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709"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97</w:t>
            </w:r>
          </w:p>
        </w:tc>
        <w:tc>
          <w:tcPr>
            <w:tcW w:w="709" w:type="dxa"/>
            <w:vAlign w:val="center"/>
          </w:tcPr>
          <w:p>
            <w:pPr>
              <w:pStyle w:val="16"/>
              <w:rPr>
                <w:rFonts w:hint="eastAsia" w:ascii="方正仿宋简体" w:hAnsi="方正仿宋简体" w:eastAsia="方正仿宋简体" w:cs="方正仿宋简体"/>
                <w:sz w:val="28"/>
                <w:szCs w:val="28"/>
              </w:rPr>
            </w:pPr>
          </w:p>
        </w:tc>
      </w:tr>
    </w:tbl>
    <w:p>
      <w:pPr>
        <w:rPr>
          <w:rFonts w:hint="eastAsia" w:ascii="方正仿宋简体" w:hAnsi="方正仿宋简体" w:eastAsia="方正仿宋简体" w:cs="方正仿宋简体"/>
          <w:sz w:val="28"/>
          <w:szCs w:val="28"/>
        </w:r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rPr>
          <w:rFonts w:hint="eastAsia" w:ascii="黑体" w:hAnsi="黑体" w:eastAsia="黑体" w:cs="黑体"/>
          <w:sz w:val="44"/>
          <w:szCs w:val="44"/>
        </w:rPr>
      </w:pPr>
      <w:r>
        <w:rPr>
          <w:rFonts w:hint="eastAsia" w:ascii="黑体" w:hAnsi="黑体" w:eastAsia="黑体" w:cs="黑体"/>
          <w:color w:val="000000"/>
          <w:sz w:val="44"/>
          <w:szCs w:val="44"/>
        </w:rPr>
        <w:t>第二部分</w:t>
      </w:r>
    </w:p>
    <w:p>
      <w:pPr>
        <w:spacing w:before="0" w:after="0" w:line="240" w:lineRule="auto"/>
        <w:ind w:firstLine="0"/>
        <w:jc w:val="center"/>
        <w:rPr>
          <w:rFonts w:hint="eastAsia" w:ascii="黑体" w:hAnsi="黑体" w:eastAsia="黑体" w:cs="黑体"/>
          <w:sz w:val="44"/>
          <w:szCs w:val="44"/>
        </w:rPr>
      </w:pPr>
      <w:r>
        <w:rPr>
          <w:rFonts w:hint="eastAsia" w:ascii="黑体" w:hAnsi="黑体" w:eastAsia="黑体" w:cs="黑体"/>
          <w:color w:val="000000"/>
          <w:sz w:val="44"/>
          <w:szCs w:val="44"/>
        </w:rPr>
        <w:t xml:space="preserve"> </w:t>
      </w:r>
    </w:p>
    <w:p>
      <w:pPr>
        <w:spacing w:before="0" w:after="0" w:line="240" w:lineRule="auto"/>
        <w:ind w:firstLine="0"/>
        <w:jc w:val="center"/>
        <w:outlineLvl w:val="9"/>
        <w:rPr>
          <w:rFonts w:hint="eastAsia" w:ascii="黑体" w:hAnsi="黑体" w:eastAsia="黑体" w:cs="黑体"/>
          <w:sz w:val="44"/>
          <w:szCs w:val="44"/>
        </w:rPr>
        <w:sectPr>
          <w:pgSz w:w="11900" w:h="16840"/>
          <w:pgMar w:top="1134" w:right="1134" w:bottom="1134" w:left="1134" w:header="720" w:footer="720" w:gutter="0"/>
          <w:cols w:space="720" w:num="1"/>
        </w:sectPr>
      </w:pPr>
      <w:r>
        <w:rPr>
          <w:rFonts w:hint="eastAsia" w:ascii="黑体" w:hAnsi="黑体" w:eastAsia="黑体" w:cs="黑体"/>
          <w:color w:val="000000"/>
          <w:sz w:val="44"/>
          <w:szCs w:val="44"/>
        </w:rPr>
        <w:t>预算单位收支预算情况</w:t>
      </w:r>
    </w:p>
    <w:p>
      <w:pPr>
        <w:spacing w:before="0" w:after="0"/>
        <w:ind w:firstLine="0"/>
        <w:jc w:val="center"/>
        <w:outlineLvl w:val="3"/>
        <w:rPr>
          <w:rFonts w:hint="eastAsia" w:ascii="黑体" w:hAnsi="黑体" w:eastAsia="黑体" w:cs="黑体"/>
          <w:sz w:val="44"/>
          <w:szCs w:val="44"/>
        </w:rPr>
      </w:pPr>
      <w:bookmarkStart w:id="9" w:name="_Toc_4_4_0000000010"/>
      <w:r>
        <w:rPr>
          <w:rFonts w:hint="eastAsia" w:ascii="黑体" w:hAnsi="黑体" w:eastAsia="黑体" w:cs="黑体"/>
          <w:color w:val="000000"/>
          <w:sz w:val="44"/>
          <w:szCs w:val="44"/>
        </w:rPr>
        <w:t>一、遵化市遵化镇人民政府本级收支预算</w:t>
      </w:r>
      <w:bookmarkEnd w:id="9"/>
    </w:p>
    <w:p>
      <w:pPr>
        <w:spacing w:before="0" w:after="0"/>
        <w:ind w:firstLine="0"/>
        <w:jc w:val="center"/>
        <w:outlineLvl w:val="9"/>
      </w:pPr>
    </w:p>
    <w:p>
      <w:pPr>
        <w:spacing w:before="0" w:after="0" w:line="240" w:lineRule="auto"/>
        <w:ind w:firstLine="0"/>
        <w:jc w:val="center"/>
        <w:outlineLvl w:val="4"/>
        <w:rPr>
          <w:rFonts w:hint="eastAsia" w:ascii="黑体" w:hAnsi="黑体" w:eastAsia="黑体" w:cs="黑体"/>
          <w:sz w:val="32"/>
          <w:szCs w:val="32"/>
        </w:rPr>
      </w:pPr>
      <w:r>
        <w:rPr>
          <w:rFonts w:hint="eastAsia" w:ascii="黑体" w:hAnsi="黑体" w:eastAsia="黑体" w:cs="黑体"/>
          <w:color w:val="000000"/>
          <w:sz w:val="32"/>
          <w:szCs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630001遵化市遵化镇人民政府本级</w:t>
            </w:r>
          </w:p>
        </w:tc>
        <w:tc>
          <w:tcPr>
            <w:tcW w:w="2874" w:type="dxa"/>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目代  码</w:t>
            </w:r>
          </w:p>
        </w:tc>
        <w:tc>
          <w:tcPr>
            <w:tcW w:w="511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预算收支项目</w:t>
            </w:r>
          </w:p>
        </w:tc>
        <w:tc>
          <w:tcPr>
            <w:tcW w:w="287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114"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预算收入</w:t>
            </w:r>
          </w:p>
        </w:tc>
        <w:tc>
          <w:tcPr>
            <w:tcW w:w="2874"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114"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本年收入</w:t>
            </w:r>
          </w:p>
        </w:tc>
        <w:tc>
          <w:tcPr>
            <w:tcW w:w="2874"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其中：一般财力</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行政事业性收费</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国有资源（资产）有偿使用收入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政府住房基金收入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上级一般公共预算安排转移支付</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一般债券</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其中：政府性基金收入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专项债券对应项目专项收入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上级政府性基金预算安排转移支付</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其中：国有资本经营收入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上级国有资本经营预算安排转移支付</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其中：事业收入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上级补助收入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附属单位上缴收入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事业单位经营收入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其他收入</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114"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上年结转结余</w:t>
            </w:r>
          </w:p>
        </w:tc>
        <w:tc>
          <w:tcPr>
            <w:tcW w:w="2874"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财政拨款结转（含上年超收等结余）</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其中：一般公共预算拨款</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基金预算拨款</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国有资本经营预算拨款</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非财政拨款结转结余</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其中：财政专户核拨</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单位资金</w:t>
            </w:r>
          </w:p>
        </w:tc>
        <w:tc>
          <w:tcPr>
            <w:tcW w:w="287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114"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w:t>
            </w:r>
          </w:p>
        </w:tc>
        <w:tc>
          <w:tcPr>
            <w:tcW w:w="2874"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其中：人员经费</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日常公用经费</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287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96.95</w:t>
            </w:r>
          </w:p>
        </w:tc>
      </w:tr>
    </w:tbl>
    <w:p>
      <w:pPr>
        <w:rPr>
          <w:rFonts w:hint="eastAsia" w:ascii="方正仿宋简体" w:hAnsi="方正仿宋简体" w:eastAsia="方正仿宋简体" w:cs="方正仿宋简体"/>
          <w:sz w:val="28"/>
          <w:szCs w:val="28"/>
        </w:rPr>
        <w:sectPr>
          <w:pgSz w:w="11900" w:h="16840"/>
          <w:pgMar w:top="1020" w:right="1020" w:bottom="1020" w:left="1020" w:header="720" w:footer="720" w:gutter="0"/>
          <w:cols w:space="720" w:num="1"/>
        </w:sectPr>
      </w:pPr>
    </w:p>
    <w:p>
      <w:pPr>
        <w:spacing w:before="0" w:after="0" w:line="240" w:lineRule="auto"/>
        <w:ind w:firstLine="0"/>
        <w:jc w:val="center"/>
        <w:outlineLvl w:val="4"/>
        <w:rPr>
          <w:rFonts w:hint="eastAsia" w:ascii="黑体" w:hAnsi="黑体" w:eastAsia="黑体" w:cs="黑体"/>
          <w:sz w:val="44"/>
          <w:szCs w:val="44"/>
        </w:rPr>
      </w:pPr>
      <w:r>
        <w:rPr>
          <w:rFonts w:hint="eastAsia" w:ascii="黑体" w:hAnsi="黑体" w:eastAsia="黑体" w:cs="黑体"/>
          <w:color w:val="000000"/>
          <w:sz w:val="44"/>
          <w:szCs w:val="44"/>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66"/>
        <w:gridCol w:w="1037"/>
        <w:gridCol w:w="1037"/>
        <w:gridCol w:w="3814"/>
        <w:gridCol w:w="1132"/>
        <w:gridCol w:w="1132"/>
        <w:gridCol w:w="1099"/>
        <w:gridCol w:w="1099"/>
        <w:gridCol w:w="1100"/>
        <w:gridCol w:w="1100"/>
        <w:gridCol w:w="1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630001遵化市遵化镇人民政府本级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90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部门经济分类编码</w:t>
            </w:r>
          </w:p>
        </w:tc>
        <w:tc>
          <w:tcPr>
            <w:tcW w:w="90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政府经济分类编码</w:t>
            </w:r>
          </w:p>
        </w:tc>
        <w:tc>
          <w:tcPr>
            <w:tcW w:w="3969"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预算支出项目</w:t>
            </w:r>
          </w:p>
        </w:tc>
        <w:tc>
          <w:tcPr>
            <w:tcW w:w="7937" w:type="dxa"/>
            <w:gridSpan w:val="7"/>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rFonts w:hint="eastAsia" w:ascii="方正仿宋简体" w:hAnsi="方正仿宋简体" w:eastAsia="方正仿宋简体" w:cs="方正仿宋简体"/>
                <w:sz w:val="28"/>
                <w:szCs w:val="28"/>
              </w:rPr>
            </w:pPr>
          </w:p>
        </w:tc>
        <w:tc>
          <w:tcPr>
            <w:tcW w:w="907" w:type="dxa"/>
            <w:vMerge w:val="continue"/>
          </w:tcPr>
          <w:p>
            <w:pPr>
              <w:rPr>
                <w:rFonts w:hint="eastAsia" w:ascii="方正仿宋简体" w:hAnsi="方正仿宋简体" w:eastAsia="方正仿宋简体" w:cs="方正仿宋简体"/>
                <w:sz w:val="28"/>
                <w:szCs w:val="28"/>
              </w:rPr>
            </w:pPr>
          </w:p>
        </w:tc>
        <w:tc>
          <w:tcPr>
            <w:tcW w:w="907" w:type="dxa"/>
            <w:vMerge w:val="continue"/>
          </w:tcPr>
          <w:p>
            <w:pPr>
              <w:rPr>
                <w:rFonts w:hint="eastAsia" w:ascii="方正仿宋简体" w:hAnsi="方正仿宋简体" w:eastAsia="方正仿宋简体" w:cs="方正仿宋简体"/>
                <w:sz w:val="28"/>
                <w:szCs w:val="28"/>
              </w:rPr>
            </w:pPr>
          </w:p>
        </w:tc>
        <w:tc>
          <w:tcPr>
            <w:tcW w:w="3969" w:type="dxa"/>
            <w:vMerge w:val="continue"/>
          </w:tcPr>
          <w:p>
            <w:pPr>
              <w:rPr>
                <w:rFonts w:hint="eastAsia" w:ascii="方正仿宋简体" w:hAnsi="方正仿宋简体" w:eastAsia="方正仿宋简体" w:cs="方正仿宋简体"/>
                <w:sz w:val="28"/>
                <w:szCs w:val="28"/>
              </w:rPr>
            </w:pP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hint="eastAsia" w:ascii="方正仿宋简体" w:hAnsi="方正仿宋简体" w:eastAsia="方正仿宋简体" w:cs="方正仿宋简体"/>
                <w:sz w:val="28"/>
                <w:szCs w:val="28"/>
              </w:rPr>
            </w:pPr>
          </w:p>
        </w:tc>
        <w:tc>
          <w:tcPr>
            <w:tcW w:w="907" w:type="dxa"/>
            <w:vAlign w:val="center"/>
          </w:tcPr>
          <w:p>
            <w:pPr>
              <w:pStyle w:val="17"/>
              <w:rPr>
                <w:rFonts w:hint="eastAsia" w:ascii="方正仿宋简体" w:hAnsi="方正仿宋简体" w:eastAsia="方正仿宋简体" w:cs="方正仿宋简体"/>
                <w:sz w:val="28"/>
                <w:szCs w:val="28"/>
              </w:rPr>
            </w:pPr>
          </w:p>
        </w:tc>
        <w:tc>
          <w:tcPr>
            <w:tcW w:w="907" w:type="dxa"/>
            <w:vAlign w:val="center"/>
          </w:tcPr>
          <w:p>
            <w:pPr>
              <w:pStyle w:val="17"/>
              <w:rPr>
                <w:rFonts w:hint="eastAsia" w:ascii="方正仿宋简体" w:hAnsi="方正仿宋简体" w:eastAsia="方正仿宋简体" w:cs="方正仿宋简体"/>
                <w:sz w:val="28"/>
                <w:szCs w:val="28"/>
              </w:rPr>
            </w:pPr>
          </w:p>
        </w:tc>
        <w:tc>
          <w:tcPr>
            <w:tcW w:w="396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一、工资福利支出</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1、基本工资</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302.68</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302.68</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2、津贴补贴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（1）地区附加津贴</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147.38</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147.38</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（2）艰苦边远地区津贴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（3）（特殊）岗位津贴（补贴）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1）国家出台与实际天数无关的岗位津贴</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2）国家出台按实际天数发放的岗位津贴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（4）规范津贴补贴后仍继续保留的补贴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1）回族补贴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2）职工劳模荣誉津贴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（5）乡镇补贴</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118.10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118.10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（6）上述项目之外的津贴补贴</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1.51</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1.51</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3、奖金</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15.65</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15.65</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4、社会保障缴费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（1）基本养老保险费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96.99</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96.99</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（2）职业年金缴费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35.00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35.00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（3）基本医疗保险费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41.61</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41.61</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（4）大病医疗保险费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（5）公务员医疗补助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47.56</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47.56</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（6）全额离退休人员医疗保险费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49.50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49.50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（7）事业单位失业保险费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3.86</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3.86</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（8）工伤保险费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2.76</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2.76</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（9）生育保险费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1.78</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1.78</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（10）其他社保缴费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30106</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5、伙食补助费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6、绩效工资</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（1）基础绩效工资</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59.02</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59.02</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（2）奖励绩效工资</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25.31</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25.31</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（3）应纳入绩效工资的津贴补贴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7、绩效奖金</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（1）基础绩效奖金</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54.15</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54.15</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（2）年度考核奖</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31.15</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31.15</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8、自收自支人员支出</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（1）自收自支人员工资</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68.83</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68.83</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（2）自收自支人员养老保险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12.15</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12.15</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（3）自收自支人员失业险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（4）自收自支人员工伤保险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0.38</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0.38</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（5）自收自支人员职业年金</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（6）自收自支人员医疗保险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（7）自收自支人员生育险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0.23</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0.23</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50103</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（8）自收自支人员住房公积金</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9.12</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9.12</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（9）自收自支人员住宅取暖费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6.33</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6.33</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（10）自收自支人员基础绩效奖金</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（11）自收自支人员年度考核奖</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4.52</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4.52</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（12）自收自支人员乡镇补贴</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13.80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13.80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9、招聘人员支出</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（1）招聘人员工资</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22.32</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22.32</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（2）招聘人员养老保险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3.94</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3.94</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（3）招聘人员失业险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0.17</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0.17</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（4）招聘人员工伤保险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0.12</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0.12</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（5）招聘人员职业年金</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（6）招聘人员医疗保险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（7）招聘人员生育险</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0.08</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0.08</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50103</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（8）招聘人员住房公积金</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2.96</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2.96</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（9）招聘人员住宅取暖费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2.11</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2.11</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（10）招聘人员基础绩效奖金</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（11）招聘人员年度考核奖</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1.35</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1.35</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（12）招聘人员乡镇补贴</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0.72</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0.72</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10、定额人员支出</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（1）定额人员工资</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（2）定额人员保险</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11、预留增资</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二、对个人和家庭的补助</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（1）离休金</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（3）离休人员特殊补贴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（4）离休人员上述项目之外的补贴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（5）离休人员月度生活补贴</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0.84</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0.84</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（6）离休人员年度一次性生活补贴</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（7）社保机构开支人员单位应负担的离休费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（1）退休金</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（2）退休人员补贴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（3）退休人员特殊补贴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（4）退休人员上述项目之外的补贴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（5）退休人员月度生活补贴</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69.25</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69.25</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（6）退休人员年度一次性生活补贴</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33.17</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33.17</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（7）社保机构开支人员单位应负担的退休费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3、退职（役）费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（1）退职生活费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（2）退职人员补贴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（3）退职人员特殊补贴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（4）退职人员上述项目之外的补贴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（5）社保机构开支人员单位应负担的退职生活费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4、抚恤金</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5.16</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5.16</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30305</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5、生活补助</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6、医疗费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30308</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7、助学金</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8、奖励金</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（1)独生子女父母奖励</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（2)其他奖励金</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50103</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9、住房公积金</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76.48</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76.48</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10、待规范津贴补贴人员提租补贴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（1）在职人员提租补贴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（2）离休人员提租补贴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（3）退休人员提租补贴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（4）退职（役）人员提租补贴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11、购房补贴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12、其他对个人和家庭的补助支出</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（1）住宅取暖费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1）在职住宅取暖费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49.17</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49.17</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2）离休住宅取暖费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3）退休住宅取暖费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50.42</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50.42</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4）退职住宅取暖费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sz w:val="44"/>
          <w:szCs w:val="44"/>
        </w:rPr>
      </w:pPr>
      <w:r>
        <w:rPr>
          <w:rFonts w:hint="eastAsia" w:ascii="黑体" w:hAnsi="黑体" w:eastAsia="黑体" w:cs="黑体"/>
          <w:color w:val="000000"/>
          <w:sz w:val="44"/>
          <w:szCs w:val="44"/>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66"/>
        <w:gridCol w:w="1366"/>
        <w:gridCol w:w="1037"/>
        <w:gridCol w:w="3674"/>
        <w:gridCol w:w="1114"/>
        <w:gridCol w:w="1114"/>
        <w:gridCol w:w="1069"/>
        <w:gridCol w:w="1069"/>
        <w:gridCol w:w="1069"/>
        <w:gridCol w:w="1069"/>
        <w:gridCol w:w="1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630001遵化市遵化镇人民政府本级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90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部门经济分类编码</w:t>
            </w:r>
          </w:p>
        </w:tc>
        <w:tc>
          <w:tcPr>
            <w:tcW w:w="90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政府经济分类编码</w:t>
            </w:r>
          </w:p>
        </w:tc>
        <w:tc>
          <w:tcPr>
            <w:tcW w:w="3969"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预算支出项目</w:t>
            </w:r>
          </w:p>
        </w:tc>
        <w:tc>
          <w:tcPr>
            <w:tcW w:w="7937" w:type="dxa"/>
            <w:gridSpan w:val="7"/>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rFonts w:hint="eastAsia" w:ascii="方正仿宋简体" w:hAnsi="方正仿宋简体" w:eastAsia="方正仿宋简体" w:cs="方正仿宋简体"/>
                <w:sz w:val="28"/>
                <w:szCs w:val="28"/>
              </w:rPr>
            </w:pPr>
          </w:p>
        </w:tc>
        <w:tc>
          <w:tcPr>
            <w:tcW w:w="907" w:type="dxa"/>
            <w:vMerge w:val="continue"/>
          </w:tcPr>
          <w:p>
            <w:pPr>
              <w:rPr>
                <w:rFonts w:hint="eastAsia" w:ascii="方正仿宋简体" w:hAnsi="方正仿宋简体" w:eastAsia="方正仿宋简体" w:cs="方正仿宋简体"/>
                <w:sz w:val="28"/>
                <w:szCs w:val="28"/>
              </w:rPr>
            </w:pPr>
          </w:p>
        </w:tc>
        <w:tc>
          <w:tcPr>
            <w:tcW w:w="907" w:type="dxa"/>
            <w:vMerge w:val="continue"/>
          </w:tcPr>
          <w:p>
            <w:pPr>
              <w:rPr>
                <w:rFonts w:hint="eastAsia" w:ascii="方正仿宋简体" w:hAnsi="方正仿宋简体" w:eastAsia="方正仿宋简体" w:cs="方正仿宋简体"/>
                <w:sz w:val="28"/>
                <w:szCs w:val="28"/>
              </w:rPr>
            </w:pPr>
          </w:p>
        </w:tc>
        <w:tc>
          <w:tcPr>
            <w:tcW w:w="3969" w:type="dxa"/>
            <w:vMerge w:val="continue"/>
          </w:tcPr>
          <w:p>
            <w:pPr>
              <w:rPr>
                <w:rFonts w:hint="eastAsia" w:ascii="方正仿宋简体" w:hAnsi="方正仿宋简体" w:eastAsia="方正仿宋简体" w:cs="方正仿宋简体"/>
                <w:sz w:val="28"/>
                <w:szCs w:val="28"/>
              </w:rPr>
            </w:pP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1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hint="eastAsia" w:ascii="方正仿宋简体" w:hAnsi="方正仿宋简体" w:eastAsia="方正仿宋简体" w:cs="方正仿宋简体"/>
                <w:sz w:val="28"/>
                <w:szCs w:val="28"/>
              </w:rPr>
            </w:pPr>
          </w:p>
        </w:tc>
        <w:tc>
          <w:tcPr>
            <w:tcW w:w="907" w:type="dxa"/>
            <w:vAlign w:val="center"/>
          </w:tcPr>
          <w:p>
            <w:pPr>
              <w:pStyle w:val="17"/>
              <w:rPr>
                <w:rFonts w:hint="eastAsia" w:ascii="方正仿宋简体" w:hAnsi="方正仿宋简体" w:eastAsia="方正仿宋简体" w:cs="方正仿宋简体"/>
                <w:sz w:val="28"/>
                <w:szCs w:val="28"/>
              </w:rPr>
            </w:pPr>
          </w:p>
        </w:tc>
        <w:tc>
          <w:tcPr>
            <w:tcW w:w="907" w:type="dxa"/>
            <w:vAlign w:val="center"/>
          </w:tcPr>
          <w:p>
            <w:pPr>
              <w:pStyle w:val="17"/>
              <w:rPr>
                <w:rFonts w:hint="eastAsia" w:ascii="方正仿宋简体" w:hAnsi="方正仿宋简体" w:eastAsia="方正仿宋简体" w:cs="方正仿宋简体"/>
                <w:sz w:val="28"/>
                <w:szCs w:val="28"/>
              </w:rPr>
            </w:pPr>
          </w:p>
        </w:tc>
        <w:tc>
          <w:tcPr>
            <w:tcW w:w="396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c>
          <w:tcPr>
            <w:tcW w:w="1134"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1、基础定额项目</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（1）办公费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30205</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（2）水费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（3）电费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4.10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4.10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（4）邮电费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1）公务移动通讯费用补贴</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2）其他邮电费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（5）办公取暖费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（6）物业管理费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（7）差旅费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3.28</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3.28</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50209</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（8）维修（护）费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50202</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（9）会议费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50203</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（10）培训费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0.34</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（11）办公设备购置费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3021202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（12）因公出国（境）费用</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（13）公务用车运行维护费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50208</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1）燃料费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14.40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14.40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50208</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2）维修费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50208</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3）保险费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4）其他交通费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（14）离退休干部经费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1）离休干部公用经费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2）离休干部特需费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3）离休干部住宅公用电话费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50299</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4）离休人员福利费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0.03</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0.03</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5）退休干部公用经费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6）退休干部特需费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7）退休干部住宅公用电话费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50299</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8）退休人员福利费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1.64</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9）退职人员福利费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10）离休干部参观休养经费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（15）公车补贴费用</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34.80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34.80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（16）印刷费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30203</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（17）咨询费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30204</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（18）手续费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30214</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（19）租赁费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30218</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（20）专用材料费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30224</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（21）被装购置费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30225</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（22）专用燃料费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30226</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（23）劳务费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30227</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（24）委托业务费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50299</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（25）其他业务费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9.02</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9.02</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2、按规定比例计提项目</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50206</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（1）公务接待费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（2）工会经费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8.48</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8.48</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（3）福利费</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w:t>
            </w:r>
          </w:p>
        </w:tc>
        <w:tc>
          <w:tcPr>
            <w:tcW w:w="1134"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（4）党组织活动经费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3、特殊因素项目</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（1）业务用房运行费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（2）办公用房运行补助</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（3）网络运行维护费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（4）大宗印刷费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（5）专项邮电费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31003</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（6）专项购置费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（7）执法执勤及特种业务车辆运行费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（8）临时办公室经费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（9）中央空调及电梯运行费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8"/>
                <w:szCs w:val="28"/>
              </w:rPr>
            </w:pPr>
          </w:p>
        </w:tc>
        <w:tc>
          <w:tcPr>
            <w:tcW w:w="90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6"/>
              <w:rPr>
                <w:rFonts w:hint="eastAsia" w:ascii="方正仿宋简体" w:hAnsi="方正仿宋简体" w:eastAsia="方正仿宋简体" w:cs="方正仿宋简体"/>
                <w:sz w:val="28"/>
                <w:szCs w:val="28"/>
              </w:rPr>
            </w:pPr>
          </w:p>
        </w:tc>
        <w:tc>
          <w:tcPr>
            <w:tcW w:w="396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（10）不可预见费</w:t>
            </w: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c>
          <w:tcPr>
            <w:tcW w:w="1134" w:type="dxa"/>
            <w:vAlign w:val="center"/>
          </w:tcPr>
          <w:p>
            <w:pPr>
              <w:pStyle w:val="14"/>
              <w:rPr>
                <w:rFonts w:hint="eastAsia" w:ascii="方正仿宋简体" w:hAnsi="方正仿宋简体" w:eastAsia="方正仿宋简体" w:cs="方正仿宋简体"/>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sz w:val="44"/>
          <w:szCs w:val="44"/>
        </w:rPr>
      </w:pPr>
      <w:r>
        <w:rPr>
          <w:rFonts w:hint="eastAsia" w:ascii="黑体" w:hAnsi="黑体" w:eastAsia="黑体" w:cs="黑体"/>
          <w:color w:val="000000"/>
          <w:sz w:val="44"/>
          <w:szCs w:val="44"/>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4"/>
        <w:gridCol w:w="1438"/>
        <w:gridCol w:w="1343"/>
        <w:gridCol w:w="1343"/>
        <w:gridCol w:w="1343"/>
        <w:gridCol w:w="1343"/>
        <w:gridCol w:w="1343"/>
        <w:gridCol w:w="1343"/>
        <w:gridCol w:w="1343"/>
        <w:gridCol w:w="1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630001遵化市遵化镇人民政府本级</w:t>
            </w:r>
          </w:p>
        </w:tc>
        <w:tc>
          <w:tcPr>
            <w:tcW w:w="7654" w:type="dxa"/>
            <w:gridSpan w:val="6"/>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1134"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10205"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rPr>
                <w:rFonts w:hint="eastAsia" w:ascii="方正仿宋简体" w:hAnsi="方正仿宋简体" w:eastAsia="方正仿宋简体" w:cs="方正仿宋简体"/>
                <w:sz w:val="28"/>
                <w:szCs w:val="28"/>
              </w:rPr>
            </w:pPr>
          </w:p>
        </w:tc>
        <w:tc>
          <w:tcPr>
            <w:tcW w:w="1134" w:type="dxa"/>
            <w:vMerge w:val="continue"/>
          </w:tcPr>
          <w:p>
            <w:pPr>
              <w:rPr>
                <w:rFonts w:hint="eastAsia" w:ascii="方正仿宋简体" w:hAnsi="方正仿宋简体" w:eastAsia="方正仿宋简体" w:cs="方正仿宋简体"/>
                <w:sz w:val="28"/>
                <w:szCs w:val="28"/>
              </w:rPr>
            </w:pP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134"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96.95</w:t>
            </w:r>
          </w:p>
        </w:tc>
        <w:tc>
          <w:tcPr>
            <w:tcW w:w="1276"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96.95</w:t>
            </w:r>
          </w:p>
        </w:tc>
        <w:tc>
          <w:tcPr>
            <w:tcW w:w="1276"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安可计算机购置</w:t>
            </w:r>
          </w:p>
        </w:tc>
        <w:tc>
          <w:tcPr>
            <w:tcW w:w="113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127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5.95</w:t>
            </w:r>
          </w:p>
        </w:tc>
        <w:tc>
          <w:tcPr>
            <w:tcW w:w="127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5.95</w:t>
            </w: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社会事务管理</w:t>
            </w:r>
          </w:p>
        </w:tc>
        <w:tc>
          <w:tcPr>
            <w:tcW w:w="113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127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91.00</w:t>
            </w:r>
          </w:p>
        </w:tc>
        <w:tc>
          <w:tcPr>
            <w:tcW w:w="127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91.00</w:t>
            </w: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630001遵化市遵化镇人民政府本级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w:t>
            </w:r>
          </w:p>
        </w:tc>
        <w:tc>
          <w:tcPr>
            <w:tcW w:w="11480"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rPr>
                <w:rFonts w:hint="eastAsia" w:ascii="方正仿宋简体" w:hAnsi="方正仿宋简体" w:eastAsia="方正仿宋简体" w:cs="方正仿宋简体"/>
                <w:sz w:val="28"/>
                <w:szCs w:val="28"/>
              </w:rPr>
            </w:pPr>
          </w:p>
        </w:tc>
        <w:tc>
          <w:tcPr>
            <w:tcW w:w="141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1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41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55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41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41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41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41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417"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c>
          <w:tcPr>
            <w:tcW w:w="1417"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1748.70</w:t>
            </w:r>
          </w:p>
        </w:tc>
        <w:tc>
          <w:tcPr>
            <w:tcW w:w="1417" w:type="dxa"/>
            <w:vAlign w:val="center"/>
          </w:tcPr>
          <w:p>
            <w:pPr>
              <w:pStyle w:val="18"/>
              <w:rPr>
                <w:rFonts w:hint="eastAsia" w:ascii="方正仿宋简体" w:hAnsi="方正仿宋简体" w:eastAsia="方正仿宋简体" w:cs="方正仿宋简体"/>
                <w:sz w:val="28"/>
                <w:szCs w:val="28"/>
              </w:rPr>
            </w:pPr>
          </w:p>
        </w:tc>
        <w:tc>
          <w:tcPr>
            <w:tcW w:w="1559" w:type="dxa"/>
            <w:vAlign w:val="center"/>
          </w:tcPr>
          <w:p>
            <w:pPr>
              <w:pStyle w:val="18"/>
              <w:rPr>
                <w:rFonts w:hint="eastAsia" w:ascii="方正仿宋简体" w:hAnsi="方正仿宋简体" w:eastAsia="方正仿宋简体" w:cs="方正仿宋简体"/>
                <w:sz w:val="28"/>
                <w:szCs w:val="28"/>
              </w:rPr>
            </w:pPr>
          </w:p>
        </w:tc>
        <w:tc>
          <w:tcPr>
            <w:tcW w:w="1417" w:type="dxa"/>
            <w:vAlign w:val="center"/>
          </w:tcPr>
          <w:p>
            <w:pPr>
              <w:pStyle w:val="18"/>
              <w:rPr>
                <w:rFonts w:hint="eastAsia" w:ascii="方正仿宋简体" w:hAnsi="方正仿宋简体" w:eastAsia="方正仿宋简体" w:cs="方正仿宋简体"/>
                <w:sz w:val="28"/>
                <w:szCs w:val="28"/>
              </w:rPr>
            </w:pPr>
          </w:p>
        </w:tc>
        <w:tc>
          <w:tcPr>
            <w:tcW w:w="1417" w:type="dxa"/>
            <w:vAlign w:val="center"/>
          </w:tcPr>
          <w:p>
            <w:pPr>
              <w:pStyle w:val="18"/>
              <w:rPr>
                <w:rFonts w:hint="eastAsia" w:ascii="方正仿宋简体" w:hAnsi="方正仿宋简体" w:eastAsia="方正仿宋简体" w:cs="方正仿宋简体"/>
                <w:sz w:val="28"/>
                <w:szCs w:val="28"/>
              </w:rPr>
            </w:pPr>
          </w:p>
        </w:tc>
        <w:tc>
          <w:tcPr>
            <w:tcW w:w="1417" w:type="dxa"/>
            <w:vAlign w:val="center"/>
          </w:tcPr>
          <w:p>
            <w:pPr>
              <w:pStyle w:val="18"/>
              <w:rPr>
                <w:rFonts w:hint="eastAsia" w:ascii="方正仿宋简体" w:hAnsi="方正仿宋简体" w:eastAsia="方正仿宋简体" w:cs="方正仿宋简体"/>
                <w:sz w:val="28"/>
                <w:szCs w:val="28"/>
              </w:rPr>
            </w:pPr>
          </w:p>
        </w:tc>
        <w:tc>
          <w:tcPr>
            <w:tcW w:w="1417"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501机关工资福利支出</w:t>
            </w:r>
          </w:p>
        </w:tc>
        <w:tc>
          <w:tcPr>
            <w:tcW w:w="141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1226.63</w:t>
            </w:r>
          </w:p>
        </w:tc>
        <w:tc>
          <w:tcPr>
            <w:tcW w:w="141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1226.63</w:t>
            </w: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502机关商品和服务支出</w:t>
            </w:r>
          </w:p>
        </w:tc>
        <w:tc>
          <w:tcPr>
            <w:tcW w:w="141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221.99</w:t>
            </w:r>
          </w:p>
        </w:tc>
        <w:tc>
          <w:tcPr>
            <w:tcW w:w="141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221.99</w:t>
            </w: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503机关资本性支出（一）</w:t>
            </w:r>
          </w:p>
        </w:tc>
        <w:tc>
          <w:tcPr>
            <w:tcW w:w="141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5.95</w:t>
            </w:r>
          </w:p>
        </w:tc>
        <w:tc>
          <w:tcPr>
            <w:tcW w:w="141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5.95</w:t>
            </w: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504机关资本性支出（二）</w:t>
            </w: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505对事业单位经常性补助</w:t>
            </w:r>
          </w:p>
        </w:tc>
        <w:tc>
          <w:tcPr>
            <w:tcW w:w="141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84.33</w:t>
            </w:r>
          </w:p>
        </w:tc>
        <w:tc>
          <w:tcPr>
            <w:tcW w:w="141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84.33</w:t>
            </w: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506对事业单位资本性补助</w:t>
            </w: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507对企业补助</w:t>
            </w: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508对企业资本性支出</w:t>
            </w: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509对个人和家庭的补助</w:t>
            </w:r>
          </w:p>
        </w:tc>
        <w:tc>
          <w:tcPr>
            <w:tcW w:w="141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209.80</w:t>
            </w:r>
          </w:p>
        </w:tc>
        <w:tc>
          <w:tcPr>
            <w:tcW w:w="1417"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209.80</w:t>
            </w: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511债务利息及费用支出</w:t>
            </w: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513转移性支出</w:t>
            </w: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599其他支出</w:t>
            </w: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559"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c>
          <w:tcPr>
            <w:tcW w:w="1417" w:type="dxa"/>
            <w:vAlign w:val="center"/>
          </w:tcPr>
          <w:p>
            <w:pPr>
              <w:pStyle w:val="14"/>
              <w:rPr>
                <w:rFonts w:hint="eastAsia" w:ascii="方正仿宋简体" w:hAnsi="方正仿宋简体" w:eastAsia="方正仿宋简体" w:cs="方正仿宋简体"/>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sz w:val="44"/>
          <w:szCs w:val="44"/>
        </w:rPr>
      </w:pPr>
      <w:r>
        <w:rPr>
          <w:rFonts w:hint="eastAsia" w:ascii="黑体" w:hAnsi="黑体" w:eastAsia="黑体" w:cs="黑体"/>
          <w:color w:val="000000"/>
          <w:sz w:val="44"/>
          <w:szCs w:val="44"/>
        </w:rPr>
        <w:t>“三公”及会议培训经费预算</w:t>
      </w:r>
    </w:p>
    <w:tbl>
      <w:tblPr>
        <w:tblStyle w:val="7"/>
        <w:tblW w:w="496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66"/>
        <w:gridCol w:w="1460"/>
        <w:gridCol w:w="1460"/>
        <w:gridCol w:w="1460"/>
        <w:gridCol w:w="1606"/>
        <w:gridCol w:w="1465"/>
        <w:gridCol w:w="1460"/>
        <w:gridCol w:w="1460"/>
        <w:gridCol w:w="1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blHeader/>
          <w:jc w:val="center"/>
        </w:trPr>
        <w:tc>
          <w:tcPr>
            <w:tcW w:w="10517"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630001遵化市遵化镇人民政府本级</w:t>
            </w:r>
          </w:p>
        </w:tc>
        <w:tc>
          <w:tcPr>
            <w:tcW w:w="4382"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blHeader/>
          <w:jc w:val="center"/>
        </w:trPr>
        <w:tc>
          <w:tcPr>
            <w:tcW w:w="3066"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支出内容</w:t>
            </w:r>
          </w:p>
        </w:tc>
        <w:tc>
          <w:tcPr>
            <w:tcW w:w="11833"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tblHeader/>
          <w:jc w:val="center"/>
        </w:trPr>
        <w:tc>
          <w:tcPr>
            <w:tcW w:w="3066" w:type="dxa"/>
            <w:vMerge w:val="continue"/>
          </w:tcPr>
          <w:p>
            <w:pPr>
              <w:rPr>
                <w:rFonts w:hint="eastAsia" w:ascii="方正仿宋简体" w:hAnsi="方正仿宋简体" w:eastAsia="方正仿宋简体" w:cs="方正仿宋简体"/>
                <w:sz w:val="28"/>
                <w:szCs w:val="28"/>
              </w:rPr>
            </w:pPr>
          </w:p>
        </w:tc>
        <w:tc>
          <w:tcPr>
            <w:tcW w:w="146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6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46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60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46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46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46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462"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3066"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60" w:type="dxa"/>
            <w:vAlign w:val="center"/>
          </w:tcPr>
          <w:p>
            <w:pPr>
              <w:pStyle w:val="18"/>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24.</w:t>
            </w:r>
            <w:r>
              <w:rPr>
                <w:rFonts w:hint="eastAsia" w:ascii="方正仿宋简体" w:hAnsi="方正仿宋简体" w:eastAsia="方正仿宋简体" w:cs="方正仿宋简体"/>
                <w:sz w:val="28"/>
                <w:szCs w:val="28"/>
                <w:lang w:val="en-US" w:eastAsia="zh-CN"/>
              </w:rPr>
              <w:t>20</w:t>
            </w:r>
          </w:p>
        </w:tc>
        <w:tc>
          <w:tcPr>
            <w:tcW w:w="1460" w:type="dxa"/>
            <w:vAlign w:val="center"/>
          </w:tcPr>
          <w:p>
            <w:pPr>
              <w:pStyle w:val="18"/>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24.</w:t>
            </w:r>
            <w:r>
              <w:rPr>
                <w:rFonts w:hint="eastAsia" w:ascii="方正仿宋简体" w:hAnsi="方正仿宋简体" w:eastAsia="方正仿宋简体" w:cs="方正仿宋简体"/>
                <w:sz w:val="28"/>
                <w:szCs w:val="28"/>
                <w:lang w:val="en-US" w:eastAsia="zh-CN"/>
              </w:rPr>
              <w:t>20</w:t>
            </w:r>
          </w:p>
        </w:tc>
        <w:tc>
          <w:tcPr>
            <w:tcW w:w="1460" w:type="dxa"/>
            <w:vAlign w:val="center"/>
          </w:tcPr>
          <w:p>
            <w:pPr>
              <w:pStyle w:val="18"/>
              <w:rPr>
                <w:rFonts w:hint="eastAsia" w:ascii="方正仿宋简体" w:hAnsi="方正仿宋简体" w:eastAsia="方正仿宋简体" w:cs="方正仿宋简体"/>
                <w:sz w:val="28"/>
                <w:szCs w:val="28"/>
              </w:rPr>
            </w:pPr>
          </w:p>
        </w:tc>
        <w:tc>
          <w:tcPr>
            <w:tcW w:w="1606" w:type="dxa"/>
            <w:vAlign w:val="center"/>
          </w:tcPr>
          <w:p>
            <w:pPr>
              <w:pStyle w:val="18"/>
              <w:rPr>
                <w:rFonts w:hint="eastAsia" w:ascii="方正仿宋简体" w:hAnsi="方正仿宋简体" w:eastAsia="方正仿宋简体" w:cs="方正仿宋简体"/>
                <w:sz w:val="28"/>
                <w:szCs w:val="28"/>
              </w:rPr>
            </w:pPr>
          </w:p>
        </w:tc>
        <w:tc>
          <w:tcPr>
            <w:tcW w:w="1465" w:type="dxa"/>
            <w:vAlign w:val="center"/>
          </w:tcPr>
          <w:p>
            <w:pPr>
              <w:pStyle w:val="18"/>
              <w:rPr>
                <w:rFonts w:hint="eastAsia" w:ascii="方正仿宋简体" w:hAnsi="方正仿宋简体" w:eastAsia="方正仿宋简体" w:cs="方正仿宋简体"/>
                <w:sz w:val="28"/>
                <w:szCs w:val="28"/>
              </w:rPr>
            </w:pPr>
          </w:p>
        </w:tc>
        <w:tc>
          <w:tcPr>
            <w:tcW w:w="1460" w:type="dxa"/>
            <w:vAlign w:val="center"/>
          </w:tcPr>
          <w:p>
            <w:pPr>
              <w:pStyle w:val="18"/>
              <w:rPr>
                <w:rFonts w:hint="eastAsia" w:ascii="方正仿宋简体" w:hAnsi="方正仿宋简体" w:eastAsia="方正仿宋简体" w:cs="方正仿宋简体"/>
                <w:sz w:val="28"/>
                <w:szCs w:val="28"/>
              </w:rPr>
            </w:pPr>
          </w:p>
        </w:tc>
        <w:tc>
          <w:tcPr>
            <w:tcW w:w="1460" w:type="dxa"/>
            <w:vAlign w:val="center"/>
          </w:tcPr>
          <w:p>
            <w:pPr>
              <w:pStyle w:val="18"/>
              <w:rPr>
                <w:rFonts w:hint="eastAsia" w:ascii="方正仿宋简体" w:hAnsi="方正仿宋简体" w:eastAsia="方正仿宋简体" w:cs="方正仿宋简体"/>
                <w:sz w:val="28"/>
                <w:szCs w:val="28"/>
              </w:rPr>
            </w:pPr>
          </w:p>
        </w:tc>
        <w:tc>
          <w:tcPr>
            <w:tcW w:w="1462"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3066"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46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24.20</w:t>
            </w:r>
          </w:p>
        </w:tc>
        <w:tc>
          <w:tcPr>
            <w:tcW w:w="146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24.20</w:t>
            </w:r>
          </w:p>
        </w:tc>
        <w:tc>
          <w:tcPr>
            <w:tcW w:w="1460" w:type="dxa"/>
            <w:vAlign w:val="center"/>
          </w:tcPr>
          <w:p>
            <w:pPr>
              <w:pStyle w:val="18"/>
              <w:rPr>
                <w:rFonts w:hint="eastAsia" w:ascii="方正仿宋简体" w:hAnsi="方正仿宋简体" w:eastAsia="方正仿宋简体" w:cs="方正仿宋简体"/>
                <w:sz w:val="28"/>
                <w:szCs w:val="28"/>
              </w:rPr>
            </w:pPr>
          </w:p>
        </w:tc>
        <w:tc>
          <w:tcPr>
            <w:tcW w:w="1606" w:type="dxa"/>
            <w:vAlign w:val="center"/>
          </w:tcPr>
          <w:p>
            <w:pPr>
              <w:pStyle w:val="18"/>
              <w:rPr>
                <w:rFonts w:hint="eastAsia" w:ascii="方正仿宋简体" w:hAnsi="方正仿宋简体" w:eastAsia="方正仿宋简体" w:cs="方正仿宋简体"/>
                <w:sz w:val="28"/>
                <w:szCs w:val="28"/>
              </w:rPr>
            </w:pPr>
          </w:p>
        </w:tc>
        <w:tc>
          <w:tcPr>
            <w:tcW w:w="1465" w:type="dxa"/>
            <w:vAlign w:val="center"/>
          </w:tcPr>
          <w:p>
            <w:pPr>
              <w:pStyle w:val="18"/>
              <w:rPr>
                <w:rFonts w:hint="eastAsia" w:ascii="方正仿宋简体" w:hAnsi="方正仿宋简体" w:eastAsia="方正仿宋简体" w:cs="方正仿宋简体"/>
                <w:sz w:val="28"/>
                <w:szCs w:val="28"/>
              </w:rPr>
            </w:pPr>
          </w:p>
        </w:tc>
        <w:tc>
          <w:tcPr>
            <w:tcW w:w="1460" w:type="dxa"/>
            <w:vAlign w:val="center"/>
          </w:tcPr>
          <w:p>
            <w:pPr>
              <w:pStyle w:val="18"/>
              <w:rPr>
                <w:rFonts w:hint="eastAsia" w:ascii="方正仿宋简体" w:hAnsi="方正仿宋简体" w:eastAsia="方正仿宋简体" w:cs="方正仿宋简体"/>
                <w:sz w:val="28"/>
                <w:szCs w:val="28"/>
              </w:rPr>
            </w:pPr>
          </w:p>
        </w:tc>
        <w:tc>
          <w:tcPr>
            <w:tcW w:w="1460" w:type="dxa"/>
            <w:vAlign w:val="center"/>
          </w:tcPr>
          <w:p>
            <w:pPr>
              <w:pStyle w:val="18"/>
              <w:rPr>
                <w:rFonts w:hint="eastAsia" w:ascii="方正仿宋简体" w:hAnsi="方正仿宋简体" w:eastAsia="方正仿宋简体" w:cs="方正仿宋简体"/>
                <w:sz w:val="28"/>
                <w:szCs w:val="28"/>
              </w:rPr>
            </w:pPr>
          </w:p>
        </w:tc>
        <w:tc>
          <w:tcPr>
            <w:tcW w:w="1462"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306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460"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606" w:type="dxa"/>
            <w:vAlign w:val="center"/>
          </w:tcPr>
          <w:p>
            <w:pPr>
              <w:pStyle w:val="14"/>
              <w:rPr>
                <w:rFonts w:hint="eastAsia" w:ascii="方正仿宋简体" w:hAnsi="方正仿宋简体" w:eastAsia="方正仿宋简体" w:cs="方正仿宋简体"/>
                <w:sz w:val="28"/>
                <w:szCs w:val="28"/>
              </w:rPr>
            </w:pPr>
          </w:p>
        </w:tc>
        <w:tc>
          <w:tcPr>
            <w:tcW w:w="1465"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2"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306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46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23.20</w:t>
            </w:r>
          </w:p>
        </w:tc>
        <w:tc>
          <w:tcPr>
            <w:tcW w:w="146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23.20</w:t>
            </w:r>
          </w:p>
        </w:tc>
        <w:tc>
          <w:tcPr>
            <w:tcW w:w="1460" w:type="dxa"/>
            <w:vAlign w:val="center"/>
          </w:tcPr>
          <w:p>
            <w:pPr>
              <w:pStyle w:val="14"/>
              <w:rPr>
                <w:rFonts w:hint="eastAsia" w:ascii="方正仿宋简体" w:hAnsi="方正仿宋简体" w:eastAsia="方正仿宋简体" w:cs="方正仿宋简体"/>
                <w:sz w:val="28"/>
                <w:szCs w:val="28"/>
              </w:rPr>
            </w:pPr>
          </w:p>
        </w:tc>
        <w:tc>
          <w:tcPr>
            <w:tcW w:w="1606" w:type="dxa"/>
            <w:vAlign w:val="center"/>
          </w:tcPr>
          <w:p>
            <w:pPr>
              <w:pStyle w:val="14"/>
              <w:rPr>
                <w:rFonts w:hint="eastAsia" w:ascii="方正仿宋简体" w:hAnsi="方正仿宋简体" w:eastAsia="方正仿宋简体" w:cs="方正仿宋简体"/>
                <w:sz w:val="28"/>
                <w:szCs w:val="28"/>
              </w:rPr>
            </w:pPr>
          </w:p>
        </w:tc>
        <w:tc>
          <w:tcPr>
            <w:tcW w:w="1465"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2"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306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460"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606" w:type="dxa"/>
            <w:vAlign w:val="center"/>
          </w:tcPr>
          <w:p>
            <w:pPr>
              <w:pStyle w:val="14"/>
              <w:rPr>
                <w:rFonts w:hint="eastAsia" w:ascii="方正仿宋简体" w:hAnsi="方正仿宋简体" w:eastAsia="方正仿宋简体" w:cs="方正仿宋简体"/>
                <w:sz w:val="28"/>
                <w:szCs w:val="28"/>
              </w:rPr>
            </w:pPr>
          </w:p>
        </w:tc>
        <w:tc>
          <w:tcPr>
            <w:tcW w:w="1465"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2"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306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46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23.20</w:t>
            </w:r>
          </w:p>
        </w:tc>
        <w:tc>
          <w:tcPr>
            <w:tcW w:w="146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23.20</w:t>
            </w:r>
          </w:p>
        </w:tc>
        <w:tc>
          <w:tcPr>
            <w:tcW w:w="1460" w:type="dxa"/>
            <w:vAlign w:val="center"/>
          </w:tcPr>
          <w:p>
            <w:pPr>
              <w:pStyle w:val="14"/>
              <w:rPr>
                <w:rFonts w:hint="eastAsia" w:ascii="方正仿宋简体" w:hAnsi="方正仿宋简体" w:eastAsia="方正仿宋简体" w:cs="方正仿宋简体"/>
                <w:sz w:val="28"/>
                <w:szCs w:val="28"/>
              </w:rPr>
            </w:pPr>
          </w:p>
        </w:tc>
        <w:tc>
          <w:tcPr>
            <w:tcW w:w="1606" w:type="dxa"/>
            <w:vAlign w:val="center"/>
          </w:tcPr>
          <w:p>
            <w:pPr>
              <w:pStyle w:val="14"/>
              <w:rPr>
                <w:rFonts w:hint="eastAsia" w:ascii="方正仿宋简体" w:hAnsi="方正仿宋简体" w:eastAsia="方正仿宋简体" w:cs="方正仿宋简体"/>
                <w:sz w:val="28"/>
                <w:szCs w:val="28"/>
              </w:rPr>
            </w:pPr>
          </w:p>
        </w:tc>
        <w:tc>
          <w:tcPr>
            <w:tcW w:w="1465"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2"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306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46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6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60" w:type="dxa"/>
            <w:vAlign w:val="center"/>
          </w:tcPr>
          <w:p>
            <w:pPr>
              <w:pStyle w:val="14"/>
              <w:rPr>
                <w:rFonts w:hint="eastAsia" w:ascii="方正仿宋简体" w:hAnsi="方正仿宋简体" w:eastAsia="方正仿宋简体" w:cs="方正仿宋简体"/>
                <w:sz w:val="28"/>
                <w:szCs w:val="28"/>
              </w:rPr>
            </w:pPr>
          </w:p>
        </w:tc>
        <w:tc>
          <w:tcPr>
            <w:tcW w:w="1606" w:type="dxa"/>
            <w:vAlign w:val="center"/>
          </w:tcPr>
          <w:p>
            <w:pPr>
              <w:pStyle w:val="14"/>
              <w:rPr>
                <w:rFonts w:hint="eastAsia" w:ascii="方正仿宋简体" w:hAnsi="方正仿宋简体" w:eastAsia="方正仿宋简体" w:cs="方正仿宋简体"/>
                <w:sz w:val="28"/>
                <w:szCs w:val="28"/>
              </w:rPr>
            </w:pPr>
          </w:p>
        </w:tc>
        <w:tc>
          <w:tcPr>
            <w:tcW w:w="1465"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0" w:type="dxa"/>
            <w:vAlign w:val="center"/>
          </w:tcPr>
          <w:p>
            <w:pPr>
              <w:pStyle w:val="14"/>
              <w:rPr>
                <w:rFonts w:hint="eastAsia" w:ascii="方正仿宋简体" w:hAnsi="方正仿宋简体" w:eastAsia="方正仿宋简体" w:cs="方正仿宋简体"/>
                <w:sz w:val="28"/>
                <w:szCs w:val="28"/>
              </w:rPr>
            </w:pPr>
          </w:p>
        </w:tc>
        <w:tc>
          <w:tcPr>
            <w:tcW w:w="1462" w:type="dxa"/>
            <w:vAlign w:val="center"/>
          </w:tcPr>
          <w:p>
            <w:pPr>
              <w:pStyle w:val="14"/>
              <w:rPr>
                <w:rFonts w:hint="eastAsia" w:ascii="方正仿宋简体" w:hAnsi="方正仿宋简体" w:eastAsia="方正仿宋简体" w:cs="方正仿宋简体"/>
                <w:sz w:val="28"/>
                <w:szCs w:val="28"/>
              </w:rPr>
            </w:pPr>
          </w:p>
        </w:tc>
      </w:tr>
    </w:tbl>
    <w:p>
      <w:pPr>
        <w:rPr>
          <w:rFonts w:hint="default" w:ascii="方正仿宋简体" w:hAnsi="方正仿宋简体" w:eastAsia="方正仿宋简体" w:cs="方正仿宋简体"/>
          <w:sz w:val="28"/>
          <w:szCs w:val="28"/>
          <w:lang w:val="en-US" w:eastAsia="zh-CN"/>
        </w:rPr>
      </w:pPr>
      <w:bookmarkStart w:id="10" w:name="_GoBack"/>
      <w:bookmarkEnd w:id="10"/>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NWNiMTQ1NzZiODc0NTIxZjFjMzIxMTAwOWYwY2QifQ=="/>
  </w:docVars>
  <w:rsids>
    <w:rsidRoot w:val="00000000"/>
    <w:rsid w:val="07D037D2"/>
    <w:rsid w:val="0A33094A"/>
    <w:rsid w:val="0C405504"/>
    <w:rsid w:val="0DC52D99"/>
    <w:rsid w:val="0E9A68E8"/>
    <w:rsid w:val="0EAD661B"/>
    <w:rsid w:val="0F7B04C7"/>
    <w:rsid w:val="155C48F7"/>
    <w:rsid w:val="1573694A"/>
    <w:rsid w:val="19945484"/>
    <w:rsid w:val="1A976C37"/>
    <w:rsid w:val="1BFE6842"/>
    <w:rsid w:val="1D0715EC"/>
    <w:rsid w:val="25AE4CFB"/>
    <w:rsid w:val="265F3DF0"/>
    <w:rsid w:val="26887D7C"/>
    <w:rsid w:val="2C7D5427"/>
    <w:rsid w:val="2ED962FD"/>
    <w:rsid w:val="30C73115"/>
    <w:rsid w:val="37845465"/>
    <w:rsid w:val="3829658A"/>
    <w:rsid w:val="38662AA1"/>
    <w:rsid w:val="3ADD4D68"/>
    <w:rsid w:val="45E06715"/>
    <w:rsid w:val="4EB250E6"/>
    <w:rsid w:val="5002786E"/>
    <w:rsid w:val="52C66C97"/>
    <w:rsid w:val="530D6D8F"/>
    <w:rsid w:val="59321C68"/>
    <w:rsid w:val="5A0A11A6"/>
    <w:rsid w:val="5D7734CC"/>
    <w:rsid w:val="5E633BCD"/>
    <w:rsid w:val="614C4F26"/>
    <w:rsid w:val="6249132C"/>
    <w:rsid w:val="63500CFE"/>
    <w:rsid w:val="65D379C4"/>
    <w:rsid w:val="65DC2D1D"/>
    <w:rsid w:val="700510C2"/>
    <w:rsid w:val="71984B3C"/>
    <w:rsid w:val="734E2FE0"/>
    <w:rsid w:val="79FA31E0"/>
    <w:rsid w:val="7A181268"/>
    <w:rsid w:val="7BDE262B"/>
    <w:rsid w:val="7D2A66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2023-03-01T15:00:17Z</dcterms:created>
  <dcterms:modified xsi:type="dcterms:W3CDTF">2023-03-01T07:00:17Z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2023-03-01T15:00:26Z</dcterms:created>
  <dcterms:modified xsi:type="dcterms:W3CDTF">2023-03-01T07:00:25Z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2023-03-01T15:00:17Z</dcterms:created>
  <dcterms:modified xsi:type="dcterms:W3CDTF">2023-03-01T07:00:17Z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48d0bf2-0bfb-4cf2-a237-c3a3823c040e}">
  <ds:schemaRefs/>
</ds:datastoreItem>
</file>

<file path=customXml/itemProps2.xml><?xml version="1.0" encoding="utf-8"?>
<ds:datastoreItem xmlns:ds="http://schemas.openxmlformats.org/officeDocument/2006/customXml" ds:itemID="{5576d7f3-ae53-4366-99d4-f440041b5abf}">
  <ds:schemaRefs/>
</ds:datastoreItem>
</file>

<file path=customXml/itemProps3.xml><?xml version="1.0" encoding="utf-8"?>
<ds:datastoreItem xmlns:ds="http://schemas.openxmlformats.org/officeDocument/2006/customXml" ds:itemID="{e9df5193-89de-4cca-9fb3-05a393e047a0}">
  <ds:schemaRefs/>
</ds:datastoreItem>
</file>

<file path=customXml/itemProps4.xml><?xml version="1.0" encoding="utf-8"?>
<ds:datastoreItem xmlns:ds="http://schemas.openxmlformats.org/officeDocument/2006/customXml" ds:itemID="{6cd22a6f-1193-4fbc-80a7-a60850ef934b}">
  <ds:schemaRefs/>
</ds:datastoreItem>
</file>

<file path=customXml/itemProps5.xml><?xml version="1.0" encoding="utf-8"?>
<ds:datastoreItem xmlns:ds="http://schemas.openxmlformats.org/officeDocument/2006/customXml" ds:itemID="{35b41ada-88d6-4a3e-80d4-88cdb1825296}">
  <ds:schemaRefs/>
</ds:datastoreItem>
</file>

<file path=customXml/itemProps6.xml><?xml version="1.0" encoding="utf-8"?>
<ds:datastoreItem xmlns:ds="http://schemas.openxmlformats.org/officeDocument/2006/customXml" ds:itemID="{39a036c3-4ae6-438b-988f-0252bcc2c53b}">
  <ds:schemaRefs/>
</ds:datastoreItem>
</file>

<file path=docProps/app.xml><?xml version="1.0" encoding="utf-8"?>
<Properties xmlns="http://schemas.openxmlformats.org/officeDocument/2006/extended-properties" xmlns:vt="http://schemas.openxmlformats.org/officeDocument/2006/docPropsVTypes">
  <Pages>55</Pages>
  <Words>7595</Words>
  <Characters>11036</Characters>
  <TotalTime>11</TotalTime>
  <ScaleCrop>false</ScaleCrop>
  <LinksUpToDate>false</LinksUpToDate>
  <CharactersWithSpaces>11716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2023-03-01T15:00:00Z</dcterms:created>
  <dc:creator>lenovo</dc:creator>
  <cp:lastModifiedBy>Administrator</cp:lastModifiedBy>
  <dcterms:modified xsi:type="dcterms:W3CDTF">2023-09-02T08:59:07Z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31CA1AE63A7C4314B0FBF5D882CBCBBB</vt:lpwstr>
  </property>
</Properties>
</file>