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唐山市广播电视大学遵化分校</w:t>
      </w:r>
    </w:p>
    <w:p w:rsidR="00F90CE6" w:rsidRDefault="00BD546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F90CE6" w:rsidRDefault="00BD546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</w:pPr>
      <w:r>
        <w:rPr>
          <w:rFonts w:eastAsia="方正楷体_GBK"/>
          <w:b/>
          <w:color w:val="000000"/>
          <w:sz w:val="32"/>
        </w:rPr>
        <w:t>唐山市广播电视大学遵化分校编制</w:t>
      </w:r>
    </w:p>
    <w:p w:rsidR="00F90CE6" w:rsidRDefault="00BD546A">
      <w:pPr>
        <w:jc w:val="center"/>
        <w:sectPr w:rsidR="00F90CE6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遵化市财政局审核</w:t>
      </w:r>
    </w:p>
    <w:p w:rsidR="00F90CE6" w:rsidRDefault="00F90CE6">
      <w:pPr>
        <w:jc w:val="center"/>
        <w:sectPr w:rsidR="00F90CE6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F90CE6" w:rsidRDefault="00BD546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F90CE6" w:rsidRDefault="00BD546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F90CE6" w:rsidRDefault="00BD546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F90CE6" w:rsidRDefault="00BD546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F90CE6" w:rsidRDefault="00BD546A">
      <w:pPr>
        <w:pStyle w:val="10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F90CE6" w:rsidRDefault="00BD546A">
      <w:pPr>
        <w:pStyle w:val="10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F90CE6" w:rsidRDefault="00BD546A">
      <w:pPr>
        <w:pStyle w:val="10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F90CE6" w:rsidRDefault="00BD546A">
      <w:pPr>
        <w:pStyle w:val="10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F90CE6" w:rsidRDefault="00BD546A">
      <w:pPr>
        <w:pStyle w:val="10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F90CE6" w:rsidRDefault="00BD546A">
      <w:pPr>
        <w:pStyle w:val="10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</w:t>
        </w:r>
        <w:r>
          <w:t>公</w:t>
        </w:r>
        <w:r>
          <w:t>”</w:t>
        </w:r>
        <w:r>
          <w:t>及会议培训经费预算</w:t>
        </w:r>
        <w:r>
          <w:tab/>
        </w:r>
        <w:r>
          <w:fldChar w:fldCharType="begin"/>
        </w:r>
        <w:r>
          <w:instrText>PAGEREF _Toc_2_2_0000000006 \h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F90CE6" w:rsidRDefault="00BD546A">
      <w:pPr>
        <w:pStyle w:val="10"/>
        <w:tabs>
          <w:tab w:val="right" w:leader="dot" w:pos="9622"/>
        </w:tabs>
      </w:pPr>
      <w:hyperlink w:anchor="_Toc_2_2_0000000007" w:history="1">
        <w:r>
          <w:t>部门基本情况表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F90CE6" w:rsidRDefault="00BD546A">
      <w:r>
        <w:fldChar w:fldCharType="end"/>
      </w:r>
    </w:p>
    <w:p w:rsidR="00F90CE6" w:rsidRDefault="00BD546A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F90CE6" w:rsidRDefault="00BD546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F90CE6" w:rsidRDefault="00BD546A">
      <w:pPr>
        <w:pStyle w:val="10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8" w:history="1">
        <w:r>
          <w:t>一、唐山市广播电视大学遵化分校本级收支预算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F90CE6" w:rsidRDefault="00BD546A">
      <w:r>
        <w:fldChar w:fldCharType="end"/>
      </w:r>
    </w:p>
    <w:p w:rsidR="00F90CE6" w:rsidRDefault="00BD546A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F90CE6" w:rsidRDefault="00BD546A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F90CE6" w:rsidRDefault="00BD546A">
      <w:pPr>
        <w:sectPr w:rsidR="00F90CE6">
          <w:footerReference w:type="even" r:id="rId13"/>
          <w:footerReference w:type="default" r:id="rId14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F90CE6" w:rsidRDefault="00BD546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F90CE6" w:rsidRDefault="00BD546A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90CE6" w:rsidRDefault="00BD546A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根据《唐山市广播电视大学遵化分校职能配置、内设机构和人员编制规定》，唐山市广播电视大学遵化分校的主要职责是：</w:t>
      </w:r>
    </w:p>
    <w:p w:rsidR="00F90CE6" w:rsidRDefault="00BD546A">
      <w:pPr>
        <w:pStyle w:val="-"/>
      </w:pPr>
      <w:r>
        <w:t>一</w:t>
      </w:r>
      <w:r>
        <w:t>,</w:t>
      </w:r>
      <w:r>
        <w:t>继续坚持</w:t>
      </w:r>
      <w:r>
        <w:t>“</w:t>
      </w:r>
      <w:r>
        <w:t>三个围绕</w:t>
      </w:r>
      <w:r>
        <w:t>”</w:t>
      </w:r>
      <w:r>
        <w:t>办学思路，树立</w:t>
      </w:r>
      <w:r>
        <w:t>“</w:t>
      </w:r>
      <w:r>
        <w:t>教学招生、形象招生、服务招生</w:t>
      </w:r>
      <w:r>
        <w:t>”</w:t>
      </w:r>
      <w:r>
        <w:t>的新理念，积极拓宽办学思路</w:t>
      </w:r>
      <w:r>
        <w:t>,</w:t>
      </w:r>
      <w:r>
        <w:t>加大宣传力度，广泛挖掘生源，促进学校可持续发展。</w:t>
      </w:r>
    </w:p>
    <w:p w:rsidR="00F90CE6" w:rsidRDefault="00BD546A">
      <w:pPr>
        <w:pStyle w:val="-"/>
      </w:pPr>
      <w:r>
        <w:t>二，坚持以人为本，深化教学改革，提升人才培养质量。以学生为本，不断提高管理服务水平</w:t>
      </w:r>
      <w:r>
        <w:t>”</w:t>
      </w:r>
      <w:r>
        <w:t>的总体目标，牢牢把握</w:t>
      </w:r>
      <w:r>
        <w:t>“</w:t>
      </w:r>
      <w:r>
        <w:t>管理就是服务</w:t>
      </w:r>
      <w:r>
        <w:t>”</w:t>
      </w:r>
      <w:r>
        <w:t>理念，逐步提升办学实力和办学水平，主动适应电大向开放大学的战略转型升级。</w:t>
      </w:r>
    </w:p>
    <w:p w:rsidR="00F90CE6" w:rsidRDefault="00BD546A">
      <w:pPr>
        <w:pStyle w:val="-"/>
      </w:pPr>
      <w:r>
        <w:t>三，加强作风建设，转变工作观念和工作作风</w:t>
      </w:r>
      <w:r>
        <w:t>，促进工作效率提高。以端正校风、教风、学风为重点，坚持不懈抓作风建设，组织开展各类教学评比和研讨交流活动，常态化的开展教学大比武、大练兵活动，提高教师教学水平，全方位打造一支高素质的教师队伍。</w:t>
      </w:r>
    </w:p>
    <w:p w:rsidR="00F90CE6" w:rsidRDefault="00BD546A">
      <w:pPr>
        <w:pStyle w:val="-"/>
      </w:pPr>
      <w:r>
        <w:t>四，努力增加投入，加强硬件设施建设，确保教育教学需求。把教学支持服务体系建设和完善放在了重要位置，坚持长远规划和实际需要相结合，严格财务制度，力求勤俭办事。以实用、适用为原则，不断筹措资金，优化校园网络建设，打造一流的信息化教学平台。</w:t>
      </w:r>
    </w:p>
    <w:p w:rsidR="00F90CE6" w:rsidRDefault="00F90CE6">
      <w:pPr>
        <w:pStyle w:val="-"/>
        <w:sectPr w:rsidR="00F90CE6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F90CE6" w:rsidRDefault="00BD546A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7315F3" w:rsidTr="007315F3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</w:t>
            </w:r>
            <w:r>
              <w:t>唐山市广播电视大学遵化分校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F90CE6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1"/>
            </w:pPr>
            <w:r>
              <w:t>预算金额</w:t>
            </w: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7"/>
            </w:pPr>
            <w:r>
              <w:t>540.89</w:t>
            </w: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7"/>
            </w:pPr>
            <w:r>
              <w:t>540.89</w:t>
            </w: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540.89</w:t>
            </w: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499.89</w:t>
            </w: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41.00</w:t>
            </w: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7"/>
            </w:pPr>
            <w:r>
              <w:t>540.89</w:t>
            </w: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530.89</w:t>
            </w: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488.82</w:t>
            </w: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42.07</w:t>
            </w:r>
          </w:p>
        </w:tc>
      </w:tr>
      <w:tr w:rsidR="00F90CE6">
        <w:trPr>
          <w:trHeight w:val="369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10.00</w:t>
            </w:r>
          </w:p>
        </w:tc>
      </w:tr>
    </w:tbl>
    <w:p w:rsidR="00F90CE6" w:rsidRDefault="00F90CE6">
      <w:pPr>
        <w:sectPr w:rsidR="00F90CE6">
          <w:pgSz w:w="11900" w:h="16840"/>
          <w:pgMar w:top="1361" w:right="1020" w:bottom="1361" w:left="1020" w:header="720" w:footer="720" w:gutter="0"/>
          <w:cols w:space="720"/>
        </w:sectPr>
      </w:pPr>
    </w:p>
    <w:p w:rsidR="00F90CE6" w:rsidRDefault="00BD546A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7315F3" w:rsidTr="007315F3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</w:t>
            </w:r>
            <w:r>
              <w:t>唐山市广播电视大学遵化分校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7315F3" w:rsidTr="007315F3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F90CE6" w:rsidRDefault="00BD546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F90CE6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F90CE6" w:rsidRDefault="00F90CE6"/>
        </w:tc>
        <w:tc>
          <w:tcPr>
            <w:tcW w:w="4535" w:type="dxa"/>
            <w:vMerge/>
          </w:tcPr>
          <w:p w:rsidR="00F90CE6" w:rsidRDefault="00F90CE6"/>
        </w:tc>
        <w:tc>
          <w:tcPr>
            <w:tcW w:w="1247" w:type="dxa"/>
            <w:vAlign w:val="center"/>
          </w:tcPr>
          <w:p w:rsidR="00F90CE6" w:rsidRDefault="00BD546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7"/>
            </w:pPr>
            <w:r>
              <w:t>488.82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7"/>
            </w:pPr>
            <w:r>
              <w:t>488.82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417.36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417.36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178.95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178.95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1.05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1.05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0.33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0.33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0.33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0.33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 1</w:t>
            </w:r>
            <w:r>
              <w:t>）回族补贴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 2</w:t>
            </w:r>
            <w:r>
              <w:t>）职工劳模荣誉津贴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）乡镇补贴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）上述项目之外的津贴补贴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0.72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0.72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4</w:t>
            </w:r>
            <w:r>
              <w:t>、社会保障缴费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112.51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112.51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47.24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47.24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lastRenderedPageBreak/>
              <w:t>30109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7.00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7.00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20.67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20.67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）大病医疗保险费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）公务员医疗补助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23.62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23.62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）全额离退休人员医疗保险费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8.94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8.94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2.07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2.07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2.08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2.08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9</w:t>
            </w:r>
            <w:r>
              <w:t>）生育保险费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0.89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0.89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10</w:t>
            </w:r>
            <w:r>
              <w:t>）其他社保缴费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5</w:t>
            </w:r>
            <w:r>
              <w:t>、伙食补助费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6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118.45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118.45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81.09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81.09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37.36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37.36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7</w:t>
            </w:r>
            <w:r>
              <w:t>、自收自支人员支出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）自收自支人员工资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）自收自支人员养老保险、失业险及工伤保险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）自收自支人员职业年金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lastRenderedPageBreak/>
              <w:t>30110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）自收自支人员医疗保险及生育险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）自收自支人员住房公积金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）自收自支人员住宅取暖费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8</w:t>
            </w:r>
            <w:r>
              <w:t>、招聘人员支出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）招聘人员工资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）招聘人员养老保险、失业险及工伤保险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）招聘人员职业年金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）招聘人员医疗保险及生育险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）招聘人员住房公积金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）招聘人员住宅取暖费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9</w:t>
            </w:r>
            <w:r>
              <w:t>、定额人员支出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）定额人员工资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）定额人员保险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10</w:t>
            </w:r>
            <w:r>
              <w:t>、预留增资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6.40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6.40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71.46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71.46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lastRenderedPageBreak/>
              <w:t>30301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）离休人员上述项目之外的补贴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）社保机构开支人员单位应负担的离休费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）退休人员上述项目之外的补贴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）社保机构开支人员单位应负担的退休费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）退职人员上述项目之外的补贴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）社保机构开支人员单位应负担的退职生活费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1.85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1.85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6</w:t>
            </w:r>
            <w:r>
              <w:t>、医疗费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lastRenderedPageBreak/>
              <w:t>30308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7</w:t>
            </w:r>
            <w:r>
              <w:t>、助学金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8</w:t>
            </w:r>
            <w:r>
              <w:t>、奖励金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1)</w:t>
            </w:r>
            <w:r>
              <w:t>独生子女父母奖励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2)</w:t>
            </w:r>
            <w:r>
              <w:t>其他奖励金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9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35.43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35.43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10</w:t>
            </w:r>
            <w:r>
              <w:t>、待规范津贴补贴人员提租补贴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）在职人员提租补贴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）离休人员提租补贴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）退休人员提租补贴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）退职（役）人员提租补贴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11</w:t>
            </w:r>
            <w:r>
              <w:t>、购房补贴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12</w:t>
            </w:r>
            <w: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34.13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34.13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）住宅取暖费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34.13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34.13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 1</w:t>
            </w:r>
            <w:r>
              <w:t>）在职住宅取暖费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24.40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24.40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 2</w:t>
            </w:r>
            <w:r>
              <w:t>）离休住宅取暖费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 3</w:t>
            </w:r>
            <w:r>
              <w:t>）退休住宅取暖费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9.73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9.73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 4</w:t>
            </w:r>
            <w:r>
              <w:t>）退职住宅取暖费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）其他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7"/>
            </w:pPr>
            <w:r>
              <w:t>42.07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7"/>
            </w:pPr>
            <w:r>
              <w:t>42.07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34.47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34.47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6.40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6.40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0.80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0.80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1.10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1.10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1</w:t>
            </w:r>
            <w:r>
              <w:t>）公务移动通讯费用补贴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2</w:t>
            </w:r>
            <w:r>
              <w:t>）其他邮电费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1.10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1.10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9.00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9.00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10</w:t>
            </w:r>
            <w:r>
              <w:t>）培训费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11</w:t>
            </w:r>
            <w:r>
              <w:t>）办公设备购置费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12</w:t>
            </w:r>
            <w:r>
              <w:t>）因公出国（境）费用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13</w:t>
            </w:r>
            <w:r>
              <w:t>）公务用车运行维护费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lastRenderedPageBreak/>
              <w:t>30231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4</w:t>
            </w:r>
            <w:r>
              <w:t>）其他交通费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14</w:t>
            </w:r>
            <w:r>
              <w:t>）离退休干部经费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0.29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0.29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1</w:t>
            </w:r>
            <w:r>
              <w:t>）离休干部公用经费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5</w:t>
            </w:r>
            <w:r>
              <w:t>）退休干部公用经费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0.29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0.29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15</w:t>
            </w:r>
            <w:r>
              <w:t>）公车补贴费用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3.18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3.18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16</w:t>
            </w:r>
            <w:r>
              <w:t>）印刷费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17</w:t>
            </w:r>
            <w:r>
              <w:t>）咨询费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18</w:t>
            </w:r>
            <w:r>
              <w:t>）手续费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lastRenderedPageBreak/>
              <w:t>30214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19</w:t>
            </w:r>
            <w:r>
              <w:t>）租赁费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20</w:t>
            </w:r>
            <w:r>
              <w:t>）专用材料费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21</w:t>
            </w:r>
            <w:r>
              <w:t>）被装购置费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22</w:t>
            </w:r>
            <w:r>
              <w:t>）专用燃料费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23</w:t>
            </w:r>
            <w:r>
              <w:t>）劳务费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24</w:t>
            </w:r>
            <w:r>
              <w:t>）委托业务费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25</w:t>
            </w:r>
            <w:r>
              <w:t>）其他业务费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12.50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12.50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7.60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7.60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）公务接待费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）工会经费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3.13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3.13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）福利费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4.47</w:t>
            </w:r>
          </w:p>
        </w:tc>
        <w:tc>
          <w:tcPr>
            <w:tcW w:w="1247" w:type="dxa"/>
            <w:vAlign w:val="center"/>
          </w:tcPr>
          <w:p w:rsidR="00F90CE6" w:rsidRDefault="00BD546A">
            <w:pPr>
              <w:pStyle w:val="4"/>
            </w:pPr>
            <w:r>
              <w:t>4.47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）党组织活动经费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lastRenderedPageBreak/>
              <w:t>31003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7</w:t>
            </w:r>
            <w:r>
              <w:t>）执法执勤及特种业务车辆运行费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8</w:t>
            </w:r>
            <w:r>
              <w:t>）临时办公室经费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9</w:t>
            </w:r>
            <w:r>
              <w:t>）中央空调及电梯运行费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10</w:t>
            </w:r>
            <w:r>
              <w:t>）不可预见费</w:t>
            </w: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47" w:type="dxa"/>
            <w:vAlign w:val="center"/>
          </w:tcPr>
          <w:p w:rsidR="00F90CE6" w:rsidRDefault="00F90CE6">
            <w:pPr>
              <w:pStyle w:val="4"/>
            </w:pPr>
          </w:p>
        </w:tc>
      </w:tr>
    </w:tbl>
    <w:p w:rsidR="00F90CE6" w:rsidRDefault="00F90CE6">
      <w:pPr>
        <w:sectPr w:rsidR="00F90CE6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90CE6" w:rsidRDefault="00BD546A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7315F3" w:rsidTr="007315F3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</w:t>
            </w:r>
            <w:r>
              <w:t>唐山市广播电视大学遵化分校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7315F3" w:rsidTr="007315F3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F90CE6" w:rsidRDefault="00BD546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F90CE6">
        <w:trPr>
          <w:cantSplit/>
          <w:tblHeader/>
          <w:jc w:val="center"/>
        </w:trPr>
        <w:tc>
          <w:tcPr>
            <w:tcW w:w="2268" w:type="dxa"/>
            <w:vMerge/>
          </w:tcPr>
          <w:p w:rsidR="00F90CE6" w:rsidRDefault="00F90CE6"/>
        </w:tc>
        <w:tc>
          <w:tcPr>
            <w:tcW w:w="1621" w:type="dxa"/>
            <w:vMerge/>
          </w:tcPr>
          <w:p w:rsidR="00F90CE6" w:rsidRDefault="00F90CE6"/>
        </w:tc>
        <w:tc>
          <w:tcPr>
            <w:tcW w:w="1032" w:type="dxa"/>
            <w:vMerge/>
          </w:tcPr>
          <w:p w:rsidR="00F90CE6" w:rsidRDefault="00F90CE6"/>
        </w:tc>
        <w:tc>
          <w:tcPr>
            <w:tcW w:w="1219" w:type="dxa"/>
            <w:vAlign w:val="center"/>
          </w:tcPr>
          <w:p w:rsidR="00F90CE6" w:rsidRDefault="00BD546A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F90CE6">
        <w:trPr>
          <w:cantSplit/>
          <w:jc w:val="center"/>
        </w:trPr>
        <w:tc>
          <w:tcPr>
            <w:tcW w:w="2268" w:type="dxa"/>
            <w:vAlign w:val="center"/>
          </w:tcPr>
          <w:p w:rsidR="00F90CE6" w:rsidRDefault="00BD546A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032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7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7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cantSplit/>
          <w:jc w:val="center"/>
        </w:trPr>
        <w:tc>
          <w:tcPr>
            <w:tcW w:w="2268" w:type="dxa"/>
            <w:vAlign w:val="center"/>
          </w:tcPr>
          <w:p w:rsidR="00F90CE6" w:rsidRDefault="00BD546A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032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7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7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cantSplit/>
          <w:jc w:val="center"/>
        </w:trPr>
        <w:tc>
          <w:tcPr>
            <w:tcW w:w="2268" w:type="dxa"/>
            <w:vAlign w:val="center"/>
          </w:tcPr>
          <w:p w:rsidR="00F90CE6" w:rsidRDefault="00BD546A">
            <w:pPr>
              <w:pStyle w:val="2"/>
            </w:pPr>
            <w:r>
              <w:t>1</w:t>
            </w:r>
            <w:r>
              <w:t>、广播电视大学多媒体教学工作经费</w:t>
            </w:r>
          </w:p>
        </w:tc>
        <w:tc>
          <w:tcPr>
            <w:tcW w:w="1621" w:type="dxa"/>
            <w:vAlign w:val="center"/>
          </w:tcPr>
          <w:p w:rsidR="00F90CE6" w:rsidRDefault="00BD546A">
            <w:pPr>
              <w:pStyle w:val="2"/>
            </w:pPr>
            <w:r>
              <w:t>唐山市广播电视大学遵化分校本级</w:t>
            </w:r>
          </w:p>
        </w:tc>
        <w:tc>
          <w:tcPr>
            <w:tcW w:w="1032" w:type="dxa"/>
            <w:vAlign w:val="center"/>
          </w:tcPr>
          <w:p w:rsidR="00F90CE6" w:rsidRDefault="00BD546A">
            <w:pPr>
              <w:pStyle w:val="2"/>
            </w:pPr>
            <w:r>
              <w:t>2050501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F90CE6" w:rsidRDefault="00BD546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19" w:type="dxa"/>
            <w:vAlign w:val="center"/>
          </w:tcPr>
          <w:p w:rsidR="00F90CE6" w:rsidRDefault="00F90CE6">
            <w:pPr>
              <w:pStyle w:val="4"/>
            </w:pPr>
          </w:p>
        </w:tc>
      </w:tr>
    </w:tbl>
    <w:p w:rsidR="00F90CE6" w:rsidRDefault="00F90CE6">
      <w:pPr>
        <w:sectPr w:rsidR="00F90CE6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90CE6" w:rsidRDefault="00BD546A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7315F3" w:rsidTr="007315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</w:t>
            </w:r>
            <w:r>
              <w:t>唐山市广播电视大学遵化分校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7315F3" w:rsidTr="007315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F90CE6" w:rsidRDefault="00BD546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F90CE6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F90CE6" w:rsidRDefault="00F90CE6"/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F90CE6" w:rsidRDefault="00BD546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7"/>
            </w:pPr>
            <w:r>
              <w:t>540.89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7"/>
            </w:pPr>
            <w:r>
              <w:t>540.89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520.32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520.32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20.57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20.57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</w:tbl>
    <w:p w:rsidR="00F90CE6" w:rsidRDefault="00F90CE6">
      <w:pPr>
        <w:sectPr w:rsidR="00F90CE6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90CE6" w:rsidRDefault="00BD546A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7315F3" w:rsidTr="007315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</w:t>
            </w:r>
            <w:r>
              <w:t>唐山市广播电视大学遵化分校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7315F3" w:rsidTr="007315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F90CE6" w:rsidRDefault="00BD546A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F90CE6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F90CE6" w:rsidRDefault="00F90CE6"/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F90CE6" w:rsidRDefault="00BD546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7"/>
            </w:pPr>
            <w:r>
              <w:t>0.20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F90CE6">
            <w:pPr>
              <w:pStyle w:val="2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F90CE6">
            <w:pPr>
              <w:pStyle w:val="2"/>
            </w:pPr>
            <w:bookmarkStart w:id="6" w:name="_GoBack"/>
            <w:bookmarkEnd w:id="6"/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</w:tbl>
    <w:p w:rsidR="00F90CE6" w:rsidRDefault="00F90CE6">
      <w:pPr>
        <w:sectPr w:rsidR="00F90CE6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90CE6" w:rsidRDefault="00BD546A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7315F3" w:rsidTr="007315F3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</w:t>
            </w:r>
            <w:r>
              <w:t>唐山市广播电视大学遵化分校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单位：人（辆）</w:t>
            </w:r>
          </w:p>
        </w:tc>
      </w:tr>
      <w:tr w:rsidR="007315F3" w:rsidTr="007315F3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F90CE6" w:rsidRDefault="00BD546A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F90CE6" w:rsidRDefault="00BD546A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F90CE6" w:rsidRDefault="00BD546A">
            <w:pPr>
              <w:pStyle w:val="1"/>
            </w:pPr>
            <w:r>
              <w:t>离退人数</w:t>
            </w:r>
          </w:p>
        </w:tc>
      </w:tr>
      <w:tr w:rsidR="00F90CE6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F90CE6" w:rsidRDefault="00F90CE6"/>
        </w:tc>
        <w:tc>
          <w:tcPr>
            <w:tcW w:w="1134" w:type="dxa"/>
            <w:vMerge/>
          </w:tcPr>
          <w:p w:rsidR="00F90CE6" w:rsidRDefault="00F90CE6"/>
        </w:tc>
        <w:tc>
          <w:tcPr>
            <w:tcW w:w="1559" w:type="dxa"/>
            <w:vMerge/>
          </w:tcPr>
          <w:p w:rsidR="00F90CE6" w:rsidRDefault="00F90CE6"/>
        </w:tc>
        <w:tc>
          <w:tcPr>
            <w:tcW w:w="2353" w:type="dxa"/>
            <w:vMerge/>
          </w:tcPr>
          <w:p w:rsidR="00F90CE6" w:rsidRDefault="00F90CE6"/>
        </w:tc>
        <w:tc>
          <w:tcPr>
            <w:tcW w:w="709" w:type="dxa"/>
            <w:vMerge/>
          </w:tcPr>
          <w:p w:rsidR="00F90CE6" w:rsidRDefault="00F90CE6"/>
        </w:tc>
        <w:tc>
          <w:tcPr>
            <w:tcW w:w="709" w:type="dxa"/>
            <w:vAlign w:val="center"/>
          </w:tcPr>
          <w:p w:rsidR="00F90CE6" w:rsidRDefault="00BD546A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1"/>
            </w:pPr>
            <w:r>
              <w:t>退职</w:t>
            </w:r>
          </w:p>
        </w:tc>
      </w:tr>
      <w:tr w:rsidR="00F90CE6">
        <w:trPr>
          <w:trHeight w:val="227"/>
          <w:jc w:val="center"/>
        </w:trPr>
        <w:tc>
          <w:tcPr>
            <w:tcW w:w="3543" w:type="dxa"/>
            <w:vAlign w:val="center"/>
          </w:tcPr>
          <w:p w:rsidR="00F90CE6" w:rsidRDefault="00BD546A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2353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709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709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6"/>
            </w:pPr>
            <w:r>
              <w:t>41</w:t>
            </w:r>
          </w:p>
        </w:tc>
        <w:tc>
          <w:tcPr>
            <w:tcW w:w="709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6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6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F90CE6" w:rsidRDefault="00F90CE6">
            <w:pPr>
              <w:pStyle w:val="6"/>
            </w:pPr>
          </w:p>
        </w:tc>
      </w:tr>
      <w:tr w:rsidR="00F90CE6">
        <w:trPr>
          <w:trHeight w:val="227"/>
          <w:jc w:val="center"/>
        </w:trPr>
        <w:tc>
          <w:tcPr>
            <w:tcW w:w="3543" w:type="dxa"/>
            <w:vAlign w:val="center"/>
          </w:tcPr>
          <w:p w:rsidR="00F90CE6" w:rsidRDefault="00BD546A">
            <w:pPr>
              <w:pStyle w:val="2"/>
            </w:pPr>
            <w:r>
              <w:t>唐山市广播电视大学遵化分校本级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F90CE6" w:rsidRDefault="00BD546A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F90CE6" w:rsidRDefault="00BD546A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709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3"/>
            </w:pPr>
            <w:r>
              <w:t>41</w:t>
            </w:r>
          </w:p>
        </w:tc>
        <w:tc>
          <w:tcPr>
            <w:tcW w:w="709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3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709" w:type="dxa"/>
            <w:vAlign w:val="center"/>
          </w:tcPr>
          <w:p w:rsidR="00F90CE6" w:rsidRDefault="00BD546A">
            <w:pPr>
              <w:pStyle w:val="3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F90CE6" w:rsidRDefault="00F90CE6">
            <w:pPr>
              <w:pStyle w:val="3"/>
            </w:pPr>
          </w:p>
        </w:tc>
      </w:tr>
    </w:tbl>
    <w:p w:rsidR="00F90CE6" w:rsidRDefault="00F90CE6">
      <w:pPr>
        <w:sectPr w:rsidR="00F90CE6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90CE6" w:rsidRDefault="00BD546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F90CE6" w:rsidRDefault="00BD546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90CE6" w:rsidRDefault="00BD546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90CE6" w:rsidRDefault="00BD546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F90CE6" w:rsidRDefault="00BD546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F90CE6" w:rsidRDefault="00BD546A">
      <w:pPr>
        <w:jc w:val="center"/>
        <w:sectPr w:rsidR="00F90CE6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F90CE6" w:rsidRDefault="00BD546A">
      <w:pPr>
        <w:jc w:val="center"/>
        <w:outlineLvl w:val="3"/>
      </w:pPr>
      <w:bookmarkStart w:id="8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一、唐山市广播电视大学遵化分校本级收支预算</w:t>
      </w:r>
      <w:bookmarkEnd w:id="8"/>
    </w:p>
    <w:p w:rsidR="00F90CE6" w:rsidRDefault="00F90CE6">
      <w:pPr>
        <w:jc w:val="center"/>
      </w:pPr>
    </w:p>
    <w:p w:rsidR="00F90CE6" w:rsidRDefault="00BD546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7315F3" w:rsidTr="007315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286001</w:t>
            </w:r>
            <w:r>
              <w:t>唐山市广播电视大学遵化分校本级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F90CE6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1"/>
            </w:pPr>
            <w:r>
              <w:t>预算金额</w:t>
            </w: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7"/>
            </w:pPr>
            <w:r>
              <w:t>540.89</w:t>
            </w: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7"/>
            </w:pPr>
            <w:r>
              <w:t>540.89</w:t>
            </w: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540.89</w:t>
            </w: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499.89</w:t>
            </w: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41.00</w:t>
            </w: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7"/>
            </w:pPr>
            <w:r>
              <w:t>540.89</w:t>
            </w: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530.89</w:t>
            </w: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488.82</w:t>
            </w: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42.07</w:t>
            </w:r>
          </w:p>
        </w:tc>
      </w:tr>
      <w:tr w:rsidR="00F90CE6">
        <w:trPr>
          <w:trHeight w:val="312"/>
          <w:jc w:val="center"/>
        </w:trPr>
        <w:tc>
          <w:tcPr>
            <w:tcW w:w="901" w:type="dxa"/>
            <w:vAlign w:val="center"/>
          </w:tcPr>
          <w:p w:rsidR="00F90CE6" w:rsidRDefault="00BD546A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F90CE6" w:rsidRDefault="00BD546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F90CE6" w:rsidRDefault="00BD546A">
            <w:pPr>
              <w:pStyle w:val="4"/>
            </w:pPr>
            <w:r>
              <w:t>10.00</w:t>
            </w:r>
          </w:p>
        </w:tc>
      </w:tr>
    </w:tbl>
    <w:p w:rsidR="00F90CE6" w:rsidRDefault="00F90CE6">
      <w:pPr>
        <w:sectPr w:rsidR="00F90CE6">
          <w:pgSz w:w="11900" w:h="16840"/>
          <w:pgMar w:top="1020" w:right="1020" w:bottom="1020" w:left="1020" w:header="720" w:footer="720" w:gutter="0"/>
          <w:cols w:space="720"/>
        </w:sectPr>
      </w:pPr>
    </w:p>
    <w:p w:rsidR="00F90CE6" w:rsidRDefault="00BD546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7315F3" w:rsidTr="007315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286001</w:t>
            </w:r>
            <w:r>
              <w:t>唐山市广播电视大学遵化分校本级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7315F3" w:rsidTr="007315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F90CE6" w:rsidRDefault="00BD546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F90CE6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F90CE6" w:rsidRDefault="00F90CE6"/>
        </w:tc>
        <w:tc>
          <w:tcPr>
            <w:tcW w:w="907" w:type="dxa"/>
            <w:vMerge/>
          </w:tcPr>
          <w:p w:rsidR="00F90CE6" w:rsidRDefault="00F90CE6"/>
        </w:tc>
        <w:tc>
          <w:tcPr>
            <w:tcW w:w="907" w:type="dxa"/>
            <w:vMerge/>
          </w:tcPr>
          <w:p w:rsidR="00F90CE6" w:rsidRDefault="00F90CE6"/>
        </w:tc>
        <w:tc>
          <w:tcPr>
            <w:tcW w:w="3969" w:type="dxa"/>
            <w:vMerge/>
          </w:tcPr>
          <w:p w:rsidR="00F90CE6" w:rsidRDefault="00F90CE6"/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7"/>
            </w:pPr>
            <w:r>
              <w:t>488.82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7"/>
            </w:pPr>
            <w:r>
              <w:t>488.82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417.36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417.36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178.95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178.95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1.05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1.05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 1</w:t>
            </w:r>
            <w:r>
              <w:t>）回族补贴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 2</w:t>
            </w:r>
            <w:r>
              <w:t>）职工劳模荣誉津贴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）乡镇补贴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112.51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112.51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47.24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47.24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7.00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7.00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20.67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20.67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）大病医疗保险费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）公务员医疗补助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23.62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23.62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）全额离退休人员医疗保险费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8.94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8.94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2.07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2.07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lastRenderedPageBreak/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2.08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2.08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9</w:t>
            </w:r>
            <w:r>
              <w:t>）生育保险费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0.89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0.89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10</w:t>
            </w:r>
            <w:r>
              <w:t>）其他社保缴费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5</w:t>
            </w:r>
            <w:r>
              <w:t>、伙食补助费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118.45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118.45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81.09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81.09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37.36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37.36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7</w:t>
            </w:r>
            <w:r>
              <w:t>、自收自支人员支出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）自收自支人员工资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）自收自支人员养老保险、失业险及工伤保险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）自收自支人员职业年金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）自收自支人员医疗保险及生育险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）自收自支人员住房公积金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）自收自支人员住宅取暖费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8</w:t>
            </w:r>
            <w:r>
              <w:t>、招聘人员支出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）招聘人员工资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）招聘人员养老保险、失业险及工伤保险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）招聘人员职业年金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）招聘人员医疗保险及生育险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）招聘人员住房公积金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）招聘人员住宅取暖费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9</w:t>
            </w:r>
            <w:r>
              <w:t>、定额人员支出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）定额人员工资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）定额人员保险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10</w:t>
            </w:r>
            <w:r>
              <w:t>、预留增资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6.40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6.40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71.46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71.46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）离休人员上述项目之外的补贴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）社保机构开支人员单位应负担的离休费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）退休人员上述项目之外的补贴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）社保机构开支人员单位应负担的退休费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）退职人员上述项目之外的补贴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）社保机构开支人员单位应负担的退职生活费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1.85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1.85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6</w:t>
            </w:r>
            <w:r>
              <w:t>、医疗费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7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8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1)</w:t>
            </w:r>
            <w:r>
              <w:t>独生子女父母奖励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2)</w:t>
            </w:r>
            <w:r>
              <w:t>其他奖励金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9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35.43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35.43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10</w:t>
            </w:r>
            <w:r>
              <w:t>、待规范津贴补贴人员提租补贴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）在职人员提租补贴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）离休人员提租补贴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）退休人员提租补贴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）退职（役）人员提租补贴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11</w:t>
            </w:r>
            <w:r>
              <w:t>、购房补贴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12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34.13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34.13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）住宅取暖费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34.13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34.13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 1</w:t>
            </w:r>
            <w:r>
              <w:t>）在职住宅取暖费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24.40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24.40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 2</w:t>
            </w:r>
            <w:r>
              <w:t>）离休住宅取暖费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 3</w:t>
            </w:r>
            <w:r>
              <w:t>）退休住宅取暖费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9.73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9.73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 4</w:t>
            </w:r>
            <w:r>
              <w:t>）退职住宅取暖费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）其他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</w:tbl>
    <w:p w:rsidR="00F90CE6" w:rsidRDefault="00F90CE6">
      <w:pPr>
        <w:sectPr w:rsidR="00F90CE6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90CE6" w:rsidRDefault="00BD546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71"/>
        <w:gridCol w:w="971"/>
        <w:gridCol w:w="925"/>
        <w:gridCol w:w="4050"/>
        <w:gridCol w:w="1157"/>
        <w:gridCol w:w="1157"/>
        <w:gridCol w:w="1157"/>
        <w:gridCol w:w="1157"/>
        <w:gridCol w:w="1157"/>
        <w:gridCol w:w="1157"/>
        <w:gridCol w:w="1157"/>
      </w:tblGrid>
      <w:tr w:rsidR="007315F3" w:rsidTr="007315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286001</w:t>
            </w:r>
            <w:r>
              <w:t>唐山市广播电视大学遵化分校本级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7315F3" w:rsidTr="007315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F90CE6" w:rsidRDefault="00BD546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F90CE6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F90CE6" w:rsidRDefault="00F90CE6"/>
        </w:tc>
        <w:tc>
          <w:tcPr>
            <w:tcW w:w="907" w:type="dxa"/>
            <w:vMerge/>
          </w:tcPr>
          <w:p w:rsidR="00F90CE6" w:rsidRDefault="00F90CE6"/>
        </w:tc>
        <w:tc>
          <w:tcPr>
            <w:tcW w:w="907" w:type="dxa"/>
            <w:vMerge/>
          </w:tcPr>
          <w:p w:rsidR="00F90CE6" w:rsidRDefault="00F90CE6"/>
        </w:tc>
        <w:tc>
          <w:tcPr>
            <w:tcW w:w="3969" w:type="dxa"/>
            <w:vMerge/>
          </w:tcPr>
          <w:p w:rsidR="00F90CE6" w:rsidRDefault="00F90CE6"/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6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7"/>
            </w:pPr>
            <w:r>
              <w:t>42.07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7"/>
            </w:pPr>
            <w:r>
              <w:t>42.07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34.47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34.47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6.40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6.40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0.80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0.80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1.10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1.10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1</w:t>
            </w:r>
            <w:r>
              <w:t>）公务移动通讯费用补贴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2</w:t>
            </w:r>
            <w:r>
              <w:t>）其他邮电费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1.10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1.10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9.00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9.00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10</w:t>
            </w:r>
            <w:r>
              <w:t>）培训费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11</w:t>
            </w:r>
            <w:r>
              <w:t>）办公设备购置费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12</w:t>
            </w:r>
            <w:r>
              <w:t>）因公出国（境）费用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13</w:t>
            </w:r>
            <w:r>
              <w:t>）公务用车运行维护费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4</w:t>
            </w:r>
            <w:r>
              <w:t>）其他交通费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14</w:t>
            </w:r>
            <w:r>
              <w:t>）离退休干部经费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1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15</w:t>
            </w:r>
            <w:r>
              <w:t>）公车补贴费用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3.18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3.18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16</w:t>
            </w:r>
            <w:r>
              <w:t>）印刷费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17</w:t>
            </w:r>
            <w:r>
              <w:t>）咨询费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18</w:t>
            </w:r>
            <w:r>
              <w:t>）手续费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19</w:t>
            </w:r>
            <w:r>
              <w:t>）租赁费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20</w:t>
            </w:r>
            <w:r>
              <w:t>）专用材料费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21</w:t>
            </w:r>
            <w:r>
              <w:t>）被装购置费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22</w:t>
            </w:r>
            <w:r>
              <w:t>）专用燃料费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23</w:t>
            </w:r>
            <w:r>
              <w:t>）劳务费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24</w:t>
            </w:r>
            <w:r>
              <w:t>）委托业务费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25</w:t>
            </w:r>
            <w:r>
              <w:t>）其他业务费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12.50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12.50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7.60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7.60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）公务接待费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）工会经费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3.13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3.13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2050501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）福利费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4.47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4"/>
            </w:pPr>
            <w:r>
              <w:t>4.47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）党组织活动经费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7</w:t>
            </w:r>
            <w:r>
              <w:t>）执法执勤及特种业务车辆运行费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8</w:t>
            </w:r>
            <w:r>
              <w:t>）临时办公室经费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9</w:t>
            </w:r>
            <w:r>
              <w:t>）中央空调及电梯运行费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227"/>
          <w:jc w:val="center"/>
        </w:trPr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907" w:type="dxa"/>
            <w:vAlign w:val="center"/>
          </w:tcPr>
          <w:p w:rsidR="00F90CE6" w:rsidRDefault="00BD546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90CE6" w:rsidRDefault="00F90CE6">
            <w:pPr>
              <w:pStyle w:val="3"/>
            </w:pPr>
          </w:p>
        </w:tc>
        <w:tc>
          <w:tcPr>
            <w:tcW w:w="3969" w:type="dxa"/>
            <w:vAlign w:val="center"/>
          </w:tcPr>
          <w:p w:rsidR="00F90CE6" w:rsidRDefault="00BD546A">
            <w:pPr>
              <w:pStyle w:val="2"/>
            </w:pPr>
            <w:r>
              <w:t>（</w:t>
            </w:r>
            <w:r>
              <w:t>10</w:t>
            </w:r>
            <w:r>
              <w:t>）不可预见费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4"/>
            </w:pPr>
          </w:p>
        </w:tc>
      </w:tr>
    </w:tbl>
    <w:p w:rsidR="00F90CE6" w:rsidRDefault="00F90CE6">
      <w:pPr>
        <w:sectPr w:rsidR="00F90CE6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90CE6" w:rsidRDefault="00BD546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7315F3" w:rsidTr="007315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286001</w:t>
            </w:r>
            <w:r>
              <w:t>唐山市广播电视大学遵化分校本级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7315F3" w:rsidTr="007315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F90CE6" w:rsidRDefault="00BD546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F90CE6">
        <w:trPr>
          <w:tblHeader/>
          <w:jc w:val="center"/>
        </w:trPr>
        <w:tc>
          <w:tcPr>
            <w:tcW w:w="2693" w:type="dxa"/>
            <w:vMerge/>
          </w:tcPr>
          <w:p w:rsidR="00F90CE6" w:rsidRDefault="00F90CE6"/>
        </w:tc>
        <w:tc>
          <w:tcPr>
            <w:tcW w:w="1134" w:type="dxa"/>
            <w:vMerge/>
          </w:tcPr>
          <w:p w:rsidR="00F90CE6" w:rsidRDefault="00F90CE6"/>
        </w:tc>
        <w:tc>
          <w:tcPr>
            <w:tcW w:w="1276" w:type="dxa"/>
            <w:vAlign w:val="center"/>
          </w:tcPr>
          <w:p w:rsidR="00F90CE6" w:rsidRDefault="00BD546A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1"/>
            </w:pPr>
            <w:r>
              <w:t>非财政拨款结转结余</w:t>
            </w:r>
          </w:p>
        </w:tc>
      </w:tr>
      <w:tr w:rsidR="00F90CE6">
        <w:trPr>
          <w:jc w:val="center"/>
        </w:trPr>
        <w:tc>
          <w:tcPr>
            <w:tcW w:w="2693" w:type="dxa"/>
            <w:vAlign w:val="center"/>
          </w:tcPr>
          <w:p w:rsidR="00F90CE6" w:rsidRDefault="00BD546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7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7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jc w:val="center"/>
        </w:trPr>
        <w:tc>
          <w:tcPr>
            <w:tcW w:w="2693" w:type="dxa"/>
            <w:vAlign w:val="center"/>
          </w:tcPr>
          <w:p w:rsidR="00F90CE6" w:rsidRDefault="00BD546A">
            <w:pPr>
              <w:pStyle w:val="2"/>
            </w:pPr>
            <w:r>
              <w:t>广播电视大学多媒体教学工作经费</w:t>
            </w:r>
          </w:p>
        </w:tc>
        <w:tc>
          <w:tcPr>
            <w:tcW w:w="1134" w:type="dxa"/>
            <w:vAlign w:val="center"/>
          </w:tcPr>
          <w:p w:rsidR="00F90CE6" w:rsidRDefault="00BD546A">
            <w:pPr>
              <w:pStyle w:val="2"/>
            </w:pPr>
            <w:r>
              <w:t>2050501</w:t>
            </w: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F90CE6" w:rsidRDefault="00BD546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276" w:type="dxa"/>
            <w:vAlign w:val="center"/>
          </w:tcPr>
          <w:p w:rsidR="00F90CE6" w:rsidRDefault="00F90CE6">
            <w:pPr>
              <w:pStyle w:val="4"/>
            </w:pPr>
          </w:p>
        </w:tc>
      </w:tr>
    </w:tbl>
    <w:p w:rsidR="00F90CE6" w:rsidRDefault="00F90CE6">
      <w:pPr>
        <w:sectPr w:rsidR="00F90CE6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90CE6" w:rsidRDefault="00BD546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7315F3" w:rsidTr="007315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286001</w:t>
            </w:r>
            <w:r>
              <w:t>唐山市广播电视大学遵化分校本级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7315F3" w:rsidTr="007315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F90CE6" w:rsidRDefault="00BD546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F90CE6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F90CE6" w:rsidRDefault="00F90CE6"/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F90CE6" w:rsidRDefault="00BD546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7"/>
            </w:pPr>
            <w:r>
              <w:t>540.89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7"/>
            </w:pPr>
            <w:r>
              <w:t>540.89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520.32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520.32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20.57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20.57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425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</w:tbl>
    <w:p w:rsidR="00F90CE6" w:rsidRDefault="00F90CE6">
      <w:pPr>
        <w:sectPr w:rsidR="00F90CE6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90CE6" w:rsidRDefault="00BD546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7315F3" w:rsidTr="007315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0"/>
            </w:pPr>
            <w:r>
              <w:t>286001</w:t>
            </w:r>
            <w:r>
              <w:t>唐山市广播电视大学遵化分校本级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90CE6" w:rsidRDefault="00BD546A">
            <w:pPr>
              <w:pStyle w:val="23"/>
            </w:pPr>
            <w:r>
              <w:t>单位：万元</w:t>
            </w:r>
          </w:p>
        </w:tc>
      </w:tr>
      <w:tr w:rsidR="007315F3" w:rsidTr="007315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90CE6" w:rsidRDefault="00BD546A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F90CE6" w:rsidRDefault="00BD546A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F90CE6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F90CE6" w:rsidRDefault="00F90CE6"/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F90CE6" w:rsidRDefault="00BD546A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7"/>
            </w:pPr>
            <w:r>
              <w:t>0.20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7"/>
            </w:pPr>
            <w:r>
              <w:t>0.20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7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  <w:tr w:rsidR="00F90CE6">
        <w:trPr>
          <w:trHeight w:val="567"/>
          <w:jc w:val="center"/>
        </w:trPr>
        <w:tc>
          <w:tcPr>
            <w:tcW w:w="2976" w:type="dxa"/>
            <w:vAlign w:val="center"/>
          </w:tcPr>
          <w:p w:rsidR="00F90CE6" w:rsidRDefault="00BD546A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417" w:type="dxa"/>
            <w:vAlign w:val="center"/>
          </w:tcPr>
          <w:p w:rsidR="00F90CE6" w:rsidRDefault="00BD546A">
            <w:pPr>
              <w:pStyle w:val="4"/>
            </w:pPr>
            <w:r>
              <w:t>0.10</w:t>
            </w: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559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  <w:tc>
          <w:tcPr>
            <w:tcW w:w="1417" w:type="dxa"/>
            <w:vAlign w:val="center"/>
          </w:tcPr>
          <w:p w:rsidR="00F90CE6" w:rsidRDefault="00F90CE6">
            <w:pPr>
              <w:pStyle w:val="4"/>
            </w:pPr>
          </w:p>
        </w:tc>
      </w:tr>
    </w:tbl>
    <w:p w:rsidR="00F90CE6" w:rsidRDefault="00F90CE6"/>
    <w:sectPr w:rsidR="00F90CE6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6A" w:rsidRDefault="00BD546A">
      <w:r>
        <w:separator/>
      </w:r>
    </w:p>
  </w:endnote>
  <w:endnote w:type="continuationSeparator" w:id="0">
    <w:p w:rsidR="00BD546A" w:rsidRDefault="00BD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E6" w:rsidRDefault="00BD546A">
    <w:r>
      <w:fldChar w:fldCharType="begin"/>
    </w:r>
    <w:r>
      <w:instrText>PAGE "page number"</w:instrText>
    </w:r>
    <w:r>
      <w:fldChar w:fldCharType="separate"/>
    </w:r>
    <w:r w:rsidR="007315F3">
      <w:rPr>
        <w:noProof/>
      </w:rPr>
      <w:t>28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E6" w:rsidRDefault="00BD546A">
    <w:pPr>
      <w:jc w:val="right"/>
    </w:pPr>
    <w:r>
      <w:fldChar w:fldCharType="begin"/>
    </w:r>
    <w:r>
      <w:instrText>PAGE "page number"</w:instrText>
    </w:r>
    <w:r>
      <w:fldChar w:fldCharType="separate"/>
    </w:r>
    <w:r w:rsidR="007315F3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6A" w:rsidRDefault="00BD546A">
      <w:r>
        <w:separator/>
      </w:r>
    </w:p>
  </w:footnote>
  <w:footnote w:type="continuationSeparator" w:id="0">
    <w:p w:rsidR="00BD546A" w:rsidRDefault="00BD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4DBD"/>
    <w:multiLevelType w:val="multilevel"/>
    <w:tmpl w:val="25E62B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76C580D"/>
    <w:multiLevelType w:val="multilevel"/>
    <w:tmpl w:val="71EA88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D015FEC"/>
    <w:multiLevelType w:val="multilevel"/>
    <w:tmpl w:val="542801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6F841D5"/>
    <w:multiLevelType w:val="multilevel"/>
    <w:tmpl w:val="8EEC81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FBC7FEF"/>
    <w:multiLevelType w:val="multilevel"/>
    <w:tmpl w:val="90F819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3B13C83"/>
    <w:multiLevelType w:val="multilevel"/>
    <w:tmpl w:val="49442E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622443E7"/>
    <w:multiLevelType w:val="multilevel"/>
    <w:tmpl w:val="502E76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66452282"/>
    <w:multiLevelType w:val="multilevel"/>
    <w:tmpl w:val="404AB6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90CE6"/>
    <w:rsid w:val="007315F3"/>
    <w:rsid w:val="00BD546A"/>
    <w:rsid w:val="00F9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DF44A-1C37-440A-AE20-D68C354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2022-03-17T09:36:25Z</dcterms:created>
  <dcterms:modified xsi:type="dcterms:W3CDTF">2022-03-17T01:36:24Z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2022-03-17T09:36:26Z</dcterms:created>
  <dcterms:modified xsi:type="dcterms:W3CDTF">2022-03-17T01:36:26Z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2022-03-17T09:36:25Z</dcterms:created>
  <dcterms:modified xsi:type="dcterms:W3CDTF">2022-03-17T01:36:25Z</dcterms:modified>
</cp:coreProperties>
</file>

<file path=customXml/itemProps1.xml><?xml version="1.0" encoding="utf-8"?>
<ds:datastoreItem xmlns:ds="http://schemas.openxmlformats.org/officeDocument/2006/customXml" ds:itemID="{46E27811-DE42-4610-872A-BA8347FF18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97261436-4A68-488A-A7BE-5B3445FD5D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540E74-91D0-43DC-BFDF-8497382E2D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669A03D2-B81D-4C00-9566-CED4B4604D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583719B-AC56-44B3-BE71-76217D0337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A0E268F-BF7A-42EE-801F-30F475560D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2104</Words>
  <Characters>11995</Characters>
  <Application>Microsoft Office Word</Application>
  <DocSecurity>0</DocSecurity>
  <Lines>99</Lines>
  <Paragraphs>28</Paragraphs>
  <ScaleCrop>false</ScaleCrop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2022-03-17T09:36:00Z</dcterms:created>
  <dcterms:modified xsi:type="dcterms:W3CDTF">2023-09-20T07:47:00Z</dcterms:modified>
</cp:coreProperties>
</file>