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D2E0A1" w14:textId="77777777" w:rsidR="008D6D43" w:rsidRPr="005F5AD6" w:rsidRDefault="008D6D43" w:rsidP="008D6D43">
      <w:pPr>
        <w:spacing w:line="560" w:lineRule="exact"/>
        <w:jc w:val="center"/>
        <w:rPr>
          <w:rFonts w:ascii="宋体" w:eastAsia="方正小标宋简体" w:hAnsi="宋体"/>
          <w:sz w:val="44"/>
          <w:szCs w:val="44"/>
        </w:rPr>
      </w:pPr>
      <w:bookmarkStart w:id="0" w:name="_Hlk67574430"/>
      <w:r w:rsidRPr="005F5AD6">
        <w:rPr>
          <w:rFonts w:ascii="宋体" w:eastAsia="方正小标宋简体" w:hAnsi="宋体" w:hint="eastAsia"/>
          <w:sz w:val="44"/>
          <w:szCs w:val="44"/>
        </w:rPr>
        <w:t>遵化市预算支出项目绩效评价报告</w:t>
      </w:r>
    </w:p>
    <w:p w14:paraId="25004F64" w14:textId="77777777" w:rsidR="008D6D43" w:rsidRPr="005F5AD6" w:rsidRDefault="008D6D43" w:rsidP="008D6D43">
      <w:pPr>
        <w:spacing w:line="560" w:lineRule="exact"/>
        <w:jc w:val="left"/>
        <w:rPr>
          <w:rFonts w:ascii="宋体" w:eastAsia="方正仿宋简体" w:hAnsi="宋体"/>
          <w:sz w:val="32"/>
          <w:szCs w:val="32"/>
        </w:rPr>
      </w:pPr>
    </w:p>
    <w:p w14:paraId="17F26D12" w14:textId="77777777" w:rsidR="008D6D43" w:rsidRPr="005F5AD6" w:rsidRDefault="008D6D43" w:rsidP="008D6D43">
      <w:pPr>
        <w:spacing w:line="560" w:lineRule="exact"/>
        <w:jc w:val="left"/>
        <w:rPr>
          <w:rFonts w:ascii="宋体" w:eastAsia="方正仿宋简体" w:hAnsi="宋体"/>
          <w:sz w:val="32"/>
          <w:szCs w:val="32"/>
        </w:rPr>
      </w:pPr>
    </w:p>
    <w:p w14:paraId="4A4F18CA" w14:textId="77777777" w:rsidR="008D6D43" w:rsidRPr="005F5AD6" w:rsidRDefault="008D6D43" w:rsidP="008D6D43">
      <w:pPr>
        <w:spacing w:line="560" w:lineRule="exact"/>
        <w:jc w:val="left"/>
        <w:rPr>
          <w:rFonts w:ascii="宋体" w:eastAsia="方正仿宋简体" w:hAnsi="宋体"/>
          <w:sz w:val="32"/>
          <w:szCs w:val="32"/>
        </w:rPr>
      </w:pPr>
    </w:p>
    <w:p w14:paraId="5776E1A3" w14:textId="38CC7E91" w:rsidR="008D6D43" w:rsidRPr="005F5AD6" w:rsidRDefault="008D6D43" w:rsidP="008D6D43">
      <w:pPr>
        <w:spacing w:line="560" w:lineRule="exact"/>
        <w:ind w:left="1280" w:hangingChars="400" w:hanging="1280"/>
        <w:jc w:val="left"/>
        <w:rPr>
          <w:rFonts w:ascii="宋体" w:eastAsia="方正仿宋简体" w:hAnsi="宋体"/>
          <w:sz w:val="32"/>
          <w:szCs w:val="32"/>
          <w:u w:val="single"/>
        </w:rPr>
      </w:pPr>
      <w:r w:rsidRPr="005F5AD6">
        <w:rPr>
          <w:rFonts w:ascii="宋体" w:eastAsia="方正仿宋简体" w:hAnsi="宋体" w:hint="eastAsia"/>
          <w:sz w:val="32"/>
          <w:szCs w:val="32"/>
        </w:rPr>
        <w:t>项目名称</w:t>
      </w:r>
      <w:r>
        <w:rPr>
          <w:rFonts w:ascii="宋体" w:eastAsia="方正仿宋简体" w:hAnsi="宋体" w:hint="eastAsia"/>
          <w:sz w:val="32"/>
          <w:szCs w:val="32"/>
          <w:u w:val="single"/>
        </w:rPr>
        <w:t xml:space="preserve">   </w:t>
      </w:r>
      <w:r w:rsidRPr="008D6D43">
        <w:rPr>
          <w:rFonts w:ascii="宋体" w:eastAsia="方正仿宋简体" w:hAnsi="宋体" w:hint="eastAsia"/>
          <w:sz w:val="32"/>
          <w:szCs w:val="32"/>
          <w:u w:val="single"/>
        </w:rPr>
        <w:t>高速绿化土地租金</w:t>
      </w:r>
      <w:r>
        <w:rPr>
          <w:rFonts w:ascii="宋体" w:eastAsia="方正仿宋简体" w:hAnsi="宋体" w:hint="eastAsia"/>
          <w:sz w:val="32"/>
          <w:szCs w:val="32"/>
          <w:u w:val="single"/>
        </w:rPr>
        <w:t xml:space="preserve">            </w:t>
      </w:r>
    </w:p>
    <w:p w14:paraId="06BB0568" w14:textId="77777777" w:rsidR="008D6D43" w:rsidRPr="005F5AD6" w:rsidRDefault="008D6D43" w:rsidP="008D6D43">
      <w:pPr>
        <w:spacing w:line="560" w:lineRule="exact"/>
        <w:jc w:val="left"/>
        <w:rPr>
          <w:rFonts w:ascii="宋体" w:eastAsia="方正仿宋简体" w:hAnsi="宋体"/>
          <w:sz w:val="32"/>
          <w:szCs w:val="32"/>
          <w:u w:val="single"/>
        </w:rPr>
      </w:pPr>
      <w:r w:rsidRPr="005F5AD6">
        <w:rPr>
          <w:rFonts w:ascii="宋体" w:eastAsia="方正仿宋简体" w:hAnsi="宋体" w:hint="eastAsia"/>
          <w:sz w:val="32"/>
          <w:szCs w:val="32"/>
        </w:rPr>
        <w:t>项目单位</w:t>
      </w:r>
      <w:r w:rsidRPr="005F5AD6">
        <w:rPr>
          <w:rFonts w:ascii="宋体" w:eastAsia="方正仿宋简体" w:hAnsi="宋体"/>
          <w:sz w:val="32"/>
          <w:szCs w:val="32"/>
          <w:u w:val="single"/>
        </w:rPr>
        <w:t xml:space="preserve">  </w:t>
      </w:r>
      <w:r w:rsidRPr="005F5AD6">
        <w:rPr>
          <w:rFonts w:ascii="宋体" w:eastAsia="方正仿宋简体" w:hAnsi="宋体" w:hint="eastAsia"/>
          <w:sz w:val="32"/>
          <w:szCs w:val="32"/>
          <w:u w:val="single"/>
        </w:rPr>
        <w:t xml:space="preserve"> </w:t>
      </w:r>
      <w:r w:rsidRPr="005F5AD6">
        <w:rPr>
          <w:rFonts w:ascii="宋体" w:eastAsia="方正仿宋简体" w:hAnsi="宋体"/>
          <w:sz w:val="32"/>
          <w:szCs w:val="32"/>
          <w:u w:val="single"/>
        </w:rPr>
        <w:t>遵化市</w:t>
      </w:r>
      <w:r>
        <w:rPr>
          <w:rFonts w:ascii="宋体" w:eastAsia="方正仿宋简体" w:hAnsi="宋体" w:hint="eastAsia"/>
          <w:sz w:val="32"/>
          <w:szCs w:val="32"/>
          <w:u w:val="single"/>
        </w:rPr>
        <w:t>自然资源和规划局</w:t>
      </w:r>
      <w:r w:rsidRPr="005F5AD6">
        <w:rPr>
          <w:rFonts w:ascii="宋体" w:eastAsia="方正仿宋简体" w:hAnsi="宋体" w:hint="eastAsia"/>
          <w:sz w:val="32"/>
          <w:szCs w:val="32"/>
          <w:u w:val="single"/>
        </w:rPr>
        <w:t xml:space="preserve">                     </w:t>
      </w:r>
    </w:p>
    <w:p w14:paraId="4FCB1C6E" w14:textId="77777777" w:rsidR="008D6D43" w:rsidRPr="005F5AD6" w:rsidRDefault="008D6D43" w:rsidP="008D6D43">
      <w:pPr>
        <w:spacing w:line="560" w:lineRule="exact"/>
        <w:jc w:val="left"/>
        <w:rPr>
          <w:rFonts w:ascii="宋体" w:eastAsia="方正仿宋简体" w:hAnsi="宋体"/>
          <w:sz w:val="32"/>
          <w:szCs w:val="32"/>
        </w:rPr>
      </w:pPr>
      <w:r w:rsidRPr="005F5AD6">
        <w:rPr>
          <w:rFonts w:ascii="宋体" w:eastAsia="方正仿宋简体" w:hAnsi="宋体" w:hint="eastAsia"/>
          <w:sz w:val="32"/>
          <w:szCs w:val="32"/>
        </w:rPr>
        <w:t>主管部门</w:t>
      </w:r>
      <w:r w:rsidRPr="005F5AD6">
        <w:rPr>
          <w:rFonts w:ascii="宋体" w:eastAsia="方正仿宋简体" w:hAnsi="宋体"/>
          <w:sz w:val="32"/>
          <w:szCs w:val="32"/>
          <w:u w:val="single"/>
        </w:rPr>
        <w:t xml:space="preserve">  </w:t>
      </w:r>
      <w:r w:rsidRPr="005F5AD6">
        <w:rPr>
          <w:rFonts w:ascii="宋体" w:eastAsia="方正仿宋简体" w:hAnsi="宋体" w:hint="eastAsia"/>
          <w:sz w:val="32"/>
          <w:szCs w:val="32"/>
          <w:u w:val="single"/>
        </w:rPr>
        <w:t xml:space="preserve"> </w:t>
      </w:r>
      <w:r w:rsidRPr="005F5AD6">
        <w:rPr>
          <w:rFonts w:ascii="宋体" w:eastAsia="方正仿宋简体" w:hAnsi="宋体"/>
          <w:sz w:val="32"/>
          <w:szCs w:val="32"/>
          <w:u w:val="single"/>
        </w:rPr>
        <w:t>遵化市</w:t>
      </w:r>
      <w:r>
        <w:rPr>
          <w:rFonts w:ascii="宋体" w:eastAsia="方正仿宋简体" w:hAnsi="宋体" w:hint="eastAsia"/>
          <w:sz w:val="32"/>
          <w:szCs w:val="32"/>
          <w:u w:val="single"/>
        </w:rPr>
        <w:t>自然资源和规划局</w:t>
      </w:r>
      <w:r w:rsidRPr="005F5AD6">
        <w:rPr>
          <w:rFonts w:ascii="宋体" w:eastAsia="方正仿宋简体" w:hAnsi="宋体" w:hint="eastAsia"/>
          <w:sz w:val="32"/>
          <w:szCs w:val="32"/>
          <w:u w:val="single"/>
        </w:rPr>
        <w:t xml:space="preserve">                           </w:t>
      </w:r>
    </w:p>
    <w:p w14:paraId="3E0E83E6" w14:textId="77777777" w:rsidR="008D6D43" w:rsidRDefault="008D6D43" w:rsidP="008D6D43">
      <w:pPr>
        <w:spacing w:line="560" w:lineRule="exact"/>
        <w:jc w:val="left"/>
        <w:rPr>
          <w:rFonts w:ascii="宋体" w:eastAsia="方正仿宋简体" w:hAnsi="宋体"/>
          <w:sz w:val="32"/>
          <w:szCs w:val="32"/>
        </w:rPr>
      </w:pPr>
    </w:p>
    <w:p w14:paraId="4DE6E386" w14:textId="77777777" w:rsidR="008D6D43" w:rsidRPr="00877E2F" w:rsidRDefault="008D6D43" w:rsidP="008D6D43">
      <w:pPr>
        <w:pStyle w:val="2"/>
        <w:ind w:left="420" w:firstLine="480"/>
        <w:rPr>
          <w:rFonts w:eastAsia="宋体"/>
        </w:rPr>
      </w:pPr>
    </w:p>
    <w:p w14:paraId="2DB364C5" w14:textId="77777777" w:rsidR="008D6D43" w:rsidRPr="005F5AD6" w:rsidRDefault="008D6D43" w:rsidP="008D6D43">
      <w:pPr>
        <w:spacing w:line="560" w:lineRule="exact"/>
        <w:jc w:val="left"/>
        <w:rPr>
          <w:rFonts w:ascii="方正黑体简体" w:eastAsia="方正黑体简体" w:hAnsi="黑体"/>
          <w:sz w:val="32"/>
          <w:szCs w:val="32"/>
        </w:rPr>
      </w:pPr>
      <w:r w:rsidRPr="005F5AD6">
        <w:rPr>
          <w:rFonts w:ascii="方正黑体简体" w:eastAsia="方正黑体简体" w:hAnsi="黑体" w:hint="eastAsia"/>
          <w:sz w:val="32"/>
          <w:szCs w:val="32"/>
        </w:rPr>
        <w:t>考评类型：</w:t>
      </w:r>
    </w:p>
    <w:p w14:paraId="562DB248" w14:textId="77777777" w:rsidR="008D6D43" w:rsidRPr="005F5AD6" w:rsidRDefault="008D6D43" w:rsidP="008D6D43">
      <w:pPr>
        <w:spacing w:line="560" w:lineRule="exact"/>
        <w:jc w:val="left"/>
        <w:rPr>
          <w:rFonts w:ascii="宋体" w:eastAsia="方正仿宋简体" w:hAnsi="宋体"/>
          <w:sz w:val="32"/>
          <w:szCs w:val="32"/>
        </w:rPr>
      </w:pPr>
      <w:r w:rsidRPr="005F5AD6">
        <w:rPr>
          <w:rFonts w:ascii="宋体" w:eastAsia="方正仿宋简体" w:hAnsi="宋体" w:hint="eastAsia"/>
          <w:sz w:val="32"/>
          <w:szCs w:val="32"/>
        </w:rPr>
        <w:t>事前考评</w:t>
      </w:r>
      <w:r w:rsidRPr="005F5AD6">
        <w:rPr>
          <w:rFonts w:ascii="宋体" w:eastAsia="方正仿宋简体" w:hAnsi="宋体" w:hint="eastAsia"/>
          <w:sz w:val="32"/>
          <w:szCs w:val="32"/>
        </w:rPr>
        <w:sym w:font="Wingdings" w:char="F06F"/>
      </w:r>
      <w:r w:rsidRPr="005F5AD6">
        <w:rPr>
          <w:rFonts w:ascii="宋体" w:eastAsia="方正仿宋简体" w:hAnsi="宋体"/>
          <w:sz w:val="32"/>
          <w:szCs w:val="32"/>
        </w:rPr>
        <w:t xml:space="preserve">     </w:t>
      </w:r>
      <w:r w:rsidRPr="005F5AD6">
        <w:rPr>
          <w:rFonts w:ascii="宋体" w:eastAsia="方正仿宋简体" w:hAnsi="宋体" w:hint="eastAsia"/>
          <w:sz w:val="32"/>
          <w:szCs w:val="32"/>
        </w:rPr>
        <w:t xml:space="preserve"> </w:t>
      </w:r>
      <w:r w:rsidRPr="005F5AD6">
        <w:rPr>
          <w:rFonts w:ascii="宋体" w:eastAsia="方正仿宋简体" w:hAnsi="宋体"/>
          <w:sz w:val="32"/>
          <w:szCs w:val="32"/>
        </w:rPr>
        <w:t xml:space="preserve"> </w:t>
      </w:r>
      <w:r w:rsidRPr="005F5AD6">
        <w:rPr>
          <w:rFonts w:ascii="宋体" w:eastAsia="方正仿宋简体" w:hAnsi="宋体" w:hint="eastAsia"/>
          <w:sz w:val="32"/>
          <w:szCs w:val="32"/>
        </w:rPr>
        <w:t>事中考评</w:t>
      </w:r>
      <w:r w:rsidRPr="005F5AD6">
        <w:rPr>
          <w:rFonts w:ascii="宋体" w:eastAsia="方正仿宋简体" w:hAnsi="宋体" w:hint="eastAsia"/>
          <w:sz w:val="32"/>
          <w:szCs w:val="32"/>
        </w:rPr>
        <w:sym w:font="Wingdings" w:char="F06F"/>
      </w:r>
      <w:r w:rsidRPr="005F5AD6">
        <w:rPr>
          <w:rFonts w:ascii="宋体" w:eastAsia="方正仿宋简体" w:hAnsi="宋体"/>
          <w:sz w:val="32"/>
          <w:szCs w:val="32"/>
        </w:rPr>
        <w:t xml:space="preserve">   </w:t>
      </w:r>
      <w:r w:rsidRPr="005F5AD6">
        <w:rPr>
          <w:rFonts w:ascii="宋体" w:eastAsia="方正仿宋简体" w:hAnsi="宋体" w:hint="eastAsia"/>
          <w:sz w:val="32"/>
          <w:szCs w:val="32"/>
        </w:rPr>
        <w:t xml:space="preserve">  </w:t>
      </w:r>
      <w:r w:rsidRPr="005F5AD6">
        <w:rPr>
          <w:rFonts w:ascii="宋体" w:eastAsia="方正仿宋简体" w:hAnsi="宋体"/>
          <w:sz w:val="32"/>
          <w:szCs w:val="32"/>
        </w:rPr>
        <w:t xml:space="preserve">  </w:t>
      </w:r>
      <w:r w:rsidRPr="005F5AD6">
        <w:rPr>
          <w:rFonts w:ascii="宋体" w:eastAsia="方正仿宋简体" w:hAnsi="宋体" w:hint="eastAsia"/>
          <w:sz w:val="32"/>
          <w:szCs w:val="32"/>
        </w:rPr>
        <w:t>事后考评</w:t>
      </w:r>
      <w:r w:rsidRPr="005F5AD6">
        <w:rPr>
          <w:rFonts w:ascii="宋体" w:eastAsia="方正仿宋简体" w:hAnsi="宋体" w:hint="eastAsia"/>
          <w:sz w:val="32"/>
          <w:szCs w:val="32"/>
        </w:rPr>
        <w:sym w:font="Wingdings" w:char="F0FE"/>
      </w:r>
    </w:p>
    <w:p w14:paraId="321D5065" w14:textId="77777777" w:rsidR="008D6D43" w:rsidRPr="005F5AD6" w:rsidRDefault="008D6D43" w:rsidP="008D6D43">
      <w:pPr>
        <w:spacing w:line="560" w:lineRule="exact"/>
        <w:jc w:val="left"/>
        <w:rPr>
          <w:rFonts w:ascii="方正黑体简体" w:eastAsia="方正黑体简体" w:hAnsi="黑体"/>
          <w:sz w:val="32"/>
          <w:szCs w:val="32"/>
        </w:rPr>
      </w:pPr>
      <w:r w:rsidRPr="005F5AD6">
        <w:rPr>
          <w:rFonts w:ascii="方正黑体简体" w:eastAsia="方正黑体简体" w:hAnsi="黑体" w:hint="eastAsia"/>
          <w:sz w:val="32"/>
          <w:szCs w:val="32"/>
        </w:rPr>
        <w:t>考评方式：</w:t>
      </w:r>
    </w:p>
    <w:p w14:paraId="29A1FD2C" w14:textId="77777777" w:rsidR="008D6D43" w:rsidRPr="005F5AD6" w:rsidRDefault="008D6D43" w:rsidP="008D6D43">
      <w:pPr>
        <w:spacing w:line="560" w:lineRule="exact"/>
        <w:jc w:val="left"/>
        <w:rPr>
          <w:rFonts w:ascii="宋体" w:eastAsia="方正仿宋简体" w:hAnsi="宋体"/>
          <w:sz w:val="32"/>
          <w:szCs w:val="32"/>
        </w:rPr>
      </w:pPr>
      <w:r w:rsidRPr="005F5AD6">
        <w:rPr>
          <w:rFonts w:ascii="宋体" w:eastAsia="方正仿宋简体" w:hAnsi="宋体" w:hint="eastAsia"/>
          <w:sz w:val="32"/>
          <w:szCs w:val="32"/>
        </w:rPr>
        <w:t>部门（单位）绩效自评</w:t>
      </w:r>
      <w:r w:rsidRPr="005F5AD6">
        <w:rPr>
          <w:rFonts w:ascii="宋体" w:eastAsia="方正仿宋简体" w:hAnsi="宋体" w:hint="eastAsia"/>
          <w:sz w:val="32"/>
          <w:szCs w:val="32"/>
        </w:rPr>
        <w:sym w:font="Wingdings" w:char="F0FE"/>
      </w:r>
      <w:r w:rsidRPr="005F5AD6">
        <w:rPr>
          <w:rFonts w:ascii="宋体" w:eastAsia="方正仿宋简体" w:hAnsi="宋体"/>
          <w:sz w:val="32"/>
          <w:szCs w:val="32"/>
        </w:rPr>
        <w:t xml:space="preserve">    </w:t>
      </w:r>
      <w:r w:rsidRPr="005F5AD6">
        <w:rPr>
          <w:rFonts w:ascii="宋体" w:eastAsia="方正仿宋简体" w:hAnsi="宋体" w:hint="eastAsia"/>
          <w:sz w:val="32"/>
          <w:szCs w:val="32"/>
        </w:rPr>
        <w:t>财政部门组织考评</w:t>
      </w:r>
      <w:r w:rsidRPr="005F5AD6">
        <w:rPr>
          <w:rFonts w:ascii="宋体" w:eastAsia="方正仿宋简体" w:hAnsi="宋体" w:hint="eastAsia"/>
          <w:sz w:val="32"/>
          <w:szCs w:val="32"/>
        </w:rPr>
        <w:sym w:font="Wingdings" w:char="F06F"/>
      </w:r>
    </w:p>
    <w:p w14:paraId="467A4997" w14:textId="77777777" w:rsidR="008D6D43" w:rsidRPr="005F5AD6" w:rsidRDefault="008D6D43" w:rsidP="008D6D43">
      <w:pPr>
        <w:spacing w:line="560" w:lineRule="exact"/>
        <w:jc w:val="left"/>
        <w:rPr>
          <w:rFonts w:ascii="方正黑体简体" w:eastAsia="方正黑体简体" w:hAnsi="黑体"/>
          <w:sz w:val="32"/>
          <w:szCs w:val="32"/>
        </w:rPr>
      </w:pPr>
      <w:r w:rsidRPr="005F5AD6">
        <w:rPr>
          <w:rFonts w:ascii="方正黑体简体" w:eastAsia="方正黑体简体" w:hAnsi="黑体" w:hint="eastAsia"/>
          <w:sz w:val="32"/>
          <w:szCs w:val="32"/>
        </w:rPr>
        <w:t>考评机构：</w:t>
      </w:r>
    </w:p>
    <w:p w14:paraId="5C660011" w14:textId="77777777" w:rsidR="008D6D43" w:rsidRPr="005F5AD6" w:rsidRDefault="008D6D43" w:rsidP="008D6D43">
      <w:pPr>
        <w:spacing w:line="560" w:lineRule="exact"/>
        <w:jc w:val="left"/>
        <w:rPr>
          <w:rFonts w:ascii="宋体" w:eastAsia="方正仿宋简体" w:hAnsi="宋体"/>
          <w:sz w:val="32"/>
          <w:szCs w:val="32"/>
        </w:rPr>
      </w:pPr>
      <w:r w:rsidRPr="005F5AD6">
        <w:rPr>
          <w:rFonts w:ascii="宋体" w:eastAsia="方正仿宋简体" w:hAnsi="宋体" w:hint="eastAsia"/>
          <w:sz w:val="32"/>
          <w:szCs w:val="32"/>
        </w:rPr>
        <w:t>中介机构</w:t>
      </w:r>
      <w:r w:rsidRPr="005F5AD6">
        <w:rPr>
          <w:rFonts w:ascii="宋体" w:eastAsia="方正仿宋简体" w:hAnsi="宋体" w:hint="eastAsia"/>
          <w:sz w:val="32"/>
          <w:szCs w:val="32"/>
        </w:rPr>
        <w:sym w:font="Wingdings" w:char="F06F"/>
      </w:r>
      <w:r w:rsidRPr="005F5AD6">
        <w:rPr>
          <w:rFonts w:ascii="宋体" w:eastAsia="方正仿宋简体" w:hAnsi="宋体" w:hint="eastAsia"/>
          <w:sz w:val="32"/>
          <w:szCs w:val="32"/>
        </w:rPr>
        <w:t xml:space="preserve"> </w:t>
      </w:r>
      <w:r w:rsidRPr="005F5AD6">
        <w:rPr>
          <w:rFonts w:ascii="宋体" w:eastAsia="方正仿宋简体" w:hAnsi="宋体" w:hint="eastAsia"/>
          <w:sz w:val="32"/>
          <w:szCs w:val="32"/>
        </w:rPr>
        <w:t>部门（单位）考评组</w:t>
      </w:r>
      <w:r w:rsidRPr="005F5AD6">
        <w:rPr>
          <w:rFonts w:ascii="宋体" w:eastAsia="方正仿宋简体" w:hAnsi="宋体" w:hint="eastAsia"/>
          <w:sz w:val="32"/>
          <w:szCs w:val="32"/>
        </w:rPr>
        <w:sym w:font="Wingdings" w:char="F0FE"/>
      </w:r>
      <w:r w:rsidRPr="005F5AD6">
        <w:rPr>
          <w:rFonts w:ascii="宋体" w:eastAsia="方正仿宋简体" w:hAnsi="宋体" w:hint="eastAsia"/>
          <w:sz w:val="32"/>
          <w:szCs w:val="32"/>
        </w:rPr>
        <w:t xml:space="preserve"> </w:t>
      </w:r>
      <w:r w:rsidRPr="005F5AD6">
        <w:rPr>
          <w:rFonts w:ascii="宋体" w:eastAsia="方正仿宋简体" w:hAnsi="宋体" w:hint="eastAsia"/>
          <w:sz w:val="32"/>
          <w:szCs w:val="32"/>
        </w:rPr>
        <w:t>财政考评组</w:t>
      </w:r>
      <w:r w:rsidRPr="005F5AD6">
        <w:rPr>
          <w:rFonts w:ascii="宋体" w:eastAsia="方正仿宋简体" w:hAnsi="宋体" w:hint="eastAsia"/>
          <w:sz w:val="32"/>
          <w:szCs w:val="32"/>
        </w:rPr>
        <w:sym w:font="Wingdings" w:char="F06F"/>
      </w:r>
    </w:p>
    <w:p w14:paraId="501D80B0" w14:textId="77777777" w:rsidR="008D6D43" w:rsidRPr="005F5AD6" w:rsidRDefault="008D6D43" w:rsidP="008D6D43">
      <w:pPr>
        <w:spacing w:line="560" w:lineRule="exact"/>
        <w:jc w:val="left"/>
        <w:rPr>
          <w:rFonts w:ascii="宋体" w:eastAsia="方正仿宋简体" w:hAnsi="宋体"/>
          <w:sz w:val="32"/>
          <w:szCs w:val="32"/>
        </w:rPr>
      </w:pPr>
    </w:p>
    <w:p w14:paraId="16DECB16" w14:textId="77777777" w:rsidR="008D6D43" w:rsidRPr="005F5AD6" w:rsidRDefault="008D6D43" w:rsidP="008D6D43">
      <w:pPr>
        <w:spacing w:line="560" w:lineRule="exact"/>
        <w:jc w:val="left"/>
        <w:rPr>
          <w:rFonts w:ascii="宋体" w:eastAsia="方正仿宋简体" w:hAnsi="宋体"/>
          <w:sz w:val="32"/>
          <w:szCs w:val="32"/>
        </w:rPr>
      </w:pPr>
    </w:p>
    <w:p w14:paraId="7C21DB16" w14:textId="77777777" w:rsidR="008D6D43" w:rsidRPr="005F5AD6" w:rsidRDefault="008D6D43" w:rsidP="008D6D43">
      <w:pPr>
        <w:spacing w:line="560" w:lineRule="exact"/>
        <w:jc w:val="left"/>
        <w:rPr>
          <w:rFonts w:ascii="宋体" w:eastAsia="方正仿宋简体" w:hAnsi="宋体"/>
          <w:sz w:val="32"/>
          <w:szCs w:val="32"/>
        </w:rPr>
      </w:pPr>
    </w:p>
    <w:p w14:paraId="39DEE1DD" w14:textId="77777777" w:rsidR="008D6D43" w:rsidRPr="005F5AD6" w:rsidRDefault="008D6D43" w:rsidP="008D6D43">
      <w:pPr>
        <w:spacing w:line="560" w:lineRule="exact"/>
        <w:jc w:val="left"/>
        <w:rPr>
          <w:rFonts w:ascii="宋体" w:eastAsia="方正仿宋简体" w:hAnsi="宋体"/>
          <w:sz w:val="32"/>
          <w:szCs w:val="32"/>
        </w:rPr>
      </w:pPr>
    </w:p>
    <w:p w14:paraId="368BB354" w14:textId="77777777" w:rsidR="008D6D43" w:rsidRPr="005F5AD6" w:rsidRDefault="008D6D43" w:rsidP="008D6D43">
      <w:pPr>
        <w:spacing w:line="560" w:lineRule="exact"/>
        <w:jc w:val="center"/>
        <w:rPr>
          <w:rFonts w:ascii="宋体" w:eastAsia="方正仿宋简体" w:hAnsi="宋体"/>
          <w:sz w:val="32"/>
          <w:szCs w:val="32"/>
        </w:rPr>
      </w:pPr>
      <w:smartTag w:uri="urn:schemas-microsoft-com:office:smarttags" w:element="chsdate">
        <w:smartTagPr>
          <w:attr w:name="IsROCDate" w:val="False"/>
          <w:attr w:name="IsLunarDate" w:val="False"/>
          <w:attr w:name="Day" w:val="19"/>
          <w:attr w:name="Month" w:val="4"/>
          <w:attr w:name="Year" w:val="2023"/>
        </w:smartTagPr>
        <w:r w:rsidRPr="005F5AD6">
          <w:rPr>
            <w:rFonts w:ascii="宋体" w:eastAsia="方正仿宋简体" w:hAnsi="宋体" w:hint="eastAsia"/>
            <w:sz w:val="32"/>
            <w:szCs w:val="32"/>
          </w:rPr>
          <w:t>202</w:t>
        </w:r>
        <w:r>
          <w:rPr>
            <w:rFonts w:ascii="宋体" w:eastAsia="方正仿宋简体" w:hAnsi="宋体" w:hint="eastAsia"/>
            <w:sz w:val="32"/>
            <w:szCs w:val="32"/>
          </w:rPr>
          <w:t>3</w:t>
        </w:r>
        <w:r w:rsidRPr="005F5AD6">
          <w:rPr>
            <w:rFonts w:ascii="宋体" w:eastAsia="方正仿宋简体" w:hAnsi="宋体" w:hint="eastAsia"/>
            <w:sz w:val="32"/>
            <w:szCs w:val="32"/>
          </w:rPr>
          <w:t>年</w:t>
        </w:r>
        <w:r>
          <w:rPr>
            <w:rFonts w:ascii="宋体" w:eastAsia="方正仿宋简体" w:hAnsi="宋体" w:hint="eastAsia"/>
            <w:sz w:val="32"/>
            <w:szCs w:val="32"/>
          </w:rPr>
          <w:t>4</w:t>
        </w:r>
        <w:r w:rsidRPr="005F5AD6">
          <w:rPr>
            <w:rFonts w:ascii="宋体" w:eastAsia="方正仿宋简体" w:hAnsi="宋体" w:hint="eastAsia"/>
            <w:sz w:val="32"/>
            <w:szCs w:val="32"/>
          </w:rPr>
          <w:t>月</w:t>
        </w:r>
        <w:r>
          <w:rPr>
            <w:rFonts w:ascii="宋体" w:eastAsia="方正仿宋简体" w:hAnsi="宋体" w:hint="eastAsia"/>
            <w:sz w:val="32"/>
            <w:szCs w:val="32"/>
          </w:rPr>
          <w:t>19</w:t>
        </w:r>
        <w:r w:rsidRPr="005F5AD6">
          <w:rPr>
            <w:rFonts w:ascii="宋体" w:eastAsia="方正仿宋简体" w:hAnsi="宋体" w:hint="eastAsia"/>
            <w:sz w:val="32"/>
            <w:szCs w:val="32"/>
          </w:rPr>
          <w:t>日</w:t>
        </w:r>
      </w:smartTag>
    </w:p>
    <w:p w14:paraId="286B6167" w14:textId="77777777" w:rsidR="008D6D43" w:rsidRDefault="008D6D43" w:rsidP="008D6D43">
      <w:pPr>
        <w:spacing w:line="560" w:lineRule="exact"/>
        <w:jc w:val="center"/>
        <w:rPr>
          <w:rFonts w:ascii="宋体" w:eastAsia="方正仿宋简体" w:hAnsi="宋体"/>
          <w:sz w:val="32"/>
          <w:szCs w:val="32"/>
        </w:rPr>
      </w:pPr>
      <w:r>
        <w:rPr>
          <w:rFonts w:ascii="宋体" w:eastAsia="方正仿宋简体" w:hAnsi="宋体" w:hint="eastAsia"/>
          <w:sz w:val="32"/>
          <w:szCs w:val="32"/>
        </w:rPr>
        <w:t xml:space="preserve"> </w:t>
      </w:r>
      <w:r w:rsidRPr="005F5AD6">
        <w:rPr>
          <w:rFonts w:ascii="宋体" w:eastAsia="方正仿宋简体" w:hAnsi="宋体" w:hint="eastAsia"/>
          <w:sz w:val="32"/>
          <w:szCs w:val="32"/>
        </w:rPr>
        <w:t>遵化市财政局（制）</w:t>
      </w:r>
    </w:p>
    <w:p w14:paraId="2ACF8912" w14:textId="77777777" w:rsidR="005B4DBF" w:rsidRPr="008D6D43" w:rsidRDefault="005B4DBF">
      <w:pPr>
        <w:jc w:val="center"/>
        <w:rPr>
          <w:rFonts w:ascii="方正小标宋简体" w:eastAsia="方正小标宋简体" w:hAnsi="Calibri" w:cs="Times New Roman"/>
          <w:sz w:val="40"/>
          <w:szCs w:val="40"/>
        </w:rPr>
      </w:pPr>
    </w:p>
    <w:p w14:paraId="76CA4C21" w14:textId="77777777" w:rsidR="005B4DBF" w:rsidRPr="004C0DC0" w:rsidRDefault="005B4DBF">
      <w:pPr>
        <w:jc w:val="center"/>
        <w:rPr>
          <w:rFonts w:ascii="方正小标宋简体" w:eastAsia="方正小标宋简体" w:hAnsi="Calibri" w:cs="Times New Roman"/>
          <w:sz w:val="50"/>
          <w:szCs w:val="50"/>
        </w:rPr>
      </w:pPr>
    </w:p>
    <w:p w14:paraId="528FDF1B" w14:textId="77777777" w:rsidR="008D6D43" w:rsidRDefault="008D6D43">
      <w:pPr>
        <w:jc w:val="center"/>
        <w:rPr>
          <w:rFonts w:ascii="方正小标宋简体" w:eastAsia="方正小标宋简体" w:hAnsi="Calibri" w:cs="Times New Roman"/>
          <w:sz w:val="50"/>
          <w:szCs w:val="50"/>
        </w:rPr>
      </w:pPr>
      <w:r w:rsidRPr="008D6D43">
        <w:rPr>
          <w:rFonts w:ascii="方正小标宋简体" w:eastAsia="方正小标宋简体" w:hAnsi="Calibri" w:cs="Times New Roman" w:hint="eastAsia"/>
          <w:sz w:val="50"/>
          <w:szCs w:val="50"/>
        </w:rPr>
        <w:lastRenderedPageBreak/>
        <w:t>高速绿化土地租金</w:t>
      </w:r>
      <w:r w:rsidR="00381027" w:rsidRPr="004C0DC0">
        <w:rPr>
          <w:rFonts w:ascii="方正小标宋简体" w:eastAsia="方正小标宋简体" w:hAnsi="Calibri" w:cs="Times New Roman" w:hint="eastAsia"/>
          <w:sz w:val="50"/>
          <w:szCs w:val="50"/>
        </w:rPr>
        <w:t>支出绩效评价</w:t>
      </w:r>
    </w:p>
    <w:p w14:paraId="6DE11AAF" w14:textId="746EF5AF" w:rsidR="005B4DBF" w:rsidRPr="004C0DC0" w:rsidRDefault="00381027">
      <w:pPr>
        <w:jc w:val="center"/>
        <w:rPr>
          <w:rFonts w:ascii="方正小标宋简体" w:eastAsia="方正小标宋简体" w:hAnsi="Calibri" w:cs="Times New Roman"/>
          <w:sz w:val="50"/>
          <w:szCs w:val="50"/>
        </w:rPr>
      </w:pPr>
      <w:r w:rsidRPr="004C0DC0">
        <w:rPr>
          <w:rFonts w:ascii="方正小标宋简体" w:eastAsia="方正小标宋简体" w:hAnsi="Calibri" w:cs="Times New Roman" w:hint="eastAsia"/>
          <w:sz w:val="50"/>
          <w:szCs w:val="50"/>
        </w:rPr>
        <w:t>报告</w:t>
      </w:r>
    </w:p>
    <w:p w14:paraId="6FC9AC4C" w14:textId="77777777" w:rsidR="005B4DBF" w:rsidRPr="004C0DC0" w:rsidRDefault="005B4DBF">
      <w:pPr>
        <w:jc w:val="center"/>
        <w:rPr>
          <w:rFonts w:ascii="方正小标宋简体" w:eastAsia="方正小标宋简体" w:hAnsi="Calibri" w:cs="Times New Roman"/>
          <w:sz w:val="40"/>
          <w:szCs w:val="40"/>
        </w:rPr>
      </w:pPr>
    </w:p>
    <w:p w14:paraId="26E3E236" w14:textId="77777777" w:rsidR="005B4DBF" w:rsidRPr="004C0DC0" w:rsidRDefault="005B4DBF">
      <w:pPr>
        <w:rPr>
          <w:rFonts w:ascii="方正小标宋简体" w:eastAsia="方正小标宋简体" w:hAnsi="Calibri" w:cs="Times New Roman"/>
          <w:sz w:val="40"/>
          <w:szCs w:val="40"/>
        </w:rPr>
      </w:pPr>
    </w:p>
    <w:p w14:paraId="0F69FC2D" w14:textId="77777777" w:rsidR="005B4DBF" w:rsidRPr="004C0DC0" w:rsidRDefault="005B4DBF">
      <w:pPr>
        <w:jc w:val="center"/>
        <w:rPr>
          <w:rFonts w:ascii="方正小标宋简体" w:eastAsia="方正小标宋简体" w:hAnsi="Calibri" w:cs="Times New Roman"/>
          <w:sz w:val="40"/>
          <w:szCs w:val="40"/>
        </w:rPr>
      </w:pPr>
    </w:p>
    <w:p w14:paraId="6FFBF38E" w14:textId="77777777" w:rsidR="005B4DBF" w:rsidRPr="004C0DC0" w:rsidRDefault="005B4DBF">
      <w:pPr>
        <w:jc w:val="center"/>
        <w:rPr>
          <w:rFonts w:ascii="方正小标宋简体" w:eastAsia="方正小标宋简体" w:hAnsi="Calibri" w:cs="Times New Roman"/>
          <w:sz w:val="40"/>
          <w:szCs w:val="40"/>
        </w:rPr>
      </w:pPr>
    </w:p>
    <w:p w14:paraId="2FBB8B0B" w14:textId="77777777" w:rsidR="005B4DBF" w:rsidRPr="004C0DC0" w:rsidRDefault="005B4DBF">
      <w:pPr>
        <w:jc w:val="center"/>
        <w:rPr>
          <w:rFonts w:ascii="方正小标宋简体" w:eastAsia="方正小标宋简体" w:hAnsi="Calibri" w:cs="Times New Roman"/>
          <w:sz w:val="40"/>
          <w:szCs w:val="40"/>
        </w:rPr>
      </w:pPr>
    </w:p>
    <w:p w14:paraId="48D1F398" w14:textId="77777777" w:rsidR="005B4DBF" w:rsidRPr="004C0DC0" w:rsidRDefault="005B4DBF">
      <w:pPr>
        <w:jc w:val="center"/>
        <w:rPr>
          <w:rFonts w:ascii="方正小标宋简体" w:eastAsia="方正小标宋简体" w:hAnsi="Calibri" w:cs="Times New Roman"/>
          <w:sz w:val="40"/>
          <w:szCs w:val="40"/>
        </w:rPr>
      </w:pPr>
    </w:p>
    <w:p w14:paraId="397AFCD0" w14:textId="77777777" w:rsidR="005B4DBF" w:rsidRPr="004C0DC0" w:rsidRDefault="005B4DBF">
      <w:pPr>
        <w:jc w:val="center"/>
        <w:rPr>
          <w:rFonts w:ascii="方正小标宋简体" w:eastAsia="方正小标宋简体" w:hAnsi="Calibri" w:cs="Times New Roman"/>
          <w:sz w:val="40"/>
          <w:szCs w:val="40"/>
        </w:rPr>
      </w:pPr>
    </w:p>
    <w:p w14:paraId="1C48FEBF" w14:textId="77777777" w:rsidR="004A3124" w:rsidRPr="004C0DC0" w:rsidRDefault="004A3124">
      <w:pPr>
        <w:ind w:firstLineChars="300" w:firstLine="1080"/>
        <w:jc w:val="left"/>
        <w:rPr>
          <w:rFonts w:ascii="方正仿宋简体" w:eastAsia="方正仿宋简体" w:hAnsi="Calibri" w:cs="Times New Roman"/>
          <w:sz w:val="36"/>
          <w:szCs w:val="36"/>
        </w:rPr>
      </w:pPr>
    </w:p>
    <w:p w14:paraId="3B091038" w14:textId="77777777" w:rsidR="004A3124" w:rsidRPr="004C0DC0" w:rsidRDefault="004A3124">
      <w:pPr>
        <w:ind w:firstLineChars="300" w:firstLine="1080"/>
        <w:jc w:val="left"/>
        <w:rPr>
          <w:rFonts w:ascii="方正仿宋简体" w:eastAsia="方正仿宋简体" w:hAnsi="Calibri" w:cs="Times New Roman"/>
          <w:sz w:val="36"/>
          <w:szCs w:val="36"/>
        </w:rPr>
      </w:pPr>
    </w:p>
    <w:p w14:paraId="1223E750" w14:textId="77777777" w:rsidR="004A3124" w:rsidRPr="004C0DC0" w:rsidRDefault="004A3124">
      <w:pPr>
        <w:ind w:firstLineChars="300" w:firstLine="1080"/>
        <w:jc w:val="left"/>
        <w:rPr>
          <w:rFonts w:ascii="方正仿宋简体" w:eastAsia="方正仿宋简体" w:hAnsi="Calibri" w:cs="Times New Roman"/>
          <w:sz w:val="36"/>
          <w:szCs w:val="36"/>
        </w:rPr>
      </w:pPr>
    </w:p>
    <w:p w14:paraId="3E41954C" w14:textId="2BD3E8B1" w:rsidR="005B4DBF" w:rsidRPr="004C0DC0" w:rsidRDefault="00381027">
      <w:pPr>
        <w:ind w:firstLineChars="300" w:firstLine="1080"/>
        <w:jc w:val="left"/>
        <w:rPr>
          <w:rFonts w:ascii="方正仿宋简体" w:eastAsia="方正仿宋简体" w:hAnsi="Calibri" w:cs="Times New Roman"/>
          <w:sz w:val="36"/>
          <w:szCs w:val="36"/>
        </w:rPr>
      </w:pPr>
      <w:r w:rsidRPr="004C0DC0">
        <w:rPr>
          <w:rFonts w:ascii="方正仿宋简体" w:eastAsia="方正仿宋简体" w:hAnsi="Calibri" w:cs="Times New Roman" w:hint="eastAsia"/>
          <w:sz w:val="36"/>
          <w:szCs w:val="36"/>
        </w:rPr>
        <w:t>项目名称：</w:t>
      </w:r>
      <w:r w:rsidR="008D6D43" w:rsidRPr="008D6D43">
        <w:rPr>
          <w:rFonts w:ascii="方正仿宋简体" w:eastAsia="方正仿宋简体" w:hAnsi="Calibri" w:cs="Times New Roman" w:hint="eastAsia"/>
          <w:sz w:val="36"/>
          <w:szCs w:val="36"/>
        </w:rPr>
        <w:t>高速绿化土地租金</w:t>
      </w:r>
    </w:p>
    <w:p w14:paraId="7509675D" w14:textId="27AF870F" w:rsidR="005B4DBF" w:rsidRPr="004C0DC0" w:rsidRDefault="00381027">
      <w:pPr>
        <w:ind w:firstLineChars="300" w:firstLine="1080"/>
        <w:jc w:val="left"/>
        <w:rPr>
          <w:rFonts w:ascii="方正仿宋简体" w:eastAsia="方正仿宋简体" w:hAnsi="Calibri" w:cs="Times New Roman"/>
          <w:sz w:val="36"/>
          <w:szCs w:val="36"/>
        </w:rPr>
      </w:pPr>
      <w:r w:rsidRPr="004C0DC0">
        <w:rPr>
          <w:rFonts w:ascii="方正仿宋简体" w:eastAsia="方正仿宋简体" w:hAnsi="Calibri" w:cs="Times New Roman" w:hint="eastAsia"/>
          <w:sz w:val="36"/>
          <w:szCs w:val="36"/>
        </w:rPr>
        <w:t>实施单位：遵化市</w:t>
      </w:r>
      <w:r w:rsidR="00A849DC">
        <w:rPr>
          <w:rFonts w:ascii="方正仿宋简体" w:eastAsia="方正仿宋简体" w:hAnsi="Calibri" w:cs="Times New Roman" w:hint="eastAsia"/>
          <w:sz w:val="36"/>
          <w:szCs w:val="36"/>
        </w:rPr>
        <w:t>自然资源和规划局</w:t>
      </w:r>
    </w:p>
    <w:p w14:paraId="04CF4410" w14:textId="77777777" w:rsidR="005B4DBF" w:rsidRPr="004C0DC0" w:rsidRDefault="005B4DBF">
      <w:pPr>
        <w:rPr>
          <w:rFonts w:ascii="方正小标宋简体" w:eastAsia="方正小标宋简体" w:hAnsi="Calibri" w:cs="Times New Roman"/>
          <w:sz w:val="40"/>
          <w:szCs w:val="40"/>
        </w:rPr>
      </w:pPr>
    </w:p>
    <w:p w14:paraId="1E72D53C" w14:textId="77777777" w:rsidR="005B4DBF" w:rsidRPr="004C0DC0" w:rsidRDefault="005B4DBF">
      <w:pPr>
        <w:rPr>
          <w:rFonts w:ascii="方正小标宋简体" w:eastAsia="方正小标宋简体" w:hAnsi="Calibri" w:cs="Times New Roman"/>
          <w:sz w:val="40"/>
          <w:szCs w:val="40"/>
        </w:rPr>
      </w:pPr>
    </w:p>
    <w:p w14:paraId="3E8F5F4A" w14:textId="77777777" w:rsidR="004A3124" w:rsidRPr="004C0DC0" w:rsidRDefault="004A3124">
      <w:pPr>
        <w:jc w:val="center"/>
        <w:rPr>
          <w:rFonts w:ascii="宋体" w:eastAsia="宋体" w:hAnsi="宋体" w:cs="Times New Roman"/>
          <w:sz w:val="44"/>
          <w:szCs w:val="44"/>
        </w:rPr>
      </w:pPr>
    </w:p>
    <w:p w14:paraId="5829BDA5" w14:textId="77777777" w:rsidR="004A3124" w:rsidRPr="004C0DC0" w:rsidRDefault="004A3124">
      <w:pPr>
        <w:jc w:val="center"/>
        <w:rPr>
          <w:rFonts w:ascii="宋体" w:eastAsia="宋体" w:hAnsi="宋体" w:cs="Times New Roman"/>
          <w:sz w:val="44"/>
          <w:szCs w:val="44"/>
        </w:rPr>
      </w:pPr>
    </w:p>
    <w:p w14:paraId="366B13D9" w14:textId="60905741" w:rsidR="005B4DBF" w:rsidRPr="004C0DC0" w:rsidRDefault="00381027">
      <w:pPr>
        <w:jc w:val="center"/>
        <w:rPr>
          <w:rFonts w:ascii="宋体" w:eastAsia="宋体" w:hAnsi="宋体" w:cs="Times New Roman"/>
          <w:sz w:val="44"/>
          <w:szCs w:val="44"/>
        </w:rPr>
      </w:pPr>
      <w:r w:rsidRPr="004C0DC0">
        <w:rPr>
          <w:rFonts w:ascii="宋体" w:eastAsia="宋体" w:hAnsi="宋体" w:cs="Times New Roman" w:hint="eastAsia"/>
          <w:sz w:val="44"/>
          <w:szCs w:val="44"/>
        </w:rPr>
        <w:lastRenderedPageBreak/>
        <w:t xml:space="preserve">目 </w:t>
      </w:r>
      <w:r w:rsidRPr="004C0DC0">
        <w:rPr>
          <w:rFonts w:ascii="宋体" w:eastAsia="宋体" w:hAnsi="宋体" w:cs="Times New Roman"/>
          <w:sz w:val="44"/>
          <w:szCs w:val="44"/>
        </w:rPr>
        <w:t xml:space="preserve">    </w:t>
      </w:r>
      <w:r w:rsidRPr="004C0DC0">
        <w:rPr>
          <w:rFonts w:ascii="宋体" w:eastAsia="宋体" w:hAnsi="宋体" w:cs="Times New Roman" w:hint="eastAsia"/>
          <w:sz w:val="44"/>
          <w:szCs w:val="44"/>
        </w:rPr>
        <w:t>录</w:t>
      </w:r>
    </w:p>
    <w:p w14:paraId="44E53663" w14:textId="77777777" w:rsidR="005B4DBF" w:rsidRPr="004C0DC0" w:rsidRDefault="00381027">
      <w:pPr>
        <w:rPr>
          <w:rFonts w:ascii="黑体" w:eastAsia="黑体" w:hAnsi="黑体"/>
          <w:sz w:val="32"/>
          <w:szCs w:val="32"/>
        </w:rPr>
      </w:pPr>
      <w:r w:rsidRPr="004C0DC0">
        <w:rPr>
          <w:rFonts w:ascii="黑体" w:eastAsia="黑体" w:hAnsi="黑体" w:hint="eastAsia"/>
          <w:sz w:val="32"/>
          <w:szCs w:val="32"/>
        </w:rPr>
        <w:t>一、基本情况</w:t>
      </w:r>
    </w:p>
    <w:p w14:paraId="2864438A"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（一）项目概况</w:t>
      </w:r>
    </w:p>
    <w:p w14:paraId="297FDB3A" w14:textId="77777777" w:rsidR="005B4DBF" w:rsidRPr="004C0DC0" w:rsidRDefault="00381027">
      <w:pPr>
        <w:spacing w:line="600" w:lineRule="exact"/>
        <w:rPr>
          <w:rFonts w:ascii="方正仿宋简体" w:eastAsia="方正仿宋简体" w:hAnsi="方正仿宋简体" w:cs="方正仿宋简体"/>
          <w:sz w:val="32"/>
          <w:szCs w:val="32"/>
        </w:rPr>
      </w:pPr>
      <w:r w:rsidRPr="004C0DC0">
        <w:rPr>
          <w:rFonts w:ascii="方正仿宋简体" w:eastAsia="方正仿宋简体" w:hAnsi="Calibri" w:cs="Times New Roman" w:hint="eastAsia"/>
          <w:sz w:val="32"/>
          <w:szCs w:val="32"/>
        </w:rPr>
        <w:t>（二）项目绩效目标</w:t>
      </w:r>
    </w:p>
    <w:p w14:paraId="290A0E99" w14:textId="77777777" w:rsidR="005B4DBF" w:rsidRPr="004C0DC0" w:rsidRDefault="00381027">
      <w:pPr>
        <w:rPr>
          <w:rFonts w:ascii="黑体" w:eastAsia="黑体" w:hAnsi="黑体"/>
          <w:sz w:val="32"/>
          <w:szCs w:val="32"/>
        </w:rPr>
      </w:pPr>
      <w:r w:rsidRPr="004C0DC0">
        <w:rPr>
          <w:rFonts w:ascii="黑体" w:eastAsia="黑体" w:hAnsi="黑体" w:hint="eastAsia"/>
          <w:sz w:val="32"/>
          <w:szCs w:val="32"/>
        </w:rPr>
        <w:t>二、绩效评价工作开展情况</w:t>
      </w:r>
    </w:p>
    <w:p w14:paraId="01DEC4D9" w14:textId="77777777" w:rsidR="005B4DBF" w:rsidRPr="004C0DC0" w:rsidRDefault="00381027">
      <w:pPr>
        <w:rPr>
          <w:rFonts w:ascii="方正仿宋简体" w:eastAsia="方正仿宋简体"/>
          <w:sz w:val="32"/>
          <w:szCs w:val="32"/>
        </w:rPr>
      </w:pPr>
      <w:bookmarkStart w:id="1" w:name="_Hlk67994795"/>
      <w:r w:rsidRPr="004C0DC0">
        <w:rPr>
          <w:rFonts w:ascii="方正仿宋简体" w:eastAsia="方正仿宋简体" w:hint="eastAsia"/>
          <w:sz w:val="32"/>
          <w:szCs w:val="32"/>
        </w:rPr>
        <w:t>（一）</w:t>
      </w:r>
      <w:bookmarkEnd w:id="1"/>
      <w:r w:rsidRPr="004C0DC0">
        <w:rPr>
          <w:rFonts w:ascii="方正仿宋简体" w:eastAsia="方正仿宋简体" w:hint="eastAsia"/>
          <w:sz w:val="32"/>
          <w:szCs w:val="32"/>
        </w:rPr>
        <w:t>绩效评价目的、对象和范围</w:t>
      </w:r>
    </w:p>
    <w:p w14:paraId="5A327453"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（二）</w:t>
      </w:r>
      <w:r w:rsidRPr="004C0DC0">
        <w:rPr>
          <w:rFonts w:ascii="方正仿宋简体" w:eastAsia="方正仿宋简体"/>
          <w:sz w:val="32"/>
          <w:szCs w:val="32"/>
        </w:rPr>
        <w:t>绩效评价原则、评价指标体系、评价方法</w:t>
      </w:r>
    </w:p>
    <w:p w14:paraId="5CA57689"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（三）</w:t>
      </w:r>
      <w:r w:rsidRPr="004C0DC0">
        <w:rPr>
          <w:rFonts w:ascii="方正仿宋简体" w:eastAsia="方正仿宋简体"/>
          <w:sz w:val="32"/>
          <w:szCs w:val="32"/>
        </w:rPr>
        <w:t>绩效评价工作过程</w:t>
      </w:r>
    </w:p>
    <w:p w14:paraId="52C14334" w14:textId="77777777" w:rsidR="005B4DBF" w:rsidRPr="004C0DC0" w:rsidRDefault="00381027">
      <w:pPr>
        <w:rPr>
          <w:rFonts w:ascii="黑体" w:eastAsia="黑体" w:hAnsi="黑体"/>
          <w:sz w:val="32"/>
          <w:szCs w:val="32"/>
        </w:rPr>
      </w:pPr>
      <w:r w:rsidRPr="004C0DC0">
        <w:rPr>
          <w:rFonts w:ascii="黑体" w:eastAsia="黑体" w:hAnsi="黑体" w:hint="eastAsia"/>
          <w:sz w:val="32"/>
          <w:szCs w:val="32"/>
        </w:rPr>
        <w:t>三、综合评价情况及评价结论</w:t>
      </w:r>
    </w:p>
    <w:p w14:paraId="5B3C0F22" w14:textId="77777777" w:rsidR="005B4DBF" w:rsidRPr="004C0DC0" w:rsidRDefault="00381027">
      <w:pPr>
        <w:rPr>
          <w:rFonts w:ascii="黑体" w:eastAsia="黑体" w:hAnsi="黑体"/>
          <w:sz w:val="32"/>
          <w:szCs w:val="32"/>
        </w:rPr>
      </w:pPr>
      <w:r w:rsidRPr="004C0DC0">
        <w:rPr>
          <w:rFonts w:ascii="黑体" w:eastAsia="黑体" w:hAnsi="黑体" w:hint="eastAsia"/>
          <w:sz w:val="32"/>
          <w:szCs w:val="32"/>
        </w:rPr>
        <w:t>四、绩效评价指标分析</w:t>
      </w:r>
    </w:p>
    <w:p w14:paraId="2A1D851D"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（一）项目决策情况</w:t>
      </w:r>
    </w:p>
    <w:p w14:paraId="49886361"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（二）</w:t>
      </w:r>
      <w:r w:rsidRPr="004C0DC0">
        <w:rPr>
          <w:rFonts w:ascii="方正仿宋简体" w:eastAsia="方正仿宋简体"/>
          <w:sz w:val="32"/>
          <w:szCs w:val="32"/>
        </w:rPr>
        <w:t>项目</w:t>
      </w:r>
      <w:r w:rsidRPr="004C0DC0">
        <w:rPr>
          <w:rFonts w:ascii="方正仿宋简体" w:eastAsia="方正仿宋简体" w:hint="eastAsia"/>
          <w:sz w:val="32"/>
          <w:szCs w:val="32"/>
        </w:rPr>
        <w:t>过程情况</w:t>
      </w:r>
    </w:p>
    <w:p w14:paraId="105962C6"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（三）项目</w:t>
      </w:r>
      <w:r w:rsidRPr="004C0DC0">
        <w:rPr>
          <w:rFonts w:ascii="方正仿宋简体" w:eastAsia="方正仿宋简体"/>
          <w:sz w:val="32"/>
          <w:szCs w:val="32"/>
        </w:rPr>
        <w:t>产出</w:t>
      </w:r>
      <w:r w:rsidRPr="004C0DC0">
        <w:rPr>
          <w:rFonts w:ascii="方正仿宋简体" w:eastAsia="方正仿宋简体" w:hint="eastAsia"/>
          <w:sz w:val="32"/>
          <w:szCs w:val="32"/>
        </w:rPr>
        <w:t>情况</w:t>
      </w:r>
    </w:p>
    <w:p w14:paraId="502EF3EF" w14:textId="496FDB95" w:rsidR="005B4DBF" w:rsidRDefault="00381027">
      <w:pPr>
        <w:rPr>
          <w:rFonts w:ascii="方正仿宋简体" w:eastAsia="方正仿宋简体"/>
          <w:sz w:val="32"/>
          <w:szCs w:val="32"/>
        </w:rPr>
      </w:pPr>
      <w:r w:rsidRPr="004C0DC0">
        <w:rPr>
          <w:rFonts w:ascii="方正仿宋简体" w:eastAsia="方正仿宋简体" w:hint="eastAsia"/>
          <w:sz w:val="32"/>
          <w:szCs w:val="32"/>
        </w:rPr>
        <w:t>（四）项目</w:t>
      </w:r>
      <w:r w:rsidRPr="004C0DC0">
        <w:rPr>
          <w:rFonts w:ascii="方正仿宋简体" w:eastAsia="方正仿宋简体"/>
          <w:sz w:val="32"/>
          <w:szCs w:val="32"/>
        </w:rPr>
        <w:t>效益</w:t>
      </w:r>
      <w:r w:rsidRPr="004C0DC0">
        <w:rPr>
          <w:rFonts w:ascii="方正仿宋简体" w:eastAsia="方正仿宋简体" w:hint="eastAsia"/>
          <w:sz w:val="32"/>
          <w:szCs w:val="32"/>
        </w:rPr>
        <w:t>与满意度情况</w:t>
      </w:r>
    </w:p>
    <w:p w14:paraId="65A532C6" w14:textId="27B91D1F" w:rsidR="005822FB" w:rsidRDefault="005822FB" w:rsidP="005822FB">
      <w:pPr>
        <w:rPr>
          <w:rFonts w:ascii="方正仿宋简体" w:eastAsia="方正仿宋简体"/>
          <w:sz w:val="32"/>
          <w:szCs w:val="32"/>
        </w:rPr>
      </w:pPr>
      <w:r w:rsidRPr="004C0DC0">
        <w:rPr>
          <w:rFonts w:ascii="方正仿宋简体" w:eastAsia="方正仿宋简体" w:hint="eastAsia"/>
          <w:sz w:val="32"/>
          <w:szCs w:val="32"/>
        </w:rPr>
        <w:t>（</w:t>
      </w:r>
      <w:r>
        <w:rPr>
          <w:rFonts w:ascii="方正仿宋简体" w:eastAsia="方正仿宋简体" w:hint="eastAsia"/>
          <w:sz w:val="32"/>
          <w:szCs w:val="32"/>
        </w:rPr>
        <w:t>五</w:t>
      </w:r>
      <w:r w:rsidRPr="004C0DC0">
        <w:rPr>
          <w:rFonts w:ascii="方正仿宋简体" w:eastAsia="方正仿宋简体" w:hint="eastAsia"/>
          <w:sz w:val="32"/>
          <w:szCs w:val="32"/>
        </w:rPr>
        <w:t>）项目</w:t>
      </w:r>
      <w:r w:rsidR="00A81134">
        <w:rPr>
          <w:rFonts w:ascii="方正仿宋简体" w:eastAsia="方正仿宋简体" w:hint="eastAsia"/>
          <w:sz w:val="32"/>
          <w:szCs w:val="32"/>
        </w:rPr>
        <w:t>预算</w:t>
      </w:r>
      <w:r>
        <w:rPr>
          <w:rFonts w:ascii="方正仿宋简体" w:eastAsia="方正仿宋简体" w:hint="eastAsia"/>
          <w:sz w:val="32"/>
          <w:szCs w:val="32"/>
        </w:rPr>
        <w:t>执行率情况</w:t>
      </w:r>
    </w:p>
    <w:p w14:paraId="345105E5" w14:textId="77777777" w:rsidR="005B4DBF" w:rsidRPr="004C0DC0" w:rsidRDefault="00381027">
      <w:pPr>
        <w:rPr>
          <w:rFonts w:ascii="黑体" w:eastAsia="黑体" w:hAnsi="黑体"/>
          <w:sz w:val="32"/>
          <w:szCs w:val="32"/>
        </w:rPr>
      </w:pPr>
      <w:r w:rsidRPr="004C0DC0">
        <w:rPr>
          <w:rFonts w:ascii="黑体" w:eastAsia="黑体" w:hAnsi="黑体" w:hint="eastAsia"/>
          <w:sz w:val="32"/>
          <w:szCs w:val="32"/>
        </w:rPr>
        <w:t>五、主要经验及做法、存在的问题及原因分析</w:t>
      </w:r>
    </w:p>
    <w:p w14:paraId="235BF584"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（一）经验总结</w:t>
      </w:r>
    </w:p>
    <w:p w14:paraId="19E67BD5"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（二）存在问题</w:t>
      </w:r>
    </w:p>
    <w:p w14:paraId="61496B8D" w14:textId="77777777" w:rsidR="005B4DBF" w:rsidRPr="004C0DC0" w:rsidRDefault="005B4DBF">
      <w:pPr>
        <w:rPr>
          <w:rFonts w:ascii="方正仿宋简体" w:eastAsia="方正仿宋简体"/>
          <w:sz w:val="32"/>
          <w:szCs w:val="32"/>
        </w:rPr>
        <w:sectPr w:rsidR="005B4DBF" w:rsidRPr="004C0DC0">
          <w:footerReference w:type="default" r:id="rId9"/>
          <w:pgSz w:w="11906" w:h="16838"/>
          <w:pgMar w:top="1440" w:right="1800" w:bottom="1440" w:left="1800" w:header="851" w:footer="992" w:gutter="0"/>
          <w:cols w:space="425"/>
          <w:docGrid w:type="lines" w:linePitch="312"/>
        </w:sectPr>
      </w:pPr>
    </w:p>
    <w:p w14:paraId="58AFD796" w14:textId="0C51F9FD" w:rsidR="005B4DBF" w:rsidRPr="004C0DC0" w:rsidRDefault="00381027">
      <w:pPr>
        <w:spacing w:line="580" w:lineRule="exact"/>
        <w:jc w:val="center"/>
        <w:rPr>
          <w:rFonts w:ascii="方正小标宋简体" w:eastAsia="方正小标宋简体" w:hAnsi="Calibri" w:cs="Times New Roman"/>
          <w:sz w:val="40"/>
          <w:szCs w:val="40"/>
        </w:rPr>
      </w:pPr>
      <w:r w:rsidRPr="004C0DC0">
        <w:rPr>
          <w:rFonts w:ascii="方正小标宋简体" w:eastAsia="方正小标宋简体" w:hAnsi="Calibri" w:cs="Times New Roman" w:hint="eastAsia"/>
          <w:sz w:val="40"/>
          <w:szCs w:val="40"/>
        </w:rPr>
        <w:lastRenderedPageBreak/>
        <w:t>遵化市</w:t>
      </w:r>
      <w:r w:rsidR="008D6D43">
        <w:rPr>
          <w:rFonts w:ascii="方正小标宋简体" w:eastAsia="方正小标宋简体" w:hAnsi="Calibri" w:cs="Times New Roman" w:hint="eastAsia"/>
          <w:sz w:val="40"/>
          <w:szCs w:val="40"/>
        </w:rPr>
        <w:t>高速绿化土地租金</w:t>
      </w:r>
      <w:r w:rsidR="00EF511F">
        <w:rPr>
          <w:rFonts w:ascii="方正小标宋简体" w:eastAsia="方正小标宋简体" w:hAnsi="Calibri" w:cs="Times New Roman" w:hint="eastAsia"/>
          <w:sz w:val="40"/>
          <w:szCs w:val="40"/>
        </w:rPr>
        <w:t>款</w:t>
      </w:r>
    </w:p>
    <w:bookmarkEnd w:id="0"/>
    <w:p w14:paraId="6CEE8DC0" w14:textId="77777777" w:rsidR="005B4DBF" w:rsidRPr="004C0DC0" w:rsidRDefault="00381027">
      <w:pPr>
        <w:spacing w:line="580" w:lineRule="exact"/>
        <w:jc w:val="center"/>
        <w:rPr>
          <w:rFonts w:ascii="方正小标宋简体" w:eastAsia="方正小标宋简体" w:hAnsi="Calibri" w:cs="Times New Roman"/>
          <w:sz w:val="40"/>
          <w:szCs w:val="40"/>
        </w:rPr>
      </w:pPr>
      <w:r w:rsidRPr="004C0DC0">
        <w:rPr>
          <w:rFonts w:ascii="方正小标宋简体" w:eastAsia="方正小标宋简体" w:hAnsi="Calibri" w:cs="Times New Roman" w:hint="eastAsia"/>
          <w:sz w:val="40"/>
          <w:szCs w:val="40"/>
        </w:rPr>
        <w:t>支出绩效评价报告</w:t>
      </w:r>
    </w:p>
    <w:p w14:paraId="16C0ED0C" w14:textId="77777777" w:rsidR="005B4DBF" w:rsidRPr="004C0DC0" w:rsidRDefault="005B4DBF">
      <w:pPr>
        <w:spacing w:line="580" w:lineRule="exact"/>
        <w:jc w:val="center"/>
        <w:rPr>
          <w:rFonts w:ascii="方正小标宋简体" w:eastAsia="方正小标宋简体" w:hAnsi="Calibri" w:cs="Times New Roman"/>
          <w:sz w:val="40"/>
          <w:szCs w:val="40"/>
        </w:rPr>
      </w:pPr>
    </w:p>
    <w:p w14:paraId="0252A73A"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一、基本情况</w:t>
      </w:r>
    </w:p>
    <w:p w14:paraId="37E60296"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（一）项目概况</w:t>
      </w:r>
    </w:p>
    <w:p w14:paraId="43B265E0" w14:textId="3D94257A" w:rsidR="00EF511F" w:rsidRDefault="00EF511F" w:rsidP="00EF511F">
      <w:pPr>
        <w:spacing w:line="600" w:lineRule="exact"/>
        <w:ind w:firstLineChars="200" w:firstLine="640"/>
        <w:rPr>
          <w:rFonts w:ascii="方正仿宋简体" w:eastAsia="方正仿宋简体"/>
          <w:sz w:val="32"/>
          <w:szCs w:val="32"/>
        </w:rPr>
      </w:pPr>
      <w:r w:rsidRPr="00C900A4">
        <w:rPr>
          <w:rFonts w:ascii="方正仿宋简体" w:eastAsia="方正仿宋简体" w:hAnsi="宋体" w:hint="eastAsia"/>
          <w:sz w:val="32"/>
          <w:szCs w:val="32"/>
        </w:rPr>
        <w:t>按照唐山市“一环八线”通道绿化工作要求，2019年，我市对</w:t>
      </w:r>
      <w:r w:rsidRPr="00C900A4">
        <w:rPr>
          <w:rFonts w:ascii="方正仿宋简体" w:eastAsia="方正仿宋简体" w:hAnsiTheme="minorEastAsia" w:cstheme="minorEastAsia" w:hint="eastAsia"/>
          <w:bCs/>
          <w:sz w:val="32"/>
          <w:szCs w:val="32"/>
        </w:rPr>
        <w:t>承唐高速、京秦高速二通道、高速清东陵支线两侧各100米范围内宜林地带</w:t>
      </w:r>
      <w:r>
        <w:rPr>
          <w:rFonts w:ascii="方正仿宋简体" w:eastAsia="方正仿宋简体" w:hAnsiTheme="minorEastAsia" w:cstheme="minorEastAsia" w:hint="eastAsia"/>
          <w:bCs/>
          <w:sz w:val="32"/>
          <w:szCs w:val="32"/>
        </w:rPr>
        <w:t>流转土地</w:t>
      </w:r>
      <w:r w:rsidRPr="00C900A4">
        <w:rPr>
          <w:rFonts w:ascii="方正仿宋简体" w:eastAsia="方正仿宋简体" w:hAnsiTheme="minorEastAsia" w:cstheme="minorEastAsia" w:hint="eastAsia"/>
          <w:bCs/>
          <w:sz w:val="32"/>
          <w:szCs w:val="32"/>
        </w:rPr>
        <w:t>实施了高标准绿化</w:t>
      </w:r>
      <w:r>
        <w:rPr>
          <w:rFonts w:ascii="方正仿宋简体" w:eastAsia="方正仿宋简体" w:hAnsiTheme="minorEastAsia" w:cstheme="minorEastAsia" w:hint="eastAsia"/>
          <w:bCs/>
          <w:sz w:val="32"/>
          <w:szCs w:val="32"/>
        </w:rPr>
        <w:t>，工程于2</w:t>
      </w:r>
      <w:r>
        <w:rPr>
          <w:rFonts w:ascii="方正仿宋简体" w:eastAsia="方正仿宋简体" w:hAnsiTheme="minorEastAsia" w:cstheme="minorEastAsia"/>
          <w:bCs/>
          <w:sz w:val="32"/>
          <w:szCs w:val="32"/>
        </w:rPr>
        <w:t>019</w:t>
      </w:r>
      <w:r>
        <w:rPr>
          <w:rFonts w:ascii="方正仿宋简体" w:eastAsia="方正仿宋简体" w:hAnsiTheme="minorEastAsia" w:cstheme="minorEastAsia" w:hint="eastAsia"/>
          <w:bCs/>
          <w:sz w:val="32"/>
          <w:szCs w:val="32"/>
        </w:rPr>
        <w:t>年春季完工。</w:t>
      </w:r>
    </w:p>
    <w:p w14:paraId="62CFA5B6" w14:textId="09BA5672" w:rsidR="005B4DBF" w:rsidRPr="009A203A" w:rsidRDefault="00381027" w:rsidP="009A203A">
      <w:pPr>
        <w:ind w:firstLineChars="225" w:firstLine="720"/>
        <w:rPr>
          <w:rFonts w:ascii="仿宋" w:eastAsia="仿宋" w:hAnsi="仿宋"/>
          <w:sz w:val="32"/>
          <w:szCs w:val="32"/>
        </w:rPr>
      </w:pPr>
      <w:r w:rsidRPr="004C0DC0">
        <w:rPr>
          <w:rFonts w:ascii="方正仿宋简体" w:eastAsia="方正仿宋简体" w:hint="eastAsia"/>
          <w:sz w:val="32"/>
          <w:szCs w:val="32"/>
        </w:rPr>
        <w:t>建设地点：</w:t>
      </w:r>
      <w:proofErr w:type="gramStart"/>
      <w:r w:rsidR="00EF511F">
        <w:rPr>
          <w:rFonts w:ascii="方正仿宋简体" w:eastAsia="方正仿宋简体" w:hint="eastAsia"/>
          <w:sz w:val="32"/>
          <w:szCs w:val="32"/>
        </w:rPr>
        <w:t>遵</w:t>
      </w:r>
      <w:proofErr w:type="gramEnd"/>
      <w:r w:rsidR="00EF511F">
        <w:rPr>
          <w:rFonts w:ascii="方正仿宋简体" w:eastAsia="方正仿宋简体" w:hint="eastAsia"/>
          <w:sz w:val="32"/>
          <w:szCs w:val="32"/>
        </w:rPr>
        <w:t>化境内高速两侧，包括</w:t>
      </w:r>
      <w:r w:rsidR="00EF511F" w:rsidRPr="00C900A4">
        <w:rPr>
          <w:rFonts w:ascii="方正仿宋简体" w:eastAsia="方正仿宋简体" w:hAnsiTheme="minorEastAsia" w:cstheme="minorEastAsia" w:hint="eastAsia"/>
          <w:bCs/>
          <w:sz w:val="32"/>
          <w:szCs w:val="32"/>
        </w:rPr>
        <w:t>承唐高速、京秦高速二通道、高速清东陵支线</w:t>
      </w:r>
      <w:r w:rsidR="00EF511F">
        <w:rPr>
          <w:rFonts w:ascii="方正仿宋简体" w:eastAsia="方正仿宋简体" w:hint="eastAsia"/>
          <w:sz w:val="32"/>
          <w:szCs w:val="32"/>
        </w:rPr>
        <w:t>。</w:t>
      </w:r>
    </w:p>
    <w:p w14:paraId="6EA7C597" w14:textId="77777777" w:rsidR="005B4DBF" w:rsidRPr="004C0DC0" w:rsidRDefault="00381027" w:rsidP="00402CA7">
      <w:pPr>
        <w:spacing w:line="580" w:lineRule="exact"/>
        <w:ind w:firstLineChars="100" w:firstLine="320"/>
        <w:rPr>
          <w:rFonts w:ascii="方正仿宋简体" w:eastAsia="方正仿宋简体" w:hAnsi="方正仿宋简体" w:cs="方正仿宋简体"/>
          <w:sz w:val="32"/>
          <w:szCs w:val="32"/>
        </w:rPr>
      </w:pPr>
      <w:bookmarkStart w:id="2" w:name="_Hlk67827372"/>
      <w:r w:rsidRPr="004C0DC0">
        <w:rPr>
          <w:rFonts w:ascii="方正仿宋简体" w:eastAsia="方正仿宋简体" w:hAnsi="Calibri" w:cs="Times New Roman" w:hint="eastAsia"/>
          <w:sz w:val="32"/>
          <w:szCs w:val="32"/>
        </w:rPr>
        <w:t>（二）项目绩效目标</w:t>
      </w:r>
    </w:p>
    <w:bookmarkEnd w:id="2"/>
    <w:p w14:paraId="3554210D" w14:textId="3C9ECDAB" w:rsidR="005B4DBF" w:rsidRPr="004C0DC0" w:rsidRDefault="00402CA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坚持“因地制宜、适地适树”原则，统一规划，打造绿色遵化、建设生态文明城市。</w:t>
      </w:r>
    </w:p>
    <w:p w14:paraId="7784B87A"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二、绩效评价工作开展情况</w:t>
      </w:r>
    </w:p>
    <w:p w14:paraId="39A60879"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（一）绩效评价目的、对象和范围</w:t>
      </w:r>
    </w:p>
    <w:p w14:paraId="319FD004" w14:textId="5D9D22CC"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1、通过全面评价遵化市</w:t>
      </w:r>
      <w:r w:rsidR="007F79F0">
        <w:rPr>
          <w:rFonts w:ascii="方正仿宋简体" w:eastAsia="方正仿宋简体" w:hAnsi="黑体" w:cs="Times New Roman" w:hint="eastAsia"/>
          <w:sz w:val="32"/>
          <w:szCs w:val="32"/>
        </w:rPr>
        <w:t>自然资源和规划局</w:t>
      </w:r>
      <w:r w:rsidRPr="004C0DC0">
        <w:rPr>
          <w:rFonts w:ascii="方正仿宋简体" w:eastAsia="方正仿宋简体" w:hAnsi="黑体" w:cs="Times New Roman" w:hint="eastAsia"/>
          <w:sz w:val="32"/>
          <w:szCs w:val="32"/>
        </w:rPr>
        <w:t>“遵化市</w:t>
      </w:r>
      <w:r w:rsidR="008D6D43" w:rsidRPr="008D6D43">
        <w:rPr>
          <w:rFonts w:ascii="方正仿宋简体" w:eastAsia="方正仿宋简体" w:hAnsi="黑体" w:cs="Times New Roman"/>
          <w:sz w:val="32"/>
          <w:szCs w:val="32"/>
        </w:rPr>
        <w:t>高速绿化土地租金</w:t>
      </w:r>
      <w:r w:rsidR="00EF511F" w:rsidRPr="008D6D43">
        <w:rPr>
          <w:rFonts w:ascii="方正仿宋简体" w:eastAsia="方正仿宋简体" w:hAnsi="黑体" w:cs="Times New Roman" w:hint="eastAsia"/>
          <w:sz w:val="32"/>
          <w:szCs w:val="32"/>
        </w:rPr>
        <w:t>款</w:t>
      </w:r>
      <w:r w:rsidRPr="004C0DC0">
        <w:rPr>
          <w:rFonts w:ascii="方正仿宋简体" w:eastAsia="方正仿宋简体" w:hAnsi="黑体" w:cs="Times New Roman" w:hint="eastAsia"/>
          <w:sz w:val="32"/>
          <w:szCs w:val="32"/>
        </w:rPr>
        <w:t>”绩效目标的实现情况，形成真实完整、数据准确、分析透彻、逻辑清晰、客观公正的绩效评价结论，为后期强化预算绩效管理提供重要依据。通过绩效评价，可以从效率的角度分析，准确掌握项目年度绩效目标的完成情况、资金安排使用的运行情况、政策措施落实情况等，发现目标与现实之间的差异程度，总结项目管理中的经验和教训，为</w:t>
      </w:r>
      <w:r w:rsidRPr="004C0DC0">
        <w:rPr>
          <w:rFonts w:ascii="方正仿宋简体" w:eastAsia="方正仿宋简体" w:hAnsi="黑体" w:cs="Times New Roman" w:hint="eastAsia"/>
          <w:sz w:val="32"/>
          <w:szCs w:val="32"/>
        </w:rPr>
        <w:lastRenderedPageBreak/>
        <w:t>后续项目管理提供有益借鉴。</w:t>
      </w:r>
    </w:p>
    <w:p w14:paraId="5AFBFCEC" w14:textId="2BDF8CDF"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通过对项目绩效评价，督促项目实施单位提升项目实施水平。一方面通过考核项目绩效目标的完成程度，增强项目实施单位对财政资金使用的责任感，规范资金管理，确保资金安全与高效使用。另一方面考核评价项目管理工作的运行绩效，考察和反映项目资金产生的实际效益，分析资金使用后对</w:t>
      </w:r>
      <w:r w:rsidR="007737A3">
        <w:rPr>
          <w:rFonts w:ascii="方正仿宋简体" w:eastAsia="方正仿宋简体" w:hAnsi="黑体" w:cs="Times New Roman" w:hint="eastAsia"/>
          <w:sz w:val="32"/>
          <w:szCs w:val="32"/>
        </w:rPr>
        <w:t>遵化市</w:t>
      </w:r>
      <w:r w:rsidR="009A203A">
        <w:rPr>
          <w:rFonts w:ascii="方正仿宋简体" w:eastAsia="方正仿宋简体" w:hAnsi="黑体" w:cs="Times New Roman" w:hint="eastAsia"/>
          <w:sz w:val="32"/>
          <w:szCs w:val="32"/>
        </w:rPr>
        <w:t>2019年</w:t>
      </w:r>
      <w:r w:rsidR="00EF511F">
        <w:rPr>
          <w:rFonts w:ascii="方正仿宋简体" w:eastAsia="方正仿宋简体" w:hAnsi="黑体" w:cs="Times New Roman" w:hint="eastAsia"/>
          <w:sz w:val="32"/>
          <w:szCs w:val="32"/>
        </w:rPr>
        <w:t>高速绿化</w:t>
      </w:r>
      <w:r w:rsidR="00D27800">
        <w:rPr>
          <w:rFonts w:ascii="方正仿宋简体" w:eastAsia="方正仿宋简体" w:hAnsi="黑体" w:cs="Times New Roman" w:hint="eastAsia"/>
          <w:sz w:val="32"/>
          <w:szCs w:val="32"/>
        </w:rPr>
        <w:t>工程</w:t>
      </w:r>
      <w:r w:rsidRPr="004C0DC0">
        <w:rPr>
          <w:rFonts w:ascii="方正仿宋简体" w:eastAsia="方正仿宋简体" w:hAnsi="黑体" w:cs="Times New Roman" w:hint="eastAsia"/>
          <w:sz w:val="32"/>
          <w:szCs w:val="32"/>
        </w:rPr>
        <w:t>发展的影响，对后续项目实施提供及时、有效的信息和决策依据；第三通过对预算资金的产出和结果进行评价，发现预算执行、资金使用管理中存在的问题，优化资金资源，提高资金使用效率，为下一年度预算安排提供参考依据。</w:t>
      </w:r>
    </w:p>
    <w:p w14:paraId="1022D0EA"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(二)绩效评价原则、评价指标体系、评价方法</w:t>
      </w:r>
    </w:p>
    <w:p w14:paraId="22B5590E"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1、绩效评价原则</w:t>
      </w:r>
    </w:p>
    <w:p w14:paraId="222642D5"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(1)科学规范原则：按照科学可行的要求，严格执行规定的评价程序，采用定量与定性分析相结合的方法；</w:t>
      </w:r>
    </w:p>
    <w:p w14:paraId="30DEA991"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(2)公正公开原则：以事实为依据，以规范为准绳，真实、客观、公正评价项目绩效；</w:t>
      </w:r>
    </w:p>
    <w:p w14:paraId="691BDE63"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(3)绩效相关原则：围绕资金支出与其产出进行评价，反映支出和产出之间的绩效对应关系。</w:t>
      </w:r>
    </w:p>
    <w:p w14:paraId="73F77A53" w14:textId="77777777" w:rsidR="00EF511F" w:rsidRDefault="00EF511F">
      <w:pPr>
        <w:spacing w:line="580" w:lineRule="exact"/>
        <w:ind w:firstLineChars="200" w:firstLine="640"/>
        <w:rPr>
          <w:rFonts w:ascii="方正仿宋简体" w:eastAsia="方正仿宋简体" w:hAnsi="黑体" w:cs="Times New Roman"/>
          <w:sz w:val="32"/>
          <w:szCs w:val="32"/>
        </w:rPr>
      </w:pPr>
    </w:p>
    <w:p w14:paraId="41DAC1AA" w14:textId="77777777" w:rsidR="00EF511F" w:rsidRDefault="00EF511F">
      <w:pPr>
        <w:spacing w:line="580" w:lineRule="exact"/>
        <w:ind w:firstLineChars="200" w:firstLine="640"/>
        <w:rPr>
          <w:rFonts w:ascii="方正仿宋简体" w:eastAsia="方正仿宋简体" w:hAnsi="黑体" w:cs="Times New Roman"/>
          <w:sz w:val="32"/>
          <w:szCs w:val="32"/>
        </w:rPr>
      </w:pPr>
    </w:p>
    <w:p w14:paraId="56D1ADC4" w14:textId="77777777" w:rsidR="00EF511F" w:rsidRDefault="00EF511F">
      <w:pPr>
        <w:spacing w:line="580" w:lineRule="exact"/>
        <w:ind w:firstLineChars="200" w:firstLine="640"/>
        <w:rPr>
          <w:rFonts w:ascii="方正仿宋简体" w:eastAsia="方正仿宋简体" w:hAnsi="黑体" w:cs="Times New Roman"/>
          <w:sz w:val="32"/>
          <w:szCs w:val="32"/>
        </w:rPr>
      </w:pPr>
    </w:p>
    <w:p w14:paraId="17360AE6" w14:textId="77777777" w:rsidR="00EF511F" w:rsidRDefault="00EF511F">
      <w:pPr>
        <w:spacing w:line="580" w:lineRule="exact"/>
        <w:ind w:firstLineChars="200" w:firstLine="640"/>
        <w:rPr>
          <w:rFonts w:ascii="方正仿宋简体" w:eastAsia="方正仿宋简体" w:hAnsi="黑体" w:cs="Times New Roman"/>
          <w:sz w:val="32"/>
          <w:szCs w:val="32"/>
        </w:rPr>
      </w:pPr>
    </w:p>
    <w:p w14:paraId="741BD09F" w14:textId="3646CBFB" w:rsidR="00037D23" w:rsidRPr="00F26C69" w:rsidRDefault="00381027" w:rsidP="00EF511F">
      <w:pPr>
        <w:spacing w:line="580" w:lineRule="exact"/>
        <w:ind w:firstLineChars="200" w:firstLine="640"/>
        <w:rPr>
          <w:rFonts w:ascii="方正仿宋简体" w:eastAsia="方正仿宋简体" w:hAnsi="黑体" w:cs="Times New Roman"/>
          <w:sz w:val="32"/>
          <w:szCs w:val="32"/>
        </w:rPr>
      </w:pPr>
      <w:bookmarkStart w:id="3" w:name="_GoBack"/>
      <w:r w:rsidRPr="00F26C69">
        <w:rPr>
          <w:rFonts w:ascii="方正仿宋简体" w:eastAsia="方正仿宋简体" w:hAnsi="黑体" w:cs="Times New Roman" w:hint="eastAsia"/>
          <w:sz w:val="32"/>
          <w:szCs w:val="32"/>
        </w:rPr>
        <w:lastRenderedPageBreak/>
        <w:t>2、评价指标体系</w:t>
      </w:r>
    </w:p>
    <w:p w14:paraId="550C3F2A" w14:textId="77777777" w:rsidR="00EF511F" w:rsidRPr="00F26C69" w:rsidRDefault="00EF511F" w:rsidP="00EF511F">
      <w:pPr>
        <w:pStyle w:val="2"/>
        <w:ind w:left="420" w:firstLine="480"/>
        <w:rPr>
          <w:rFonts w:eastAsiaTheme="minorEastAsia"/>
        </w:rPr>
      </w:pPr>
    </w:p>
    <w:tbl>
      <w:tblPr>
        <w:tblStyle w:val="a8"/>
        <w:tblW w:w="9493" w:type="dxa"/>
        <w:jc w:val="center"/>
        <w:tblLook w:val="04A0" w:firstRow="1" w:lastRow="0" w:firstColumn="1" w:lastColumn="0" w:noHBand="0" w:noVBand="1"/>
      </w:tblPr>
      <w:tblGrid>
        <w:gridCol w:w="1090"/>
        <w:gridCol w:w="834"/>
        <w:gridCol w:w="1615"/>
        <w:gridCol w:w="2126"/>
        <w:gridCol w:w="1985"/>
        <w:gridCol w:w="992"/>
        <w:gridCol w:w="851"/>
      </w:tblGrid>
      <w:tr w:rsidR="00F26C69" w:rsidRPr="00F26C69" w14:paraId="31E20CEC" w14:textId="77777777" w:rsidTr="00485A38">
        <w:trPr>
          <w:jc w:val="center"/>
        </w:trPr>
        <w:tc>
          <w:tcPr>
            <w:tcW w:w="1090" w:type="dxa"/>
            <w:vAlign w:val="center"/>
          </w:tcPr>
          <w:p w14:paraId="261F93FE" w14:textId="50A49C98" w:rsidR="00AD6C84" w:rsidRPr="00F26C69" w:rsidRDefault="00AD6C84" w:rsidP="00AD6C84">
            <w:pPr>
              <w:pStyle w:val="2"/>
              <w:ind w:leftChars="0" w:left="0" w:firstLineChars="0" w:firstLine="0"/>
              <w:jc w:val="center"/>
              <w:rPr>
                <w:rFonts w:ascii="仿宋" w:eastAsia="仿宋" w:hAnsi="仿宋"/>
                <w:sz w:val="21"/>
                <w:szCs w:val="21"/>
              </w:rPr>
            </w:pPr>
            <w:r w:rsidRPr="00F26C69">
              <w:rPr>
                <w:rFonts w:ascii="仿宋" w:eastAsia="仿宋" w:hAnsi="仿宋" w:hint="eastAsia"/>
                <w:sz w:val="21"/>
                <w:szCs w:val="21"/>
              </w:rPr>
              <w:t xml:space="preserve">一 级 </w:t>
            </w:r>
            <w:r w:rsidRPr="00F26C69">
              <w:rPr>
                <w:rFonts w:ascii="仿宋" w:eastAsia="仿宋" w:hAnsi="仿宋"/>
                <w:sz w:val="21"/>
                <w:szCs w:val="21"/>
              </w:rPr>
              <w:t xml:space="preserve"> </w:t>
            </w:r>
            <w:r w:rsidR="00037D23" w:rsidRPr="00F26C69">
              <w:rPr>
                <w:rFonts w:ascii="仿宋" w:eastAsia="仿宋" w:hAnsi="仿宋"/>
                <w:sz w:val="21"/>
                <w:szCs w:val="21"/>
              </w:rPr>
              <w:t xml:space="preserve"> </w:t>
            </w:r>
            <w:r w:rsidRPr="00F26C69">
              <w:rPr>
                <w:rFonts w:ascii="仿宋" w:eastAsia="仿宋" w:hAnsi="仿宋" w:hint="eastAsia"/>
                <w:sz w:val="21"/>
                <w:szCs w:val="21"/>
              </w:rPr>
              <w:t>指 标</w:t>
            </w:r>
          </w:p>
        </w:tc>
        <w:tc>
          <w:tcPr>
            <w:tcW w:w="834" w:type="dxa"/>
            <w:vAlign w:val="center"/>
          </w:tcPr>
          <w:p w14:paraId="247D2E7F" w14:textId="4F33A3FE" w:rsidR="00AD6C84" w:rsidRPr="00F26C69" w:rsidRDefault="00AD6C84" w:rsidP="00AD6C84">
            <w:pPr>
              <w:pStyle w:val="2"/>
              <w:ind w:leftChars="0" w:left="0" w:firstLineChars="0" w:firstLine="0"/>
              <w:jc w:val="center"/>
              <w:rPr>
                <w:rFonts w:ascii="仿宋" w:eastAsia="仿宋" w:hAnsi="仿宋"/>
                <w:sz w:val="21"/>
                <w:szCs w:val="21"/>
              </w:rPr>
            </w:pPr>
            <w:r w:rsidRPr="00F26C69">
              <w:rPr>
                <w:rFonts w:ascii="仿宋" w:eastAsia="仿宋" w:hAnsi="仿宋" w:hint="eastAsia"/>
                <w:sz w:val="21"/>
                <w:szCs w:val="21"/>
              </w:rPr>
              <w:t xml:space="preserve">二 级 </w:t>
            </w:r>
            <w:r w:rsidRPr="00F26C69">
              <w:rPr>
                <w:rFonts w:ascii="仿宋" w:eastAsia="仿宋" w:hAnsi="仿宋"/>
                <w:sz w:val="21"/>
                <w:szCs w:val="21"/>
              </w:rPr>
              <w:t xml:space="preserve">  </w:t>
            </w:r>
            <w:r w:rsidRPr="00F26C69">
              <w:rPr>
                <w:rFonts w:ascii="仿宋" w:eastAsia="仿宋" w:hAnsi="仿宋" w:hint="eastAsia"/>
                <w:sz w:val="21"/>
                <w:szCs w:val="21"/>
              </w:rPr>
              <w:t>指 标</w:t>
            </w:r>
          </w:p>
        </w:tc>
        <w:tc>
          <w:tcPr>
            <w:tcW w:w="1615" w:type="dxa"/>
            <w:vAlign w:val="center"/>
          </w:tcPr>
          <w:p w14:paraId="716D92F4" w14:textId="56184AFF" w:rsidR="00AD6C84" w:rsidRPr="00F26C69" w:rsidRDefault="00AD6C84" w:rsidP="00AD6C84">
            <w:pPr>
              <w:pStyle w:val="2"/>
              <w:ind w:leftChars="0" w:left="0" w:firstLineChars="0" w:firstLine="0"/>
              <w:jc w:val="center"/>
              <w:rPr>
                <w:rFonts w:ascii="仿宋" w:eastAsia="仿宋" w:hAnsi="仿宋"/>
                <w:sz w:val="21"/>
                <w:szCs w:val="21"/>
              </w:rPr>
            </w:pPr>
            <w:r w:rsidRPr="00F26C69">
              <w:rPr>
                <w:rFonts w:ascii="仿宋" w:eastAsia="仿宋" w:hAnsi="仿宋" w:hint="eastAsia"/>
                <w:sz w:val="21"/>
                <w:szCs w:val="21"/>
              </w:rPr>
              <w:t>三 级 指 标</w:t>
            </w:r>
          </w:p>
        </w:tc>
        <w:tc>
          <w:tcPr>
            <w:tcW w:w="2126" w:type="dxa"/>
            <w:vAlign w:val="center"/>
          </w:tcPr>
          <w:p w14:paraId="13AB8C29" w14:textId="22F96041" w:rsidR="00AD6C84" w:rsidRPr="00F26C69" w:rsidRDefault="00AD6C84" w:rsidP="00AD6C84">
            <w:pPr>
              <w:pStyle w:val="2"/>
              <w:ind w:leftChars="0" w:left="0" w:firstLineChars="0" w:firstLine="0"/>
              <w:jc w:val="center"/>
              <w:rPr>
                <w:rFonts w:ascii="仿宋" w:eastAsia="仿宋" w:hAnsi="仿宋"/>
                <w:sz w:val="21"/>
                <w:szCs w:val="21"/>
              </w:rPr>
            </w:pPr>
            <w:r w:rsidRPr="00F26C69">
              <w:rPr>
                <w:rFonts w:ascii="仿宋" w:eastAsia="仿宋" w:hAnsi="仿宋" w:hint="eastAsia"/>
                <w:sz w:val="21"/>
                <w:szCs w:val="21"/>
              </w:rPr>
              <w:t xml:space="preserve">指 标 </w:t>
            </w:r>
            <w:r w:rsidRPr="00F26C69">
              <w:rPr>
                <w:rFonts w:ascii="仿宋" w:eastAsia="仿宋" w:hAnsi="仿宋"/>
                <w:sz w:val="21"/>
                <w:szCs w:val="21"/>
              </w:rPr>
              <w:t xml:space="preserve"> </w:t>
            </w:r>
            <w:r w:rsidRPr="00F26C69">
              <w:rPr>
                <w:rFonts w:ascii="仿宋" w:eastAsia="仿宋" w:hAnsi="仿宋" w:hint="eastAsia"/>
                <w:sz w:val="21"/>
                <w:szCs w:val="21"/>
              </w:rPr>
              <w:t>解 释</w:t>
            </w:r>
          </w:p>
        </w:tc>
        <w:tc>
          <w:tcPr>
            <w:tcW w:w="1985" w:type="dxa"/>
            <w:vAlign w:val="center"/>
          </w:tcPr>
          <w:p w14:paraId="372CBB90" w14:textId="56A6FF47" w:rsidR="00AD6C84" w:rsidRPr="00F26C69" w:rsidRDefault="00AD6C84" w:rsidP="00AD6C84">
            <w:pPr>
              <w:pStyle w:val="2"/>
              <w:ind w:leftChars="0" w:left="0" w:firstLineChars="0" w:firstLine="0"/>
              <w:jc w:val="center"/>
              <w:rPr>
                <w:rFonts w:ascii="仿宋" w:eastAsia="仿宋" w:hAnsi="仿宋"/>
                <w:sz w:val="21"/>
                <w:szCs w:val="21"/>
              </w:rPr>
            </w:pPr>
            <w:r w:rsidRPr="00F26C69">
              <w:rPr>
                <w:rFonts w:ascii="仿宋" w:eastAsia="仿宋" w:hAnsi="仿宋" w:hint="eastAsia"/>
                <w:sz w:val="21"/>
                <w:szCs w:val="21"/>
              </w:rPr>
              <w:t>评价标准</w:t>
            </w:r>
          </w:p>
        </w:tc>
        <w:tc>
          <w:tcPr>
            <w:tcW w:w="992" w:type="dxa"/>
            <w:vAlign w:val="center"/>
          </w:tcPr>
          <w:p w14:paraId="4A2465C5" w14:textId="5F9C2E44" w:rsidR="00AD6C84" w:rsidRPr="00F26C69" w:rsidRDefault="00AD6C84" w:rsidP="00AD6C84">
            <w:pPr>
              <w:pStyle w:val="2"/>
              <w:ind w:leftChars="0" w:left="0" w:firstLineChars="0" w:firstLine="0"/>
              <w:jc w:val="center"/>
              <w:rPr>
                <w:rFonts w:ascii="仿宋" w:eastAsia="仿宋" w:hAnsi="仿宋"/>
                <w:sz w:val="21"/>
                <w:szCs w:val="21"/>
              </w:rPr>
            </w:pPr>
            <w:r w:rsidRPr="00F26C69">
              <w:rPr>
                <w:rFonts w:ascii="仿宋" w:eastAsia="仿宋" w:hAnsi="仿宋" w:hint="eastAsia"/>
                <w:sz w:val="21"/>
                <w:szCs w:val="21"/>
              </w:rPr>
              <w:t>标准分</w:t>
            </w:r>
          </w:p>
        </w:tc>
        <w:tc>
          <w:tcPr>
            <w:tcW w:w="851" w:type="dxa"/>
            <w:vAlign w:val="center"/>
          </w:tcPr>
          <w:p w14:paraId="716103F7" w14:textId="05A7E0FD" w:rsidR="00AD6C84" w:rsidRPr="00F26C69" w:rsidRDefault="00AD6C84" w:rsidP="00AD6C84">
            <w:pPr>
              <w:pStyle w:val="2"/>
              <w:ind w:leftChars="0" w:left="0" w:firstLineChars="0" w:firstLine="0"/>
              <w:jc w:val="center"/>
              <w:rPr>
                <w:rFonts w:ascii="仿宋" w:eastAsia="仿宋" w:hAnsi="仿宋"/>
                <w:sz w:val="21"/>
                <w:szCs w:val="21"/>
              </w:rPr>
            </w:pPr>
            <w:r w:rsidRPr="00F26C69">
              <w:rPr>
                <w:rFonts w:ascii="仿宋" w:eastAsia="仿宋" w:hAnsi="仿宋" w:hint="eastAsia"/>
                <w:sz w:val="21"/>
                <w:szCs w:val="21"/>
              </w:rPr>
              <w:t>得分</w:t>
            </w:r>
          </w:p>
        </w:tc>
      </w:tr>
      <w:tr w:rsidR="00F26C69" w:rsidRPr="00F26C69" w14:paraId="1632808B" w14:textId="77777777" w:rsidTr="00485A38">
        <w:trPr>
          <w:jc w:val="center"/>
        </w:trPr>
        <w:tc>
          <w:tcPr>
            <w:tcW w:w="1090" w:type="dxa"/>
            <w:vMerge w:val="restart"/>
            <w:vAlign w:val="center"/>
          </w:tcPr>
          <w:p w14:paraId="48168CAE" w14:textId="3D9E1E2C"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投入</w:t>
            </w:r>
          </w:p>
        </w:tc>
        <w:tc>
          <w:tcPr>
            <w:tcW w:w="834" w:type="dxa"/>
            <w:vAlign w:val="center"/>
          </w:tcPr>
          <w:p w14:paraId="241FCBF9" w14:textId="10DA61C6"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项目</w:t>
            </w:r>
            <w:proofErr w:type="gramStart"/>
            <w:r w:rsidRPr="00F26C69">
              <w:rPr>
                <w:rFonts w:ascii="仿宋" w:eastAsia="仿宋" w:hAnsi="仿宋" w:hint="eastAsia"/>
                <w:sz w:val="21"/>
                <w:szCs w:val="21"/>
              </w:rPr>
              <w:t>目</w:t>
            </w:r>
            <w:proofErr w:type="gramEnd"/>
            <w:r w:rsidR="00D15968" w:rsidRPr="00F26C69">
              <w:rPr>
                <w:rFonts w:ascii="仿宋" w:eastAsia="仿宋" w:hAnsi="仿宋" w:hint="eastAsia"/>
                <w:sz w:val="21"/>
                <w:szCs w:val="21"/>
              </w:rPr>
              <w:t xml:space="preserve"> </w:t>
            </w:r>
            <w:r w:rsidRPr="00F26C69">
              <w:rPr>
                <w:rFonts w:ascii="仿宋" w:eastAsia="仿宋" w:hAnsi="仿宋" w:hint="eastAsia"/>
                <w:sz w:val="21"/>
                <w:szCs w:val="21"/>
              </w:rPr>
              <w:t>标</w:t>
            </w:r>
          </w:p>
        </w:tc>
        <w:tc>
          <w:tcPr>
            <w:tcW w:w="1615" w:type="dxa"/>
            <w:vAlign w:val="center"/>
          </w:tcPr>
          <w:p w14:paraId="72E0E459" w14:textId="2836A364"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目标内容</w:t>
            </w:r>
          </w:p>
        </w:tc>
        <w:tc>
          <w:tcPr>
            <w:tcW w:w="2126" w:type="dxa"/>
            <w:vAlign w:val="center"/>
          </w:tcPr>
          <w:p w14:paraId="38A522D1" w14:textId="49B9817C"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目标是否明确、细化、量化</w:t>
            </w:r>
          </w:p>
        </w:tc>
        <w:tc>
          <w:tcPr>
            <w:tcW w:w="1985" w:type="dxa"/>
            <w:vAlign w:val="center"/>
          </w:tcPr>
          <w:p w14:paraId="323588C3" w14:textId="1BBB7F37"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目标明确（1分），目标细化（1分），目标量化（1分）</w:t>
            </w:r>
          </w:p>
        </w:tc>
        <w:tc>
          <w:tcPr>
            <w:tcW w:w="992" w:type="dxa"/>
            <w:vAlign w:val="center"/>
          </w:tcPr>
          <w:p w14:paraId="4ACC7CB4" w14:textId="6DA5096F"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3</w:t>
            </w:r>
          </w:p>
        </w:tc>
        <w:tc>
          <w:tcPr>
            <w:tcW w:w="851" w:type="dxa"/>
            <w:vAlign w:val="center"/>
          </w:tcPr>
          <w:p w14:paraId="21D8D365" w14:textId="6F67D4DE" w:rsidR="00037D23" w:rsidRPr="00F26C69" w:rsidRDefault="00037D23" w:rsidP="00D15968">
            <w:pPr>
              <w:pStyle w:val="2"/>
              <w:ind w:leftChars="0" w:left="0" w:firstLineChars="100" w:firstLine="210"/>
              <w:rPr>
                <w:rFonts w:ascii="仿宋" w:eastAsia="仿宋" w:hAnsi="仿宋"/>
                <w:sz w:val="21"/>
                <w:szCs w:val="21"/>
              </w:rPr>
            </w:pPr>
            <w:r w:rsidRPr="00F26C69">
              <w:rPr>
                <w:rFonts w:ascii="仿宋" w:eastAsia="仿宋" w:hAnsi="仿宋" w:hint="eastAsia"/>
                <w:sz w:val="21"/>
                <w:szCs w:val="21"/>
              </w:rPr>
              <w:t>3</w:t>
            </w:r>
          </w:p>
        </w:tc>
      </w:tr>
      <w:tr w:rsidR="00F26C69" w:rsidRPr="00F26C69" w14:paraId="6CF59342" w14:textId="77777777" w:rsidTr="00485A38">
        <w:trPr>
          <w:jc w:val="center"/>
        </w:trPr>
        <w:tc>
          <w:tcPr>
            <w:tcW w:w="1090" w:type="dxa"/>
            <w:vMerge/>
            <w:vAlign w:val="center"/>
          </w:tcPr>
          <w:p w14:paraId="2A7A067A" w14:textId="77777777" w:rsidR="00037D23" w:rsidRPr="00F26C69" w:rsidRDefault="00037D23" w:rsidP="00A1531B">
            <w:pPr>
              <w:pStyle w:val="2"/>
              <w:ind w:leftChars="0" w:left="0" w:firstLineChars="0" w:firstLine="0"/>
              <w:rPr>
                <w:rFonts w:ascii="仿宋" w:eastAsia="仿宋" w:hAnsi="仿宋"/>
                <w:sz w:val="21"/>
                <w:szCs w:val="21"/>
              </w:rPr>
            </w:pPr>
          </w:p>
        </w:tc>
        <w:tc>
          <w:tcPr>
            <w:tcW w:w="834" w:type="dxa"/>
            <w:vMerge w:val="restart"/>
            <w:vAlign w:val="center"/>
          </w:tcPr>
          <w:p w14:paraId="26572FB8" w14:textId="64BBB9F9"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决策过</w:t>
            </w:r>
            <w:r w:rsidR="00D15968" w:rsidRPr="00F26C69">
              <w:rPr>
                <w:rFonts w:ascii="仿宋" w:eastAsia="仿宋" w:hAnsi="仿宋" w:hint="eastAsia"/>
                <w:sz w:val="21"/>
                <w:szCs w:val="21"/>
              </w:rPr>
              <w:t xml:space="preserve"> </w:t>
            </w:r>
            <w:r w:rsidRPr="00F26C69">
              <w:rPr>
                <w:rFonts w:ascii="仿宋" w:eastAsia="仿宋" w:hAnsi="仿宋" w:hint="eastAsia"/>
                <w:sz w:val="21"/>
                <w:szCs w:val="21"/>
              </w:rPr>
              <w:t>程</w:t>
            </w:r>
          </w:p>
        </w:tc>
        <w:tc>
          <w:tcPr>
            <w:tcW w:w="1615" w:type="dxa"/>
            <w:vAlign w:val="center"/>
          </w:tcPr>
          <w:p w14:paraId="79CE5E90" w14:textId="350C0971"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决策依据</w:t>
            </w:r>
          </w:p>
        </w:tc>
        <w:tc>
          <w:tcPr>
            <w:tcW w:w="2126" w:type="dxa"/>
            <w:vAlign w:val="center"/>
          </w:tcPr>
          <w:p w14:paraId="7D0EA768" w14:textId="4DBDCD78"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项目是否符合经济社会发展规划和部门年度工作计划；是否根据需要制定中长期实施规划</w:t>
            </w:r>
          </w:p>
        </w:tc>
        <w:tc>
          <w:tcPr>
            <w:tcW w:w="1985" w:type="dxa"/>
            <w:vAlign w:val="center"/>
          </w:tcPr>
          <w:p w14:paraId="36392C9B" w14:textId="736D1B8F"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项目符合经济社会发展规划和部门年度工作计划（1分），根据需要制定中长期实施规划（1分）</w:t>
            </w:r>
          </w:p>
        </w:tc>
        <w:tc>
          <w:tcPr>
            <w:tcW w:w="992" w:type="dxa"/>
            <w:vAlign w:val="center"/>
          </w:tcPr>
          <w:p w14:paraId="4A70F878" w14:textId="15127341"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2</w:t>
            </w:r>
          </w:p>
        </w:tc>
        <w:tc>
          <w:tcPr>
            <w:tcW w:w="851" w:type="dxa"/>
            <w:vAlign w:val="center"/>
          </w:tcPr>
          <w:p w14:paraId="6AF8FC57" w14:textId="7FDC3DA1" w:rsidR="00037D23" w:rsidRPr="00F26C69" w:rsidRDefault="00037D23" w:rsidP="00D15968">
            <w:pPr>
              <w:pStyle w:val="2"/>
              <w:ind w:leftChars="0" w:left="0" w:firstLineChars="100" w:firstLine="210"/>
              <w:rPr>
                <w:rFonts w:ascii="仿宋" w:eastAsia="仿宋" w:hAnsi="仿宋"/>
                <w:sz w:val="21"/>
                <w:szCs w:val="21"/>
              </w:rPr>
            </w:pPr>
            <w:r w:rsidRPr="00F26C69">
              <w:rPr>
                <w:rFonts w:ascii="仿宋" w:eastAsia="仿宋" w:hAnsi="仿宋" w:hint="eastAsia"/>
                <w:sz w:val="21"/>
                <w:szCs w:val="21"/>
              </w:rPr>
              <w:t>2</w:t>
            </w:r>
          </w:p>
        </w:tc>
      </w:tr>
      <w:tr w:rsidR="00F26C69" w:rsidRPr="00F26C69" w14:paraId="4C3C45A7" w14:textId="77777777" w:rsidTr="00485A38">
        <w:trPr>
          <w:jc w:val="center"/>
        </w:trPr>
        <w:tc>
          <w:tcPr>
            <w:tcW w:w="1090" w:type="dxa"/>
            <w:vMerge/>
            <w:vAlign w:val="center"/>
          </w:tcPr>
          <w:p w14:paraId="241F3C58" w14:textId="77777777" w:rsidR="00037D23" w:rsidRPr="00F26C69" w:rsidRDefault="00037D23" w:rsidP="00A1531B">
            <w:pPr>
              <w:pStyle w:val="2"/>
              <w:ind w:leftChars="0" w:left="0" w:firstLineChars="0" w:firstLine="0"/>
              <w:rPr>
                <w:rFonts w:ascii="仿宋" w:eastAsia="仿宋" w:hAnsi="仿宋"/>
                <w:sz w:val="21"/>
                <w:szCs w:val="21"/>
              </w:rPr>
            </w:pPr>
          </w:p>
        </w:tc>
        <w:tc>
          <w:tcPr>
            <w:tcW w:w="834" w:type="dxa"/>
            <w:vMerge/>
            <w:vAlign w:val="center"/>
          </w:tcPr>
          <w:p w14:paraId="5D5ACF10" w14:textId="77777777" w:rsidR="00037D23" w:rsidRPr="00F26C69" w:rsidRDefault="00037D23" w:rsidP="00A1531B">
            <w:pPr>
              <w:pStyle w:val="2"/>
              <w:ind w:leftChars="0" w:left="0" w:firstLineChars="0" w:firstLine="0"/>
              <w:rPr>
                <w:rFonts w:ascii="仿宋" w:eastAsia="仿宋" w:hAnsi="仿宋"/>
                <w:sz w:val="21"/>
                <w:szCs w:val="21"/>
              </w:rPr>
            </w:pPr>
          </w:p>
        </w:tc>
        <w:tc>
          <w:tcPr>
            <w:tcW w:w="1615" w:type="dxa"/>
            <w:vAlign w:val="center"/>
          </w:tcPr>
          <w:p w14:paraId="7FC68382" w14:textId="07044FA4"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决策程序</w:t>
            </w:r>
          </w:p>
        </w:tc>
        <w:tc>
          <w:tcPr>
            <w:tcW w:w="2126" w:type="dxa"/>
            <w:vAlign w:val="center"/>
          </w:tcPr>
          <w:p w14:paraId="7DB0053D" w14:textId="48B9711E"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项目是否符合申报条件；申报、批复程序是否符合相关管理办法；项目调整是否履行相应手续</w:t>
            </w:r>
          </w:p>
        </w:tc>
        <w:tc>
          <w:tcPr>
            <w:tcW w:w="1985" w:type="dxa"/>
            <w:vAlign w:val="center"/>
          </w:tcPr>
          <w:p w14:paraId="64C5EE78" w14:textId="6F8919D4"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项目符合申报条件（2分）；申报、批复程序符合相关管理办法（2分）；项目实施调整履行相应手续（1分）</w:t>
            </w:r>
          </w:p>
        </w:tc>
        <w:tc>
          <w:tcPr>
            <w:tcW w:w="992" w:type="dxa"/>
            <w:vAlign w:val="center"/>
          </w:tcPr>
          <w:p w14:paraId="185A4E6F" w14:textId="79B0CC94"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sz w:val="21"/>
                <w:szCs w:val="21"/>
              </w:rPr>
              <w:t>5</w:t>
            </w:r>
          </w:p>
        </w:tc>
        <w:tc>
          <w:tcPr>
            <w:tcW w:w="851" w:type="dxa"/>
            <w:vAlign w:val="center"/>
          </w:tcPr>
          <w:p w14:paraId="5B7FADD2" w14:textId="0EA53FA2" w:rsidR="00037D23" w:rsidRPr="00F26C69" w:rsidRDefault="00037D23" w:rsidP="00D15968">
            <w:pPr>
              <w:pStyle w:val="2"/>
              <w:ind w:leftChars="0" w:left="0" w:firstLineChars="100" w:firstLine="210"/>
              <w:rPr>
                <w:rFonts w:ascii="仿宋" w:eastAsia="仿宋" w:hAnsi="仿宋"/>
                <w:sz w:val="21"/>
                <w:szCs w:val="21"/>
              </w:rPr>
            </w:pPr>
            <w:r w:rsidRPr="00F26C69">
              <w:rPr>
                <w:rFonts w:ascii="仿宋" w:eastAsia="仿宋" w:hAnsi="仿宋" w:hint="eastAsia"/>
                <w:sz w:val="21"/>
                <w:szCs w:val="21"/>
              </w:rPr>
              <w:t>5</w:t>
            </w:r>
          </w:p>
        </w:tc>
      </w:tr>
      <w:tr w:rsidR="00F26C69" w:rsidRPr="00F26C69" w14:paraId="62C83F4A" w14:textId="77777777" w:rsidTr="00485A38">
        <w:trPr>
          <w:jc w:val="center"/>
        </w:trPr>
        <w:tc>
          <w:tcPr>
            <w:tcW w:w="1090" w:type="dxa"/>
            <w:vMerge/>
            <w:vAlign w:val="center"/>
          </w:tcPr>
          <w:p w14:paraId="3F48F4E1" w14:textId="77777777" w:rsidR="00037D23" w:rsidRPr="00F26C69" w:rsidRDefault="00037D23" w:rsidP="00A1531B">
            <w:pPr>
              <w:pStyle w:val="2"/>
              <w:ind w:leftChars="0" w:left="0" w:firstLineChars="0" w:firstLine="0"/>
              <w:rPr>
                <w:rFonts w:ascii="仿宋" w:eastAsia="仿宋" w:hAnsi="仿宋"/>
                <w:sz w:val="21"/>
                <w:szCs w:val="21"/>
              </w:rPr>
            </w:pPr>
          </w:p>
        </w:tc>
        <w:tc>
          <w:tcPr>
            <w:tcW w:w="834" w:type="dxa"/>
            <w:vMerge w:val="restart"/>
            <w:vAlign w:val="center"/>
          </w:tcPr>
          <w:p w14:paraId="6CE73414" w14:textId="00FF7F1A"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资金落</w:t>
            </w:r>
            <w:r w:rsidR="00D15968" w:rsidRPr="00F26C69">
              <w:rPr>
                <w:rFonts w:ascii="仿宋" w:eastAsia="仿宋" w:hAnsi="仿宋" w:hint="eastAsia"/>
                <w:sz w:val="21"/>
                <w:szCs w:val="21"/>
              </w:rPr>
              <w:t xml:space="preserve"> </w:t>
            </w:r>
            <w:r w:rsidRPr="00F26C69">
              <w:rPr>
                <w:rFonts w:ascii="仿宋" w:eastAsia="仿宋" w:hAnsi="仿宋" w:hint="eastAsia"/>
                <w:sz w:val="21"/>
                <w:szCs w:val="21"/>
              </w:rPr>
              <w:t>实</w:t>
            </w:r>
          </w:p>
        </w:tc>
        <w:tc>
          <w:tcPr>
            <w:tcW w:w="1615" w:type="dxa"/>
            <w:vAlign w:val="center"/>
          </w:tcPr>
          <w:p w14:paraId="7CC5C305" w14:textId="7486D2AF"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到位率</w:t>
            </w:r>
          </w:p>
        </w:tc>
        <w:tc>
          <w:tcPr>
            <w:tcW w:w="2126" w:type="dxa"/>
            <w:vAlign w:val="center"/>
          </w:tcPr>
          <w:p w14:paraId="49D79C6A" w14:textId="7B8018FB"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实际到位/计划到位*</w:t>
            </w:r>
            <w:r w:rsidRPr="00F26C69">
              <w:rPr>
                <w:rFonts w:ascii="仿宋" w:eastAsia="仿宋" w:hAnsi="仿宋"/>
                <w:sz w:val="21"/>
                <w:szCs w:val="21"/>
              </w:rPr>
              <w:t>100</w:t>
            </w:r>
            <w:r w:rsidRPr="00F26C69">
              <w:rPr>
                <w:rFonts w:ascii="仿宋" w:eastAsia="仿宋" w:hAnsi="仿宋" w:hint="eastAsia"/>
                <w:sz w:val="21"/>
                <w:szCs w:val="21"/>
              </w:rPr>
              <w:t>%</w:t>
            </w:r>
          </w:p>
        </w:tc>
        <w:tc>
          <w:tcPr>
            <w:tcW w:w="1985" w:type="dxa"/>
            <w:vAlign w:val="center"/>
          </w:tcPr>
          <w:p w14:paraId="6F986340" w14:textId="107AAF57"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根据项目实际到位资金占计划的比重计算得分（2分）</w:t>
            </w:r>
          </w:p>
        </w:tc>
        <w:tc>
          <w:tcPr>
            <w:tcW w:w="992" w:type="dxa"/>
            <w:vAlign w:val="center"/>
          </w:tcPr>
          <w:p w14:paraId="442478CC" w14:textId="4DA56942"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sz w:val="21"/>
                <w:szCs w:val="21"/>
              </w:rPr>
              <w:t>2</w:t>
            </w:r>
          </w:p>
        </w:tc>
        <w:tc>
          <w:tcPr>
            <w:tcW w:w="851" w:type="dxa"/>
            <w:vAlign w:val="center"/>
          </w:tcPr>
          <w:p w14:paraId="463B0F56" w14:textId="5DC3DBD9" w:rsidR="00037D23" w:rsidRPr="00F26C69" w:rsidRDefault="00037D23" w:rsidP="00D15968">
            <w:pPr>
              <w:pStyle w:val="2"/>
              <w:ind w:leftChars="0" w:left="0" w:firstLineChars="100" w:firstLine="210"/>
              <w:rPr>
                <w:rFonts w:ascii="仿宋" w:eastAsia="仿宋" w:hAnsi="仿宋"/>
                <w:sz w:val="21"/>
                <w:szCs w:val="21"/>
              </w:rPr>
            </w:pPr>
            <w:r w:rsidRPr="00F26C69">
              <w:rPr>
                <w:rFonts w:ascii="仿宋" w:eastAsia="仿宋" w:hAnsi="仿宋" w:hint="eastAsia"/>
                <w:sz w:val="21"/>
                <w:szCs w:val="21"/>
              </w:rPr>
              <w:t>2</w:t>
            </w:r>
          </w:p>
        </w:tc>
      </w:tr>
      <w:tr w:rsidR="00F26C69" w:rsidRPr="00F26C69" w14:paraId="111AC9F6" w14:textId="77777777" w:rsidTr="00485A38">
        <w:trPr>
          <w:jc w:val="center"/>
        </w:trPr>
        <w:tc>
          <w:tcPr>
            <w:tcW w:w="1090" w:type="dxa"/>
            <w:vMerge/>
            <w:vAlign w:val="center"/>
          </w:tcPr>
          <w:p w14:paraId="3730ED0C" w14:textId="77777777" w:rsidR="00037D23" w:rsidRPr="00F26C69" w:rsidRDefault="00037D23" w:rsidP="00A1531B">
            <w:pPr>
              <w:pStyle w:val="2"/>
              <w:ind w:leftChars="0" w:left="0" w:firstLineChars="0" w:firstLine="0"/>
              <w:rPr>
                <w:rFonts w:ascii="仿宋" w:eastAsia="仿宋" w:hAnsi="仿宋"/>
                <w:sz w:val="21"/>
                <w:szCs w:val="21"/>
              </w:rPr>
            </w:pPr>
          </w:p>
        </w:tc>
        <w:tc>
          <w:tcPr>
            <w:tcW w:w="834" w:type="dxa"/>
            <w:vMerge/>
            <w:vAlign w:val="center"/>
          </w:tcPr>
          <w:p w14:paraId="6B02C62A" w14:textId="77777777" w:rsidR="00037D23" w:rsidRPr="00F26C69" w:rsidRDefault="00037D23" w:rsidP="00A1531B">
            <w:pPr>
              <w:pStyle w:val="2"/>
              <w:ind w:leftChars="0" w:left="0" w:firstLineChars="0" w:firstLine="0"/>
              <w:rPr>
                <w:rFonts w:ascii="仿宋" w:eastAsia="仿宋" w:hAnsi="仿宋"/>
                <w:sz w:val="21"/>
                <w:szCs w:val="21"/>
              </w:rPr>
            </w:pPr>
          </w:p>
        </w:tc>
        <w:tc>
          <w:tcPr>
            <w:tcW w:w="1615" w:type="dxa"/>
            <w:vAlign w:val="center"/>
          </w:tcPr>
          <w:p w14:paraId="64792D2C" w14:textId="1AD155A6"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到位时效</w:t>
            </w:r>
          </w:p>
        </w:tc>
        <w:tc>
          <w:tcPr>
            <w:tcW w:w="2126" w:type="dxa"/>
            <w:vAlign w:val="center"/>
          </w:tcPr>
          <w:p w14:paraId="17C6CAD4" w14:textId="3D926C4C"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资金是否及时到位；若未及时到位，是否影响项目进度</w:t>
            </w:r>
          </w:p>
        </w:tc>
        <w:tc>
          <w:tcPr>
            <w:tcW w:w="1985" w:type="dxa"/>
            <w:vAlign w:val="center"/>
          </w:tcPr>
          <w:p w14:paraId="405FD253" w14:textId="6EE1AED3"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及时到位（3分），未及时到位但未影响项目进度（2分），未及时到位并影响项目进度（0分）</w:t>
            </w:r>
          </w:p>
        </w:tc>
        <w:tc>
          <w:tcPr>
            <w:tcW w:w="992" w:type="dxa"/>
            <w:vAlign w:val="center"/>
          </w:tcPr>
          <w:p w14:paraId="3714938B" w14:textId="62FCC69E"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sz w:val="21"/>
                <w:szCs w:val="21"/>
              </w:rPr>
              <w:t>3</w:t>
            </w:r>
          </w:p>
        </w:tc>
        <w:tc>
          <w:tcPr>
            <w:tcW w:w="851" w:type="dxa"/>
            <w:vAlign w:val="center"/>
          </w:tcPr>
          <w:p w14:paraId="2B6D09B9" w14:textId="165C7FE1" w:rsidR="00037D23" w:rsidRPr="00F26C69" w:rsidRDefault="00037D23" w:rsidP="00D15968">
            <w:pPr>
              <w:pStyle w:val="2"/>
              <w:ind w:leftChars="0" w:left="0" w:firstLineChars="100" w:firstLine="210"/>
              <w:rPr>
                <w:rFonts w:ascii="仿宋" w:eastAsia="仿宋" w:hAnsi="仿宋"/>
                <w:sz w:val="21"/>
                <w:szCs w:val="21"/>
              </w:rPr>
            </w:pPr>
            <w:r w:rsidRPr="00F26C69">
              <w:rPr>
                <w:rFonts w:ascii="仿宋" w:eastAsia="仿宋" w:hAnsi="仿宋" w:hint="eastAsia"/>
                <w:sz w:val="21"/>
                <w:szCs w:val="21"/>
              </w:rPr>
              <w:t>3</w:t>
            </w:r>
          </w:p>
        </w:tc>
      </w:tr>
      <w:tr w:rsidR="00F26C69" w:rsidRPr="00F26C69" w14:paraId="022A01FC" w14:textId="77777777" w:rsidTr="00485A38">
        <w:trPr>
          <w:jc w:val="center"/>
        </w:trPr>
        <w:tc>
          <w:tcPr>
            <w:tcW w:w="1090" w:type="dxa"/>
            <w:vMerge w:val="restart"/>
            <w:vAlign w:val="center"/>
          </w:tcPr>
          <w:p w14:paraId="4BC2AE58" w14:textId="44F94F77" w:rsidR="00037D23" w:rsidRPr="00F26C69" w:rsidRDefault="00037D23" w:rsidP="00037D23">
            <w:pPr>
              <w:pStyle w:val="2"/>
              <w:ind w:leftChars="0" w:left="0" w:firstLineChars="100" w:firstLine="210"/>
              <w:rPr>
                <w:rFonts w:ascii="仿宋" w:eastAsia="仿宋" w:hAnsi="仿宋"/>
                <w:sz w:val="21"/>
                <w:szCs w:val="21"/>
              </w:rPr>
            </w:pPr>
            <w:r w:rsidRPr="00F26C69">
              <w:rPr>
                <w:rFonts w:ascii="仿宋" w:eastAsia="仿宋" w:hAnsi="仿宋" w:hint="eastAsia"/>
                <w:sz w:val="21"/>
                <w:szCs w:val="21"/>
              </w:rPr>
              <w:t>过 程</w:t>
            </w:r>
          </w:p>
        </w:tc>
        <w:tc>
          <w:tcPr>
            <w:tcW w:w="834" w:type="dxa"/>
            <w:vMerge w:val="restart"/>
            <w:vAlign w:val="center"/>
          </w:tcPr>
          <w:p w14:paraId="06A746DB" w14:textId="61EC655B"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资金管 理</w:t>
            </w:r>
          </w:p>
        </w:tc>
        <w:tc>
          <w:tcPr>
            <w:tcW w:w="1615" w:type="dxa"/>
            <w:vAlign w:val="center"/>
          </w:tcPr>
          <w:p w14:paraId="5A55EDB7" w14:textId="7B8C5F3D"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资金使用</w:t>
            </w:r>
          </w:p>
        </w:tc>
        <w:tc>
          <w:tcPr>
            <w:tcW w:w="2126" w:type="dxa"/>
            <w:vAlign w:val="center"/>
          </w:tcPr>
          <w:p w14:paraId="2D8D5B20" w14:textId="50F7E63B"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是否存在支出依据不合</w:t>
            </w:r>
            <w:proofErr w:type="gramStart"/>
            <w:r w:rsidRPr="00F26C69">
              <w:rPr>
                <w:rFonts w:ascii="仿宋" w:eastAsia="仿宋" w:hAnsi="仿宋" w:hint="eastAsia"/>
                <w:sz w:val="21"/>
                <w:szCs w:val="21"/>
              </w:rPr>
              <w:t>规</w:t>
            </w:r>
            <w:proofErr w:type="gramEnd"/>
            <w:r w:rsidRPr="00F26C69">
              <w:rPr>
                <w:rFonts w:ascii="仿宋" w:eastAsia="仿宋" w:hAnsi="仿宋" w:hint="eastAsia"/>
                <w:sz w:val="21"/>
                <w:szCs w:val="21"/>
              </w:rPr>
              <w:t>、虚列项目支出的情况；是否存在截留、挤占、挪用项目资金情况；是否存在超标准开支情况</w:t>
            </w:r>
          </w:p>
        </w:tc>
        <w:tc>
          <w:tcPr>
            <w:tcW w:w="1985" w:type="dxa"/>
            <w:vAlign w:val="center"/>
          </w:tcPr>
          <w:p w14:paraId="22EDA5B5" w14:textId="400F360E"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虚列（套取）扣4分，支出依据不合</w:t>
            </w:r>
            <w:proofErr w:type="gramStart"/>
            <w:r w:rsidRPr="00F26C69">
              <w:rPr>
                <w:rFonts w:ascii="仿宋" w:eastAsia="仿宋" w:hAnsi="仿宋" w:hint="eastAsia"/>
                <w:sz w:val="21"/>
                <w:szCs w:val="21"/>
              </w:rPr>
              <w:t>规</w:t>
            </w:r>
            <w:proofErr w:type="gramEnd"/>
            <w:r w:rsidRPr="00F26C69">
              <w:rPr>
                <w:rFonts w:ascii="仿宋" w:eastAsia="仿宋" w:hAnsi="仿宋" w:hint="eastAsia"/>
                <w:sz w:val="21"/>
                <w:szCs w:val="21"/>
              </w:rPr>
              <w:t>扣1分，截留、挤占、挪用扣2分，超标准开支扣1分</w:t>
            </w:r>
          </w:p>
        </w:tc>
        <w:tc>
          <w:tcPr>
            <w:tcW w:w="992" w:type="dxa"/>
            <w:vAlign w:val="center"/>
          </w:tcPr>
          <w:p w14:paraId="11FAC462" w14:textId="229994AC"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4</w:t>
            </w:r>
          </w:p>
        </w:tc>
        <w:tc>
          <w:tcPr>
            <w:tcW w:w="851" w:type="dxa"/>
            <w:vAlign w:val="center"/>
          </w:tcPr>
          <w:p w14:paraId="5C4C9CD8" w14:textId="78E95F4D" w:rsidR="00037D23" w:rsidRPr="00F26C69" w:rsidRDefault="00037D23" w:rsidP="00D15968">
            <w:pPr>
              <w:pStyle w:val="2"/>
              <w:ind w:leftChars="0" w:left="0" w:firstLineChars="100" w:firstLine="210"/>
              <w:rPr>
                <w:rFonts w:ascii="仿宋" w:eastAsia="仿宋" w:hAnsi="仿宋"/>
                <w:sz w:val="21"/>
                <w:szCs w:val="21"/>
              </w:rPr>
            </w:pPr>
            <w:r w:rsidRPr="00F26C69">
              <w:rPr>
                <w:rFonts w:ascii="仿宋" w:eastAsia="仿宋" w:hAnsi="仿宋" w:hint="eastAsia"/>
                <w:sz w:val="21"/>
                <w:szCs w:val="21"/>
              </w:rPr>
              <w:t>4</w:t>
            </w:r>
          </w:p>
        </w:tc>
      </w:tr>
      <w:tr w:rsidR="00F26C69" w:rsidRPr="00F26C69" w14:paraId="1C738DB2" w14:textId="77777777" w:rsidTr="00485A38">
        <w:trPr>
          <w:jc w:val="center"/>
        </w:trPr>
        <w:tc>
          <w:tcPr>
            <w:tcW w:w="1090" w:type="dxa"/>
            <w:vMerge/>
            <w:vAlign w:val="center"/>
          </w:tcPr>
          <w:p w14:paraId="209AC929" w14:textId="77777777" w:rsidR="00037D23" w:rsidRPr="00F26C69" w:rsidRDefault="00037D23" w:rsidP="00A1531B">
            <w:pPr>
              <w:pStyle w:val="2"/>
              <w:ind w:leftChars="0" w:left="0" w:firstLineChars="0" w:firstLine="0"/>
              <w:rPr>
                <w:rFonts w:ascii="仿宋" w:eastAsia="仿宋" w:hAnsi="仿宋"/>
                <w:sz w:val="21"/>
                <w:szCs w:val="21"/>
              </w:rPr>
            </w:pPr>
          </w:p>
        </w:tc>
        <w:tc>
          <w:tcPr>
            <w:tcW w:w="834" w:type="dxa"/>
            <w:vMerge/>
            <w:vAlign w:val="center"/>
          </w:tcPr>
          <w:p w14:paraId="6D23EE9B" w14:textId="77777777" w:rsidR="00037D23" w:rsidRPr="00F26C69" w:rsidRDefault="00037D23" w:rsidP="00A1531B">
            <w:pPr>
              <w:pStyle w:val="2"/>
              <w:ind w:leftChars="0" w:left="0" w:firstLineChars="0" w:firstLine="0"/>
              <w:rPr>
                <w:rFonts w:ascii="仿宋" w:eastAsia="仿宋" w:hAnsi="仿宋"/>
                <w:sz w:val="21"/>
                <w:szCs w:val="21"/>
              </w:rPr>
            </w:pPr>
          </w:p>
        </w:tc>
        <w:tc>
          <w:tcPr>
            <w:tcW w:w="1615" w:type="dxa"/>
            <w:vAlign w:val="center"/>
          </w:tcPr>
          <w:p w14:paraId="16859072" w14:textId="4055E6D8"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财务管理</w:t>
            </w:r>
          </w:p>
        </w:tc>
        <w:tc>
          <w:tcPr>
            <w:tcW w:w="2126" w:type="dxa"/>
            <w:vAlign w:val="center"/>
          </w:tcPr>
          <w:p w14:paraId="1D031AB1" w14:textId="488B17CC"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资金管理、费用支出等制度是否健全，是否严格执行；会计核算是否规范</w:t>
            </w:r>
          </w:p>
        </w:tc>
        <w:tc>
          <w:tcPr>
            <w:tcW w:w="1985" w:type="dxa"/>
            <w:vAlign w:val="center"/>
          </w:tcPr>
          <w:p w14:paraId="1B23B166" w14:textId="119D1D82"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财务制度健全（1分）</w:t>
            </w:r>
            <w:r w:rsidR="006C03E5" w:rsidRPr="00F26C69">
              <w:rPr>
                <w:rFonts w:ascii="仿宋" w:eastAsia="仿宋" w:hAnsi="仿宋" w:hint="eastAsia"/>
                <w:sz w:val="21"/>
                <w:szCs w:val="21"/>
              </w:rPr>
              <w:t>，</w:t>
            </w:r>
            <w:r w:rsidRPr="00F26C69">
              <w:rPr>
                <w:rFonts w:ascii="仿宋" w:eastAsia="仿宋" w:hAnsi="仿宋" w:hint="eastAsia"/>
                <w:sz w:val="21"/>
                <w:szCs w:val="21"/>
              </w:rPr>
              <w:t>严格执行制度（1分），会计核算规范（1分）</w:t>
            </w:r>
          </w:p>
        </w:tc>
        <w:tc>
          <w:tcPr>
            <w:tcW w:w="992" w:type="dxa"/>
            <w:vAlign w:val="center"/>
          </w:tcPr>
          <w:p w14:paraId="43595944" w14:textId="238CB1B9"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sz w:val="21"/>
                <w:szCs w:val="21"/>
              </w:rPr>
              <w:t>3</w:t>
            </w:r>
          </w:p>
        </w:tc>
        <w:tc>
          <w:tcPr>
            <w:tcW w:w="851" w:type="dxa"/>
            <w:vAlign w:val="center"/>
          </w:tcPr>
          <w:p w14:paraId="55C25CEB" w14:textId="678AC8AB" w:rsidR="00037D23" w:rsidRPr="00F26C69" w:rsidRDefault="00037D23" w:rsidP="00D15968">
            <w:pPr>
              <w:pStyle w:val="2"/>
              <w:ind w:leftChars="0" w:left="0" w:firstLineChars="100" w:firstLine="210"/>
              <w:rPr>
                <w:rFonts w:ascii="仿宋" w:eastAsia="仿宋" w:hAnsi="仿宋"/>
                <w:sz w:val="21"/>
                <w:szCs w:val="21"/>
              </w:rPr>
            </w:pPr>
            <w:r w:rsidRPr="00F26C69">
              <w:rPr>
                <w:rFonts w:ascii="仿宋" w:eastAsia="仿宋" w:hAnsi="仿宋" w:hint="eastAsia"/>
                <w:sz w:val="21"/>
                <w:szCs w:val="21"/>
              </w:rPr>
              <w:t>3</w:t>
            </w:r>
          </w:p>
        </w:tc>
      </w:tr>
      <w:tr w:rsidR="00F26C69" w:rsidRPr="00F26C69" w14:paraId="45ED8EE8" w14:textId="77777777" w:rsidTr="00485A38">
        <w:trPr>
          <w:jc w:val="center"/>
        </w:trPr>
        <w:tc>
          <w:tcPr>
            <w:tcW w:w="1090" w:type="dxa"/>
            <w:vMerge/>
            <w:vAlign w:val="center"/>
          </w:tcPr>
          <w:p w14:paraId="180FB5D7" w14:textId="77777777" w:rsidR="00037D23" w:rsidRPr="00F26C69" w:rsidRDefault="00037D23" w:rsidP="00A1531B">
            <w:pPr>
              <w:pStyle w:val="2"/>
              <w:ind w:leftChars="0" w:left="0" w:firstLineChars="0" w:firstLine="0"/>
              <w:rPr>
                <w:rFonts w:ascii="仿宋" w:eastAsia="仿宋" w:hAnsi="仿宋"/>
                <w:sz w:val="21"/>
                <w:szCs w:val="21"/>
              </w:rPr>
            </w:pPr>
          </w:p>
        </w:tc>
        <w:tc>
          <w:tcPr>
            <w:tcW w:w="834" w:type="dxa"/>
            <w:vMerge w:val="restart"/>
            <w:vAlign w:val="center"/>
          </w:tcPr>
          <w:p w14:paraId="2DBFBA38" w14:textId="5A254620"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组织实 施</w:t>
            </w:r>
          </w:p>
        </w:tc>
        <w:tc>
          <w:tcPr>
            <w:tcW w:w="1615" w:type="dxa"/>
            <w:vAlign w:val="center"/>
          </w:tcPr>
          <w:p w14:paraId="2F57CA44" w14:textId="52412661"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组织机构</w:t>
            </w:r>
          </w:p>
        </w:tc>
        <w:tc>
          <w:tcPr>
            <w:tcW w:w="2126" w:type="dxa"/>
            <w:vAlign w:val="center"/>
          </w:tcPr>
          <w:p w14:paraId="55F756F6" w14:textId="12FE3CFA"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机构是否健全、分工是否明确</w:t>
            </w:r>
          </w:p>
        </w:tc>
        <w:tc>
          <w:tcPr>
            <w:tcW w:w="1985" w:type="dxa"/>
            <w:vAlign w:val="center"/>
          </w:tcPr>
          <w:p w14:paraId="0CD0076B" w14:textId="4E82E405"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机构健全、分工明确（4分）</w:t>
            </w:r>
          </w:p>
        </w:tc>
        <w:tc>
          <w:tcPr>
            <w:tcW w:w="992" w:type="dxa"/>
            <w:vAlign w:val="center"/>
          </w:tcPr>
          <w:p w14:paraId="23B94480" w14:textId="0E72706E"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4</w:t>
            </w:r>
          </w:p>
        </w:tc>
        <w:tc>
          <w:tcPr>
            <w:tcW w:w="851" w:type="dxa"/>
            <w:vAlign w:val="center"/>
          </w:tcPr>
          <w:p w14:paraId="1585B7EC" w14:textId="574FF2EB" w:rsidR="00037D23" w:rsidRPr="00F26C69" w:rsidRDefault="00037D23" w:rsidP="00D15968">
            <w:pPr>
              <w:pStyle w:val="2"/>
              <w:ind w:leftChars="0" w:left="0" w:firstLineChars="100" w:firstLine="210"/>
              <w:rPr>
                <w:rFonts w:ascii="仿宋" w:eastAsia="仿宋" w:hAnsi="仿宋"/>
                <w:sz w:val="21"/>
                <w:szCs w:val="21"/>
              </w:rPr>
            </w:pPr>
            <w:r w:rsidRPr="00F26C69">
              <w:rPr>
                <w:rFonts w:ascii="仿宋" w:eastAsia="仿宋" w:hAnsi="仿宋" w:hint="eastAsia"/>
                <w:sz w:val="21"/>
                <w:szCs w:val="21"/>
              </w:rPr>
              <w:t>4</w:t>
            </w:r>
          </w:p>
        </w:tc>
      </w:tr>
      <w:tr w:rsidR="00F26C69" w:rsidRPr="00F26C69" w14:paraId="6920A6E3" w14:textId="77777777" w:rsidTr="00485A38">
        <w:trPr>
          <w:jc w:val="center"/>
        </w:trPr>
        <w:tc>
          <w:tcPr>
            <w:tcW w:w="1090" w:type="dxa"/>
            <w:vMerge/>
            <w:vAlign w:val="center"/>
          </w:tcPr>
          <w:p w14:paraId="459040A2" w14:textId="77777777" w:rsidR="00037D23" w:rsidRPr="00F26C69" w:rsidRDefault="00037D23" w:rsidP="00A1531B">
            <w:pPr>
              <w:pStyle w:val="2"/>
              <w:ind w:leftChars="0" w:left="0" w:firstLineChars="0" w:firstLine="0"/>
              <w:rPr>
                <w:rFonts w:ascii="仿宋" w:eastAsia="仿宋" w:hAnsi="仿宋"/>
                <w:sz w:val="21"/>
                <w:szCs w:val="21"/>
              </w:rPr>
            </w:pPr>
          </w:p>
        </w:tc>
        <w:tc>
          <w:tcPr>
            <w:tcW w:w="834" w:type="dxa"/>
            <w:vMerge/>
            <w:vAlign w:val="center"/>
          </w:tcPr>
          <w:p w14:paraId="4A0C6556" w14:textId="77777777" w:rsidR="00037D23" w:rsidRPr="00F26C69" w:rsidRDefault="00037D23" w:rsidP="00A1531B">
            <w:pPr>
              <w:pStyle w:val="2"/>
              <w:ind w:leftChars="0" w:left="0" w:firstLineChars="0" w:firstLine="0"/>
              <w:rPr>
                <w:rFonts w:ascii="仿宋" w:eastAsia="仿宋" w:hAnsi="仿宋"/>
                <w:sz w:val="21"/>
                <w:szCs w:val="21"/>
              </w:rPr>
            </w:pPr>
          </w:p>
        </w:tc>
        <w:tc>
          <w:tcPr>
            <w:tcW w:w="1615" w:type="dxa"/>
            <w:vAlign w:val="center"/>
          </w:tcPr>
          <w:p w14:paraId="58986FF4" w14:textId="5397A635"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管理制度</w:t>
            </w:r>
          </w:p>
        </w:tc>
        <w:tc>
          <w:tcPr>
            <w:tcW w:w="2126" w:type="dxa"/>
            <w:vAlign w:val="center"/>
          </w:tcPr>
          <w:p w14:paraId="6B0BCA11" w14:textId="1D9B8F0A"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是否建立健全项目管理制度；是否严格执行相关项目管理制度</w:t>
            </w:r>
          </w:p>
        </w:tc>
        <w:tc>
          <w:tcPr>
            <w:tcW w:w="1985" w:type="dxa"/>
            <w:vAlign w:val="center"/>
          </w:tcPr>
          <w:p w14:paraId="3E53D3A1" w14:textId="0ADD92DF"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建立健全项目管理制度（2分）；严格执行相关项目管理制度（2分）</w:t>
            </w:r>
          </w:p>
        </w:tc>
        <w:tc>
          <w:tcPr>
            <w:tcW w:w="992" w:type="dxa"/>
            <w:vAlign w:val="center"/>
          </w:tcPr>
          <w:p w14:paraId="30EA9F3B" w14:textId="71583D9D"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sz w:val="21"/>
                <w:szCs w:val="21"/>
              </w:rPr>
              <w:t>4</w:t>
            </w:r>
          </w:p>
        </w:tc>
        <w:tc>
          <w:tcPr>
            <w:tcW w:w="851" w:type="dxa"/>
            <w:vAlign w:val="center"/>
          </w:tcPr>
          <w:p w14:paraId="33EB68CF" w14:textId="6140B09C" w:rsidR="00037D23" w:rsidRPr="00F26C69" w:rsidRDefault="00037D23" w:rsidP="00D15968">
            <w:pPr>
              <w:pStyle w:val="2"/>
              <w:ind w:leftChars="0" w:left="0" w:firstLineChars="100" w:firstLine="210"/>
              <w:rPr>
                <w:rFonts w:ascii="仿宋" w:eastAsia="仿宋" w:hAnsi="仿宋"/>
                <w:sz w:val="21"/>
                <w:szCs w:val="21"/>
              </w:rPr>
            </w:pPr>
            <w:r w:rsidRPr="00F26C69">
              <w:rPr>
                <w:rFonts w:ascii="仿宋" w:eastAsia="仿宋" w:hAnsi="仿宋" w:hint="eastAsia"/>
                <w:sz w:val="21"/>
                <w:szCs w:val="21"/>
              </w:rPr>
              <w:t>4</w:t>
            </w:r>
          </w:p>
        </w:tc>
      </w:tr>
      <w:tr w:rsidR="00F26C69" w:rsidRPr="00F26C69" w14:paraId="3D8624DB" w14:textId="77777777" w:rsidTr="00485A38">
        <w:trPr>
          <w:jc w:val="center"/>
        </w:trPr>
        <w:tc>
          <w:tcPr>
            <w:tcW w:w="1090" w:type="dxa"/>
            <w:vMerge w:val="restart"/>
            <w:vAlign w:val="center"/>
          </w:tcPr>
          <w:p w14:paraId="24AF3C91" w14:textId="36C6E84F"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产出</w:t>
            </w:r>
          </w:p>
        </w:tc>
        <w:tc>
          <w:tcPr>
            <w:tcW w:w="834" w:type="dxa"/>
            <w:vMerge w:val="restart"/>
            <w:vAlign w:val="center"/>
          </w:tcPr>
          <w:p w14:paraId="71B341F1" w14:textId="01097106"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产出指 标</w:t>
            </w:r>
          </w:p>
        </w:tc>
        <w:tc>
          <w:tcPr>
            <w:tcW w:w="1615" w:type="dxa"/>
            <w:vAlign w:val="center"/>
          </w:tcPr>
          <w:p w14:paraId="04F5AE65" w14:textId="5F98DA6B" w:rsidR="00037D23" w:rsidRPr="00F26C69" w:rsidRDefault="003D26AB"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绿化面积</w:t>
            </w:r>
          </w:p>
        </w:tc>
        <w:tc>
          <w:tcPr>
            <w:tcW w:w="2126" w:type="dxa"/>
            <w:vAlign w:val="center"/>
          </w:tcPr>
          <w:p w14:paraId="60300546" w14:textId="1A76B82D" w:rsidR="00037D23" w:rsidRPr="00F26C69" w:rsidRDefault="003D26AB"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实际绿化面积</w:t>
            </w:r>
            <w:r w:rsidR="00037D23" w:rsidRPr="00F26C69">
              <w:rPr>
                <w:rFonts w:ascii="仿宋" w:eastAsia="仿宋" w:hAnsi="仿宋" w:hint="eastAsia"/>
                <w:sz w:val="21"/>
                <w:szCs w:val="21"/>
              </w:rPr>
              <w:t>占计划量的比例</w:t>
            </w:r>
          </w:p>
        </w:tc>
        <w:tc>
          <w:tcPr>
            <w:tcW w:w="1985" w:type="dxa"/>
            <w:vAlign w:val="center"/>
          </w:tcPr>
          <w:p w14:paraId="2D472B31" w14:textId="3BFD6DDE"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占8</w:t>
            </w:r>
            <w:r w:rsidRPr="00F26C69">
              <w:rPr>
                <w:rFonts w:ascii="仿宋" w:eastAsia="仿宋" w:hAnsi="仿宋"/>
                <w:sz w:val="21"/>
                <w:szCs w:val="21"/>
              </w:rPr>
              <w:t>5</w:t>
            </w:r>
            <w:r w:rsidRPr="00F26C69">
              <w:rPr>
                <w:rFonts w:ascii="仿宋" w:eastAsia="仿宋" w:hAnsi="仿宋" w:hint="eastAsia"/>
                <w:sz w:val="21"/>
                <w:szCs w:val="21"/>
              </w:rPr>
              <w:t>%得2</w:t>
            </w:r>
            <w:r w:rsidRPr="00F26C69">
              <w:rPr>
                <w:rFonts w:ascii="仿宋" w:eastAsia="仿宋" w:hAnsi="仿宋"/>
                <w:sz w:val="21"/>
                <w:szCs w:val="21"/>
              </w:rPr>
              <w:t>0</w:t>
            </w:r>
            <w:r w:rsidRPr="00F26C69">
              <w:rPr>
                <w:rFonts w:ascii="仿宋" w:eastAsia="仿宋" w:hAnsi="仿宋" w:hint="eastAsia"/>
                <w:sz w:val="21"/>
                <w:szCs w:val="21"/>
              </w:rPr>
              <w:t>分，占8</w:t>
            </w:r>
            <w:r w:rsidRPr="00F26C69">
              <w:rPr>
                <w:rFonts w:ascii="仿宋" w:eastAsia="仿宋" w:hAnsi="仿宋"/>
                <w:sz w:val="21"/>
                <w:szCs w:val="21"/>
              </w:rPr>
              <w:t>0</w:t>
            </w:r>
            <w:r w:rsidRPr="00F26C69">
              <w:rPr>
                <w:rFonts w:ascii="仿宋" w:eastAsia="仿宋" w:hAnsi="仿宋" w:hint="eastAsia"/>
                <w:sz w:val="21"/>
                <w:szCs w:val="21"/>
              </w:rPr>
              <w:t>%以上得1</w:t>
            </w:r>
            <w:r w:rsidRPr="00F26C69">
              <w:rPr>
                <w:rFonts w:ascii="仿宋" w:eastAsia="仿宋" w:hAnsi="仿宋"/>
                <w:sz w:val="21"/>
                <w:szCs w:val="21"/>
              </w:rPr>
              <w:t>8</w:t>
            </w:r>
            <w:r w:rsidRPr="00F26C69">
              <w:rPr>
                <w:rFonts w:ascii="仿宋" w:eastAsia="仿宋" w:hAnsi="仿宋" w:hint="eastAsia"/>
                <w:sz w:val="21"/>
                <w:szCs w:val="21"/>
              </w:rPr>
              <w:t>分，占7</w:t>
            </w:r>
            <w:r w:rsidRPr="00F26C69">
              <w:rPr>
                <w:rFonts w:ascii="仿宋" w:eastAsia="仿宋" w:hAnsi="仿宋"/>
                <w:sz w:val="21"/>
                <w:szCs w:val="21"/>
              </w:rPr>
              <w:t>5</w:t>
            </w:r>
            <w:r w:rsidRPr="00F26C69">
              <w:rPr>
                <w:rFonts w:ascii="仿宋" w:eastAsia="仿宋" w:hAnsi="仿宋" w:hint="eastAsia"/>
                <w:sz w:val="21"/>
                <w:szCs w:val="21"/>
              </w:rPr>
              <w:t>%以上得1</w:t>
            </w:r>
            <w:r w:rsidRPr="00F26C69">
              <w:rPr>
                <w:rFonts w:ascii="仿宋" w:eastAsia="仿宋" w:hAnsi="仿宋"/>
                <w:sz w:val="21"/>
                <w:szCs w:val="21"/>
              </w:rPr>
              <w:t>4</w:t>
            </w:r>
            <w:r w:rsidRPr="00F26C69">
              <w:rPr>
                <w:rFonts w:ascii="仿宋" w:eastAsia="仿宋" w:hAnsi="仿宋" w:hint="eastAsia"/>
                <w:sz w:val="21"/>
                <w:szCs w:val="21"/>
              </w:rPr>
              <w:t>分，占7</w:t>
            </w:r>
            <w:r w:rsidRPr="00F26C69">
              <w:rPr>
                <w:rFonts w:ascii="仿宋" w:eastAsia="仿宋" w:hAnsi="仿宋"/>
                <w:sz w:val="21"/>
                <w:szCs w:val="21"/>
              </w:rPr>
              <w:t>5</w:t>
            </w:r>
            <w:r w:rsidRPr="00F26C69">
              <w:rPr>
                <w:rFonts w:ascii="仿宋" w:eastAsia="仿宋" w:hAnsi="仿宋" w:hint="eastAsia"/>
                <w:sz w:val="21"/>
                <w:szCs w:val="21"/>
              </w:rPr>
              <w:t>%以下得1</w:t>
            </w:r>
            <w:r w:rsidRPr="00F26C69">
              <w:rPr>
                <w:rFonts w:ascii="仿宋" w:eastAsia="仿宋" w:hAnsi="仿宋"/>
                <w:sz w:val="21"/>
                <w:szCs w:val="21"/>
              </w:rPr>
              <w:t>0</w:t>
            </w:r>
            <w:r w:rsidRPr="00F26C69">
              <w:rPr>
                <w:rFonts w:ascii="仿宋" w:eastAsia="仿宋" w:hAnsi="仿宋" w:hint="eastAsia"/>
                <w:sz w:val="21"/>
                <w:szCs w:val="21"/>
              </w:rPr>
              <w:t>分。</w:t>
            </w:r>
          </w:p>
        </w:tc>
        <w:tc>
          <w:tcPr>
            <w:tcW w:w="992" w:type="dxa"/>
            <w:vAlign w:val="center"/>
          </w:tcPr>
          <w:p w14:paraId="1E50CBB2" w14:textId="15C8E375" w:rsidR="00037D23" w:rsidRPr="00F26C69" w:rsidRDefault="00037D2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2</w:t>
            </w:r>
            <w:r w:rsidRPr="00F26C69">
              <w:rPr>
                <w:rFonts w:ascii="仿宋" w:eastAsia="仿宋" w:hAnsi="仿宋"/>
                <w:sz w:val="21"/>
                <w:szCs w:val="21"/>
              </w:rPr>
              <w:t>0</w:t>
            </w:r>
          </w:p>
        </w:tc>
        <w:tc>
          <w:tcPr>
            <w:tcW w:w="851" w:type="dxa"/>
            <w:vAlign w:val="center"/>
          </w:tcPr>
          <w:p w14:paraId="1CA33DCA" w14:textId="3963974E" w:rsidR="00037D23" w:rsidRPr="00F26C69" w:rsidRDefault="00037D23" w:rsidP="00D15968">
            <w:pPr>
              <w:pStyle w:val="2"/>
              <w:ind w:leftChars="0" w:left="0" w:firstLineChars="100" w:firstLine="210"/>
              <w:rPr>
                <w:rFonts w:ascii="仿宋" w:eastAsia="仿宋" w:hAnsi="仿宋"/>
                <w:sz w:val="21"/>
                <w:szCs w:val="21"/>
              </w:rPr>
            </w:pPr>
            <w:r w:rsidRPr="00F26C69">
              <w:rPr>
                <w:rFonts w:ascii="仿宋" w:eastAsia="仿宋" w:hAnsi="仿宋" w:hint="eastAsia"/>
                <w:sz w:val="21"/>
                <w:szCs w:val="21"/>
              </w:rPr>
              <w:t>2</w:t>
            </w:r>
            <w:r w:rsidRPr="00F26C69">
              <w:rPr>
                <w:rFonts w:ascii="仿宋" w:eastAsia="仿宋" w:hAnsi="仿宋"/>
                <w:sz w:val="21"/>
                <w:szCs w:val="21"/>
              </w:rPr>
              <w:t>0</w:t>
            </w:r>
          </w:p>
        </w:tc>
      </w:tr>
      <w:tr w:rsidR="00F26C69" w:rsidRPr="00F26C69" w14:paraId="03F7AEB4" w14:textId="77777777" w:rsidTr="00485A38">
        <w:trPr>
          <w:jc w:val="center"/>
        </w:trPr>
        <w:tc>
          <w:tcPr>
            <w:tcW w:w="1090" w:type="dxa"/>
            <w:vMerge/>
            <w:vAlign w:val="center"/>
          </w:tcPr>
          <w:p w14:paraId="5E40C16B" w14:textId="77777777" w:rsidR="00037D23" w:rsidRPr="00F26C69" w:rsidRDefault="00037D23" w:rsidP="00A1531B">
            <w:pPr>
              <w:pStyle w:val="2"/>
              <w:ind w:leftChars="0" w:left="0" w:firstLineChars="0" w:firstLine="0"/>
              <w:rPr>
                <w:rFonts w:ascii="仿宋" w:eastAsia="仿宋" w:hAnsi="仿宋"/>
                <w:sz w:val="21"/>
                <w:szCs w:val="21"/>
              </w:rPr>
            </w:pPr>
          </w:p>
        </w:tc>
        <w:tc>
          <w:tcPr>
            <w:tcW w:w="834" w:type="dxa"/>
            <w:vMerge/>
            <w:vAlign w:val="center"/>
          </w:tcPr>
          <w:p w14:paraId="75491A3B" w14:textId="77777777" w:rsidR="00037D23" w:rsidRPr="00F26C69" w:rsidRDefault="00037D23" w:rsidP="00A1531B">
            <w:pPr>
              <w:pStyle w:val="2"/>
              <w:ind w:leftChars="0" w:left="0" w:firstLineChars="0" w:firstLine="0"/>
              <w:rPr>
                <w:rFonts w:ascii="仿宋" w:eastAsia="仿宋" w:hAnsi="仿宋"/>
                <w:sz w:val="21"/>
                <w:szCs w:val="21"/>
              </w:rPr>
            </w:pPr>
          </w:p>
        </w:tc>
        <w:tc>
          <w:tcPr>
            <w:tcW w:w="1615" w:type="dxa"/>
            <w:vAlign w:val="center"/>
          </w:tcPr>
          <w:p w14:paraId="10804D03" w14:textId="7FCA5174" w:rsidR="00037D23" w:rsidRPr="00F26C69" w:rsidRDefault="003D26AB"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栽植成活率</w:t>
            </w:r>
            <w:r w:rsidR="00037D23" w:rsidRPr="00F26C69">
              <w:rPr>
                <w:rFonts w:ascii="仿宋" w:eastAsia="仿宋" w:hAnsi="仿宋" w:hint="eastAsia"/>
                <w:sz w:val="21"/>
                <w:szCs w:val="21"/>
              </w:rPr>
              <w:t>（%）</w:t>
            </w:r>
          </w:p>
        </w:tc>
        <w:tc>
          <w:tcPr>
            <w:tcW w:w="2126" w:type="dxa"/>
            <w:vAlign w:val="center"/>
          </w:tcPr>
          <w:p w14:paraId="25171E12" w14:textId="2BAAAF16" w:rsidR="00037D23" w:rsidRPr="00F26C69" w:rsidRDefault="003D26AB"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栽植成活率</w:t>
            </w:r>
            <w:r w:rsidR="00037D23" w:rsidRPr="00F26C69">
              <w:rPr>
                <w:rFonts w:ascii="仿宋" w:eastAsia="仿宋" w:hAnsi="仿宋" w:hint="eastAsia"/>
                <w:sz w:val="21"/>
                <w:szCs w:val="21"/>
              </w:rPr>
              <w:t>占</w:t>
            </w:r>
            <w:r w:rsidRPr="00F26C69">
              <w:rPr>
                <w:rFonts w:ascii="仿宋" w:eastAsia="仿宋" w:hAnsi="仿宋" w:hint="eastAsia"/>
                <w:sz w:val="21"/>
                <w:szCs w:val="21"/>
              </w:rPr>
              <w:t>栽植面积</w:t>
            </w:r>
            <w:r w:rsidR="00037D23" w:rsidRPr="00F26C69">
              <w:rPr>
                <w:rFonts w:ascii="仿宋" w:eastAsia="仿宋" w:hAnsi="仿宋" w:hint="eastAsia"/>
                <w:sz w:val="21"/>
                <w:szCs w:val="21"/>
              </w:rPr>
              <w:t>的比率</w:t>
            </w:r>
          </w:p>
        </w:tc>
        <w:tc>
          <w:tcPr>
            <w:tcW w:w="1985" w:type="dxa"/>
            <w:vAlign w:val="center"/>
          </w:tcPr>
          <w:p w14:paraId="02E951F0" w14:textId="543D9E28" w:rsidR="00037D23" w:rsidRPr="00F26C69" w:rsidRDefault="003D26AB"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占8</w:t>
            </w:r>
            <w:r w:rsidRPr="00F26C69">
              <w:rPr>
                <w:rFonts w:ascii="仿宋" w:eastAsia="仿宋" w:hAnsi="仿宋"/>
                <w:sz w:val="21"/>
                <w:szCs w:val="21"/>
              </w:rPr>
              <w:t>5</w:t>
            </w:r>
            <w:r w:rsidRPr="00F26C69">
              <w:rPr>
                <w:rFonts w:ascii="仿宋" w:eastAsia="仿宋" w:hAnsi="仿宋" w:hint="eastAsia"/>
                <w:sz w:val="21"/>
                <w:szCs w:val="21"/>
              </w:rPr>
              <w:t>%得2</w:t>
            </w:r>
            <w:r w:rsidRPr="00F26C69">
              <w:rPr>
                <w:rFonts w:ascii="仿宋" w:eastAsia="仿宋" w:hAnsi="仿宋"/>
                <w:sz w:val="21"/>
                <w:szCs w:val="21"/>
              </w:rPr>
              <w:t>0</w:t>
            </w:r>
            <w:r w:rsidRPr="00F26C69">
              <w:rPr>
                <w:rFonts w:ascii="仿宋" w:eastAsia="仿宋" w:hAnsi="仿宋" w:hint="eastAsia"/>
                <w:sz w:val="21"/>
                <w:szCs w:val="21"/>
              </w:rPr>
              <w:t>分，占8</w:t>
            </w:r>
            <w:r w:rsidRPr="00F26C69">
              <w:rPr>
                <w:rFonts w:ascii="仿宋" w:eastAsia="仿宋" w:hAnsi="仿宋"/>
                <w:sz w:val="21"/>
                <w:szCs w:val="21"/>
              </w:rPr>
              <w:t>0</w:t>
            </w:r>
            <w:r w:rsidRPr="00F26C69">
              <w:rPr>
                <w:rFonts w:ascii="仿宋" w:eastAsia="仿宋" w:hAnsi="仿宋" w:hint="eastAsia"/>
                <w:sz w:val="21"/>
                <w:szCs w:val="21"/>
              </w:rPr>
              <w:t>%以上得1</w:t>
            </w:r>
            <w:r w:rsidRPr="00F26C69">
              <w:rPr>
                <w:rFonts w:ascii="仿宋" w:eastAsia="仿宋" w:hAnsi="仿宋"/>
                <w:sz w:val="21"/>
                <w:szCs w:val="21"/>
              </w:rPr>
              <w:t>8</w:t>
            </w:r>
            <w:r w:rsidRPr="00F26C69">
              <w:rPr>
                <w:rFonts w:ascii="仿宋" w:eastAsia="仿宋" w:hAnsi="仿宋" w:hint="eastAsia"/>
                <w:sz w:val="21"/>
                <w:szCs w:val="21"/>
              </w:rPr>
              <w:t>分，占7</w:t>
            </w:r>
            <w:r w:rsidRPr="00F26C69">
              <w:rPr>
                <w:rFonts w:ascii="仿宋" w:eastAsia="仿宋" w:hAnsi="仿宋"/>
                <w:sz w:val="21"/>
                <w:szCs w:val="21"/>
              </w:rPr>
              <w:t>5</w:t>
            </w:r>
            <w:r w:rsidRPr="00F26C69">
              <w:rPr>
                <w:rFonts w:ascii="仿宋" w:eastAsia="仿宋" w:hAnsi="仿宋" w:hint="eastAsia"/>
                <w:sz w:val="21"/>
                <w:szCs w:val="21"/>
              </w:rPr>
              <w:t>%以上得1</w:t>
            </w:r>
            <w:r w:rsidRPr="00F26C69">
              <w:rPr>
                <w:rFonts w:ascii="仿宋" w:eastAsia="仿宋" w:hAnsi="仿宋"/>
                <w:sz w:val="21"/>
                <w:szCs w:val="21"/>
              </w:rPr>
              <w:t>4</w:t>
            </w:r>
            <w:r w:rsidRPr="00F26C69">
              <w:rPr>
                <w:rFonts w:ascii="仿宋" w:eastAsia="仿宋" w:hAnsi="仿宋" w:hint="eastAsia"/>
                <w:sz w:val="21"/>
                <w:szCs w:val="21"/>
              </w:rPr>
              <w:t>分，占7</w:t>
            </w:r>
            <w:r w:rsidRPr="00F26C69">
              <w:rPr>
                <w:rFonts w:ascii="仿宋" w:eastAsia="仿宋" w:hAnsi="仿宋"/>
                <w:sz w:val="21"/>
                <w:szCs w:val="21"/>
              </w:rPr>
              <w:t>5</w:t>
            </w:r>
            <w:r w:rsidRPr="00F26C69">
              <w:rPr>
                <w:rFonts w:ascii="仿宋" w:eastAsia="仿宋" w:hAnsi="仿宋" w:hint="eastAsia"/>
                <w:sz w:val="21"/>
                <w:szCs w:val="21"/>
              </w:rPr>
              <w:t>%以下得1</w:t>
            </w:r>
            <w:r w:rsidRPr="00F26C69">
              <w:rPr>
                <w:rFonts w:ascii="仿宋" w:eastAsia="仿宋" w:hAnsi="仿宋"/>
                <w:sz w:val="21"/>
                <w:szCs w:val="21"/>
              </w:rPr>
              <w:t>0</w:t>
            </w:r>
            <w:r w:rsidRPr="00F26C69">
              <w:rPr>
                <w:rFonts w:ascii="仿宋" w:eastAsia="仿宋" w:hAnsi="仿宋" w:hint="eastAsia"/>
                <w:sz w:val="21"/>
                <w:szCs w:val="21"/>
              </w:rPr>
              <w:t>分。</w:t>
            </w:r>
          </w:p>
        </w:tc>
        <w:tc>
          <w:tcPr>
            <w:tcW w:w="992" w:type="dxa"/>
            <w:vAlign w:val="center"/>
          </w:tcPr>
          <w:p w14:paraId="4BF91CE8" w14:textId="1D8CCBF0" w:rsidR="00037D23" w:rsidRPr="00F26C69" w:rsidRDefault="00D15968"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2</w:t>
            </w:r>
            <w:r w:rsidRPr="00F26C69">
              <w:rPr>
                <w:rFonts w:ascii="仿宋" w:eastAsia="仿宋" w:hAnsi="仿宋"/>
                <w:sz w:val="21"/>
                <w:szCs w:val="21"/>
              </w:rPr>
              <w:t>0</w:t>
            </w:r>
          </w:p>
        </w:tc>
        <w:tc>
          <w:tcPr>
            <w:tcW w:w="851" w:type="dxa"/>
            <w:vAlign w:val="center"/>
          </w:tcPr>
          <w:p w14:paraId="2ED6DD61" w14:textId="67F7A416" w:rsidR="00037D23" w:rsidRPr="00F26C69" w:rsidRDefault="00050652" w:rsidP="00D15968">
            <w:pPr>
              <w:pStyle w:val="2"/>
              <w:ind w:leftChars="0" w:left="0" w:firstLineChars="100" w:firstLine="210"/>
              <w:rPr>
                <w:rFonts w:ascii="仿宋" w:eastAsia="仿宋" w:hAnsi="仿宋"/>
                <w:sz w:val="21"/>
                <w:szCs w:val="21"/>
              </w:rPr>
            </w:pPr>
            <w:r w:rsidRPr="00F26C69">
              <w:rPr>
                <w:rFonts w:ascii="仿宋" w:eastAsia="仿宋" w:hAnsi="仿宋" w:hint="eastAsia"/>
                <w:sz w:val="21"/>
                <w:szCs w:val="21"/>
              </w:rPr>
              <w:t>2</w:t>
            </w:r>
            <w:r w:rsidRPr="00F26C69">
              <w:rPr>
                <w:rFonts w:ascii="仿宋" w:eastAsia="仿宋" w:hAnsi="仿宋"/>
                <w:sz w:val="21"/>
                <w:szCs w:val="21"/>
              </w:rPr>
              <w:t>0</w:t>
            </w:r>
          </w:p>
        </w:tc>
      </w:tr>
      <w:tr w:rsidR="00F26C69" w:rsidRPr="00F26C69" w14:paraId="79A64800" w14:textId="77777777" w:rsidTr="00485A38">
        <w:trPr>
          <w:jc w:val="center"/>
        </w:trPr>
        <w:tc>
          <w:tcPr>
            <w:tcW w:w="1090" w:type="dxa"/>
            <w:vMerge w:val="restart"/>
            <w:vAlign w:val="center"/>
          </w:tcPr>
          <w:p w14:paraId="4FF5E869" w14:textId="07CAF9D1" w:rsidR="00336B3A" w:rsidRPr="00F26C69" w:rsidRDefault="00336B3A"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效果</w:t>
            </w:r>
          </w:p>
        </w:tc>
        <w:tc>
          <w:tcPr>
            <w:tcW w:w="834" w:type="dxa"/>
            <w:vMerge w:val="restart"/>
            <w:vAlign w:val="center"/>
          </w:tcPr>
          <w:p w14:paraId="27E1E6C1" w14:textId="6241A8E7" w:rsidR="00336B3A" w:rsidRPr="00F26C69" w:rsidRDefault="00336B3A"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效果指</w:t>
            </w:r>
            <w:r w:rsidR="00037D23" w:rsidRPr="00F26C69">
              <w:rPr>
                <w:rFonts w:ascii="仿宋" w:eastAsia="仿宋" w:hAnsi="仿宋" w:hint="eastAsia"/>
                <w:sz w:val="21"/>
                <w:szCs w:val="21"/>
              </w:rPr>
              <w:t xml:space="preserve"> </w:t>
            </w:r>
            <w:r w:rsidRPr="00F26C69">
              <w:rPr>
                <w:rFonts w:ascii="仿宋" w:eastAsia="仿宋" w:hAnsi="仿宋" w:hint="eastAsia"/>
                <w:sz w:val="21"/>
                <w:szCs w:val="21"/>
              </w:rPr>
              <w:t>标</w:t>
            </w:r>
          </w:p>
        </w:tc>
        <w:tc>
          <w:tcPr>
            <w:tcW w:w="1615" w:type="dxa"/>
            <w:vAlign w:val="center"/>
          </w:tcPr>
          <w:p w14:paraId="205E2F17" w14:textId="2438FE59" w:rsidR="00336B3A" w:rsidRPr="00F26C69" w:rsidRDefault="00EF511F" w:rsidP="00EF511F">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保护环境，提高高速两侧生态景观</w:t>
            </w:r>
            <w:r w:rsidR="00336B3A" w:rsidRPr="00F26C69">
              <w:rPr>
                <w:rFonts w:ascii="仿宋" w:eastAsia="仿宋" w:hAnsi="仿宋" w:hint="eastAsia"/>
                <w:sz w:val="21"/>
                <w:szCs w:val="21"/>
              </w:rPr>
              <w:t>的</w:t>
            </w:r>
            <w:r w:rsidR="003D26AB" w:rsidRPr="00F26C69">
              <w:rPr>
                <w:rFonts w:ascii="仿宋" w:eastAsia="仿宋" w:hAnsi="仿宋" w:hint="eastAsia"/>
                <w:sz w:val="21"/>
                <w:szCs w:val="21"/>
              </w:rPr>
              <w:t>达标</w:t>
            </w:r>
            <w:r w:rsidR="00336B3A" w:rsidRPr="00F26C69">
              <w:rPr>
                <w:rFonts w:ascii="仿宋" w:eastAsia="仿宋" w:hAnsi="仿宋" w:hint="eastAsia"/>
                <w:sz w:val="21"/>
                <w:szCs w:val="21"/>
              </w:rPr>
              <w:t>率（%）</w:t>
            </w:r>
          </w:p>
        </w:tc>
        <w:tc>
          <w:tcPr>
            <w:tcW w:w="2126" w:type="dxa"/>
            <w:vAlign w:val="center"/>
          </w:tcPr>
          <w:p w14:paraId="584148F1" w14:textId="507C312F" w:rsidR="00336B3A" w:rsidRPr="00F26C69" w:rsidRDefault="003D26AB"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实际效果</w:t>
            </w:r>
            <w:r w:rsidR="00F07993" w:rsidRPr="00F26C69">
              <w:rPr>
                <w:rFonts w:ascii="仿宋" w:eastAsia="仿宋" w:hAnsi="仿宋" w:hint="eastAsia"/>
                <w:sz w:val="21"/>
                <w:szCs w:val="21"/>
              </w:rPr>
              <w:t>是否显著</w:t>
            </w:r>
          </w:p>
        </w:tc>
        <w:tc>
          <w:tcPr>
            <w:tcW w:w="1985" w:type="dxa"/>
            <w:vAlign w:val="center"/>
          </w:tcPr>
          <w:p w14:paraId="5B98193F" w14:textId="217A06AF" w:rsidR="00336B3A" w:rsidRPr="00F26C69" w:rsidRDefault="00F07993"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成效显著得1</w:t>
            </w:r>
            <w:r w:rsidRPr="00F26C69">
              <w:rPr>
                <w:rFonts w:ascii="仿宋" w:eastAsia="仿宋" w:hAnsi="仿宋"/>
                <w:sz w:val="21"/>
                <w:szCs w:val="21"/>
              </w:rPr>
              <w:t>5</w:t>
            </w:r>
            <w:r w:rsidRPr="00F26C69">
              <w:rPr>
                <w:rFonts w:ascii="仿宋" w:eastAsia="仿宋" w:hAnsi="仿宋" w:hint="eastAsia"/>
                <w:sz w:val="21"/>
                <w:szCs w:val="21"/>
              </w:rPr>
              <w:t>分，成效一般得1</w:t>
            </w:r>
            <w:r w:rsidRPr="00F26C69">
              <w:rPr>
                <w:rFonts w:ascii="仿宋" w:eastAsia="仿宋" w:hAnsi="仿宋"/>
                <w:sz w:val="21"/>
                <w:szCs w:val="21"/>
              </w:rPr>
              <w:t>2</w:t>
            </w:r>
            <w:r w:rsidRPr="00F26C69">
              <w:rPr>
                <w:rFonts w:ascii="仿宋" w:eastAsia="仿宋" w:hAnsi="仿宋" w:hint="eastAsia"/>
                <w:sz w:val="21"/>
                <w:szCs w:val="21"/>
              </w:rPr>
              <w:t>分，成效不显著得1</w:t>
            </w:r>
            <w:r w:rsidRPr="00F26C69">
              <w:rPr>
                <w:rFonts w:ascii="仿宋" w:eastAsia="仿宋" w:hAnsi="仿宋"/>
                <w:sz w:val="21"/>
                <w:szCs w:val="21"/>
              </w:rPr>
              <w:t>0</w:t>
            </w:r>
            <w:r w:rsidRPr="00F26C69">
              <w:rPr>
                <w:rFonts w:ascii="仿宋" w:eastAsia="仿宋" w:hAnsi="仿宋" w:hint="eastAsia"/>
                <w:sz w:val="21"/>
                <w:szCs w:val="21"/>
              </w:rPr>
              <w:t>分。</w:t>
            </w:r>
          </w:p>
        </w:tc>
        <w:tc>
          <w:tcPr>
            <w:tcW w:w="992" w:type="dxa"/>
            <w:vAlign w:val="center"/>
          </w:tcPr>
          <w:p w14:paraId="750D5B9A" w14:textId="45150DC2" w:rsidR="00336B3A" w:rsidRPr="00F26C69" w:rsidRDefault="00485A38"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1</w:t>
            </w:r>
            <w:r w:rsidRPr="00F26C69">
              <w:rPr>
                <w:rFonts w:ascii="仿宋" w:eastAsia="仿宋" w:hAnsi="仿宋"/>
                <w:sz w:val="21"/>
                <w:szCs w:val="21"/>
              </w:rPr>
              <w:t>5</w:t>
            </w:r>
          </w:p>
        </w:tc>
        <w:tc>
          <w:tcPr>
            <w:tcW w:w="851" w:type="dxa"/>
            <w:vAlign w:val="center"/>
          </w:tcPr>
          <w:p w14:paraId="1C801B5C" w14:textId="339C3547" w:rsidR="00336B3A" w:rsidRPr="00F26C69" w:rsidRDefault="00485A38" w:rsidP="00D15968">
            <w:pPr>
              <w:pStyle w:val="2"/>
              <w:ind w:leftChars="0" w:left="0" w:firstLineChars="100" w:firstLine="210"/>
              <w:rPr>
                <w:rFonts w:ascii="仿宋" w:eastAsia="仿宋" w:hAnsi="仿宋"/>
                <w:sz w:val="21"/>
                <w:szCs w:val="21"/>
              </w:rPr>
            </w:pPr>
            <w:r w:rsidRPr="00F26C69">
              <w:rPr>
                <w:rFonts w:ascii="仿宋" w:eastAsia="仿宋" w:hAnsi="仿宋" w:hint="eastAsia"/>
                <w:sz w:val="21"/>
                <w:szCs w:val="21"/>
              </w:rPr>
              <w:t>1</w:t>
            </w:r>
            <w:r w:rsidR="00656FBB" w:rsidRPr="00F26C69">
              <w:rPr>
                <w:rFonts w:ascii="仿宋" w:eastAsia="仿宋" w:hAnsi="仿宋"/>
                <w:sz w:val="21"/>
                <w:szCs w:val="21"/>
              </w:rPr>
              <w:t>5</w:t>
            </w:r>
          </w:p>
        </w:tc>
      </w:tr>
      <w:tr w:rsidR="00F26C69" w:rsidRPr="00F26C69" w14:paraId="4851A5E0" w14:textId="77777777" w:rsidTr="00485A38">
        <w:trPr>
          <w:jc w:val="center"/>
        </w:trPr>
        <w:tc>
          <w:tcPr>
            <w:tcW w:w="1090" w:type="dxa"/>
            <w:vMerge/>
            <w:vAlign w:val="center"/>
          </w:tcPr>
          <w:p w14:paraId="7B250EF3" w14:textId="77777777" w:rsidR="00336B3A" w:rsidRPr="00F26C69" w:rsidRDefault="00336B3A" w:rsidP="00A1531B">
            <w:pPr>
              <w:pStyle w:val="2"/>
              <w:ind w:leftChars="0" w:left="0" w:firstLineChars="0" w:firstLine="0"/>
              <w:rPr>
                <w:rFonts w:ascii="仿宋" w:eastAsia="仿宋" w:hAnsi="仿宋"/>
              </w:rPr>
            </w:pPr>
          </w:p>
        </w:tc>
        <w:tc>
          <w:tcPr>
            <w:tcW w:w="834" w:type="dxa"/>
            <w:vMerge/>
            <w:vAlign w:val="center"/>
          </w:tcPr>
          <w:p w14:paraId="57BB704B" w14:textId="77777777" w:rsidR="00336B3A" w:rsidRPr="00F26C69" w:rsidRDefault="00336B3A" w:rsidP="00A1531B">
            <w:pPr>
              <w:pStyle w:val="2"/>
              <w:ind w:leftChars="0" w:left="0" w:firstLineChars="0" w:firstLine="0"/>
              <w:rPr>
                <w:rFonts w:ascii="仿宋" w:eastAsia="仿宋" w:hAnsi="仿宋"/>
              </w:rPr>
            </w:pPr>
          </w:p>
        </w:tc>
        <w:tc>
          <w:tcPr>
            <w:tcW w:w="1615" w:type="dxa"/>
            <w:vAlign w:val="center"/>
          </w:tcPr>
          <w:p w14:paraId="4CCFDC5D" w14:textId="486E7AF1" w:rsidR="00336B3A" w:rsidRPr="00F26C69" w:rsidRDefault="003D26AB" w:rsidP="00A1531B">
            <w:pPr>
              <w:pStyle w:val="2"/>
              <w:ind w:leftChars="0" w:left="0" w:firstLineChars="0" w:firstLine="0"/>
              <w:rPr>
                <w:rFonts w:ascii="仿宋" w:eastAsia="仿宋" w:hAnsi="仿宋"/>
              </w:rPr>
            </w:pPr>
            <w:r w:rsidRPr="00F26C69">
              <w:rPr>
                <w:rFonts w:ascii="仿宋" w:eastAsia="仿宋" w:hAnsi="仿宋" w:hint="eastAsia"/>
              </w:rPr>
              <w:t>防止水土流失达标率</w:t>
            </w:r>
            <w:r w:rsidR="00336B3A" w:rsidRPr="00F26C69">
              <w:rPr>
                <w:rFonts w:ascii="仿宋" w:eastAsia="仿宋" w:hAnsi="仿宋" w:hint="eastAsia"/>
              </w:rPr>
              <w:t>（%）</w:t>
            </w:r>
          </w:p>
        </w:tc>
        <w:tc>
          <w:tcPr>
            <w:tcW w:w="2126" w:type="dxa"/>
            <w:vAlign w:val="center"/>
          </w:tcPr>
          <w:p w14:paraId="5D45C3EF" w14:textId="20BEAA0B" w:rsidR="00336B3A" w:rsidRPr="00F26C69" w:rsidRDefault="00656FBB" w:rsidP="00A1531B">
            <w:pPr>
              <w:pStyle w:val="2"/>
              <w:ind w:leftChars="0" w:left="0" w:firstLineChars="0" w:firstLine="0"/>
              <w:rPr>
                <w:rFonts w:ascii="仿宋" w:eastAsia="仿宋" w:hAnsi="仿宋"/>
              </w:rPr>
            </w:pPr>
            <w:r w:rsidRPr="00F26C69">
              <w:rPr>
                <w:rFonts w:ascii="仿宋" w:eastAsia="仿宋" w:hAnsi="仿宋" w:hint="eastAsia"/>
                <w:sz w:val="21"/>
                <w:szCs w:val="21"/>
              </w:rPr>
              <w:t>实际效果占应达标效果的比率</w:t>
            </w:r>
          </w:p>
        </w:tc>
        <w:tc>
          <w:tcPr>
            <w:tcW w:w="1985" w:type="dxa"/>
            <w:vAlign w:val="center"/>
          </w:tcPr>
          <w:p w14:paraId="587A9418" w14:textId="6B5C0D62" w:rsidR="00336B3A" w:rsidRPr="00F26C69" w:rsidRDefault="003D26AB" w:rsidP="00A1531B">
            <w:pPr>
              <w:pStyle w:val="2"/>
              <w:ind w:leftChars="0" w:left="0" w:firstLineChars="0" w:firstLine="0"/>
              <w:rPr>
                <w:rFonts w:ascii="仿宋" w:eastAsia="仿宋" w:hAnsi="仿宋"/>
              </w:rPr>
            </w:pPr>
            <w:r w:rsidRPr="00F26C69">
              <w:rPr>
                <w:rFonts w:ascii="仿宋" w:eastAsia="仿宋" w:hAnsi="仿宋"/>
              </w:rPr>
              <w:t>90</w:t>
            </w:r>
            <w:r w:rsidR="00485A38" w:rsidRPr="00F26C69">
              <w:rPr>
                <w:rFonts w:ascii="仿宋" w:eastAsia="仿宋" w:hAnsi="仿宋" w:hint="eastAsia"/>
              </w:rPr>
              <w:t>%得1</w:t>
            </w:r>
            <w:r w:rsidR="00485A38" w:rsidRPr="00F26C69">
              <w:rPr>
                <w:rFonts w:ascii="仿宋" w:eastAsia="仿宋" w:hAnsi="仿宋"/>
              </w:rPr>
              <w:t>5</w:t>
            </w:r>
            <w:r w:rsidR="00485A38" w:rsidRPr="00F26C69">
              <w:rPr>
                <w:rFonts w:ascii="仿宋" w:eastAsia="仿宋" w:hAnsi="仿宋" w:hint="eastAsia"/>
              </w:rPr>
              <w:t>分，</w:t>
            </w:r>
            <w:r w:rsidRPr="00F26C69">
              <w:rPr>
                <w:rFonts w:ascii="仿宋" w:eastAsia="仿宋" w:hAnsi="仿宋" w:hint="eastAsia"/>
              </w:rPr>
              <w:t>8</w:t>
            </w:r>
            <w:r w:rsidRPr="00F26C69">
              <w:rPr>
                <w:rFonts w:ascii="仿宋" w:eastAsia="仿宋" w:hAnsi="仿宋"/>
              </w:rPr>
              <w:t>5</w:t>
            </w:r>
            <w:r w:rsidR="00485A38" w:rsidRPr="00F26C69">
              <w:rPr>
                <w:rFonts w:ascii="仿宋" w:eastAsia="仿宋" w:hAnsi="仿宋" w:hint="eastAsia"/>
              </w:rPr>
              <w:t>%以上得1</w:t>
            </w:r>
            <w:r w:rsidRPr="00F26C69">
              <w:rPr>
                <w:rFonts w:ascii="仿宋" w:eastAsia="仿宋" w:hAnsi="仿宋"/>
              </w:rPr>
              <w:t>4</w:t>
            </w:r>
            <w:r w:rsidR="00485A38" w:rsidRPr="00F26C69">
              <w:rPr>
                <w:rFonts w:ascii="仿宋" w:eastAsia="仿宋" w:hAnsi="仿宋" w:hint="eastAsia"/>
              </w:rPr>
              <w:t>分，</w:t>
            </w:r>
            <w:r w:rsidRPr="00F26C69">
              <w:rPr>
                <w:rFonts w:ascii="仿宋" w:eastAsia="仿宋" w:hAnsi="仿宋" w:hint="eastAsia"/>
              </w:rPr>
              <w:t>8</w:t>
            </w:r>
            <w:r w:rsidRPr="00F26C69">
              <w:rPr>
                <w:rFonts w:ascii="仿宋" w:eastAsia="仿宋" w:hAnsi="仿宋"/>
              </w:rPr>
              <w:t>0</w:t>
            </w:r>
            <w:r w:rsidR="00485A38" w:rsidRPr="00F26C69">
              <w:rPr>
                <w:rFonts w:ascii="仿宋" w:eastAsia="仿宋" w:hAnsi="仿宋" w:hint="eastAsia"/>
              </w:rPr>
              <w:t>%以上得</w:t>
            </w:r>
            <w:r w:rsidR="00656FBB" w:rsidRPr="00F26C69">
              <w:rPr>
                <w:rFonts w:ascii="仿宋" w:eastAsia="仿宋" w:hAnsi="仿宋" w:hint="eastAsia"/>
              </w:rPr>
              <w:t>9</w:t>
            </w:r>
            <w:r w:rsidR="00485A38" w:rsidRPr="00F26C69">
              <w:rPr>
                <w:rFonts w:ascii="仿宋" w:eastAsia="仿宋" w:hAnsi="仿宋" w:hint="eastAsia"/>
              </w:rPr>
              <w:t>分，</w:t>
            </w:r>
            <w:r w:rsidR="00656FBB" w:rsidRPr="00F26C69">
              <w:rPr>
                <w:rFonts w:ascii="仿宋" w:eastAsia="仿宋" w:hAnsi="仿宋" w:hint="eastAsia"/>
              </w:rPr>
              <w:t>8</w:t>
            </w:r>
            <w:r w:rsidR="00656FBB" w:rsidRPr="00F26C69">
              <w:rPr>
                <w:rFonts w:ascii="仿宋" w:eastAsia="仿宋" w:hAnsi="仿宋"/>
              </w:rPr>
              <w:t>0</w:t>
            </w:r>
            <w:r w:rsidR="00485A38" w:rsidRPr="00F26C69">
              <w:rPr>
                <w:rFonts w:ascii="仿宋" w:eastAsia="仿宋" w:hAnsi="仿宋" w:hint="eastAsia"/>
              </w:rPr>
              <w:t>%以下得</w:t>
            </w:r>
            <w:r w:rsidR="00656FBB" w:rsidRPr="00F26C69">
              <w:rPr>
                <w:rFonts w:ascii="仿宋" w:eastAsia="仿宋" w:hAnsi="仿宋" w:hint="eastAsia"/>
              </w:rPr>
              <w:t>7</w:t>
            </w:r>
            <w:r w:rsidR="00485A38" w:rsidRPr="00F26C69">
              <w:rPr>
                <w:rFonts w:ascii="仿宋" w:eastAsia="仿宋" w:hAnsi="仿宋" w:hint="eastAsia"/>
              </w:rPr>
              <w:t>分。</w:t>
            </w:r>
          </w:p>
        </w:tc>
        <w:tc>
          <w:tcPr>
            <w:tcW w:w="992" w:type="dxa"/>
            <w:vAlign w:val="center"/>
          </w:tcPr>
          <w:p w14:paraId="7190489D" w14:textId="4BFFDC77" w:rsidR="00336B3A" w:rsidRPr="00F26C69" w:rsidRDefault="00485A38"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1</w:t>
            </w:r>
            <w:r w:rsidRPr="00F26C69">
              <w:rPr>
                <w:rFonts w:ascii="仿宋" w:eastAsia="仿宋" w:hAnsi="仿宋"/>
                <w:sz w:val="21"/>
                <w:szCs w:val="21"/>
              </w:rPr>
              <w:t>5</w:t>
            </w:r>
          </w:p>
        </w:tc>
        <w:tc>
          <w:tcPr>
            <w:tcW w:w="851" w:type="dxa"/>
            <w:vAlign w:val="center"/>
          </w:tcPr>
          <w:p w14:paraId="473E9E74" w14:textId="3FE56160" w:rsidR="00336B3A" w:rsidRPr="00F26C69" w:rsidRDefault="00485A38" w:rsidP="00D15968">
            <w:pPr>
              <w:pStyle w:val="2"/>
              <w:ind w:leftChars="0" w:left="0" w:firstLineChars="100" w:firstLine="210"/>
              <w:rPr>
                <w:rFonts w:ascii="仿宋" w:eastAsia="仿宋" w:hAnsi="仿宋"/>
                <w:sz w:val="21"/>
                <w:szCs w:val="21"/>
              </w:rPr>
            </w:pPr>
            <w:r w:rsidRPr="00F26C69">
              <w:rPr>
                <w:rFonts w:ascii="仿宋" w:eastAsia="仿宋" w:hAnsi="仿宋" w:hint="eastAsia"/>
                <w:sz w:val="21"/>
                <w:szCs w:val="21"/>
              </w:rPr>
              <w:t>1</w:t>
            </w:r>
            <w:r w:rsidR="00981EA2" w:rsidRPr="00F26C69">
              <w:rPr>
                <w:rFonts w:ascii="仿宋" w:eastAsia="仿宋" w:hAnsi="仿宋"/>
                <w:sz w:val="21"/>
                <w:szCs w:val="21"/>
              </w:rPr>
              <w:t>5</w:t>
            </w:r>
          </w:p>
        </w:tc>
      </w:tr>
      <w:tr w:rsidR="00F26C69" w:rsidRPr="00F26C69" w14:paraId="7F58A18A" w14:textId="77777777" w:rsidTr="00485A38">
        <w:trPr>
          <w:trHeight w:val="792"/>
          <w:jc w:val="center"/>
        </w:trPr>
        <w:tc>
          <w:tcPr>
            <w:tcW w:w="1090" w:type="dxa"/>
            <w:vAlign w:val="center"/>
          </w:tcPr>
          <w:p w14:paraId="58D12261" w14:textId="2C50B7FB" w:rsidR="00485A38" w:rsidRPr="00F26C69" w:rsidRDefault="00485A38" w:rsidP="00A1531B">
            <w:pPr>
              <w:pStyle w:val="2"/>
              <w:ind w:leftChars="0" w:left="0" w:firstLineChars="0" w:firstLine="0"/>
              <w:rPr>
                <w:rFonts w:ascii="仿宋" w:eastAsia="仿宋" w:hAnsi="仿宋"/>
              </w:rPr>
            </w:pPr>
            <w:r w:rsidRPr="00F26C69">
              <w:rPr>
                <w:rFonts w:ascii="仿宋" w:eastAsia="仿宋" w:hAnsi="仿宋" w:hint="eastAsia"/>
              </w:rPr>
              <w:t>总分</w:t>
            </w:r>
          </w:p>
        </w:tc>
        <w:tc>
          <w:tcPr>
            <w:tcW w:w="834" w:type="dxa"/>
            <w:vAlign w:val="center"/>
          </w:tcPr>
          <w:p w14:paraId="6A20BE46" w14:textId="77777777" w:rsidR="00485A38" w:rsidRPr="00F26C69" w:rsidRDefault="00485A38" w:rsidP="00A1531B">
            <w:pPr>
              <w:pStyle w:val="2"/>
              <w:ind w:leftChars="0" w:left="0" w:firstLineChars="0" w:firstLine="0"/>
              <w:rPr>
                <w:rFonts w:ascii="仿宋" w:eastAsia="仿宋" w:hAnsi="仿宋"/>
              </w:rPr>
            </w:pPr>
          </w:p>
        </w:tc>
        <w:tc>
          <w:tcPr>
            <w:tcW w:w="1615" w:type="dxa"/>
            <w:vAlign w:val="center"/>
          </w:tcPr>
          <w:p w14:paraId="053077DF" w14:textId="77777777" w:rsidR="00485A38" w:rsidRPr="00F26C69" w:rsidRDefault="00485A38" w:rsidP="00A1531B">
            <w:pPr>
              <w:pStyle w:val="2"/>
              <w:ind w:leftChars="0" w:left="0" w:firstLineChars="0" w:firstLine="0"/>
              <w:rPr>
                <w:rFonts w:ascii="仿宋" w:eastAsia="仿宋" w:hAnsi="仿宋"/>
              </w:rPr>
            </w:pPr>
          </w:p>
        </w:tc>
        <w:tc>
          <w:tcPr>
            <w:tcW w:w="2126" w:type="dxa"/>
            <w:vAlign w:val="center"/>
          </w:tcPr>
          <w:p w14:paraId="2F7363D4" w14:textId="77777777" w:rsidR="00485A38" w:rsidRPr="00F26C69" w:rsidRDefault="00485A38" w:rsidP="00A1531B">
            <w:pPr>
              <w:pStyle w:val="2"/>
              <w:ind w:leftChars="0" w:left="0" w:firstLineChars="0" w:firstLine="0"/>
              <w:rPr>
                <w:rFonts w:ascii="仿宋" w:eastAsia="仿宋" w:hAnsi="仿宋"/>
              </w:rPr>
            </w:pPr>
          </w:p>
        </w:tc>
        <w:tc>
          <w:tcPr>
            <w:tcW w:w="1985" w:type="dxa"/>
            <w:vAlign w:val="center"/>
          </w:tcPr>
          <w:p w14:paraId="78C9903B" w14:textId="77777777" w:rsidR="00485A38" w:rsidRPr="00F26C69" w:rsidRDefault="00485A38" w:rsidP="00A1531B">
            <w:pPr>
              <w:pStyle w:val="2"/>
              <w:ind w:leftChars="0" w:left="0" w:firstLineChars="0" w:firstLine="0"/>
              <w:rPr>
                <w:rFonts w:ascii="仿宋" w:eastAsia="仿宋" w:hAnsi="仿宋"/>
              </w:rPr>
            </w:pPr>
          </w:p>
        </w:tc>
        <w:tc>
          <w:tcPr>
            <w:tcW w:w="992" w:type="dxa"/>
            <w:vAlign w:val="center"/>
          </w:tcPr>
          <w:p w14:paraId="67AF2DEE" w14:textId="13D08C19" w:rsidR="00485A38" w:rsidRPr="00F26C69" w:rsidRDefault="00485A38" w:rsidP="00A1531B">
            <w:pPr>
              <w:pStyle w:val="2"/>
              <w:ind w:leftChars="0" w:left="0" w:firstLineChars="0" w:firstLine="0"/>
              <w:rPr>
                <w:rFonts w:ascii="仿宋" w:eastAsia="仿宋" w:hAnsi="仿宋"/>
                <w:sz w:val="21"/>
                <w:szCs w:val="21"/>
              </w:rPr>
            </w:pPr>
            <w:r w:rsidRPr="00F26C69">
              <w:rPr>
                <w:rFonts w:ascii="仿宋" w:eastAsia="仿宋" w:hAnsi="仿宋" w:hint="eastAsia"/>
                <w:sz w:val="21"/>
                <w:szCs w:val="21"/>
              </w:rPr>
              <w:t>1</w:t>
            </w:r>
            <w:r w:rsidRPr="00F26C69">
              <w:rPr>
                <w:rFonts w:ascii="仿宋" w:eastAsia="仿宋" w:hAnsi="仿宋"/>
                <w:sz w:val="21"/>
                <w:szCs w:val="21"/>
              </w:rPr>
              <w:t>00</w:t>
            </w:r>
          </w:p>
        </w:tc>
        <w:tc>
          <w:tcPr>
            <w:tcW w:w="851" w:type="dxa"/>
            <w:vAlign w:val="center"/>
          </w:tcPr>
          <w:p w14:paraId="4681DF19" w14:textId="205DBFC5" w:rsidR="00485A38" w:rsidRPr="00F26C69" w:rsidRDefault="00981EA2" w:rsidP="00D15968">
            <w:pPr>
              <w:pStyle w:val="2"/>
              <w:ind w:leftChars="0" w:left="0" w:firstLineChars="100" w:firstLine="210"/>
              <w:rPr>
                <w:rFonts w:ascii="仿宋" w:eastAsia="仿宋" w:hAnsi="仿宋"/>
                <w:sz w:val="21"/>
                <w:szCs w:val="21"/>
              </w:rPr>
            </w:pPr>
            <w:r w:rsidRPr="00F26C69">
              <w:rPr>
                <w:rFonts w:ascii="仿宋" w:eastAsia="仿宋" w:hAnsi="仿宋" w:hint="eastAsia"/>
                <w:sz w:val="21"/>
                <w:szCs w:val="21"/>
              </w:rPr>
              <w:t>1</w:t>
            </w:r>
            <w:r w:rsidRPr="00F26C69">
              <w:rPr>
                <w:rFonts w:ascii="仿宋" w:eastAsia="仿宋" w:hAnsi="仿宋"/>
                <w:sz w:val="21"/>
                <w:szCs w:val="21"/>
              </w:rPr>
              <w:t>00</w:t>
            </w:r>
          </w:p>
        </w:tc>
      </w:tr>
    </w:tbl>
    <w:p w14:paraId="65A910E0" w14:textId="376A61EE" w:rsidR="00A1531B" w:rsidRPr="00F26C69" w:rsidRDefault="00485A38" w:rsidP="00037D23">
      <w:pPr>
        <w:spacing w:line="580" w:lineRule="exact"/>
        <w:ind w:firstLineChars="200" w:firstLine="640"/>
        <w:rPr>
          <w:rFonts w:ascii="方正仿宋简体" w:eastAsia="方正仿宋简体" w:hAnsi="黑体" w:cs="Times New Roman"/>
          <w:sz w:val="32"/>
          <w:szCs w:val="32"/>
        </w:rPr>
      </w:pPr>
      <w:r w:rsidRPr="00F26C69">
        <w:rPr>
          <w:rFonts w:ascii="方正仿宋简体" w:eastAsia="方正仿宋简体" w:hAnsi="黑体" w:cs="Times New Roman" w:hint="eastAsia"/>
          <w:sz w:val="32"/>
          <w:szCs w:val="32"/>
        </w:rPr>
        <w:t>根据本次绩效得分评分标准：9</w:t>
      </w:r>
      <w:r w:rsidRPr="00F26C69">
        <w:rPr>
          <w:rFonts w:ascii="方正仿宋简体" w:eastAsia="方正仿宋简体" w:hAnsi="黑体" w:cs="Times New Roman"/>
          <w:sz w:val="32"/>
          <w:szCs w:val="32"/>
        </w:rPr>
        <w:t>0</w:t>
      </w:r>
      <w:r w:rsidRPr="00F26C69">
        <w:rPr>
          <w:rFonts w:ascii="方正仿宋简体" w:eastAsia="方正仿宋简体" w:hAnsi="黑体" w:cs="Times New Roman" w:hint="eastAsia"/>
          <w:sz w:val="32"/>
          <w:szCs w:val="32"/>
        </w:rPr>
        <w:t>分（含9</w:t>
      </w:r>
      <w:r w:rsidRPr="00F26C69">
        <w:rPr>
          <w:rFonts w:ascii="方正仿宋简体" w:eastAsia="方正仿宋简体" w:hAnsi="黑体" w:cs="Times New Roman"/>
          <w:sz w:val="32"/>
          <w:szCs w:val="32"/>
        </w:rPr>
        <w:t>0</w:t>
      </w:r>
      <w:r w:rsidRPr="00F26C69">
        <w:rPr>
          <w:rFonts w:ascii="方正仿宋简体" w:eastAsia="方正仿宋简体" w:hAnsi="黑体" w:cs="Times New Roman" w:hint="eastAsia"/>
          <w:sz w:val="32"/>
          <w:szCs w:val="32"/>
        </w:rPr>
        <w:t>分）以上为优秀，7</w:t>
      </w:r>
      <w:r w:rsidRPr="00F26C69">
        <w:rPr>
          <w:rFonts w:ascii="方正仿宋简体" w:eastAsia="方正仿宋简体" w:hAnsi="黑体" w:cs="Times New Roman"/>
          <w:sz w:val="32"/>
          <w:szCs w:val="32"/>
        </w:rPr>
        <w:t>0</w:t>
      </w:r>
      <w:r w:rsidRPr="00F26C69">
        <w:rPr>
          <w:rFonts w:ascii="方正仿宋简体" w:eastAsia="方正仿宋简体" w:hAnsi="黑体" w:cs="Times New Roman" w:hint="eastAsia"/>
          <w:sz w:val="32"/>
          <w:szCs w:val="32"/>
        </w:rPr>
        <w:t>-</w:t>
      </w:r>
      <w:r w:rsidRPr="00F26C69">
        <w:rPr>
          <w:rFonts w:ascii="方正仿宋简体" w:eastAsia="方正仿宋简体" w:hAnsi="黑体" w:cs="Times New Roman"/>
          <w:sz w:val="32"/>
          <w:szCs w:val="32"/>
        </w:rPr>
        <w:t>90</w:t>
      </w:r>
      <w:r w:rsidRPr="00F26C69">
        <w:rPr>
          <w:rFonts w:ascii="方正仿宋简体" w:eastAsia="方正仿宋简体" w:hAnsi="黑体" w:cs="Times New Roman" w:hint="eastAsia"/>
          <w:sz w:val="32"/>
          <w:szCs w:val="32"/>
        </w:rPr>
        <w:t>分（含7</w:t>
      </w:r>
      <w:r w:rsidRPr="00F26C69">
        <w:rPr>
          <w:rFonts w:ascii="方正仿宋简体" w:eastAsia="方正仿宋简体" w:hAnsi="黑体" w:cs="Times New Roman"/>
          <w:sz w:val="32"/>
          <w:szCs w:val="32"/>
        </w:rPr>
        <w:t>0</w:t>
      </w:r>
      <w:r w:rsidRPr="00F26C69">
        <w:rPr>
          <w:rFonts w:ascii="方正仿宋简体" w:eastAsia="方正仿宋简体" w:hAnsi="黑体" w:cs="Times New Roman" w:hint="eastAsia"/>
          <w:sz w:val="32"/>
          <w:szCs w:val="32"/>
        </w:rPr>
        <w:t>分）为良好，6</w:t>
      </w:r>
      <w:r w:rsidRPr="00F26C69">
        <w:rPr>
          <w:rFonts w:ascii="方正仿宋简体" w:eastAsia="方正仿宋简体" w:hAnsi="黑体" w:cs="Times New Roman"/>
          <w:sz w:val="32"/>
          <w:szCs w:val="32"/>
        </w:rPr>
        <w:t>0-70</w:t>
      </w:r>
      <w:r w:rsidRPr="00F26C69">
        <w:rPr>
          <w:rFonts w:ascii="方正仿宋简体" w:eastAsia="方正仿宋简体" w:hAnsi="黑体" w:cs="Times New Roman" w:hint="eastAsia"/>
          <w:sz w:val="32"/>
          <w:szCs w:val="32"/>
        </w:rPr>
        <w:t>分（含6</w:t>
      </w:r>
      <w:r w:rsidRPr="00F26C69">
        <w:rPr>
          <w:rFonts w:ascii="方正仿宋简体" w:eastAsia="方正仿宋简体" w:hAnsi="黑体" w:cs="Times New Roman"/>
          <w:sz w:val="32"/>
          <w:szCs w:val="32"/>
        </w:rPr>
        <w:t>0</w:t>
      </w:r>
      <w:r w:rsidRPr="00F26C69">
        <w:rPr>
          <w:rFonts w:ascii="方正仿宋简体" w:eastAsia="方正仿宋简体" w:hAnsi="黑体" w:cs="Times New Roman" w:hint="eastAsia"/>
          <w:sz w:val="32"/>
          <w:szCs w:val="32"/>
        </w:rPr>
        <w:t>分）为合格，6</w:t>
      </w:r>
      <w:r w:rsidRPr="00F26C69">
        <w:rPr>
          <w:rFonts w:ascii="方正仿宋简体" w:eastAsia="方正仿宋简体" w:hAnsi="黑体" w:cs="Times New Roman"/>
          <w:sz w:val="32"/>
          <w:szCs w:val="32"/>
        </w:rPr>
        <w:t>0</w:t>
      </w:r>
      <w:r w:rsidRPr="00F26C69">
        <w:rPr>
          <w:rFonts w:ascii="方正仿宋简体" w:eastAsia="方正仿宋简体" w:hAnsi="黑体" w:cs="Times New Roman" w:hint="eastAsia"/>
          <w:sz w:val="32"/>
          <w:szCs w:val="32"/>
        </w:rPr>
        <w:t>分（不含6</w:t>
      </w:r>
      <w:r w:rsidRPr="00F26C69">
        <w:rPr>
          <w:rFonts w:ascii="方正仿宋简体" w:eastAsia="方正仿宋简体" w:hAnsi="黑体" w:cs="Times New Roman"/>
          <w:sz w:val="32"/>
          <w:szCs w:val="32"/>
        </w:rPr>
        <w:t>0</w:t>
      </w:r>
      <w:r w:rsidRPr="00F26C69">
        <w:rPr>
          <w:rFonts w:ascii="方正仿宋简体" w:eastAsia="方正仿宋简体" w:hAnsi="黑体" w:cs="Times New Roman" w:hint="eastAsia"/>
          <w:sz w:val="32"/>
          <w:szCs w:val="32"/>
        </w:rPr>
        <w:t>分）以下为不合格。</w:t>
      </w:r>
    </w:p>
    <w:p w14:paraId="6C8AD1D9" w14:textId="77777777" w:rsidR="005B4DBF" w:rsidRPr="00F26C69" w:rsidRDefault="00381027">
      <w:pPr>
        <w:spacing w:line="580" w:lineRule="exact"/>
        <w:ind w:firstLineChars="200" w:firstLine="640"/>
        <w:rPr>
          <w:rFonts w:ascii="方正仿宋简体" w:eastAsia="方正仿宋简体" w:hAnsi="黑体" w:cs="Times New Roman"/>
          <w:sz w:val="32"/>
          <w:szCs w:val="32"/>
        </w:rPr>
      </w:pPr>
      <w:r w:rsidRPr="00F26C69">
        <w:rPr>
          <w:rFonts w:ascii="方正仿宋简体" w:eastAsia="方正仿宋简体" w:hAnsi="黑体" w:cs="Times New Roman" w:hint="eastAsia"/>
          <w:sz w:val="32"/>
          <w:szCs w:val="32"/>
        </w:rPr>
        <w:t>3、评价方法</w:t>
      </w:r>
    </w:p>
    <w:p w14:paraId="24A173C2" w14:textId="6BF92719" w:rsidR="005B4DBF" w:rsidRPr="00F26C69" w:rsidRDefault="00381027">
      <w:pPr>
        <w:spacing w:line="580" w:lineRule="exact"/>
        <w:ind w:firstLineChars="200" w:firstLine="640"/>
        <w:rPr>
          <w:rFonts w:ascii="方正仿宋简体" w:eastAsia="方正仿宋简体" w:hAnsi="黑体" w:cs="Times New Roman"/>
          <w:sz w:val="32"/>
          <w:szCs w:val="32"/>
        </w:rPr>
      </w:pPr>
      <w:r w:rsidRPr="00F26C69">
        <w:rPr>
          <w:rFonts w:ascii="方正仿宋简体" w:eastAsia="方正仿宋简体" w:hAnsi="黑体" w:cs="Times New Roman" w:hint="eastAsia"/>
          <w:sz w:val="32"/>
          <w:szCs w:val="32"/>
        </w:rPr>
        <w:t>根据财政部《财政支出绩效评价管理</w:t>
      </w:r>
      <w:r w:rsidR="0041320F" w:rsidRPr="00F26C69">
        <w:rPr>
          <w:rFonts w:ascii="方正仿宋简体" w:eastAsia="方正仿宋简体" w:hAnsi="黑体" w:cs="Times New Roman" w:hint="eastAsia"/>
          <w:sz w:val="32"/>
          <w:szCs w:val="32"/>
        </w:rPr>
        <w:t>暂</w:t>
      </w:r>
      <w:r w:rsidRPr="00F26C69">
        <w:rPr>
          <w:rFonts w:ascii="方正仿宋简体" w:eastAsia="方正仿宋简体" w:hAnsi="黑体" w:cs="Times New Roman" w:hint="eastAsia"/>
          <w:sz w:val="32"/>
          <w:szCs w:val="32"/>
        </w:rPr>
        <w:t>行办法》(财预[2011]285号)文件确定的绩效评价方法，从本项目实际情况出发，采用以下方法。同时在运用具体评价方法时，采用定量与定性相结合的技术进行综合评价。</w:t>
      </w:r>
    </w:p>
    <w:p w14:paraId="60E2B21D" w14:textId="77777777" w:rsidR="005B4DBF" w:rsidRPr="00F26C69" w:rsidRDefault="00381027">
      <w:pPr>
        <w:spacing w:line="580" w:lineRule="exact"/>
        <w:ind w:firstLineChars="200" w:firstLine="640"/>
        <w:rPr>
          <w:rFonts w:ascii="方正仿宋简体" w:eastAsia="方正仿宋简体" w:hAnsi="黑体" w:cs="Times New Roman"/>
          <w:sz w:val="32"/>
          <w:szCs w:val="32"/>
        </w:rPr>
      </w:pPr>
      <w:r w:rsidRPr="00F26C69">
        <w:rPr>
          <w:rFonts w:ascii="方正仿宋简体" w:eastAsia="方正仿宋简体" w:hAnsi="黑体" w:cs="Times New Roman" w:hint="eastAsia"/>
          <w:sz w:val="32"/>
          <w:szCs w:val="32"/>
        </w:rPr>
        <w:t>(1)比较法：通过对绩效目标与实施效果比较，综合分析绩效目标的实现程度；</w:t>
      </w:r>
    </w:p>
    <w:p w14:paraId="73D7FE2A" w14:textId="503AE311" w:rsidR="005B4DBF" w:rsidRPr="00F26C69" w:rsidRDefault="00381027">
      <w:pPr>
        <w:spacing w:line="580" w:lineRule="exact"/>
        <w:ind w:firstLineChars="200" w:firstLine="640"/>
        <w:rPr>
          <w:rFonts w:ascii="方正仿宋简体" w:eastAsia="方正仿宋简体" w:hAnsi="黑体" w:cs="Times New Roman"/>
          <w:sz w:val="32"/>
          <w:szCs w:val="32"/>
        </w:rPr>
      </w:pPr>
      <w:r w:rsidRPr="00F26C69">
        <w:rPr>
          <w:rFonts w:ascii="方正仿宋简体" w:eastAsia="方正仿宋简体" w:hAnsi="黑体" w:cs="Times New Roman" w:hint="eastAsia"/>
          <w:sz w:val="32"/>
          <w:szCs w:val="32"/>
        </w:rPr>
        <w:lastRenderedPageBreak/>
        <w:t>(2)因素分析法：通过综合分析影响绩效目标实现、实施效果的内外因素，评价绩效目标的实现程度；</w:t>
      </w:r>
    </w:p>
    <w:p w14:paraId="403E8639" w14:textId="744D2C0A" w:rsidR="005B4DBF" w:rsidRPr="00F26C69" w:rsidRDefault="00381027">
      <w:pPr>
        <w:spacing w:line="580" w:lineRule="exact"/>
        <w:ind w:firstLineChars="200" w:firstLine="640"/>
        <w:rPr>
          <w:rFonts w:ascii="方正仿宋简体" w:eastAsia="方正仿宋简体" w:hAnsi="黑体" w:cs="Times New Roman"/>
          <w:sz w:val="32"/>
          <w:szCs w:val="32"/>
        </w:rPr>
      </w:pPr>
      <w:r w:rsidRPr="00F26C69">
        <w:rPr>
          <w:rFonts w:ascii="方正仿宋简体" w:eastAsia="方正仿宋简体" w:hAnsi="黑体" w:cs="Times New Roman" w:hint="eastAsia"/>
          <w:sz w:val="32"/>
          <w:szCs w:val="32"/>
        </w:rPr>
        <w:t>(3)项目效益分析法：通过项目支出与项目效益进行对比分析，评价绩效目标的实现程度；</w:t>
      </w:r>
    </w:p>
    <w:p w14:paraId="3023B4CB" w14:textId="77777777" w:rsidR="005B4DBF" w:rsidRPr="00F26C69" w:rsidRDefault="00381027">
      <w:pPr>
        <w:spacing w:line="580" w:lineRule="exact"/>
        <w:ind w:firstLineChars="200" w:firstLine="640"/>
        <w:rPr>
          <w:rFonts w:ascii="方正仿宋简体" w:eastAsia="方正仿宋简体" w:hAnsi="黑体" w:cs="Times New Roman"/>
          <w:sz w:val="32"/>
          <w:szCs w:val="32"/>
        </w:rPr>
      </w:pPr>
      <w:r w:rsidRPr="00F26C69">
        <w:rPr>
          <w:rFonts w:ascii="方正仿宋简体" w:eastAsia="方正仿宋简体" w:hAnsi="黑体" w:cs="Times New Roman" w:hint="eastAsia"/>
          <w:sz w:val="32"/>
          <w:szCs w:val="32"/>
        </w:rPr>
        <w:t>(三)绩效评价工作过程</w:t>
      </w:r>
    </w:p>
    <w:p w14:paraId="64DBAE61" w14:textId="77777777" w:rsidR="005B4DBF" w:rsidRPr="00F26C69" w:rsidRDefault="00381027">
      <w:pPr>
        <w:spacing w:line="580" w:lineRule="exact"/>
        <w:ind w:firstLineChars="200" w:firstLine="640"/>
        <w:rPr>
          <w:rFonts w:ascii="方正仿宋简体" w:eastAsia="方正仿宋简体" w:hAnsi="黑体" w:cs="Times New Roman"/>
          <w:sz w:val="32"/>
          <w:szCs w:val="32"/>
        </w:rPr>
      </w:pPr>
      <w:r w:rsidRPr="00F26C69">
        <w:rPr>
          <w:rFonts w:ascii="方正仿宋简体" w:eastAsia="方正仿宋简体" w:hAnsi="黑体" w:cs="Times New Roman" w:hint="eastAsia"/>
          <w:sz w:val="32"/>
          <w:szCs w:val="32"/>
        </w:rPr>
        <w:t>1、前期准备阶段</w:t>
      </w:r>
    </w:p>
    <w:p w14:paraId="5ABDA8E3" w14:textId="77777777" w:rsidR="005B4DBF" w:rsidRPr="00F26C69" w:rsidRDefault="00381027">
      <w:pPr>
        <w:spacing w:line="580" w:lineRule="exact"/>
        <w:ind w:firstLineChars="200" w:firstLine="640"/>
        <w:rPr>
          <w:rFonts w:ascii="方正仿宋简体" w:eastAsia="方正仿宋简体" w:hAnsi="黑体" w:cs="Times New Roman"/>
          <w:sz w:val="32"/>
          <w:szCs w:val="32"/>
        </w:rPr>
      </w:pPr>
      <w:r w:rsidRPr="00F26C69">
        <w:rPr>
          <w:rFonts w:ascii="方正仿宋简体" w:eastAsia="方正仿宋简体" w:hAnsi="黑体" w:cs="Times New Roman" w:hint="eastAsia"/>
          <w:sz w:val="32"/>
          <w:szCs w:val="32"/>
        </w:rPr>
        <w:t>根据遵化市财政局绩效评价工作要求结合实施绩效评价项目的特点，绩效评价组通过向预算部门和资金使用部门收集相关资料对项目深入研究、反复研讨，针对项目的特性设计相关表格进行了统计、分析、核实，作为项目评价信息并设计评价方案。</w:t>
      </w:r>
    </w:p>
    <w:p w14:paraId="3904EAA7" w14:textId="77777777" w:rsidR="005B4DBF" w:rsidRPr="00F26C69" w:rsidRDefault="00381027">
      <w:pPr>
        <w:spacing w:line="580" w:lineRule="exact"/>
        <w:ind w:firstLineChars="200" w:firstLine="640"/>
        <w:rPr>
          <w:rFonts w:ascii="方正仿宋简体" w:eastAsia="方正仿宋简体" w:hAnsi="黑体" w:cs="Times New Roman"/>
          <w:sz w:val="32"/>
          <w:szCs w:val="32"/>
        </w:rPr>
      </w:pPr>
      <w:r w:rsidRPr="00F26C69">
        <w:rPr>
          <w:rFonts w:ascii="方正仿宋简体" w:eastAsia="方正仿宋简体" w:hAnsi="黑体" w:cs="Times New Roman" w:hint="eastAsia"/>
          <w:sz w:val="32"/>
          <w:szCs w:val="32"/>
        </w:rPr>
        <w:t>2、评价实施阶段</w:t>
      </w:r>
    </w:p>
    <w:p w14:paraId="0CAAC883" w14:textId="77777777" w:rsidR="005B4DBF" w:rsidRPr="00F26C69" w:rsidRDefault="00381027">
      <w:pPr>
        <w:spacing w:line="580" w:lineRule="exact"/>
        <w:ind w:firstLineChars="200" w:firstLine="640"/>
        <w:rPr>
          <w:rFonts w:ascii="方正仿宋简体" w:eastAsia="方正仿宋简体" w:hAnsi="黑体" w:cs="Times New Roman"/>
          <w:sz w:val="32"/>
          <w:szCs w:val="32"/>
        </w:rPr>
      </w:pPr>
      <w:r w:rsidRPr="00F26C69">
        <w:rPr>
          <w:rFonts w:ascii="方正仿宋简体" w:eastAsia="方正仿宋简体" w:hAnsi="黑体" w:cs="Times New Roman" w:hint="eastAsia"/>
          <w:sz w:val="32"/>
          <w:szCs w:val="32"/>
        </w:rPr>
        <w:t>为保证本次绩效评价结果的客观、公正、科学，评价小组进行实地考察，听取项目情况介绍，现场考察了项目的设施建设情况、项目管控情况、财务管理等情况，并进行问卷调查及开放式提问，以获取绩效评价业务需要的基础资料。</w:t>
      </w:r>
    </w:p>
    <w:p w14:paraId="0EDAF3C7" w14:textId="77777777" w:rsidR="005B4DBF" w:rsidRPr="00F26C69" w:rsidRDefault="00381027">
      <w:pPr>
        <w:spacing w:line="580" w:lineRule="exact"/>
        <w:ind w:firstLineChars="200" w:firstLine="640"/>
        <w:rPr>
          <w:rFonts w:ascii="方正仿宋简体" w:eastAsia="方正仿宋简体" w:hAnsi="黑体" w:cs="Times New Roman"/>
          <w:sz w:val="32"/>
          <w:szCs w:val="32"/>
        </w:rPr>
      </w:pPr>
      <w:r w:rsidRPr="00F26C69">
        <w:rPr>
          <w:rFonts w:ascii="方正仿宋简体" w:eastAsia="方正仿宋简体" w:hAnsi="黑体" w:cs="Times New Roman" w:hint="eastAsia"/>
          <w:sz w:val="32"/>
          <w:szCs w:val="32"/>
        </w:rPr>
        <w:t>3、绩效分析阶段</w:t>
      </w:r>
    </w:p>
    <w:p w14:paraId="00C6D6E3" w14:textId="77777777" w:rsidR="005B4DBF" w:rsidRPr="00F26C69" w:rsidRDefault="00381027">
      <w:pPr>
        <w:spacing w:line="580" w:lineRule="exact"/>
        <w:ind w:firstLineChars="200" w:firstLine="640"/>
        <w:rPr>
          <w:rFonts w:ascii="方正仿宋简体" w:eastAsia="方正仿宋简体" w:hAnsi="黑体" w:cs="Times New Roman"/>
          <w:sz w:val="32"/>
          <w:szCs w:val="32"/>
        </w:rPr>
      </w:pPr>
      <w:r w:rsidRPr="00F26C69">
        <w:rPr>
          <w:rFonts w:ascii="方正仿宋简体" w:eastAsia="方正仿宋简体" w:hAnsi="黑体" w:cs="Times New Roman" w:hint="eastAsia"/>
          <w:sz w:val="32"/>
          <w:szCs w:val="32"/>
        </w:rPr>
        <w:t>绩效评价工作组通过收集资料、对照查证复</w:t>
      </w:r>
      <w:r w:rsidRPr="00F26C69">
        <w:rPr>
          <w:rFonts w:ascii="方正仿宋简体" w:eastAsia="方正仿宋简体" w:hAnsi="方正仿宋简体" w:cs="方正仿宋简体" w:hint="eastAsia"/>
          <w:sz w:val="32"/>
          <w:szCs w:val="32"/>
        </w:rPr>
        <w:t>核、数据汇</w:t>
      </w:r>
      <w:proofErr w:type="gramStart"/>
      <w:r w:rsidRPr="00F26C69">
        <w:rPr>
          <w:rFonts w:ascii="方正仿宋简体" w:eastAsia="方正仿宋简体" w:hAnsi="方正仿宋简体" w:cs="方正仿宋简体" w:hint="eastAsia"/>
          <w:sz w:val="32"/>
          <w:szCs w:val="32"/>
        </w:rPr>
        <w:t>总分</w:t>
      </w:r>
      <w:r w:rsidRPr="00F26C69">
        <w:rPr>
          <w:rFonts w:ascii="方正仿宋简体" w:eastAsia="方正仿宋简体" w:hAnsi="黑体" w:cs="Times New Roman" w:hint="eastAsia"/>
          <w:sz w:val="32"/>
          <w:szCs w:val="32"/>
        </w:rPr>
        <w:t>析</w:t>
      </w:r>
      <w:proofErr w:type="gramEnd"/>
      <w:r w:rsidRPr="00F26C69">
        <w:rPr>
          <w:rFonts w:ascii="方正仿宋简体" w:eastAsia="方正仿宋简体" w:hAnsi="黑体" w:cs="Times New Roman" w:hint="eastAsia"/>
          <w:sz w:val="32"/>
          <w:szCs w:val="32"/>
        </w:rPr>
        <w:t>等工作程序，采用定性指标与定量指标结合、点上调查与面上分析结合的方法，确保评价工作客观、公正。对自评表数据和附件的相关数据进行了核实，对明显不合理的自评分数，根据附件与自评报告进行调整，若附件不能提供依据的，进行现场核实再确认，进行绩效指标量化评分，经过</w:t>
      </w:r>
      <w:r w:rsidRPr="00F26C69">
        <w:rPr>
          <w:rFonts w:ascii="方正仿宋简体" w:eastAsia="方正仿宋简体" w:hAnsi="黑体" w:cs="Times New Roman" w:hint="eastAsia"/>
          <w:sz w:val="32"/>
          <w:szCs w:val="32"/>
        </w:rPr>
        <w:lastRenderedPageBreak/>
        <w:t>汇总修正，得出最后评价结果，撰写绩效评价报告。</w:t>
      </w:r>
    </w:p>
    <w:p w14:paraId="672E81C7" w14:textId="77777777" w:rsidR="005B4DBF" w:rsidRPr="00F26C69" w:rsidRDefault="00381027">
      <w:pPr>
        <w:spacing w:line="580" w:lineRule="exact"/>
        <w:ind w:firstLineChars="200" w:firstLine="640"/>
        <w:rPr>
          <w:rFonts w:ascii="黑体" w:eastAsia="黑体" w:hAnsi="黑体" w:cs="Times New Roman"/>
          <w:sz w:val="32"/>
          <w:szCs w:val="32"/>
        </w:rPr>
      </w:pPr>
      <w:bookmarkStart w:id="4" w:name="_Hlk67827486"/>
      <w:r w:rsidRPr="00F26C69">
        <w:rPr>
          <w:rFonts w:ascii="黑体" w:eastAsia="黑体" w:hAnsi="黑体" w:cs="Times New Roman" w:hint="eastAsia"/>
          <w:sz w:val="32"/>
          <w:szCs w:val="32"/>
        </w:rPr>
        <w:t>三、综合评价情况及评价结论</w:t>
      </w:r>
    </w:p>
    <w:bookmarkEnd w:id="4"/>
    <w:p w14:paraId="7E359BC9" w14:textId="58435506" w:rsidR="005B4DBF" w:rsidRPr="00F26C69" w:rsidRDefault="00381027">
      <w:pPr>
        <w:spacing w:line="580" w:lineRule="exact"/>
        <w:ind w:firstLineChars="200" w:firstLine="640"/>
        <w:rPr>
          <w:rFonts w:ascii="方正仿宋简体" w:eastAsia="方正仿宋简体" w:hAnsi="黑体" w:cs="Times New Roman"/>
          <w:sz w:val="32"/>
          <w:szCs w:val="32"/>
        </w:rPr>
      </w:pPr>
      <w:r w:rsidRPr="00F26C69">
        <w:rPr>
          <w:rFonts w:ascii="方正仿宋简体" w:eastAsia="方正仿宋简体" w:hAnsi="黑体" w:cs="Times New Roman" w:hint="eastAsia"/>
          <w:sz w:val="32"/>
          <w:szCs w:val="32"/>
        </w:rPr>
        <w:t>根据《遵化市财政局关于开展2020年度预算项目支出绩效自评管理办法》(</w:t>
      </w:r>
      <w:proofErr w:type="gramStart"/>
      <w:r w:rsidRPr="00F26C69">
        <w:rPr>
          <w:rFonts w:ascii="方正仿宋简体" w:eastAsia="方正仿宋简体" w:hAnsi="黑体" w:cs="Times New Roman" w:hint="eastAsia"/>
          <w:sz w:val="32"/>
          <w:szCs w:val="32"/>
        </w:rPr>
        <w:t>遵</w:t>
      </w:r>
      <w:proofErr w:type="gramEnd"/>
      <w:r w:rsidRPr="00F26C69">
        <w:rPr>
          <w:rFonts w:ascii="方正仿宋简体" w:eastAsia="方正仿宋简体" w:hAnsi="黑体" w:cs="Times New Roman" w:hint="eastAsia"/>
          <w:sz w:val="32"/>
          <w:szCs w:val="32"/>
        </w:rPr>
        <w:t>财字[2021]3号)要求，遵化市</w:t>
      </w:r>
      <w:r w:rsidR="007F79F0" w:rsidRPr="00F26C69">
        <w:rPr>
          <w:rFonts w:ascii="方正仿宋简体" w:eastAsia="方正仿宋简体" w:hAnsi="黑体" w:cs="Times New Roman" w:hint="eastAsia"/>
          <w:sz w:val="32"/>
          <w:szCs w:val="32"/>
        </w:rPr>
        <w:t>自然资源和规划</w:t>
      </w:r>
      <w:r w:rsidRPr="00F26C69">
        <w:rPr>
          <w:rFonts w:ascii="方正仿宋简体" w:eastAsia="方正仿宋简体" w:hAnsi="黑体" w:cs="Times New Roman" w:hint="eastAsia"/>
          <w:sz w:val="32"/>
          <w:szCs w:val="32"/>
        </w:rPr>
        <w:t>局结合项目特点，制定了符合该单位实际、操作性较强的项目绩效自评指标。自评指标体系包括</w:t>
      </w:r>
      <w:r w:rsidR="00B2083B" w:rsidRPr="00F26C69">
        <w:rPr>
          <w:rFonts w:ascii="方正仿宋简体" w:eastAsia="方正仿宋简体" w:hAnsi="黑体" w:cs="Times New Roman" w:hint="eastAsia"/>
          <w:sz w:val="32"/>
          <w:szCs w:val="32"/>
        </w:rPr>
        <w:t>四</w:t>
      </w:r>
      <w:r w:rsidRPr="00F26C69">
        <w:rPr>
          <w:rFonts w:ascii="方正仿宋简体" w:eastAsia="方正仿宋简体" w:hAnsi="黑体" w:cs="Times New Roman" w:hint="eastAsia"/>
          <w:sz w:val="32"/>
          <w:szCs w:val="32"/>
        </w:rPr>
        <w:t>个一级指标(</w:t>
      </w:r>
      <w:r w:rsidR="00B2083B" w:rsidRPr="00F26C69">
        <w:rPr>
          <w:rFonts w:ascii="方正仿宋简体" w:eastAsia="方正仿宋简体" w:hAnsi="黑体" w:cs="Times New Roman" w:hint="eastAsia"/>
          <w:sz w:val="32"/>
          <w:szCs w:val="32"/>
        </w:rPr>
        <w:t>投入、过程、</w:t>
      </w:r>
      <w:r w:rsidRPr="00F26C69">
        <w:rPr>
          <w:rFonts w:ascii="方正仿宋简体" w:eastAsia="方正仿宋简体" w:hAnsi="黑体" w:cs="Times New Roman" w:hint="eastAsia"/>
          <w:sz w:val="32"/>
          <w:szCs w:val="32"/>
        </w:rPr>
        <w:t>产出、效</w:t>
      </w:r>
      <w:r w:rsidR="00B2083B" w:rsidRPr="00F26C69">
        <w:rPr>
          <w:rFonts w:ascii="方正仿宋简体" w:eastAsia="方正仿宋简体" w:hAnsi="黑体" w:cs="Times New Roman" w:hint="eastAsia"/>
          <w:sz w:val="32"/>
          <w:szCs w:val="32"/>
        </w:rPr>
        <w:t>果</w:t>
      </w:r>
      <w:r w:rsidRPr="00F26C69">
        <w:rPr>
          <w:rFonts w:ascii="方正仿宋简体" w:eastAsia="方正仿宋简体" w:hAnsi="黑体" w:cs="Times New Roman" w:hint="eastAsia"/>
          <w:sz w:val="32"/>
          <w:szCs w:val="32"/>
        </w:rPr>
        <w:t>)，二级指标七项以及三级指标</w:t>
      </w:r>
      <w:r w:rsidR="00B2083B" w:rsidRPr="00F26C69">
        <w:rPr>
          <w:rFonts w:ascii="方正仿宋简体" w:eastAsia="方正仿宋简体" w:hAnsi="黑体" w:cs="Times New Roman" w:hint="eastAsia"/>
          <w:sz w:val="32"/>
          <w:szCs w:val="32"/>
        </w:rPr>
        <w:t>十三</w:t>
      </w:r>
      <w:r w:rsidRPr="00F26C69">
        <w:rPr>
          <w:rFonts w:ascii="方正仿宋简体" w:eastAsia="方正仿宋简体" w:hAnsi="黑体" w:cs="Times New Roman" w:hint="eastAsia"/>
          <w:sz w:val="32"/>
          <w:szCs w:val="32"/>
        </w:rPr>
        <w:t>项。评价结果为:</w:t>
      </w:r>
      <w:r w:rsidR="00B2083B" w:rsidRPr="00F26C69">
        <w:rPr>
          <w:rFonts w:ascii="方正仿宋简体" w:eastAsia="方正仿宋简体" w:hAnsi="黑体" w:cs="Times New Roman" w:hint="eastAsia"/>
          <w:sz w:val="32"/>
          <w:szCs w:val="32"/>
        </w:rPr>
        <w:t>项目目标</w:t>
      </w:r>
      <w:r w:rsidRPr="00F26C69">
        <w:rPr>
          <w:rFonts w:ascii="方正仿宋简体" w:eastAsia="方正仿宋简体" w:hAnsi="黑体" w:cs="Times New Roman" w:hint="eastAsia"/>
          <w:sz w:val="32"/>
          <w:szCs w:val="32"/>
        </w:rPr>
        <w:t>得分</w:t>
      </w:r>
      <w:r w:rsidR="00B2083B" w:rsidRPr="00F26C69">
        <w:rPr>
          <w:rFonts w:ascii="方正仿宋简体" w:eastAsia="方正仿宋简体" w:hAnsi="黑体" w:cs="Times New Roman"/>
          <w:sz w:val="32"/>
          <w:szCs w:val="32"/>
        </w:rPr>
        <w:t>3</w:t>
      </w:r>
      <w:r w:rsidRPr="00F26C69">
        <w:rPr>
          <w:rFonts w:ascii="方正仿宋简体" w:eastAsia="方正仿宋简体" w:hAnsi="黑体" w:cs="Times New Roman" w:hint="eastAsia"/>
          <w:sz w:val="32"/>
          <w:szCs w:val="32"/>
        </w:rPr>
        <w:t>分(分值</w:t>
      </w:r>
      <w:r w:rsidR="00B2083B" w:rsidRPr="00F26C69">
        <w:rPr>
          <w:rFonts w:ascii="方正仿宋简体" w:eastAsia="方正仿宋简体" w:hAnsi="黑体" w:cs="Times New Roman"/>
          <w:sz w:val="32"/>
          <w:szCs w:val="32"/>
        </w:rPr>
        <w:t>3</w:t>
      </w:r>
      <w:r w:rsidRPr="00F26C69">
        <w:rPr>
          <w:rFonts w:ascii="方正仿宋简体" w:eastAsia="方正仿宋简体" w:hAnsi="黑体" w:cs="Times New Roman" w:hint="eastAsia"/>
          <w:sz w:val="32"/>
          <w:szCs w:val="32"/>
        </w:rPr>
        <w:t>分)、</w:t>
      </w:r>
      <w:r w:rsidR="00B2083B" w:rsidRPr="00F26C69">
        <w:rPr>
          <w:rFonts w:ascii="方正仿宋简体" w:eastAsia="方正仿宋简体" w:hAnsi="黑体" w:cs="Times New Roman" w:hint="eastAsia"/>
          <w:sz w:val="32"/>
          <w:szCs w:val="32"/>
        </w:rPr>
        <w:t>决策过程</w:t>
      </w:r>
      <w:r w:rsidRPr="00F26C69">
        <w:rPr>
          <w:rFonts w:ascii="方正仿宋简体" w:eastAsia="方正仿宋简体" w:hAnsi="黑体" w:cs="Times New Roman" w:hint="eastAsia"/>
          <w:sz w:val="32"/>
          <w:szCs w:val="32"/>
        </w:rPr>
        <w:t>得分</w:t>
      </w:r>
      <w:r w:rsidR="00B2083B" w:rsidRPr="00F26C69">
        <w:rPr>
          <w:rFonts w:ascii="方正仿宋简体" w:eastAsia="方正仿宋简体" w:hAnsi="黑体" w:cs="Times New Roman"/>
          <w:sz w:val="32"/>
          <w:szCs w:val="32"/>
        </w:rPr>
        <w:t>7</w:t>
      </w:r>
      <w:r w:rsidRPr="00F26C69">
        <w:rPr>
          <w:rFonts w:ascii="方正仿宋简体" w:eastAsia="方正仿宋简体" w:hAnsi="黑体" w:cs="Times New Roman" w:hint="eastAsia"/>
          <w:sz w:val="32"/>
          <w:szCs w:val="32"/>
        </w:rPr>
        <w:t>分</w:t>
      </w:r>
      <w:bookmarkStart w:id="5" w:name="_Hlk67818913"/>
      <w:r w:rsidRPr="00F26C69">
        <w:rPr>
          <w:rFonts w:ascii="方正仿宋简体" w:eastAsia="方正仿宋简体" w:hAnsi="黑体" w:cs="Times New Roman" w:hint="eastAsia"/>
          <w:sz w:val="32"/>
          <w:szCs w:val="32"/>
        </w:rPr>
        <w:t>(分值</w:t>
      </w:r>
      <w:r w:rsidR="00B2083B" w:rsidRPr="00F26C69">
        <w:rPr>
          <w:rFonts w:ascii="方正仿宋简体" w:eastAsia="方正仿宋简体" w:hAnsi="黑体" w:cs="Times New Roman"/>
          <w:sz w:val="32"/>
          <w:szCs w:val="32"/>
        </w:rPr>
        <w:t>7</w:t>
      </w:r>
      <w:r w:rsidRPr="00F26C69">
        <w:rPr>
          <w:rFonts w:ascii="方正仿宋简体" w:eastAsia="方正仿宋简体" w:hAnsi="黑体" w:cs="Times New Roman" w:hint="eastAsia"/>
          <w:sz w:val="32"/>
          <w:szCs w:val="32"/>
        </w:rPr>
        <w:t>分)</w:t>
      </w:r>
      <w:bookmarkEnd w:id="5"/>
      <w:r w:rsidRPr="00F26C69">
        <w:rPr>
          <w:rFonts w:ascii="方正仿宋简体" w:eastAsia="方正仿宋简体" w:hAnsi="黑体" w:cs="Times New Roman" w:hint="eastAsia"/>
          <w:sz w:val="32"/>
          <w:szCs w:val="32"/>
        </w:rPr>
        <w:t>、</w:t>
      </w:r>
      <w:r w:rsidR="00B2083B" w:rsidRPr="00F26C69">
        <w:rPr>
          <w:rFonts w:ascii="方正仿宋简体" w:eastAsia="方正仿宋简体" w:hAnsi="黑体" w:cs="Times New Roman" w:hint="eastAsia"/>
          <w:sz w:val="32"/>
          <w:szCs w:val="32"/>
        </w:rPr>
        <w:t>资金落实</w:t>
      </w:r>
      <w:r w:rsidRPr="00F26C69">
        <w:rPr>
          <w:rFonts w:ascii="方正仿宋简体" w:eastAsia="方正仿宋简体" w:hAnsi="黑体" w:cs="Times New Roman" w:hint="eastAsia"/>
          <w:sz w:val="32"/>
          <w:szCs w:val="32"/>
        </w:rPr>
        <w:t>得分</w:t>
      </w:r>
      <w:r w:rsidR="00B2083B" w:rsidRPr="00F26C69">
        <w:rPr>
          <w:rFonts w:ascii="方正仿宋简体" w:eastAsia="方正仿宋简体" w:hAnsi="黑体" w:cs="Times New Roman"/>
          <w:sz w:val="32"/>
          <w:szCs w:val="32"/>
        </w:rPr>
        <w:t>5</w:t>
      </w:r>
      <w:r w:rsidRPr="00F26C69">
        <w:rPr>
          <w:rFonts w:ascii="方正仿宋简体" w:eastAsia="方正仿宋简体" w:hAnsi="黑体" w:cs="Times New Roman" w:hint="eastAsia"/>
          <w:sz w:val="32"/>
          <w:szCs w:val="32"/>
        </w:rPr>
        <w:t>分(分值</w:t>
      </w:r>
      <w:r w:rsidR="00B2083B" w:rsidRPr="00F26C69">
        <w:rPr>
          <w:rFonts w:ascii="方正仿宋简体" w:eastAsia="方正仿宋简体" w:hAnsi="黑体" w:cs="Times New Roman"/>
          <w:sz w:val="32"/>
          <w:szCs w:val="32"/>
        </w:rPr>
        <w:t>5</w:t>
      </w:r>
      <w:r w:rsidRPr="00F26C69">
        <w:rPr>
          <w:rFonts w:ascii="方正仿宋简体" w:eastAsia="方正仿宋简体" w:hAnsi="黑体" w:cs="Times New Roman" w:hint="eastAsia"/>
          <w:sz w:val="32"/>
          <w:szCs w:val="32"/>
        </w:rPr>
        <w:t>分)</w:t>
      </w:r>
      <w:bookmarkStart w:id="6" w:name="_Hlk67819017"/>
      <w:r w:rsidRPr="00F26C69">
        <w:rPr>
          <w:rFonts w:ascii="方正仿宋简体" w:eastAsia="方正仿宋简体" w:hAnsi="黑体" w:cs="Times New Roman" w:hint="eastAsia"/>
          <w:sz w:val="32"/>
          <w:szCs w:val="32"/>
        </w:rPr>
        <w:t>、</w:t>
      </w:r>
      <w:r w:rsidR="00B2083B" w:rsidRPr="00F26C69">
        <w:rPr>
          <w:rFonts w:ascii="方正仿宋简体" w:eastAsia="方正仿宋简体" w:hAnsi="黑体" w:cs="Times New Roman" w:hint="eastAsia"/>
          <w:sz w:val="32"/>
          <w:szCs w:val="32"/>
        </w:rPr>
        <w:t>资金管理</w:t>
      </w:r>
      <w:r w:rsidRPr="00F26C69">
        <w:rPr>
          <w:rFonts w:ascii="方正仿宋简体" w:eastAsia="方正仿宋简体" w:hAnsi="黑体" w:cs="Times New Roman" w:hint="eastAsia"/>
          <w:sz w:val="32"/>
          <w:szCs w:val="32"/>
        </w:rPr>
        <w:t>得分</w:t>
      </w:r>
      <w:r w:rsidR="00B2083B" w:rsidRPr="00F26C69">
        <w:rPr>
          <w:rFonts w:ascii="方正仿宋简体" w:eastAsia="方正仿宋简体" w:hAnsi="黑体" w:cs="Times New Roman"/>
          <w:sz w:val="32"/>
          <w:szCs w:val="32"/>
        </w:rPr>
        <w:t>7</w:t>
      </w:r>
      <w:r w:rsidRPr="00F26C69">
        <w:rPr>
          <w:rFonts w:ascii="方正仿宋简体" w:eastAsia="方正仿宋简体" w:hAnsi="黑体" w:cs="Times New Roman" w:hint="eastAsia"/>
          <w:sz w:val="32"/>
          <w:szCs w:val="32"/>
        </w:rPr>
        <w:t>分(分值</w:t>
      </w:r>
      <w:r w:rsidR="00B2083B" w:rsidRPr="00F26C69">
        <w:rPr>
          <w:rFonts w:ascii="方正仿宋简体" w:eastAsia="方正仿宋简体" w:hAnsi="黑体" w:cs="Times New Roman"/>
          <w:sz w:val="32"/>
          <w:szCs w:val="32"/>
        </w:rPr>
        <w:t>7</w:t>
      </w:r>
      <w:r w:rsidRPr="00F26C69">
        <w:rPr>
          <w:rFonts w:ascii="方正仿宋简体" w:eastAsia="方正仿宋简体" w:hAnsi="黑体" w:cs="Times New Roman" w:hint="eastAsia"/>
          <w:sz w:val="32"/>
          <w:szCs w:val="32"/>
        </w:rPr>
        <w:t>分)</w:t>
      </w:r>
      <w:bookmarkEnd w:id="6"/>
      <w:r w:rsidRPr="00F26C69">
        <w:rPr>
          <w:rFonts w:ascii="方正仿宋简体" w:eastAsia="方正仿宋简体" w:hAnsi="黑体" w:cs="Times New Roman" w:hint="eastAsia"/>
          <w:sz w:val="32"/>
          <w:szCs w:val="32"/>
        </w:rPr>
        <w:t xml:space="preserve"> 、</w:t>
      </w:r>
      <w:r w:rsidR="00B2083B" w:rsidRPr="00F26C69">
        <w:rPr>
          <w:rFonts w:ascii="方正仿宋简体" w:eastAsia="方正仿宋简体" w:hAnsi="黑体" w:cs="Times New Roman" w:hint="eastAsia"/>
          <w:sz w:val="32"/>
          <w:szCs w:val="32"/>
        </w:rPr>
        <w:t>组织实施</w:t>
      </w:r>
      <w:r w:rsidRPr="00F26C69">
        <w:rPr>
          <w:rFonts w:ascii="方正仿宋简体" w:eastAsia="方正仿宋简体" w:hAnsi="黑体" w:cs="Times New Roman" w:hint="eastAsia"/>
          <w:sz w:val="32"/>
          <w:szCs w:val="32"/>
        </w:rPr>
        <w:t>得分</w:t>
      </w:r>
      <w:r w:rsidR="00B2083B" w:rsidRPr="00F26C69">
        <w:rPr>
          <w:rFonts w:ascii="方正仿宋简体" w:eastAsia="方正仿宋简体" w:hAnsi="黑体" w:cs="Times New Roman"/>
          <w:sz w:val="32"/>
          <w:szCs w:val="32"/>
        </w:rPr>
        <w:t>8</w:t>
      </w:r>
      <w:r w:rsidRPr="00F26C69">
        <w:rPr>
          <w:rFonts w:ascii="方正仿宋简体" w:eastAsia="方正仿宋简体" w:hAnsi="黑体" w:cs="Times New Roman" w:hint="eastAsia"/>
          <w:sz w:val="32"/>
          <w:szCs w:val="32"/>
        </w:rPr>
        <w:t>分(分值</w:t>
      </w:r>
      <w:r w:rsidR="00B2083B" w:rsidRPr="00F26C69">
        <w:rPr>
          <w:rFonts w:ascii="方正仿宋简体" w:eastAsia="方正仿宋简体" w:hAnsi="黑体" w:cs="Times New Roman"/>
          <w:sz w:val="32"/>
          <w:szCs w:val="32"/>
        </w:rPr>
        <w:t>8</w:t>
      </w:r>
      <w:r w:rsidRPr="00F26C69">
        <w:rPr>
          <w:rFonts w:ascii="方正仿宋简体" w:eastAsia="方正仿宋简体" w:hAnsi="黑体" w:cs="Times New Roman" w:hint="eastAsia"/>
          <w:sz w:val="32"/>
          <w:szCs w:val="32"/>
        </w:rPr>
        <w:t>分) 、</w:t>
      </w:r>
      <w:r w:rsidR="00B2083B" w:rsidRPr="00F26C69">
        <w:rPr>
          <w:rFonts w:ascii="方正仿宋简体" w:eastAsia="方正仿宋简体" w:hAnsi="黑体" w:cs="Times New Roman" w:hint="eastAsia"/>
          <w:sz w:val="32"/>
          <w:szCs w:val="32"/>
        </w:rPr>
        <w:t>产出指标</w:t>
      </w:r>
      <w:r w:rsidRPr="00F26C69">
        <w:rPr>
          <w:rFonts w:ascii="方正仿宋简体" w:eastAsia="方正仿宋简体" w:hAnsi="黑体" w:cs="Times New Roman" w:hint="eastAsia"/>
          <w:sz w:val="32"/>
          <w:szCs w:val="32"/>
        </w:rPr>
        <w:t>得分</w:t>
      </w:r>
      <w:r w:rsidR="00B2083B" w:rsidRPr="00F26C69">
        <w:rPr>
          <w:rFonts w:ascii="方正仿宋简体" w:eastAsia="方正仿宋简体" w:hAnsi="黑体" w:cs="Times New Roman"/>
          <w:sz w:val="32"/>
          <w:szCs w:val="32"/>
        </w:rPr>
        <w:t>4</w:t>
      </w:r>
      <w:r w:rsidR="00637AF5" w:rsidRPr="00F26C69">
        <w:rPr>
          <w:rFonts w:ascii="方正仿宋简体" w:eastAsia="方正仿宋简体" w:hAnsi="黑体" w:cs="Times New Roman"/>
          <w:sz w:val="32"/>
          <w:szCs w:val="32"/>
        </w:rPr>
        <w:t>0</w:t>
      </w:r>
      <w:r w:rsidRPr="00F26C69">
        <w:rPr>
          <w:rFonts w:ascii="方正仿宋简体" w:eastAsia="方正仿宋简体" w:hAnsi="黑体" w:cs="Times New Roman" w:hint="eastAsia"/>
          <w:sz w:val="32"/>
          <w:szCs w:val="32"/>
        </w:rPr>
        <w:t>分(分值</w:t>
      </w:r>
      <w:r w:rsidR="00B2083B" w:rsidRPr="00F26C69">
        <w:rPr>
          <w:rFonts w:ascii="方正仿宋简体" w:eastAsia="方正仿宋简体" w:hAnsi="黑体" w:cs="Times New Roman"/>
          <w:sz w:val="32"/>
          <w:szCs w:val="32"/>
        </w:rPr>
        <w:t>4</w:t>
      </w:r>
      <w:r w:rsidR="00637AF5" w:rsidRPr="00F26C69">
        <w:rPr>
          <w:rFonts w:ascii="方正仿宋简体" w:eastAsia="方正仿宋简体" w:hAnsi="黑体" w:cs="Times New Roman"/>
          <w:sz w:val="32"/>
          <w:szCs w:val="32"/>
        </w:rPr>
        <w:t>0</w:t>
      </w:r>
      <w:r w:rsidRPr="00F26C69">
        <w:rPr>
          <w:rFonts w:ascii="方正仿宋简体" w:eastAsia="方正仿宋简体" w:hAnsi="黑体" w:cs="Times New Roman" w:hint="eastAsia"/>
          <w:sz w:val="32"/>
          <w:szCs w:val="32"/>
        </w:rPr>
        <w:t xml:space="preserve">分) </w:t>
      </w:r>
      <w:r w:rsidR="00B2083B" w:rsidRPr="00F26C69">
        <w:rPr>
          <w:rFonts w:ascii="方正仿宋简体" w:eastAsia="方正仿宋简体" w:hAnsi="黑体" w:cs="Times New Roman" w:hint="eastAsia"/>
          <w:sz w:val="32"/>
          <w:szCs w:val="32"/>
        </w:rPr>
        <w:t>效果指标</w:t>
      </w:r>
      <w:r w:rsidRPr="00F26C69">
        <w:rPr>
          <w:rFonts w:ascii="方正仿宋简体" w:eastAsia="方正仿宋简体" w:hAnsi="黑体" w:cs="Times New Roman" w:hint="eastAsia"/>
          <w:sz w:val="32"/>
          <w:szCs w:val="32"/>
        </w:rPr>
        <w:t>得分</w:t>
      </w:r>
      <w:r w:rsidR="00B2083B" w:rsidRPr="00F26C69">
        <w:rPr>
          <w:rFonts w:ascii="方正仿宋简体" w:eastAsia="方正仿宋简体" w:hAnsi="黑体" w:cs="Times New Roman"/>
          <w:sz w:val="32"/>
          <w:szCs w:val="32"/>
        </w:rPr>
        <w:t>3</w:t>
      </w:r>
      <w:r w:rsidRPr="00F26C69">
        <w:rPr>
          <w:rFonts w:ascii="方正仿宋简体" w:eastAsia="方正仿宋简体" w:hAnsi="黑体" w:cs="Times New Roman" w:hint="eastAsia"/>
          <w:sz w:val="32"/>
          <w:szCs w:val="32"/>
        </w:rPr>
        <w:t>0分(分值</w:t>
      </w:r>
      <w:r w:rsidR="00B2083B" w:rsidRPr="00F26C69">
        <w:rPr>
          <w:rFonts w:ascii="方正仿宋简体" w:eastAsia="方正仿宋简体" w:hAnsi="黑体" w:cs="Times New Roman"/>
          <w:sz w:val="32"/>
          <w:szCs w:val="32"/>
        </w:rPr>
        <w:t>3</w:t>
      </w:r>
      <w:r w:rsidRPr="00F26C69">
        <w:rPr>
          <w:rFonts w:ascii="方正仿宋简体" w:eastAsia="方正仿宋简体" w:hAnsi="黑体" w:cs="Times New Roman" w:hint="eastAsia"/>
          <w:sz w:val="32"/>
          <w:szCs w:val="32"/>
        </w:rPr>
        <w:t>0分)，项目自评总分</w:t>
      </w:r>
      <w:r w:rsidR="007B3330" w:rsidRPr="00F26C69">
        <w:rPr>
          <w:rFonts w:ascii="方正仿宋简体" w:eastAsia="方正仿宋简体" w:hAnsi="黑体" w:cs="Times New Roman"/>
          <w:sz w:val="32"/>
          <w:szCs w:val="32"/>
        </w:rPr>
        <w:t>100</w:t>
      </w:r>
      <w:r w:rsidRPr="00F26C69">
        <w:rPr>
          <w:rFonts w:ascii="方正仿宋简体" w:eastAsia="方正仿宋简体" w:hAnsi="黑体" w:cs="Times New Roman" w:hint="eastAsia"/>
          <w:sz w:val="32"/>
          <w:szCs w:val="32"/>
        </w:rPr>
        <w:t>分，自评等级为“优秀”。</w:t>
      </w:r>
    </w:p>
    <w:p w14:paraId="69A67A48" w14:textId="77777777" w:rsidR="005B4DBF" w:rsidRPr="00F26C69" w:rsidRDefault="00381027">
      <w:pPr>
        <w:spacing w:line="580" w:lineRule="exact"/>
        <w:ind w:firstLineChars="200" w:firstLine="640"/>
        <w:rPr>
          <w:rFonts w:ascii="黑体" w:eastAsia="黑体" w:hAnsi="黑体" w:cs="Times New Roman"/>
          <w:sz w:val="32"/>
          <w:szCs w:val="32"/>
        </w:rPr>
      </w:pPr>
      <w:bookmarkStart w:id="7" w:name="_Hlk67827504"/>
      <w:r w:rsidRPr="00F26C69">
        <w:rPr>
          <w:rFonts w:ascii="黑体" w:eastAsia="黑体" w:hAnsi="黑体" w:cs="Times New Roman" w:hint="eastAsia"/>
          <w:sz w:val="32"/>
          <w:szCs w:val="32"/>
        </w:rPr>
        <w:t>四、绩效评价指标分析</w:t>
      </w:r>
    </w:p>
    <w:p w14:paraId="32AE1D8F" w14:textId="5DC9717B" w:rsidR="005B4DBF" w:rsidRPr="00F26C69" w:rsidRDefault="00381027">
      <w:pPr>
        <w:spacing w:line="580" w:lineRule="exact"/>
        <w:ind w:firstLineChars="200" w:firstLine="640"/>
        <w:rPr>
          <w:rFonts w:ascii="方正仿宋简体" w:eastAsia="方正仿宋简体" w:hAnsi="黑体" w:cs="Times New Roman"/>
          <w:sz w:val="32"/>
          <w:szCs w:val="32"/>
        </w:rPr>
      </w:pPr>
      <w:r w:rsidRPr="00F26C69">
        <w:rPr>
          <w:rFonts w:ascii="方正仿宋简体" w:eastAsia="方正仿宋简体" w:hAnsi="黑体" w:cs="Times New Roman"/>
          <w:sz w:val="32"/>
          <w:szCs w:val="32"/>
        </w:rPr>
        <w:t xml:space="preserve"> </w:t>
      </w:r>
      <w:r w:rsidRPr="00F26C69">
        <w:rPr>
          <w:rFonts w:ascii="方正仿宋简体" w:eastAsia="方正仿宋简体" w:hAnsi="黑体" w:cs="Times New Roman" w:hint="eastAsia"/>
          <w:sz w:val="32"/>
          <w:szCs w:val="32"/>
        </w:rPr>
        <w:t>(</w:t>
      </w:r>
      <w:proofErr w:type="gramStart"/>
      <w:r w:rsidRPr="00F26C69">
        <w:rPr>
          <w:rFonts w:ascii="方正仿宋简体" w:eastAsia="方正仿宋简体" w:hAnsi="黑体" w:cs="Times New Roman" w:hint="eastAsia"/>
          <w:sz w:val="32"/>
          <w:szCs w:val="32"/>
        </w:rPr>
        <w:t>一</w:t>
      </w:r>
      <w:proofErr w:type="gramEnd"/>
      <w:r w:rsidRPr="00F26C69">
        <w:rPr>
          <w:rFonts w:ascii="方正仿宋简体" w:eastAsia="方正仿宋简体" w:hAnsi="黑体" w:cs="Times New Roman" w:hint="eastAsia"/>
          <w:sz w:val="32"/>
          <w:szCs w:val="32"/>
        </w:rPr>
        <w:t>)项目</w:t>
      </w:r>
      <w:r w:rsidR="007C04D8" w:rsidRPr="00F26C69">
        <w:rPr>
          <w:rFonts w:ascii="方正仿宋简体" w:eastAsia="方正仿宋简体" w:hAnsi="黑体" w:cs="Times New Roman" w:hint="eastAsia"/>
          <w:sz w:val="32"/>
          <w:szCs w:val="32"/>
        </w:rPr>
        <w:t>投入</w:t>
      </w:r>
      <w:r w:rsidRPr="00F26C69">
        <w:rPr>
          <w:rFonts w:ascii="方正仿宋简体" w:eastAsia="方正仿宋简体" w:hAnsi="黑体" w:cs="Times New Roman" w:hint="eastAsia"/>
          <w:sz w:val="32"/>
          <w:szCs w:val="32"/>
        </w:rPr>
        <w:t>情况</w:t>
      </w:r>
    </w:p>
    <w:p w14:paraId="5CB0C506" w14:textId="513AF46F" w:rsidR="005B4DBF" w:rsidRPr="00F26C69" w:rsidRDefault="00381027" w:rsidP="00E51503">
      <w:pPr>
        <w:widowControl/>
        <w:ind w:firstLineChars="200" w:firstLine="640"/>
        <w:rPr>
          <w:rFonts w:ascii="方正仿宋简体" w:eastAsia="方正仿宋简体" w:hAnsi="黑体" w:cs="Times New Roman"/>
          <w:sz w:val="32"/>
          <w:szCs w:val="32"/>
        </w:rPr>
      </w:pPr>
      <w:r w:rsidRPr="00F26C69">
        <w:rPr>
          <w:rFonts w:ascii="方正仿宋简体" w:eastAsia="方正仿宋简体" w:hAnsi="黑体" w:cs="Times New Roman" w:hint="eastAsia"/>
          <w:sz w:val="32"/>
          <w:szCs w:val="32"/>
        </w:rPr>
        <w:t>遵化市</w:t>
      </w:r>
      <w:r w:rsidR="008D6D43" w:rsidRPr="00F26C69">
        <w:rPr>
          <w:rFonts w:ascii="方正仿宋简体" w:eastAsia="方正仿宋简体" w:hAnsi="黑体" w:cs="Times New Roman" w:hint="eastAsia"/>
          <w:sz w:val="32"/>
          <w:szCs w:val="32"/>
        </w:rPr>
        <w:t>高速绿化土地租金</w:t>
      </w:r>
      <w:r w:rsidR="00EF511F" w:rsidRPr="00F26C69">
        <w:rPr>
          <w:rFonts w:ascii="方正仿宋简体" w:eastAsia="方正仿宋简体" w:hAnsi="黑体" w:cs="Times New Roman" w:hint="eastAsia"/>
          <w:sz w:val="32"/>
          <w:szCs w:val="32"/>
        </w:rPr>
        <w:t>款</w:t>
      </w:r>
      <w:r w:rsidR="007F4A61" w:rsidRPr="00F26C69">
        <w:rPr>
          <w:rFonts w:ascii="方正仿宋简体" w:eastAsia="方正仿宋简体" w:hAnsi="黑体" w:cs="Times New Roman" w:hint="eastAsia"/>
          <w:sz w:val="32"/>
          <w:szCs w:val="32"/>
        </w:rPr>
        <w:t>的发放</w:t>
      </w:r>
      <w:r w:rsidR="00E51503" w:rsidRPr="00F26C69">
        <w:rPr>
          <w:rFonts w:ascii="方正仿宋简体" w:eastAsia="方正仿宋简体" w:hAnsi="黑体" w:cs="Times New Roman" w:hint="eastAsia"/>
          <w:sz w:val="32"/>
          <w:szCs w:val="32"/>
        </w:rPr>
        <w:t>目标明确，量化合理，决策依据明晰，决策过程清晰完备，</w:t>
      </w:r>
      <w:r w:rsidR="00E51503" w:rsidRPr="00F26C69">
        <w:rPr>
          <w:rFonts w:ascii="方正仿宋简体" w:eastAsia="方正仿宋简体" w:hAnsi="宋体" w:cs="Times New Roman" w:hint="eastAsia"/>
          <w:sz w:val="32"/>
          <w:szCs w:val="32"/>
        </w:rPr>
        <w:t>符合</w:t>
      </w:r>
      <w:r w:rsidR="00E51503" w:rsidRPr="00F26C69">
        <w:rPr>
          <w:rFonts w:ascii="方正仿宋简体" w:eastAsia="方正仿宋简体" w:hAnsi="黑体" w:cs="Times New Roman" w:hint="eastAsia"/>
          <w:sz w:val="32"/>
          <w:szCs w:val="32"/>
        </w:rPr>
        <w:t>项目</w:t>
      </w:r>
      <w:r w:rsidR="00E51503" w:rsidRPr="00F26C69">
        <w:rPr>
          <w:rFonts w:ascii="方正仿宋简体" w:eastAsia="方正仿宋简体" w:hAnsi="宋体" w:cs="Times New Roman" w:hint="eastAsia"/>
          <w:sz w:val="32"/>
          <w:szCs w:val="32"/>
        </w:rPr>
        <w:t>工作的相关要求</w:t>
      </w:r>
      <w:r w:rsidR="00E51503" w:rsidRPr="00F26C69">
        <w:rPr>
          <w:rFonts w:ascii="方正仿宋简体" w:eastAsia="方正仿宋简体" w:hAnsi="黑体" w:cs="Times New Roman" w:hint="eastAsia"/>
          <w:sz w:val="32"/>
          <w:szCs w:val="32"/>
        </w:rPr>
        <w:t>，资金</w:t>
      </w:r>
      <w:r w:rsidRPr="00F26C69">
        <w:rPr>
          <w:rFonts w:ascii="方正仿宋简体" w:eastAsia="方正仿宋简体" w:hAnsi="宋体" w:cs="Times New Roman" w:hint="eastAsia"/>
          <w:sz w:val="32"/>
          <w:szCs w:val="32"/>
        </w:rPr>
        <w:t>全部用于</w:t>
      </w:r>
      <w:r w:rsidR="00EF511F" w:rsidRPr="00F26C69">
        <w:rPr>
          <w:rFonts w:ascii="方正仿宋简体" w:eastAsia="方正仿宋简体" w:hAnsi="黑体" w:cs="Times New Roman" w:hint="eastAsia"/>
          <w:sz w:val="32"/>
          <w:szCs w:val="32"/>
        </w:rPr>
        <w:t>高速绿化工程地租款的发放</w:t>
      </w:r>
      <w:r w:rsidR="00E51503" w:rsidRPr="00F26C69">
        <w:rPr>
          <w:rFonts w:ascii="方正仿宋简体" w:eastAsia="方正仿宋简体" w:hAnsi="宋体" w:cs="Times New Roman" w:hint="eastAsia"/>
          <w:sz w:val="32"/>
          <w:szCs w:val="32"/>
        </w:rPr>
        <w:t>。</w:t>
      </w:r>
      <w:r w:rsidR="00E51503" w:rsidRPr="00F26C69">
        <w:rPr>
          <w:rFonts w:ascii="方正仿宋简体" w:eastAsia="方正仿宋简体" w:hAnsi="黑体" w:cs="Times New Roman" w:hint="eastAsia"/>
          <w:sz w:val="32"/>
          <w:szCs w:val="32"/>
        </w:rPr>
        <w:t xml:space="preserve"> </w:t>
      </w:r>
      <w:r w:rsidRPr="00F26C69">
        <w:rPr>
          <w:rFonts w:ascii="方正仿宋简体" w:eastAsia="方正仿宋简体" w:hAnsi="黑体" w:cs="Times New Roman" w:hint="eastAsia"/>
          <w:sz w:val="32"/>
          <w:szCs w:val="32"/>
        </w:rPr>
        <w:t>202</w:t>
      </w:r>
      <w:r w:rsidR="007C04D8" w:rsidRPr="00F26C69">
        <w:rPr>
          <w:rFonts w:ascii="方正仿宋简体" w:eastAsia="方正仿宋简体" w:hAnsi="黑体" w:cs="Times New Roman"/>
          <w:sz w:val="32"/>
          <w:szCs w:val="32"/>
        </w:rPr>
        <w:t>2</w:t>
      </w:r>
      <w:r w:rsidRPr="00F26C69">
        <w:rPr>
          <w:rFonts w:ascii="方正仿宋简体" w:eastAsia="方正仿宋简体" w:hAnsi="黑体" w:cs="Times New Roman" w:hint="eastAsia"/>
          <w:sz w:val="32"/>
          <w:szCs w:val="32"/>
        </w:rPr>
        <w:t>年度我局财政预算</w:t>
      </w:r>
      <w:r w:rsidR="007C04D8" w:rsidRPr="00F26C69">
        <w:rPr>
          <w:rFonts w:ascii="方正仿宋简体" w:eastAsia="方正仿宋简体" w:hAnsi="黑体" w:cs="Times New Roman" w:hint="eastAsia"/>
          <w:sz w:val="32"/>
          <w:szCs w:val="32"/>
        </w:rPr>
        <w:t>中央预算</w:t>
      </w:r>
      <w:r w:rsidRPr="00F26C69">
        <w:rPr>
          <w:rFonts w:ascii="方正仿宋简体" w:eastAsia="方正仿宋简体" w:hAnsi="黑体" w:cs="Times New Roman" w:hint="eastAsia"/>
          <w:sz w:val="32"/>
          <w:szCs w:val="32"/>
        </w:rPr>
        <w:t>资金</w:t>
      </w:r>
      <w:r w:rsidR="00EF511F" w:rsidRPr="00F26C69">
        <w:rPr>
          <w:rFonts w:ascii="方正仿宋简体" w:eastAsia="方正仿宋简体" w:hAnsi="黑体" w:cs="Times New Roman"/>
          <w:sz w:val="32"/>
          <w:szCs w:val="32"/>
        </w:rPr>
        <w:t>994</w:t>
      </w:r>
      <w:r w:rsidR="006036D1" w:rsidRPr="00F26C69">
        <w:rPr>
          <w:rFonts w:ascii="方正仿宋简体" w:eastAsia="方正仿宋简体" w:hAnsi="黑体" w:cs="Times New Roman" w:hint="eastAsia"/>
          <w:sz w:val="32"/>
          <w:szCs w:val="32"/>
        </w:rPr>
        <w:t>.17</w:t>
      </w:r>
      <w:r w:rsidRPr="00F26C69">
        <w:rPr>
          <w:rFonts w:ascii="方正仿宋简体" w:eastAsia="方正仿宋简体" w:hAnsi="黑体" w:cs="Times New Roman" w:hint="eastAsia"/>
          <w:sz w:val="32"/>
          <w:szCs w:val="32"/>
        </w:rPr>
        <w:t>万元，实际发</w:t>
      </w:r>
      <w:r w:rsidR="006036D1" w:rsidRPr="00F26C69">
        <w:rPr>
          <w:rFonts w:ascii="方正仿宋简体" w:eastAsia="方正仿宋简体" w:hAnsi="黑体" w:cs="Times New Roman"/>
          <w:sz w:val="32"/>
          <w:szCs w:val="32"/>
        </w:rPr>
        <w:t>994</w:t>
      </w:r>
      <w:r w:rsidR="006036D1" w:rsidRPr="00F26C69">
        <w:rPr>
          <w:rFonts w:ascii="方正仿宋简体" w:eastAsia="方正仿宋简体" w:hAnsi="黑体" w:cs="Times New Roman" w:hint="eastAsia"/>
          <w:sz w:val="32"/>
          <w:szCs w:val="32"/>
        </w:rPr>
        <w:t>.17</w:t>
      </w:r>
      <w:r w:rsidRPr="00F26C69">
        <w:rPr>
          <w:rFonts w:ascii="方正仿宋简体" w:eastAsia="方正仿宋简体" w:hAnsi="黑体" w:cs="Times New Roman" w:hint="eastAsia"/>
          <w:sz w:val="32"/>
          <w:szCs w:val="32"/>
        </w:rPr>
        <w:t>万元，</w:t>
      </w:r>
      <w:r w:rsidRPr="00F26C69">
        <w:rPr>
          <w:rFonts w:ascii="方正仿宋简体" w:eastAsia="方正仿宋简体" w:hAnsi="宋体" w:cs="Times New Roman" w:hint="eastAsia"/>
          <w:sz w:val="32"/>
          <w:szCs w:val="32"/>
        </w:rPr>
        <w:t>资金</w:t>
      </w:r>
      <w:proofErr w:type="gramStart"/>
      <w:r w:rsidRPr="00F26C69">
        <w:rPr>
          <w:rFonts w:ascii="方正仿宋简体" w:eastAsia="方正仿宋简体" w:hAnsi="宋体" w:cs="Times New Roman" w:hint="eastAsia"/>
          <w:sz w:val="32"/>
          <w:szCs w:val="32"/>
        </w:rPr>
        <w:t>到位占</w:t>
      </w:r>
      <w:proofErr w:type="gramEnd"/>
      <w:r w:rsidRPr="00F26C69">
        <w:rPr>
          <w:rFonts w:ascii="方正仿宋简体" w:eastAsia="方正仿宋简体" w:hAnsi="宋体" w:cs="Times New Roman" w:hint="eastAsia"/>
          <w:sz w:val="32"/>
          <w:szCs w:val="32"/>
        </w:rPr>
        <w:t>实际资金需求的</w:t>
      </w:r>
      <w:r w:rsidR="007C04D8" w:rsidRPr="00F26C69">
        <w:rPr>
          <w:rFonts w:ascii="方正仿宋简体" w:eastAsia="方正仿宋简体" w:hAnsi="宋体" w:cs="Times New Roman" w:hint="eastAsia"/>
          <w:sz w:val="32"/>
          <w:szCs w:val="32"/>
        </w:rPr>
        <w:t>1</w:t>
      </w:r>
      <w:r w:rsidR="007C04D8" w:rsidRPr="00F26C69">
        <w:rPr>
          <w:rFonts w:ascii="方正仿宋简体" w:eastAsia="方正仿宋简体" w:hAnsi="宋体" w:cs="Times New Roman"/>
          <w:sz w:val="32"/>
          <w:szCs w:val="32"/>
        </w:rPr>
        <w:t>00</w:t>
      </w:r>
      <w:r w:rsidRPr="00F26C69">
        <w:rPr>
          <w:rFonts w:ascii="方正仿宋简体" w:eastAsia="方正仿宋简体" w:hAnsi="宋体" w:cs="Times New Roman" w:hint="eastAsia"/>
          <w:sz w:val="32"/>
          <w:szCs w:val="32"/>
        </w:rPr>
        <w:t>%</w:t>
      </w:r>
      <w:r w:rsidRPr="00F26C69">
        <w:rPr>
          <w:rFonts w:ascii="方正仿宋简体" w:eastAsia="方正仿宋简体" w:hAnsi="黑体" w:cs="Times New Roman" w:hint="eastAsia"/>
          <w:sz w:val="32"/>
          <w:szCs w:val="32"/>
        </w:rPr>
        <w:t>，资金使用率</w:t>
      </w:r>
      <w:r w:rsidR="007C04D8" w:rsidRPr="00F26C69">
        <w:rPr>
          <w:rFonts w:ascii="方正仿宋简体" w:eastAsia="方正仿宋简体" w:hAnsi="黑体" w:cs="Times New Roman"/>
          <w:sz w:val="32"/>
          <w:szCs w:val="32"/>
        </w:rPr>
        <w:t>100</w:t>
      </w:r>
      <w:r w:rsidRPr="00F26C69">
        <w:rPr>
          <w:rFonts w:ascii="方正仿宋简体" w:eastAsia="方正仿宋简体" w:hAnsi="黑体" w:cs="Times New Roman" w:hint="eastAsia"/>
          <w:sz w:val="32"/>
          <w:szCs w:val="32"/>
        </w:rPr>
        <w:t>％</w:t>
      </w:r>
      <w:r w:rsidRPr="00F26C69">
        <w:rPr>
          <w:rFonts w:ascii="方正仿宋简体" w:eastAsia="方正仿宋简体" w:hAnsi="宋体" w:cs="Times New Roman" w:hint="eastAsia"/>
          <w:sz w:val="32"/>
          <w:szCs w:val="32"/>
        </w:rPr>
        <w:t>。</w:t>
      </w:r>
      <w:r w:rsidRPr="00F26C69">
        <w:rPr>
          <w:rFonts w:ascii="方正仿宋简体" w:eastAsia="方正仿宋简体" w:hAnsi="黑体" w:cs="Times New Roman" w:hint="eastAsia"/>
          <w:sz w:val="32"/>
          <w:szCs w:val="32"/>
        </w:rPr>
        <w:t xml:space="preserve"> </w:t>
      </w:r>
    </w:p>
    <w:p w14:paraId="04835B5D" w14:textId="77777777" w:rsidR="005B4DBF" w:rsidRPr="00F26C69" w:rsidRDefault="00381027">
      <w:pPr>
        <w:spacing w:line="580" w:lineRule="exact"/>
        <w:ind w:firstLineChars="200" w:firstLine="640"/>
        <w:rPr>
          <w:rFonts w:ascii="方正仿宋简体" w:eastAsia="方正仿宋简体" w:hAnsi="黑体" w:cs="Times New Roman"/>
          <w:sz w:val="32"/>
          <w:szCs w:val="32"/>
        </w:rPr>
      </w:pPr>
      <w:r w:rsidRPr="00F26C69">
        <w:rPr>
          <w:rFonts w:ascii="方正仿宋简体" w:eastAsia="方正仿宋简体" w:hAnsi="黑体" w:cs="Times New Roman" w:hint="eastAsia"/>
          <w:sz w:val="32"/>
          <w:szCs w:val="32"/>
        </w:rPr>
        <w:t xml:space="preserve"> (二)项目过程情况</w:t>
      </w:r>
    </w:p>
    <w:bookmarkEnd w:id="7"/>
    <w:p w14:paraId="20381952" w14:textId="77777777" w:rsidR="00C42B84" w:rsidRPr="00F26C69" w:rsidRDefault="00C42B84" w:rsidP="00C42B84">
      <w:pPr>
        <w:spacing w:line="580" w:lineRule="exact"/>
        <w:ind w:firstLineChars="200" w:firstLine="640"/>
        <w:rPr>
          <w:rFonts w:ascii="方正仿宋简体" w:eastAsia="方正仿宋简体" w:hAnsi="黑体" w:cs="Times New Roman"/>
          <w:sz w:val="32"/>
          <w:szCs w:val="32"/>
        </w:rPr>
      </w:pPr>
      <w:r w:rsidRPr="00F26C69">
        <w:rPr>
          <w:rFonts w:ascii="方正仿宋简体" w:eastAsia="方正仿宋简体" w:hAnsi="黑体" w:cs="Times New Roman" w:hint="eastAsia"/>
          <w:sz w:val="32"/>
          <w:szCs w:val="32"/>
        </w:rPr>
        <w:t>1、资金使用</w:t>
      </w:r>
    </w:p>
    <w:p w14:paraId="3E54ACA4" w14:textId="08181DB3" w:rsidR="005B4DBF" w:rsidRPr="00F26C69" w:rsidRDefault="00291A01" w:rsidP="00C42B84">
      <w:pPr>
        <w:spacing w:line="580" w:lineRule="exact"/>
        <w:ind w:firstLineChars="200" w:firstLine="640"/>
        <w:rPr>
          <w:rFonts w:ascii="方正仿宋简体" w:eastAsia="方正仿宋简体" w:hAnsi="宋体" w:cs="Times New Roman"/>
          <w:sz w:val="32"/>
          <w:szCs w:val="32"/>
        </w:rPr>
      </w:pPr>
      <w:r w:rsidRPr="00F26C69">
        <w:rPr>
          <w:rFonts w:ascii="方正仿宋简体" w:eastAsia="方正仿宋简体" w:hAnsi="黑体" w:cs="Times New Roman" w:hint="eastAsia"/>
          <w:sz w:val="32"/>
          <w:szCs w:val="32"/>
        </w:rPr>
        <w:t>项目认定、资金申报、批复程</w:t>
      </w:r>
      <w:r w:rsidRPr="00F26C69">
        <w:rPr>
          <w:rFonts w:ascii="方正仿宋简体" w:eastAsia="方正仿宋简体" w:hAnsi="宋体" w:cs="Times New Roman" w:hint="eastAsia"/>
          <w:sz w:val="32"/>
          <w:szCs w:val="32"/>
        </w:rPr>
        <w:t>序符合相关管理办法，项目实施手续健全</w:t>
      </w:r>
      <w:r w:rsidR="00C42B84" w:rsidRPr="00F26C69">
        <w:rPr>
          <w:rFonts w:ascii="方正仿宋简体" w:eastAsia="方正仿宋简体" w:hAnsi="宋体" w:cs="Times New Roman" w:hint="eastAsia"/>
          <w:sz w:val="32"/>
          <w:szCs w:val="32"/>
        </w:rPr>
        <w:t>。</w:t>
      </w:r>
    </w:p>
    <w:p w14:paraId="2208E7C5" w14:textId="77777777" w:rsidR="00C42B84" w:rsidRPr="00F26C69" w:rsidRDefault="00381027">
      <w:pPr>
        <w:spacing w:line="580" w:lineRule="exact"/>
        <w:ind w:firstLineChars="200" w:firstLine="640"/>
        <w:rPr>
          <w:rFonts w:ascii="方正仿宋简体" w:eastAsia="方正仿宋简体" w:hAnsi="黑体" w:cs="Times New Roman"/>
          <w:sz w:val="32"/>
          <w:szCs w:val="32"/>
        </w:rPr>
      </w:pPr>
      <w:r w:rsidRPr="00F26C69">
        <w:rPr>
          <w:rFonts w:ascii="方正仿宋简体" w:eastAsia="方正仿宋简体" w:hAnsi="黑体" w:cs="Times New Roman" w:hint="eastAsia"/>
          <w:sz w:val="32"/>
          <w:szCs w:val="32"/>
        </w:rPr>
        <w:lastRenderedPageBreak/>
        <w:t>2、财务管理</w:t>
      </w:r>
    </w:p>
    <w:p w14:paraId="4BBBBF59" w14:textId="47BFBED6" w:rsidR="00C42B84" w:rsidRPr="00F26C69" w:rsidRDefault="00381027">
      <w:pPr>
        <w:spacing w:line="580" w:lineRule="exact"/>
        <w:ind w:firstLineChars="200" w:firstLine="640"/>
        <w:rPr>
          <w:rFonts w:ascii="方正仿宋简体" w:eastAsia="方正仿宋简体" w:hAnsi="黑体" w:cs="Times New Roman"/>
          <w:sz w:val="32"/>
          <w:szCs w:val="32"/>
        </w:rPr>
      </w:pPr>
      <w:r w:rsidRPr="00F26C69">
        <w:rPr>
          <w:rFonts w:ascii="方正仿宋简体" w:eastAsia="方正仿宋简体" w:hAnsi="黑体" w:cs="Times New Roman" w:hint="eastAsia"/>
          <w:sz w:val="32"/>
          <w:szCs w:val="32"/>
        </w:rPr>
        <w:t>财务管理制度健全、合</w:t>
      </w:r>
      <w:proofErr w:type="gramStart"/>
      <w:r w:rsidRPr="00F26C69">
        <w:rPr>
          <w:rFonts w:ascii="方正仿宋简体" w:eastAsia="方正仿宋简体" w:hAnsi="黑体" w:cs="Times New Roman" w:hint="eastAsia"/>
          <w:sz w:val="32"/>
          <w:szCs w:val="32"/>
        </w:rPr>
        <w:t>规</w:t>
      </w:r>
      <w:proofErr w:type="gramEnd"/>
      <w:r w:rsidRPr="00F26C69">
        <w:rPr>
          <w:rFonts w:ascii="方正仿宋简体" w:eastAsia="方正仿宋简体" w:hAnsi="黑体" w:cs="Times New Roman" w:hint="eastAsia"/>
          <w:sz w:val="32"/>
          <w:szCs w:val="32"/>
        </w:rPr>
        <w:t>；我单位按照相关财务会计制度的规定，责任落实到位，监督管理力度到位。资金使用符合国家财经法规和财务管理制度以及有关专项资金管理办法的规定，固定资产利用率100%。符合项目预算批复或合同规定得用途，不存在截留、挤占、挪用等情况。</w:t>
      </w:r>
    </w:p>
    <w:p w14:paraId="77912C05" w14:textId="5C32BC6A" w:rsidR="00C42B84" w:rsidRPr="00F26C69" w:rsidRDefault="00C42B84">
      <w:pPr>
        <w:spacing w:line="580" w:lineRule="exact"/>
        <w:ind w:firstLineChars="200" w:firstLine="640"/>
        <w:rPr>
          <w:rFonts w:ascii="方正仿宋简体" w:eastAsia="方正仿宋简体" w:hAnsi="黑体" w:cs="Times New Roman"/>
          <w:sz w:val="32"/>
          <w:szCs w:val="32"/>
        </w:rPr>
      </w:pPr>
      <w:r w:rsidRPr="00F26C69">
        <w:rPr>
          <w:rFonts w:ascii="方正仿宋简体" w:eastAsia="方正仿宋简体" w:hAnsi="黑体" w:cs="Times New Roman" w:hint="eastAsia"/>
          <w:sz w:val="32"/>
          <w:szCs w:val="32"/>
        </w:rPr>
        <w:t>3、组织机构</w:t>
      </w:r>
    </w:p>
    <w:p w14:paraId="0C646F7C" w14:textId="5413E409" w:rsidR="00C42B84" w:rsidRPr="00F26C69" w:rsidRDefault="00B039AB" w:rsidP="00B039AB">
      <w:pPr>
        <w:spacing w:line="580" w:lineRule="exact"/>
        <w:ind w:firstLineChars="200" w:firstLine="640"/>
        <w:rPr>
          <w:rFonts w:ascii="方正仿宋简体" w:eastAsia="方正仿宋简体" w:hAnsi="黑体" w:cs="Times New Roman"/>
          <w:sz w:val="32"/>
          <w:szCs w:val="32"/>
        </w:rPr>
      </w:pPr>
      <w:r w:rsidRPr="00F26C69">
        <w:rPr>
          <w:rFonts w:ascii="方正仿宋简体" w:eastAsia="方正仿宋简体" w:hAnsi="黑体" w:cs="Times New Roman" w:hint="eastAsia"/>
          <w:sz w:val="32"/>
          <w:szCs w:val="32"/>
        </w:rPr>
        <w:t>一是成立专门领导机构，全面负责项目的规划、实施、督导和检查。把指标逐级分解，对重点项目严把工程设计、资金使用、苗木和施工质量关。二是建立健全目标考核机制，把各项任务的指标列入目标考核内容，并对列入目标管理的各项指标完成情况定期检查，严格考核，落实奖惩。</w:t>
      </w:r>
    </w:p>
    <w:p w14:paraId="44B33D44" w14:textId="77777777" w:rsidR="00C42B84" w:rsidRPr="00F26C69" w:rsidRDefault="00C42B84">
      <w:pPr>
        <w:spacing w:line="580" w:lineRule="exact"/>
        <w:ind w:firstLineChars="200" w:firstLine="640"/>
        <w:rPr>
          <w:rFonts w:ascii="方正仿宋简体" w:eastAsia="方正仿宋简体" w:hAnsi="黑体" w:cs="Times New Roman"/>
          <w:sz w:val="32"/>
          <w:szCs w:val="32"/>
        </w:rPr>
      </w:pPr>
      <w:r w:rsidRPr="00F26C69">
        <w:rPr>
          <w:rFonts w:ascii="方正仿宋简体" w:eastAsia="方正仿宋简体" w:hAnsi="黑体" w:cs="Times New Roman" w:hint="eastAsia"/>
          <w:sz w:val="32"/>
          <w:szCs w:val="32"/>
        </w:rPr>
        <w:t>4、管理制度</w:t>
      </w:r>
    </w:p>
    <w:p w14:paraId="516FEFB6" w14:textId="2EE3B9D4" w:rsidR="005B4DBF" w:rsidRPr="00F26C69" w:rsidRDefault="00C42B84">
      <w:pPr>
        <w:spacing w:line="580" w:lineRule="exact"/>
        <w:ind w:firstLineChars="200" w:firstLine="640"/>
        <w:rPr>
          <w:rFonts w:ascii="方正仿宋简体" w:eastAsia="方正仿宋简体" w:hAnsi="黑体" w:cs="Times New Roman"/>
          <w:sz w:val="32"/>
          <w:szCs w:val="32"/>
        </w:rPr>
      </w:pPr>
      <w:r w:rsidRPr="00F26C69">
        <w:rPr>
          <w:rFonts w:ascii="方正仿宋简体" w:eastAsia="方正仿宋简体" w:hAnsi="黑体" w:cs="Times New Roman" w:hint="eastAsia"/>
          <w:sz w:val="32"/>
          <w:szCs w:val="32"/>
        </w:rPr>
        <w:t>已制定遵化市</w:t>
      </w:r>
      <w:r w:rsidR="008D6D43" w:rsidRPr="00F26C69">
        <w:rPr>
          <w:rFonts w:ascii="方正仿宋简体" w:eastAsia="方正仿宋简体" w:hAnsi="黑体" w:cs="Times New Roman" w:hint="eastAsia"/>
          <w:sz w:val="32"/>
          <w:szCs w:val="32"/>
        </w:rPr>
        <w:t>高速绿化土地租金</w:t>
      </w:r>
      <w:r w:rsidR="00EF511F" w:rsidRPr="00F26C69">
        <w:rPr>
          <w:rFonts w:ascii="方正仿宋简体" w:eastAsia="方正仿宋简体" w:hAnsi="黑体" w:cs="Times New Roman" w:hint="eastAsia"/>
          <w:sz w:val="32"/>
          <w:szCs w:val="32"/>
        </w:rPr>
        <w:t>款</w:t>
      </w:r>
      <w:r w:rsidRPr="00F26C69">
        <w:rPr>
          <w:rFonts w:ascii="方正仿宋简体" w:eastAsia="方正仿宋简体" w:hAnsi="黑体" w:cs="Times New Roman" w:hint="eastAsia"/>
          <w:sz w:val="32"/>
          <w:szCs w:val="32"/>
        </w:rPr>
        <w:t>项</w:t>
      </w:r>
      <w:proofErr w:type="gramStart"/>
      <w:r w:rsidRPr="00F26C69">
        <w:rPr>
          <w:rFonts w:ascii="方正仿宋简体" w:eastAsia="方正仿宋简体" w:hAnsi="黑体" w:cs="Times New Roman" w:hint="eastAsia"/>
          <w:sz w:val="32"/>
          <w:szCs w:val="32"/>
        </w:rPr>
        <w:t>目经费</w:t>
      </w:r>
      <w:proofErr w:type="gramEnd"/>
      <w:r w:rsidRPr="00F26C69">
        <w:rPr>
          <w:rFonts w:ascii="方正仿宋简体" w:eastAsia="方正仿宋简体" w:hAnsi="黑体" w:cs="Times New Roman" w:hint="eastAsia"/>
          <w:sz w:val="32"/>
          <w:szCs w:val="32"/>
        </w:rPr>
        <w:t>管理制度，</w:t>
      </w:r>
      <w:proofErr w:type="gramStart"/>
      <w:r w:rsidRPr="00F26C69">
        <w:rPr>
          <w:rFonts w:ascii="方正仿宋简体" w:eastAsia="方正仿宋简体" w:hAnsi="黑体" w:cs="Times New Roman" w:hint="eastAsia"/>
          <w:sz w:val="32"/>
          <w:szCs w:val="32"/>
        </w:rPr>
        <w:t>且制度</w:t>
      </w:r>
      <w:proofErr w:type="gramEnd"/>
      <w:r w:rsidRPr="00F26C69">
        <w:rPr>
          <w:rFonts w:ascii="方正仿宋简体" w:eastAsia="方正仿宋简体" w:hAnsi="黑体" w:cs="Times New Roman" w:hint="eastAsia"/>
          <w:sz w:val="32"/>
          <w:szCs w:val="32"/>
        </w:rPr>
        <w:t>合法、合</w:t>
      </w:r>
      <w:proofErr w:type="gramStart"/>
      <w:r w:rsidRPr="00F26C69">
        <w:rPr>
          <w:rFonts w:ascii="方正仿宋简体" w:eastAsia="方正仿宋简体" w:hAnsi="黑体" w:cs="Times New Roman" w:hint="eastAsia"/>
          <w:sz w:val="32"/>
          <w:szCs w:val="32"/>
        </w:rPr>
        <w:t>规</w:t>
      </w:r>
      <w:proofErr w:type="gramEnd"/>
      <w:r w:rsidRPr="00F26C69">
        <w:rPr>
          <w:rFonts w:ascii="方正仿宋简体" w:eastAsia="方正仿宋简体" w:hAnsi="黑体" w:cs="Times New Roman" w:hint="eastAsia"/>
          <w:sz w:val="32"/>
          <w:szCs w:val="32"/>
        </w:rPr>
        <w:t>、完整；同时制度也得到有效地执行，遵守相关法律法规和业务管理规定，项目文本等资料齐全。</w:t>
      </w:r>
    </w:p>
    <w:p w14:paraId="52F68FB3" w14:textId="5C4105D8" w:rsidR="005B4DBF" w:rsidRPr="00F26C69" w:rsidRDefault="00C42B84">
      <w:pPr>
        <w:spacing w:line="580" w:lineRule="exact"/>
        <w:ind w:firstLineChars="200" w:firstLine="640"/>
        <w:rPr>
          <w:rFonts w:ascii="方正仿宋简体" w:eastAsia="方正仿宋简体" w:hAnsi="黑体" w:cs="Times New Roman"/>
          <w:sz w:val="32"/>
          <w:szCs w:val="32"/>
        </w:rPr>
      </w:pPr>
      <w:bookmarkStart w:id="8" w:name="_Hlk67649248"/>
      <w:r w:rsidRPr="00F26C69">
        <w:rPr>
          <w:rFonts w:ascii="方正仿宋简体" w:eastAsia="方正仿宋简体" w:hAnsi="黑体" w:cs="Times New Roman" w:hint="eastAsia"/>
          <w:sz w:val="32"/>
          <w:szCs w:val="32"/>
        </w:rPr>
        <w:t xml:space="preserve"> </w:t>
      </w:r>
      <w:r w:rsidR="00381027" w:rsidRPr="00F26C69">
        <w:rPr>
          <w:rFonts w:ascii="方正仿宋简体" w:eastAsia="方正仿宋简体" w:hAnsi="黑体" w:cs="Times New Roman" w:hint="eastAsia"/>
          <w:sz w:val="32"/>
          <w:szCs w:val="32"/>
        </w:rPr>
        <w:t>(三)项目产出情况</w:t>
      </w:r>
    </w:p>
    <w:bookmarkEnd w:id="8"/>
    <w:p w14:paraId="57F3B3B9" w14:textId="401657EB" w:rsidR="005B4DBF" w:rsidRPr="00F26C69" w:rsidRDefault="00381027">
      <w:pPr>
        <w:spacing w:line="580" w:lineRule="exact"/>
        <w:ind w:firstLineChars="200" w:firstLine="640"/>
        <w:rPr>
          <w:rFonts w:ascii="方正仿宋简体" w:eastAsia="方正仿宋简体" w:hAnsi="黑体" w:cs="Times New Roman"/>
          <w:sz w:val="32"/>
          <w:szCs w:val="32"/>
        </w:rPr>
      </w:pPr>
      <w:r w:rsidRPr="00F26C69">
        <w:rPr>
          <w:rFonts w:ascii="方正仿宋简体" w:eastAsia="方正仿宋简体" w:hAnsi="黑体" w:cs="Times New Roman" w:hint="eastAsia"/>
          <w:sz w:val="32"/>
          <w:szCs w:val="32"/>
        </w:rPr>
        <w:t>产出指标的分值</w:t>
      </w:r>
      <w:r w:rsidR="00D070E3" w:rsidRPr="00F26C69">
        <w:rPr>
          <w:rFonts w:ascii="方正仿宋简体" w:eastAsia="方正仿宋简体" w:hAnsi="黑体" w:cs="Times New Roman"/>
          <w:sz w:val="32"/>
          <w:szCs w:val="32"/>
        </w:rPr>
        <w:t>40</w:t>
      </w:r>
      <w:r w:rsidRPr="00F26C69">
        <w:rPr>
          <w:rFonts w:ascii="方正仿宋简体" w:eastAsia="方正仿宋简体" w:hAnsi="黑体" w:cs="Times New Roman" w:hint="eastAsia"/>
          <w:sz w:val="32"/>
          <w:szCs w:val="32"/>
        </w:rPr>
        <w:t>分，评分结果如下：</w:t>
      </w:r>
    </w:p>
    <w:p w14:paraId="3B42970D" w14:textId="1E1A523C" w:rsidR="005B4DBF" w:rsidRPr="00F26C69" w:rsidRDefault="00381027">
      <w:pPr>
        <w:spacing w:line="580" w:lineRule="exact"/>
        <w:ind w:firstLineChars="200" w:firstLine="640"/>
        <w:rPr>
          <w:rFonts w:ascii="方正仿宋简体" w:eastAsia="方正仿宋简体" w:hAnsi="黑体" w:cs="Times New Roman"/>
          <w:sz w:val="32"/>
          <w:szCs w:val="32"/>
        </w:rPr>
      </w:pPr>
      <w:r w:rsidRPr="00F26C69">
        <w:rPr>
          <w:rFonts w:ascii="方正仿宋简体" w:eastAsia="方正仿宋简体" w:hAnsi="黑体" w:cs="Times New Roman" w:hint="eastAsia"/>
          <w:sz w:val="32"/>
          <w:szCs w:val="32"/>
        </w:rPr>
        <w:t>1、</w:t>
      </w:r>
      <w:r w:rsidR="00B039AB" w:rsidRPr="00F26C69">
        <w:rPr>
          <w:rFonts w:ascii="方正仿宋简体" w:eastAsia="方正仿宋简体" w:hAnsi="黑体" w:cs="Times New Roman" w:hint="eastAsia"/>
          <w:sz w:val="32"/>
          <w:szCs w:val="32"/>
        </w:rPr>
        <w:t>绿化面积</w:t>
      </w:r>
      <w:r w:rsidRPr="00F26C69">
        <w:rPr>
          <w:rFonts w:ascii="方正仿宋简体" w:eastAsia="方正仿宋简体" w:hAnsi="黑体" w:cs="Times New Roman" w:hint="eastAsia"/>
          <w:sz w:val="32"/>
          <w:szCs w:val="32"/>
        </w:rPr>
        <w:t>得分</w:t>
      </w:r>
      <w:r w:rsidR="00B039AB" w:rsidRPr="00F26C69">
        <w:rPr>
          <w:rFonts w:ascii="方正仿宋简体" w:eastAsia="方正仿宋简体" w:hAnsi="黑体" w:cs="Times New Roman"/>
          <w:sz w:val="32"/>
          <w:szCs w:val="32"/>
        </w:rPr>
        <w:t>2</w:t>
      </w:r>
      <w:r w:rsidR="00D070E3" w:rsidRPr="00F26C69">
        <w:rPr>
          <w:rFonts w:ascii="方正仿宋简体" w:eastAsia="方正仿宋简体" w:hAnsi="黑体" w:cs="Times New Roman"/>
          <w:sz w:val="32"/>
          <w:szCs w:val="32"/>
        </w:rPr>
        <w:t>0</w:t>
      </w:r>
      <w:r w:rsidRPr="00F26C69">
        <w:rPr>
          <w:rFonts w:ascii="方正仿宋简体" w:eastAsia="方正仿宋简体" w:hAnsi="黑体" w:cs="Times New Roman" w:hint="eastAsia"/>
          <w:sz w:val="32"/>
          <w:szCs w:val="32"/>
        </w:rPr>
        <w:t>分(分值</w:t>
      </w:r>
      <w:r w:rsidR="00B039AB" w:rsidRPr="00F26C69">
        <w:rPr>
          <w:rFonts w:ascii="方正仿宋简体" w:eastAsia="方正仿宋简体" w:hAnsi="黑体" w:cs="Times New Roman"/>
          <w:sz w:val="32"/>
          <w:szCs w:val="32"/>
        </w:rPr>
        <w:t>2</w:t>
      </w:r>
      <w:r w:rsidR="00D070E3" w:rsidRPr="00F26C69">
        <w:rPr>
          <w:rFonts w:ascii="方正仿宋简体" w:eastAsia="方正仿宋简体" w:hAnsi="黑体" w:cs="Times New Roman"/>
          <w:sz w:val="32"/>
          <w:szCs w:val="32"/>
        </w:rPr>
        <w:t>0</w:t>
      </w:r>
      <w:r w:rsidRPr="00F26C69">
        <w:rPr>
          <w:rFonts w:ascii="方正仿宋简体" w:eastAsia="方正仿宋简体" w:hAnsi="黑体" w:cs="Times New Roman" w:hint="eastAsia"/>
          <w:sz w:val="32"/>
          <w:szCs w:val="32"/>
        </w:rPr>
        <w:t>分)。遵化市</w:t>
      </w:r>
      <w:r w:rsidR="007F79F0" w:rsidRPr="00F26C69">
        <w:rPr>
          <w:rFonts w:ascii="方正仿宋简体" w:eastAsia="方正仿宋简体" w:hAnsi="黑体" w:cs="Times New Roman" w:hint="eastAsia"/>
          <w:sz w:val="32"/>
          <w:szCs w:val="32"/>
        </w:rPr>
        <w:t>自然资源和规划局</w:t>
      </w:r>
      <w:r w:rsidR="007F2E2A" w:rsidRPr="00F26C69">
        <w:rPr>
          <w:rFonts w:ascii="方正仿宋简体" w:eastAsia="方正仿宋简体" w:hAnsi="黑体" w:cs="Times New Roman" w:hint="eastAsia"/>
          <w:sz w:val="32"/>
          <w:szCs w:val="32"/>
        </w:rPr>
        <w:t>完成</w:t>
      </w:r>
      <w:r w:rsidR="00EF511F" w:rsidRPr="00F26C69">
        <w:rPr>
          <w:rFonts w:ascii="方正仿宋简体" w:eastAsia="方正仿宋简体" w:hAnsi="黑体" w:cs="Times New Roman" w:hint="eastAsia"/>
          <w:sz w:val="32"/>
          <w:szCs w:val="32"/>
        </w:rPr>
        <w:t>高速绿化</w:t>
      </w:r>
      <w:r w:rsidR="00C3443C" w:rsidRPr="00F26C69">
        <w:rPr>
          <w:rFonts w:ascii="方正仿宋简体" w:eastAsia="方正仿宋简体" w:hAnsi="黑体" w:cs="Times New Roman" w:hint="eastAsia"/>
          <w:sz w:val="32"/>
          <w:szCs w:val="32"/>
        </w:rPr>
        <w:t>工程流转土地租金发放</w:t>
      </w:r>
      <w:r w:rsidR="007F2E2A" w:rsidRPr="00F26C69">
        <w:rPr>
          <w:rFonts w:ascii="方正仿宋简体" w:eastAsia="方正仿宋简体" w:hAnsi="黑体" w:cs="Times New Roman" w:hint="eastAsia"/>
          <w:sz w:val="32"/>
          <w:szCs w:val="32"/>
        </w:rPr>
        <w:t>，</w:t>
      </w:r>
      <w:r w:rsidRPr="00F26C69">
        <w:rPr>
          <w:rFonts w:ascii="方正仿宋简体" w:eastAsia="方正仿宋简体" w:hAnsi="方正仿宋简体" w:cs="方正仿宋简体" w:hint="eastAsia"/>
          <w:sz w:val="32"/>
          <w:szCs w:val="32"/>
        </w:rPr>
        <w:t>达到绩效目标。</w:t>
      </w:r>
    </w:p>
    <w:p w14:paraId="04A99535" w14:textId="20E62027" w:rsidR="005B4DBF" w:rsidRPr="00F26C69" w:rsidRDefault="00381027">
      <w:pPr>
        <w:spacing w:line="580" w:lineRule="exact"/>
        <w:ind w:firstLineChars="200" w:firstLine="640"/>
        <w:rPr>
          <w:rFonts w:ascii="方正仿宋简体" w:eastAsia="方正仿宋简体" w:hAnsi="黑体" w:cs="Times New Roman"/>
          <w:sz w:val="32"/>
          <w:szCs w:val="32"/>
        </w:rPr>
      </w:pPr>
      <w:r w:rsidRPr="00F26C69">
        <w:rPr>
          <w:rFonts w:ascii="方正仿宋简体" w:eastAsia="方正仿宋简体" w:hAnsi="黑体" w:cs="Times New Roman" w:hint="eastAsia"/>
          <w:sz w:val="32"/>
          <w:szCs w:val="32"/>
        </w:rPr>
        <w:t>2、</w:t>
      </w:r>
      <w:bookmarkStart w:id="9" w:name="_Hlk67648288"/>
      <w:r w:rsidR="00B039AB" w:rsidRPr="00F26C69">
        <w:rPr>
          <w:rFonts w:ascii="方正仿宋简体" w:eastAsia="方正仿宋简体" w:hAnsi="黑体" w:cs="Times New Roman" w:hint="eastAsia"/>
          <w:sz w:val="32"/>
          <w:szCs w:val="32"/>
        </w:rPr>
        <w:t>栽植成活率</w:t>
      </w:r>
      <w:r w:rsidRPr="00F26C69">
        <w:rPr>
          <w:rFonts w:ascii="方正仿宋简体" w:eastAsia="方正仿宋简体" w:hAnsi="黑体" w:cs="Times New Roman" w:hint="eastAsia"/>
          <w:sz w:val="32"/>
          <w:szCs w:val="32"/>
        </w:rPr>
        <w:t>得分</w:t>
      </w:r>
      <w:bookmarkStart w:id="10" w:name="_Hlk69310553"/>
      <w:r w:rsidR="00B039AB" w:rsidRPr="00F26C69">
        <w:rPr>
          <w:rFonts w:ascii="方正仿宋简体" w:eastAsia="方正仿宋简体" w:hAnsi="黑体"/>
          <w:sz w:val="32"/>
          <w:szCs w:val="32"/>
        </w:rPr>
        <w:t>2</w:t>
      </w:r>
      <w:r w:rsidR="00D070E3" w:rsidRPr="00F26C69">
        <w:rPr>
          <w:rFonts w:ascii="方正仿宋简体" w:eastAsia="方正仿宋简体" w:hAnsi="黑体"/>
          <w:sz w:val="32"/>
          <w:szCs w:val="32"/>
        </w:rPr>
        <w:t>0</w:t>
      </w:r>
      <w:r w:rsidR="00D070E3" w:rsidRPr="00F26C69">
        <w:rPr>
          <w:rFonts w:ascii="方正仿宋简体" w:eastAsia="方正仿宋简体" w:hAnsi="黑体" w:hint="eastAsia"/>
          <w:sz w:val="32"/>
          <w:szCs w:val="32"/>
        </w:rPr>
        <w:t>分（分值</w:t>
      </w:r>
      <w:r w:rsidR="00B039AB" w:rsidRPr="00F26C69">
        <w:rPr>
          <w:rFonts w:ascii="方正仿宋简体" w:eastAsia="方正仿宋简体" w:hAnsi="黑体"/>
          <w:sz w:val="32"/>
          <w:szCs w:val="32"/>
        </w:rPr>
        <w:t>2</w:t>
      </w:r>
      <w:r w:rsidR="00D070E3" w:rsidRPr="00F26C69">
        <w:rPr>
          <w:rFonts w:ascii="方正仿宋简体" w:eastAsia="方正仿宋简体" w:hAnsi="黑体"/>
          <w:sz w:val="32"/>
          <w:szCs w:val="32"/>
        </w:rPr>
        <w:t>0</w:t>
      </w:r>
      <w:r w:rsidR="00D070E3" w:rsidRPr="00F26C69">
        <w:rPr>
          <w:rFonts w:ascii="方正仿宋简体" w:eastAsia="方正仿宋简体" w:hAnsi="黑体" w:hint="eastAsia"/>
          <w:sz w:val="32"/>
          <w:szCs w:val="32"/>
        </w:rPr>
        <w:t>分）。</w:t>
      </w:r>
      <w:r w:rsidRPr="00F26C69">
        <w:rPr>
          <w:rFonts w:ascii="方正仿宋简体" w:eastAsia="方正仿宋简体" w:hAnsi="黑体" w:cs="Times New Roman" w:hint="eastAsia"/>
          <w:sz w:val="32"/>
          <w:szCs w:val="32"/>
        </w:rPr>
        <w:t>遵化市</w:t>
      </w:r>
      <w:r w:rsidR="009A203A" w:rsidRPr="00F26C69">
        <w:rPr>
          <w:rFonts w:ascii="方正仿宋简体" w:eastAsia="方正仿宋简体" w:hAnsi="黑体" w:cs="Times New Roman" w:hint="eastAsia"/>
          <w:sz w:val="32"/>
          <w:szCs w:val="32"/>
        </w:rPr>
        <w:t>2019年</w:t>
      </w:r>
      <w:r w:rsidR="007F4A61" w:rsidRPr="00F26C69">
        <w:rPr>
          <w:rFonts w:ascii="方正仿宋简体" w:eastAsia="方正仿宋简体" w:hAnsi="黑体" w:cs="Times New Roman" w:hint="eastAsia"/>
          <w:sz w:val="32"/>
          <w:szCs w:val="32"/>
        </w:rPr>
        <w:t>高速绿化工程</w:t>
      </w:r>
      <w:r w:rsidR="00D070E3" w:rsidRPr="00F26C69">
        <w:rPr>
          <w:rFonts w:ascii="方正仿宋简体" w:eastAsia="方正仿宋简体" w:hAnsi="黑体" w:cs="Times New Roman" w:hint="eastAsia"/>
          <w:sz w:val="32"/>
          <w:szCs w:val="32"/>
        </w:rPr>
        <w:t>验收合格率</w:t>
      </w:r>
      <w:r w:rsidRPr="00F26C69">
        <w:rPr>
          <w:rFonts w:ascii="方正仿宋简体" w:eastAsia="方正仿宋简体" w:hAnsi="黑体" w:cs="Times New Roman" w:hint="eastAsia"/>
          <w:sz w:val="32"/>
          <w:szCs w:val="32"/>
        </w:rPr>
        <w:t>达标，</w:t>
      </w:r>
      <w:bookmarkEnd w:id="10"/>
      <w:r w:rsidRPr="00F26C69">
        <w:rPr>
          <w:rFonts w:ascii="方正仿宋简体" w:eastAsia="方正仿宋简体" w:hAnsi="黑体" w:cs="Times New Roman" w:hint="eastAsia"/>
          <w:sz w:val="32"/>
          <w:szCs w:val="32"/>
        </w:rPr>
        <w:t>达到绩效目标。</w:t>
      </w:r>
    </w:p>
    <w:bookmarkEnd w:id="9"/>
    <w:p w14:paraId="0ACB15BA" w14:textId="172D015A" w:rsidR="005B4DBF" w:rsidRPr="00F26C69" w:rsidRDefault="00B039AB">
      <w:pPr>
        <w:spacing w:line="580" w:lineRule="exact"/>
        <w:ind w:firstLineChars="200" w:firstLine="640"/>
        <w:rPr>
          <w:rFonts w:ascii="方正仿宋简体" w:eastAsia="方正仿宋简体" w:hAnsi="黑体" w:cs="Times New Roman"/>
          <w:sz w:val="32"/>
          <w:szCs w:val="32"/>
        </w:rPr>
      </w:pPr>
      <w:r w:rsidRPr="00F26C69">
        <w:rPr>
          <w:rFonts w:ascii="方正仿宋简体" w:eastAsia="方正仿宋简体" w:hAnsi="黑体" w:cs="Times New Roman" w:hint="eastAsia"/>
          <w:sz w:val="32"/>
          <w:szCs w:val="32"/>
        </w:rPr>
        <w:t xml:space="preserve"> </w:t>
      </w:r>
      <w:r w:rsidR="00381027" w:rsidRPr="00F26C69">
        <w:rPr>
          <w:rFonts w:ascii="方正仿宋简体" w:eastAsia="方正仿宋简体" w:hAnsi="黑体" w:cs="Times New Roman" w:hint="eastAsia"/>
          <w:sz w:val="32"/>
          <w:szCs w:val="32"/>
        </w:rPr>
        <w:t>(四)项目</w:t>
      </w:r>
      <w:r w:rsidRPr="00F26C69">
        <w:rPr>
          <w:rFonts w:ascii="方正仿宋简体" w:eastAsia="方正仿宋简体" w:hAnsi="黑体" w:cs="Times New Roman" w:hint="eastAsia"/>
          <w:sz w:val="32"/>
          <w:szCs w:val="32"/>
        </w:rPr>
        <w:t>效果</w:t>
      </w:r>
      <w:r w:rsidR="00381027" w:rsidRPr="00F26C69">
        <w:rPr>
          <w:rFonts w:ascii="方正仿宋简体" w:eastAsia="方正仿宋简体" w:hAnsi="黑体" w:cs="Times New Roman" w:hint="eastAsia"/>
          <w:sz w:val="32"/>
          <w:szCs w:val="32"/>
        </w:rPr>
        <w:t>情况</w:t>
      </w:r>
    </w:p>
    <w:p w14:paraId="2C0D3FBD" w14:textId="1FB78E6E" w:rsidR="005B4DBF" w:rsidRPr="00F26C69" w:rsidRDefault="00381027">
      <w:pPr>
        <w:spacing w:line="580" w:lineRule="exact"/>
        <w:ind w:firstLineChars="200" w:firstLine="640"/>
        <w:rPr>
          <w:rFonts w:ascii="方正仿宋简体" w:eastAsia="方正仿宋简体" w:hAnsi="黑体" w:cs="Times New Roman"/>
          <w:sz w:val="32"/>
          <w:szCs w:val="32"/>
        </w:rPr>
      </w:pPr>
      <w:r w:rsidRPr="00F26C69">
        <w:rPr>
          <w:rFonts w:ascii="方正仿宋简体" w:eastAsia="方正仿宋简体" w:hAnsi="黑体" w:cs="Times New Roman" w:hint="eastAsia"/>
          <w:sz w:val="32"/>
          <w:szCs w:val="32"/>
        </w:rPr>
        <w:lastRenderedPageBreak/>
        <w:t>项目效益的分值</w:t>
      </w:r>
      <w:r w:rsidR="00B039AB" w:rsidRPr="00F26C69">
        <w:rPr>
          <w:rFonts w:ascii="方正仿宋简体" w:eastAsia="方正仿宋简体" w:hAnsi="黑体" w:cs="Times New Roman"/>
          <w:sz w:val="32"/>
          <w:szCs w:val="32"/>
        </w:rPr>
        <w:t>30</w:t>
      </w:r>
      <w:r w:rsidRPr="00F26C69">
        <w:rPr>
          <w:rFonts w:ascii="方正仿宋简体" w:eastAsia="方正仿宋简体" w:hAnsi="黑体" w:cs="Times New Roman" w:hint="eastAsia"/>
          <w:sz w:val="32"/>
          <w:szCs w:val="32"/>
        </w:rPr>
        <w:t>分，评分结果如下：</w:t>
      </w:r>
    </w:p>
    <w:p w14:paraId="1352EDDC" w14:textId="39C0C8C9" w:rsidR="005B4DBF" w:rsidRPr="00F26C69" w:rsidRDefault="00381027">
      <w:pPr>
        <w:spacing w:line="580" w:lineRule="exact"/>
        <w:ind w:firstLineChars="200" w:firstLine="640"/>
        <w:rPr>
          <w:rFonts w:ascii="方正仿宋简体" w:eastAsia="方正仿宋简体" w:hAnsi="黑体" w:cs="Times New Roman"/>
          <w:sz w:val="32"/>
          <w:szCs w:val="32"/>
        </w:rPr>
      </w:pPr>
      <w:r w:rsidRPr="00F26C69">
        <w:rPr>
          <w:rFonts w:ascii="方正仿宋简体" w:eastAsia="方正仿宋简体" w:hAnsi="黑体" w:cs="Times New Roman" w:hint="eastAsia"/>
          <w:sz w:val="32"/>
          <w:szCs w:val="32"/>
        </w:rPr>
        <w:t>1、</w:t>
      </w:r>
      <w:bookmarkStart w:id="11" w:name="_Hlk67820832"/>
      <w:r w:rsidR="00B039AB" w:rsidRPr="00F26C69">
        <w:rPr>
          <w:rFonts w:ascii="方正仿宋简体" w:eastAsia="方正仿宋简体" w:hAnsi="黑体" w:cs="Times New Roman" w:hint="eastAsia"/>
          <w:sz w:val="32"/>
          <w:szCs w:val="32"/>
        </w:rPr>
        <w:t>保护环境、</w:t>
      </w:r>
      <w:r w:rsidR="007F4A61" w:rsidRPr="00F26C69">
        <w:rPr>
          <w:rFonts w:ascii="方正仿宋简体" w:eastAsia="方正仿宋简体" w:hAnsi="黑体" w:cs="Times New Roman" w:hint="eastAsia"/>
          <w:sz w:val="32"/>
          <w:szCs w:val="32"/>
        </w:rPr>
        <w:t>提高高速两侧生态景观</w:t>
      </w:r>
      <w:r w:rsidR="00B039AB" w:rsidRPr="00F26C69">
        <w:rPr>
          <w:rFonts w:ascii="方正仿宋简体" w:eastAsia="方正仿宋简体" w:hAnsi="黑体" w:cs="Times New Roman" w:hint="eastAsia"/>
          <w:sz w:val="32"/>
          <w:szCs w:val="32"/>
        </w:rPr>
        <w:t>的达标率</w:t>
      </w:r>
      <w:r w:rsidRPr="00F26C69">
        <w:rPr>
          <w:rFonts w:ascii="方正仿宋简体" w:eastAsia="方正仿宋简体" w:hAnsi="黑体" w:cs="Times New Roman" w:hint="eastAsia"/>
          <w:sz w:val="32"/>
          <w:szCs w:val="32"/>
        </w:rPr>
        <w:t>得分</w:t>
      </w:r>
      <w:r w:rsidR="00B039AB" w:rsidRPr="00F26C69">
        <w:rPr>
          <w:rFonts w:ascii="方正仿宋简体" w:eastAsia="方正仿宋简体" w:hAnsi="黑体" w:cs="Times New Roman"/>
          <w:sz w:val="32"/>
          <w:szCs w:val="32"/>
        </w:rPr>
        <w:t>15</w:t>
      </w:r>
      <w:r w:rsidRPr="00F26C69">
        <w:rPr>
          <w:rFonts w:ascii="方正仿宋简体" w:eastAsia="方正仿宋简体" w:hAnsi="黑体" w:cs="Times New Roman" w:hint="eastAsia"/>
          <w:sz w:val="32"/>
          <w:szCs w:val="32"/>
        </w:rPr>
        <w:t>分(分值</w:t>
      </w:r>
      <w:r w:rsidR="00B039AB" w:rsidRPr="00F26C69">
        <w:rPr>
          <w:rFonts w:ascii="方正仿宋简体" w:eastAsia="方正仿宋简体" w:hAnsi="黑体" w:cs="Times New Roman"/>
          <w:sz w:val="32"/>
          <w:szCs w:val="32"/>
        </w:rPr>
        <w:t>15</w:t>
      </w:r>
      <w:r w:rsidRPr="00F26C69">
        <w:rPr>
          <w:rFonts w:ascii="方正仿宋简体" w:eastAsia="方正仿宋简体" w:hAnsi="黑体" w:cs="Times New Roman" w:hint="eastAsia"/>
          <w:sz w:val="32"/>
          <w:szCs w:val="32"/>
        </w:rPr>
        <w:t>分)。</w:t>
      </w:r>
      <w:bookmarkStart w:id="12" w:name="_Hlk69310737"/>
      <w:bookmarkEnd w:id="11"/>
      <w:r w:rsidRPr="00F26C69">
        <w:rPr>
          <w:rFonts w:ascii="方正仿宋简体" w:eastAsia="方正仿宋简体" w:hAnsi="黑体" w:cs="Times New Roman" w:hint="eastAsia"/>
          <w:sz w:val="32"/>
          <w:szCs w:val="32"/>
        </w:rPr>
        <w:t>通过实施绿化</w:t>
      </w:r>
      <w:r w:rsidR="007F2E2A" w:rsidRPr="00F26C69">
        <w:rPr>
          <w:rFonts w:ascii="方正仿宋简体" w:eastAsia="方正仿宋简体" w:hAnsi="黑体" w:cs="Times New Roman" w:hint="eastAsia"/>
          <w:sz w:val="32"/>
          <w:szCs w:val="32"/>
        </w:rPr>
        <w:t>工程，</w:t>
      </w:r>
      <w:r w:rsidR="00B039AB" w:rsidRPr="00F26C69">
        <w:rPr>
          <w:rFonts w:ascii="方正仿宋简体" w:eastAsia="方正仿宋简体" w:hAnsi="黑体" w:cs="Times New Roman" w:hint="eastAsia"/>
          <w:sz w:val="32"/>
          <w:szCs w:val="32"/>
        </w:rPr>
        <w:t>美化了</w:t>
      </w:r>
      <w:r w:rsidR="00C3443C" w:rsidRPr="00F26C69">
        <w:rPr>
          <w:rFonts w:ascii="方正仿宋简体" w:eastAsia="方正仿宋简体" w:hAnsi="黑体" w:cs="Times New Roman" w:hint="eastAsia"/>
          <w:sz w:val="32"/>
          <w:szCs w:val="32"/>
        </w:rPr>
        <w:t>高速生态景观</w:t>
      </w:r>
      <w:r w:rsidR="00B039AB" w:rsidRPr="00F26C69">
        <w:rPr>
          <w:rFonts w:ascii="方正仿宋简体" w:eastAsia="方正仿宋简体" w:hAnsi="黑体" w:cs="Times New Roman" w:hint="eastAsia"/>
          <w:sz w:val="32"/>
          <w:szCs w:val="32"/>
        </w:rPr>
        <w:t>，提高了</w:t>
      </w:r>
      <w:proofErr w:type="gramStart"/>
      <w:r w:rsidR="00B039AB" w:rsidRPr="00F26C69">
        <w:rPr>
          <w:rFonts w:ascii="方正仿宋简体" w:eastAsia="方正仿宋简体" w:hAnsi="黑体" w:cs="Times New Roman" w:hint="eastAsia"/>
          <w:sz w:val="32"/>
          <w:szCs w:val="32"/>
        </w:rPr>
        <w:t>我市碳汇能力</w:t>
      </w:r>
      <w:proofErr w:type="gramEnd"/>
      <w:r w:rsidRPr="00F26C69">
        <w:rPr>
          <w:rFonts w:ascii="方正仿宋简体" w:eastAsia="方正仿宋简体" w:hAnsi="黑体" w:cs="Times New Roman" w:hint="eastAsia"/>
          <w:sz w:val="32"/>
          <w:szCs w:val="32"/>
        </w:rPr>
        <w:t>。</w:t>
      </w:r>
      <w:r w:rsidR="00B039AB" w:rsidRPr="00F26C69">
        <w:rPr>
          <w:rFonts w:ascii="方正仿宋简体" w:eastAsia="方正仿宋简体" w:hAnsi="黑体" w:cs="Times New Roman" w:hint="eastAsia"/>
          <w:sz w:val="32"/>
          <w:szCs w:val="32"/>
        </w:rPr>
        <w:t>生态效益</w:t>
      </w:r>
      <w:r w:rsidRPr="00F26C69">
        <w:rPr>
          <w:rFonts w:ascii="方正仿宋简体" w:eastAsia="方正仿宋简体" w:hAnsi="黑体" w:cs="Times New Roman" w:hint="eastAsia"/>
          <w:sz w:val="32"/>
          <w:szCs w:val="32"/>
        </w:rPr>
        <w:t>明显达到绩效目标；</w:t>
      </w:r>
    </w:p>
    <w:bookmarkEnd w:id="12"/>
    <w:p w14:paraId="3546946A" w14:textId="33A5AC50" w:rsidR="00D070E3" w:rsidRPr="00F26C69" w:rsidRDefault="00D070E3">
      <w:pPr>
        <w:spacing w:line="580" w:lineRule="exact"/>
        <w:ind w:firstLineChars="200" w:firstLine="640"/>
        <w:rPr>
          <w:rFonts w:ascii="方正仿宋简体" w:eastAsia="方正仿宋简体" w:hAnsi="黑体" w:cs="Times New Roman"/>
          <w:sz w:val="32"/>
          <w:szCs w:val="32"/>
        </w:rPr>
      </w:pPr>
      <w:r w:rsidRPr="00F26C69">
        <w:rPr>
          <w:rFonts w:ascii="方正仿宋简体" w:eastAsia="方正仿宋简体" w:hAnsi="黑体" w:cs="Times New Roman" w:hint="eastAsia"/>
          <w:sz w:val="32"/>
          <w:szCs w:val="32"/>
        </w:rPr>
        <w:t>2、</w:t>
      </w:r>
      <w:r w:rsidR="00B039AB" w:rsidRPr="00F26C69">
        <w:rPr>
          <w:rFonts w:ascii="方正仿宋简体" w:eastAsia="方正仿宋简体" w:hAnsi="黑体" w:cs="Times New Roman" w:hint="eastAsia"/>
          <w:sz w:val="32"/>
          <w:szCs w:val="32"/>
        </w:rPr>
        <w:t>防止水土流失达标率</w:t>
      </w:r>
      <w:r w:rsidRPr="00F26C69">
        <w:rPr>
          <w:rFonts w:ascii="方正仿宋简体" w:eastAsia="方正仿宋简体" w:hAnsi="黑体" w:cs="Times New Roman" w:hint="eastAsia"/>
          <w:sz w:val="32"/>
          <w:szCs w:val="32"/>
        </w:rPr>
        <w:t>得分</w:t>
      </w:r>
      <w:r w:rsidR="00B039AB" w:rsidRPr="00F26C69">
        <w:rPr>
          <w:rFonts w:ascii="方正仿宋简体" w:eastAsia="方正仿宋简体" w:hAnsi="黑体" w:cs="Times New Roman"/>
          <w:sz w:val="32"/>
          <w:szCs w:val="32"/>
        </w:rPr>
        <w:t>15</w:t>
      </w:r>
      <w:r w:rsidRPr="00F26C69">
        <w:rPr>
          <w:rFonts w:ascii="方正仿宋简体" w:eastAsia="方正仿宋简体" w:hAnsi="黑体" w:cs="Times New Roman" w:hint="eastAsia"/>
          <w:sz w:val="32"/>
          <w:szCs w:val="32"/>
        </w:rPr>
        <w:t>分(分值</w:t>
      </w:r>
      <w:r w:rsidR="00B039AB" w:rsidRPr="00F26C69">
        <w:rPr>
          <w:rFonts w:ascii="方正仿宋简体" w:eastAsia="方正仿宋简体" w:hAnsi="黑体" w:cs="Times New Roman"/>
          <w:sz w:val="32"/>
          <w:szCs w:val="32"/>
        </w:rPr>
        <w:t>15</w:t>
      </w:r>
      <w:r w:rsidRPr="00F26C69">
        <w:rPr>
          <w:rFonts w:ascii="方正仿宋简体" w:eastAsia="方正仿宋简体" w:hAnsi="黑体" w:cs="Times New Roman" w:hint="eastAsia"/>
          <w:sz w:val="32"/>
          <w:szCs w:val="32"/>
        </w:rPr>
        <w:t>分)。项目通过实施绿化</w:t>
      </w:r>
      <w:r w:rsidR="007F2E2A" w:rsidRPr="00F26C69">
        <w:rPr>
          <w:rFonts w:ascii="方正仿宋简体" w:eastAsia="方正仿宋简体" w:hAnsi="黑体" w:cs="Times New Roman" w:hint="eastAsia"/>
          <w:sz w:val="32"/>
          <w:szCs w:val="32"/>
        </w:rPr>
        <w:t>促进林业可持续发展</w:t>
      </w:r>
      <w:r w:rsidR="00B039AB" w:rsidRPr="00F26C69">
        <w:rPr>
          <w:rFonts w:ascii="方正仿宋简体" w:eastAsia="方正仿宋简体" w:hAnsi="黑体" w:cs="Times New Roman" w:hint="eastAsia"/>
          <w:sz w:val="32"/>
          <w:szCs w:val="32"/>
        </w:rPr>
        <w:t>，减少了水土流失。</w:t>
      </w:r>
      <w:r w:rsidR="00F90EA4" w:rsidRPr="00F26C69">
        <w:rPr>
          <w:rFonts w:ascii="方正仿宋简体" w:eastAsia="方正仿宋简体" w:hAnsi="黑体" w:cs="Times New Roman" w:hint="eastAsia"/>
          <w:sz w:val="32"/>
          <w:szCs w:val="32"/>
        </w:rPr>
        <w:t>水土流失</w:t>
      </w:r>
      <w:r w:rsidRPr="00F26C69">
        <w:rPr>
          <w:rFonts w:ascii="方正仿宋简体" w:eastAsia="方正仿宋简体" w:hAnsi="黑体" w:cs="Times New Roman" w:hint="eastAsia"/>
          <w:sz w:val="32"/>
          <w:szCs w:val="32"/>
        </w:rPr>
        <w:t>比较明显达</w:t>
      </w:r>
      <w:r w:rsidR="00F90EA4" w:rsidRPr="00F26C69">
        <w:rPr>
          <w:rFonts w:ascii="方正仿宋简体" w:eastAsia="方正仿宋简体" w:hAnsi="黑体" w:cs="Times New Roman" w:hint="eastAsia"/>
          <w:sz w:val="32"/>
          <w:szCs w:val="32"/>
        </w:rPr>
        <w:t>的改善，达</w:t>
      </w:r>
      <w:r w:rsidRPr="00F26C69">
        <w:rPr>
          <w:rFonts w:ascii="方正仿宋简体" w:eastAsia="方正仿宋简体" w:hAnsi="黑体" w:cs="Times New Roman" w:hint="eastAsia"/>
          <w:sz w:val="32"/>
          <w:szCs w:val="32"/>
        </w:rPr>
        <w:t>到</w:t>
      </w:r>
      <w:r w:rsidR="00F90EA4" w:rsidRPr="00F26C69">
        <w:rPr>
          <w:rFonts w:ascii="方正仿宋简体" w:eastAsia="方正仿宋简体" w:hAnsi="黑体" w:cs="Times New Roman" w:hint="eastAsia"/>
          <w:sz w:val="32"/>
          <w:szCs w:val="32"/>
        </w:rPr>
        <w:t>既定的</w:t>
      </w:r>
      <w:r w:rsidRPr="00F26C69">
        <w:rPr>
          <w:rFonts w:ascii="方正仿宋简体" w:eastAsia="方正仿宋简体" w:hAnsi="黑体" w:cs="Times New Roman" w:hint="eastAsia"/>
          <w:sz w:val="32"/>
          <w:szCs w:val="32"/>
        </w:rPr>
        <w:t>绩效目标；</w:t>
      </w:r>
    </w:p>
    <w:p w14:paraId="6246B998" w14:textId="254FC5A0" w:rsidR="005B4DBF" w:rsidRPr="00F26C69" w:rsidRDefault="00381027">
      <w:pPr>
        <w:spacing w:line="580" w:lineRule="exact"/>
        <w:ind w:firstLineChars="200" w:firstLine="640"/>
        <w:rPr>
          <w:rFonts w:ascii="黑体" w:eastAsia="黑体" w:hAnsi="黑体"/>
          <w:sz w:val="32"/>
          <w:szCs w:val="32"/>
        </w:rPr>
      </w:pPr>
      <w:r w:rsidRPr="00F26C69">
        <w:rPr>
          <w:rFonts w:ascii="黑体" w:eastAsia="黑体" w:hAnsi="黑体" w:hint="eastAsia"/>
          <w:sz w:val="32"/>
          <w:szCs w:val="32"/>
        </w:rPr>
        <w:t>五、主要经验及做法、存在的问题及原因分析</w:t>
      </w:r>
    </w:p>
    <w:p w14:paraId="4E4AD562" w14:textId="77777777" w:rsidR="005B4DBF" w:rsidRPr="00F26C69" w:rsidRDefault="00381027">
      <w:pPr>
        <w:spacing w:line="580" w:lineRule="exact"/>
        <w:ind w:firstLineChars="200" w:firstLine="640"/>
        <w:rPr>
          <w:rFonts w:ascii="方正仿宋简体" w:eastAsia="方正仿宋简体"/>
          <w:sz w:val="32"/>
          <w:szCs w:val="32"/>
        </w:rPr>
      </w:pPr>
      <w:r w:rsidRPr="00F26C69">
        <w:rPr>
          <w:rFonts w:ascii="方正仿宋简体" w:eastAsia="方正仿宋简体" w:hint="eastAsia"/>
          <w:sz w:val="32"/>
          <w:szCs w:val="32"/>
        </w:rPr>
        <w:t>（一）经验总结</w:t>
      </w:r>
    </w:p>
    <w:p w14:paraId="27E8F049" w14:textId="77777777" w:rsidR="005B4DBF" w:rsidRPr="00F26C69" w:rsidRDefault="00381027">
      <w:pPr>
        <w:spacing w:line="580" w:lineRule="exact"/>
        <w:ind w:firstLineChars="200" w:firstLine="640"/>
        <w:rPr>
          <w:rFonts w:ascii="方正仿宋简体" w:eastAsia="方正仿宋简体"/>
          <w:sz w:val="32"/>
          <w:szCs w:val="32"/>
        </w:rPr>
      </w:pPr>
      <w:r w:rsidRPr="00F26C69">
        <w:rPr>
          <w:rFonts w:ascii="方正仿宋简体" w:eastAsia="方正仿宋简体" w:hint="eastAsia"/>
          <w:sz w:val="32"/>
          <w:szCs w:val="32"/>
        </w:rPr>
        <w:t>1、加强资金监管。</w:t>
      </w:r>
    </w:p>
    <w:p w14:paraId="2E56F8A3" w14:textId="5C33C81C" w:rsidR="005B4DBF" w:rsidRPr="00F26C69" w:rsidRDefault="00381027">
      <w:pPr>
        <w:spacing w:line="580" w:lineRule="exact"/>
        <w:ind w:firstLineChars="200" w:firstLine="640"/>
        <w:rPr>
          <w:rFonts w:ascii="方正仿宋简体" w:eastAsia="方正仿宋简体"/>
          <w:sz w:val="32"/>
          <w:szCs w:val="32"/>
        </w:rPr>
      </w:pPr>
      <w:r w:rsidRPr="00F26C69">
        <w:rPr>
          <w:rFonts w:ascii="方正仿宋简体" w:eastAsia="方正仿宋简体" w:hint="eastAsia"/>
          <w:sz w:val="32"/>
          <w:szCs w:val="32"/>
        </w:rPr>
        <w:t>2、</w:t>
      </w:r>
      <w:bookmarkStart w:id="13" w:name="_Hlk69310849"/>
      <w:r w:rsidRPr="00F26C69">
        <w:rPr>
          <w:rFonts w:ascii="方正仿宋简体" w:eastAsia="方正仿宋简体" w:hint="eastAsia"/>
          <w:sz w:val="32"/>
          <w:szCs w:val="32"/>
        </w:rPr>
        <w:t>项目是动态过程，</w:t>
      </w:r>
      <w:proofErr w:type="gramStart"/>
      <w:r w:rsidRPr="00F26C69">
        <w:rPr>
          <w:rFonts w:ascii="方正仿宋简体" w:eastAsia="方正仿宋简体" w:hint="eastAsia"/>
          <w:sz w:val="32"/>
          <w:szCs w:val="32"/>
        </w:rPr>
        <w:t>准确资金</w:t>
      </w:r>
      <w:proofErr w:type="gramEnd"/>
      <w:r w:rsidRPr="00F26C69">
        <w:rPr>
          <w:rFonts w:ascii="方正仿宋简体" w:eastAsia="方正仿宋简体" w:hint="eastAsia"/>
          <w:sz w:val="32"/>
          <w:szCs w:val="32"/>
        </w:rPr>
        <w:t>预算有难度。</w:t>
      </w:r>
      <w:bookmarkEnd w:id="13"/>
    </w:p>
    <w:p w14:paraId="598D5011" w14:textId="77777777" w:rsidR="005B4DBF" w:rsidRPr="00F26C69" w:rsidRDefault="00381027">
      <w:pPr>
        <w:spacing w:line="580" w:lineRule="exact"/>
        <w:ind w:firstLineChars="200" w:firstLine="640"/>
        <w:rPr>
          <w:rFonts w:ascii="方正仿宋简体" w:eastAsia="方正仿宋简体"/>
          <w:sz w:val="32"/>
          <w:szCs w:val="32"/>
        </w:rPr>
      </w:pPr>
      <w:r w:rsidRPr="00F26C69">
        <w:rPr>
          <w:rFonts w:ascii="方正仿宋简体" w:eastAsia="方正仿宋简体" w:hint="eastAsia"/>
          <w:sz w:val="32"/>
          <w:szCs w:val="32"/>
        </w:rPr>
        <w:t>（二）存在问题</w:t>
      </w:r>
    </w:p>
    <w:p w14:paraId="1D4587A0" w14:textId="77777777" w:rsidR="005B4DBF" w:rsidRPr="00F26C69" w:rsidRDefault="00381027">
      <w:pPr>
        <w:spacing w:line="580" w:lineRule="exact"/>
        <w:ind w:firstLineChars="200" w:firstLine="640"/>
        <w:rPr>
          <w:rFonts w:ascii="方正仿宋简体" w:eastAsia="方正仿宋简体"/>
          <w:sz w:val="32"/>
          <w:szCs w:val="32"/>
        </w:rPr>
      </w:pPr>
      <w:r w:rsidRPr="00F26C69">
        <w:rPr>
          <w:rFonts w:ascii="方正仿宋简体" w:eastAsia="方正仿宋简体"/>
          <w:sz w:val="32"/>
          <w:szCs w:val="32"/>
        </w:rPr>
        <w:t>1、绩效目标有待完善</w:t>
      </w:r>
    </w:p>
    <w:p w14:paraId="0F70CABD" w14:textId="60734EED" w:rsidR="005B4DBF" w:rsidRPr="00F26C69" w:rsidRDefault="00381027">
      <w:pPr>
        <w:spacing w:line="580" w:lineRule="exact"/>
        <w:ind w:firstLineChars="200" w:firstLine="640"/>
        <w:rPr>
          <w:rFonts w:ascii="方正仿宋简体" w:eastAsia="方正仿宋简体"/>
          <w:sz w:val="32"/>
          <w:szCs w:val="32"/>
        </w:rPr>
      </w:pPr>
      <w:r w:rsidRPr="00F26C69">
        <w:rPr>
          <w:rFonts w:ascii="方正仿宋简体" w:eastAsia="方正仿宋简体"/>
          <w:sz w:val="32"/>
          <w:szCs w:val="32"/>
        </w:rPr>
        <w:t>由于</w:t>
      </w:r>
      <w:r w:rsidRPr="00F26C69">
        <w:rPr>
          <w:rFonts w:ascii="方正仿宋简体" w:eastAsia="方正仿宋简体" w:hint="eastAsia"/>
          <w:sz w:val="32"/>
          <w:szCs w:val="32"/>
        </w:rPr>
        <w:t>绿化</w:t>
      </w:r>
      <w:r w:rsidRPr="00F26C69">
        <w:rPr>
          <w:rFonts w:ascii="方正仿宋简体" w:eastAsia="方正仿宋简体"/>
          <w:sz w:val="32"/>
          <w:szCs w:val="32"/>
        </w:rPr>
        <w:t>发生有不可预见性，</w:t>
      </w:r>
      <w:r w:rsidRPr="00F26C69">
        <w:rPr>
          <w:rFonts w:ascii="方正仿宋简体" w:eastAsia="方正仿宋简体" w:hint="eastAsia"/>
          <w:sz w:val="32"/>
          <w:szCs w:val="32"/>
        </w:rPr>
        <w:t>后期养护</w:t>
      </w:r>
      <w:r w:rsidRPr="00F26C69">
        <w:rPr>
          <w:rFonts w:ascii="方正仿宋简体" w:eastAsia="方正仿宋简体"/>
          <w:sz w:val="32"/>
          <w:szCs w:val="32"/>
        </w:rPr>
        <w:t>不够详尽。绩效目标还需进一步细化、需根据项目自身实际情况制定明确、细化、量化的绩效目标以及加强项目执行及资金分配使用的指向性。</w:t>
      </w:r>
    </w:p>
    <w:p w14:paraId="751E5E51" w14:textId="77777777" w:rsidR="005B4DBF" w:rsidRPr="00F26C69" w:rsidRDefault="00381027">
      <w:pPr>
        <w:spacing w:line="580" w:lineRule="exact"/>
        <w:ind w:firstLineChars="200" w:firstLine="640"/>
        <w:rPr>
          <w:rFonts w:ascii="方正仿宋简体" w:eastAsia="方正仿宋简体"/>
          <w:sz w:val="32"/>
          <w:szCs w:val="32"/>
        </w:rPr>
      </w:pPr>
      <w:r w:rsidRPr="00F26C69">
        <w:rPr>
          <w:rFonts w:ascii="方正仿宋简体" w:eastAsia="方正仿宋简体"/>
          <w:sz w:val="32"/>
          <w:szCs w:val="32"/>
        </w:rPr>
        <w:t>2、项目质量水平有待进一步提高</w:t>
      </w:r>
    </w:p>
    <w:p w14:paraId="29154955" w14:textId="0DD4314A" w:rsidR="005B4DBF" w:rsidRPr="00F26C69" w:rsidRDefault="00381027">
      <w:pPr>
        <w:spacing w:line="580" w:lineRule="exact"/>
        <w:ind w:firstLineChars="200" w:firstLine="640"/>
        <w:rPr>
          <w:rFonts w:ascii="方正仿宋简体" w:eastAsia="方正仿宋简体"/>
          <w:sz w:val="32"/>
          <w:szCs w:val="32"/>
        </w:rPr>
      </w:pPr>
      <w:r w:rsidRPr="00F26C69">
        <w:rPr>
          <w:rFonts w:ascii="方正仿宋简体" w:eastAsia="方正仿宋简体"/>
          <w:sz w:val="32"/>
          <w:szCs w:val="32"/>
        </w:rPr>
        <w:t>由于</w:t>
      </w:r>
      <w:r w:rsidR="00C3443C" w:rsidRPr="00F26C69">
        <w:rPr>
          <w:rFonts w:ascii="方正仿宋简体" w:eastAsia="方正仿宋简体" w:hint="eastAsia"/>
          <w:sz w:val="32"/>
          <w:szCs w:val="32"/>
        </w:rPr>
        <w:t>耕地“非粮化”政策，现在耕地严禁植树造林，</w:t>
      </w:r>
      <w:r w:rsidRPr="00F26C69">
        <w:rPr>
          <w:rFonts w:ascii="方正仿宋简体" w:eastAsia="方正仿宋简体" w:hint="eastAsia"/>
          <w:sz w:val="32"/>
          <w:szCs w:val="32"/>
        </w:rPr>
        <w:t>我市</w:t>
      </w:r>
      <w:r w:rsidR="00C3443C" w:rsidRPr="00F26C69">
        <w:rPr>
          <w:rFonts w:ascii="方正仿宋简体" w:eastAsia="方正仿宋简体" w:hint="eastAsia"/>
          <w:sz w:val="32"/>
          <w:szCs w:val="32"/>
        </w:rPr>
        <w:t>通过前几年的大规模国土绿化，</w:t>
      </w:r>
      <w:r w:rsidRPr="00F26C69">
        <w:rPr>
          <w:rFonts w:ascii="方正仿宋简体" w:eastAsia="方正仿宋简体" w:hint="eastAsia"/>
          <w:sz w:val="32"/>
          <w:szCs w:val="32"/>
        </w:rPr>
        <w:t>绿化</w:t>
      </w:r>
      <w:r w:rsidR="00C3443C" w:rsidRPr="00F26C69">
        <w:rPr>
          <w:rFonts w:ascii="方正仿宋简体" w:eastAsia="方正仿宋简体" w:hint="eastAsia"/>
          <w:sz w:val="32"/>
          <w:szCs w:val="32"/>
        </w:rPr>
        <w:t>地块逐年减少，造林</w:t>
      </w:r>
      <w:r w:rsidR="007F2E2A" w:rsidRPr="00F26C69">
        <w:rPr>
          <w:rFonts w:ascii="方正仿宋简体" w:eastAsia="方正仿宋简体" w:hint="eastAsia"/>
          <w:sz w:val="32"/>
          <w:szCs w:val="32"/>
        </w:rPr>
        <w:t>难度</w:t>
      </w:r>
      <w:r w:rsidRPr="00F26C69">
        <w:rPr>
          <w:rFonts w:ascii="方正仿宋简体" w:eastAsia="方正仿宋简体" w:hint="eastAsia"/>
          <w:sz w:val="32"/>
          <w:szCs w:val="32"/>
        </w:rPr>
        <w:t>大</w:t>
      </w:r>
      <w:r w:rsidRPr="00F26C69">
        <w:rPr>
          <w:rFonts w:ascii="方正仿宋简体" w:eastAsia="方正仿宋简体"/>
          <w:sz w:val="32"/>
          <w:szCs w:val="32"/>
        </w:rPr>
        <w:t>，</w:t>
      </w:r>
      <w:r w:rsidR="007F2E2A" w:rsidRPr="00F26C69">
        <w:rPr>
          <w:rFonts w:ascii="方正仿宋简体" w:eastAsia="方正仿宋简体" w:hint="eastAsia"/>
          <w:sz w:val="32"/>
          <w:szCs w:val="32"/>
        </w:rPr>
        <w:t>资金少，</w:t>
      </w:r>
      <w:r w:rsidRPr="00F26C69">
        <w:rPr>
          <w:rFonts w:ascii="方正仿宋简体" w:eastAsia="方正仿宋简体" w:hint="eastAsia"/>
          <w:sz w:val="32"/>
          <w:szCs w:val="32"/>
        </w:rPr>
        <w:t>后期养护</w:t>
      </w:r>
      <w:r w:rsidR="00264342" w:rsidRPr="00F26C69">
        <w:rPr>
          <w:rFonts w:ascii="方正仿宋简体" w:eastAsia="方正仿宋简体" w:hint="eastAsia"/>
          <w:sz w:val="32"/>
          <w:szCs w:val="32"/>
        </w:rPr>
        <w:t>存在较大问题</w:t>
      </w:r>
      <w:r w:rsidRPr="00F26C69">
        <w:rPr>
          <w:rFonts w:ascii="方正仿宋简体" w:eastAsia="方正仿宋简体"/>
          <w:sz w:val="32"/>
          <w:szCs w:val="32"/>
        </w:rPr>
        <w:t>。</w:t>
      </w:r>
      <w:r w:rsidR="00C3443C" w:rsidRPr="00F26C69">
        <w:rPr>
          <w:rFonts w:ascii="方正仿宋简体" w:eastAsia="方正仿宋简体" w:hint="eastAsia"/>
          <w:sz w:val="32"/>
          <w:szCs w:val="32"/>
        </w:rPr>
        <w:t>为了保证来之不易的造林成果，</w:t>
      </w:r>
      <w:r w:rsidR="008D6D43" w:rsidRPr="00F26C69">
        <w:rPr>
          <w:rFonts w:ascii="方正仿宋简体" w:eastAsia="方正仿宋简体" w:hint="eastAsia"/>
          <w:sz w:val="32"/>
          <w:szCs w:val="32"/>
        </w:rPr>
        <w:t>高速绿化土地租金</w:t>
      </w:r>
      <w:r w:rsidR="00C3443C" w:rsidRPr="00F26C69">
        <w:rPr>
          <w:rFonts w:ascii="方正仿宋简体" w:eastAsia="方正仿宋简体" w:hAnsi="黑体" w:cs="Times New Roman" w:hint="eastAsia"/>
          <w:sz w:val="32"/>
          <w:szCs w:val="32"/>
        </w:rPr>
        <w:t>款要足额发放。</w:t>
      </w:r>
    </w:p>
    <w:p w14:paraId="30AAF7C1" w14:textId="77777777" w:rsidR="005B4DBF" w:rsidRPr="00F26C69" w:rsidRDefault="005B4DBF">
      <w:pPr>
        <w:spacing w:line="580" w:lineRule="exact"/>
        <w:ind w:firstLineChars="200" w:firstLine="640"/>
        <w:rPr>
          <w:rFonts w:ascii="方正仿宋简体" w:eastAsia="方正仿宋简体"/>
          <w:sz w:val="32"/>
          <w:szCs w:val="32"/>
        </w:rPr>
      </w:pPr>
    </w:p>
    <w:p w14:paraId="30649FD1" w14:textId="77777777" w:rsidR="006E354F" w:rsidRPr="00F26C69" w:rsidRDefault="006E354F" w:rsidP="00412E79">
      <w:pPr>
        <w:pStyle w:val="2"/>
        <w:ind w:leftChars="0" w:left="0" w:firstLineChars="0" w:firstLine="0"/>
        <w:rPr>
          <w:rFonts w:eastAsiaTheme="minorEastAsia"/>
        </w:rPr>
      </w:pPr>
    </w:p>
    <w:tbl>
      <w:tblPr>
        <w:tblW w:w="0" w:type="auto"/>
        <w:jc w:val="center"/>
        <w:tblInd w:w="-1310" w:type="dxa"/>
        <w:tblLook w:val="04A0" w:firstRow="1" w:lastRow="0" w:firstColumn="1" w:lastColumn="0" w:noHBand="0" w:noVBand="1"/>
      </w:tblPr>
      <w:tblGrid>
        <w:gridCol w:w="722"/>
        <w:gridCol w:w="655"/>
        <w:gridCol w:w="1116"/>
        <w:gridCol w:w="1243"/>
        <w:gridCol w:w="1545"/>
        <w:gridCol w:w="813"/>
        <w:gridCol w:w="1094"/>
        <w:gridCol w:w="839"/>
        <w:gridCol w:w="245"/>
        <w:gridCol w:w="252"/>
        <w:gridCol w:w="230"/>
        <w:gridCol w:w="211"/>
        <w:gridCol w:w="873"/>
      </w:tblGrid>
      <w:tr w:rsidR="00F26C69" w:rsidRPr="00F26C69" w14:paraId="4D72C460" w14:textId="77777777" w:rsidTr="00750F52">
        <w:trPr>
          <w:trHeight w:val="1170"/>
          <w:jc w:val="center"/>
        </w:trPr>
        <w:tc>
          <w:tcPr>
            <w:tcW w:w="0" w:type="auto"/>
            <w:gridSpan w:val="3"/>
            <w:tcBorders>
              <w:top w:val="nil"/>
              <w:left w:val="nil"/>
              <w:bottom w:val="nil"/>
              <w:right w:val="nil"/>
            </w:tcBorders>
            <w:shd w:val="clear" w:color="auto" w:fill="auto"/>
            <w:hideMark/>
          </w:tcPr>
          <w:p w14:paraId="6ADF5A0A" w14:textId="77777777" w:rsidR="006E354F" w:rsidRPr="00F26C69" w:rsidRDefault="006E354F" w:rsidP="006E354F">
            <w:pPr>
              <w:widowControl/>
              <w:ind w:firstLineChars="100" w:firstLine="300"/>
              <w:jc w:val="left"/>
              <w:rPr>
                <w:rFonts w:ascii="Times New Roman" w:eastAsia="宋体" w:hAnsi="Times New Roman" w:cs="Times New Roman"/>
                <w:kern w:val="0"/>
                <w:sz w:val="20"/>
                <w:szCs w:val="20"/>
              </w:rPr>
            </w:pPr>
            <w:r w:rsidRPr="00F26C69">
              <w:rPr>
                <w:rFonts w:ascii="宋体" w:eastAsia="宋体" w:hAnsi="宋体" w:cs="Times New Roman" w:hint="eastAsia"/>
                <w:kern w:val="0"/>
                <w:sz w:val="30"/>
                <w:szCs w:val="30"/>
              </w:rPr>
              <w:lastRenderedPageBreak/>
              <w:t>附件</w:t>
            </w:r>
            <w:r w:rsidRPr="00F26C69">
              <w:rPr>
                <w:rFonts w:ascii="Times New Roman" w:eastAsia="宋体" w:hAnsi="Times New Roman" w:cs="Times New Roman"/>
                <w:kern w:val="0"/>
                <w:sz w:val="32"/>
                <w:szCs w:val="32"/>
              </w:rPr>
              <w:t>1</w:t>
            </w:r>
          </w:p>
        </w:tc>
        <w:tc>
          <w:tcPr>
            <w:tcW w:w="0" w:type="auto"/>
            <w:gridSpan w:val="7"/>
            <w:tcBorders>
              <w:top w:val="nil"/>
              <w:left w:val="nil"/>
              <w:bottom w:val="nil"/>
              <w:right w:val="nil"/>
            </w:tcBorders>
            <w:shd w:val="clear" w:color="auto" w:fill="auto"/>
            <w:vAlign w:val="center"/>
            <w:hideMark/>
          </w:tcPr>
          <w:p w14:paraId="158E252D" w14:textId="77777777" w:rsidR="006E354F" w:rsidRPr="00F26C69" w:rsidRDefault="006E354F" w:rsidP="004A1C87">
            <w:pPr>
              <w:widowControl/>
              <w:jc w:val="left"/>
              <w:rPr>
                <w:rFonts w:ascii="Times New Roman" w:eastAsia="宋体" w:hAnsi="Times New Roman" w:cs="Times New Roman"/>
                <w:kern w:val="0"/>
                <w:sz w:val="20"/>
                <w:szCs w:val="20"/>
              </w:rPr>
            </w:pPr>
            <w:r w:rsidRPr="00F26C69">
              <w:rPr>
                <w:rFonts w:ascii="Times New Roman" w:eastAsia="宋体" w:hAnsi="Times New Roman" w:cs="Times New Roman"/>
                <w:kern w:val="0"/>
                <w:sz w:val="32"/>
                <w:szCs w:val="32"/>
              </w:rPr>
              <w:t>2022</w:t>
            </w:r>
            <w:r w:rsidRPr="00F26C69">
              <w:rPr>
                <w:rFonts w:ascii="宋体" w:eastAsia="宋体" w:hAnsi="宋体" w:cs="Times New Roman" w:hint="eastAsia"/>
                <w:kern w:val="0"/>
                <w:sz w:val="30"/>
                <w:szCs w:val="30"/>
              </w:rPr>
              <w:t>年度项目支出绩效自评表</w:t>
            </w:r>
          </w:p>
        </w:tc>
        <w:tc>
          <w:tcPr>
            <w:tcW w:w="0" w:type="auto"/>
            <w:gridSpan w:val="3"/>
            <w:tcBorders>
              <w:top w:val="nil"/>
              <w:left w:val="nil"/>
              <w:bottom w:val="single" w:sz="4" w:space="0" w:color="auto"/>
              <w:right w:val="nil"/>
            </w:tcBorders>
            <w:shd w:val="clear" w:color="auto" w:fill="auto"/>
            <w:vAlign w:val="bottom"/>
            <w:hideMark/>
          </w:tcPr>
          <w:p w14:paraId="0934E646" w14:textId="77777777" w:rsidR="006E354F" w:rsidRPr="00F26C69" w:rsidRDefault="006E354F" w:rsidP="006E354F">
            <w:pPr>
              <w:widowControl/>
              <w:jc w:val="center"/>
              <w:rPr>
                <w:rFonts w:ascii="宋体" w:eastAsia="宋体" w:hAnsi="宋体" w:cs="Times New Roman"/>
                <w:kern w:val="0"/>
                <w:sz w:val="22"/>
              </w:rPr>
            </w:pPr>
            <w:r w:rsidRPr="00F26C69">
              <w:rPr>
                <w:rFonts w:ascii="宋体" w:eastAsia="宋体" w:hAnsi="宋体" w:cs="Times New Roman" w:hint="eastAsia"/>
                <w:kern w:val="0"/>
                <w:sz w:val="22"/>
              </w:rPr>
              <w:t>金额：万元</w:t>
            </w:r>
          </w:p>
        </w:tc>
      </w:tr>
      <w:tr w:rsidR="00F26C69" w:rsidRPr="00F26C69" w14:paraId="288B14EF" w14:textId="77777777" w:rsidTr="00750F52">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46E47283" w14:textId="77777777" w:rsidR="006E354F" w:rsidRPr="00F26C69" w:rsidRDefault="006E354F" w:rsidP="00750F52">
            <w:pPr>
              <w:widowControl/>
              <w:jc w:val="left"/>
              <w:rPr>
                <w:rFonts w:ascii="宋体" w:eastAsia="宋体" w:hAnsi="宋体" w:cs="Times New Roman"/>
                <w:kern w:val="0"/>
                <w:sz w:val="18"/>
                <w:szCs w:val="18"/>
              </w:rPr>
            </w:pPr>
            <w:r w:rsidRPr="00F26C69">
              <w:rPr>
                <w:rFonts w:ascii="宋体" w:eastAsia="宋体" w:hAnsi="宋体" w:cs="Times New Roman" w:hint="eastAsia"/>
                <w:kern w:val="0"/>
                <w:sz w:val="18"/>
                <w:szCs w:val="18"/>
              </w:rPr>
              <w:t>项目名称</w:t>
            </w:r>
          </w:p>
        </w:tc>
        <w:tc>
          <w:tcPr>
            <w:tcW w:w="0" w:type="auto"/>
            <w:gridSpan w:val="12"/>
            <w:tcBorders>
              <w:top w:val="single" w:sz="4" w:space="0" w:color="auto"/>
              <w:left w:val="nil"/>
              <w:bottom w:val="single" w:sz="4" w:space="0" w:color="auto"/>
              <w:right w:val="single" w:sz="4" w:space="0" w:color="auto"/>
            </w:tcBorders>
            <w:shd w:val="clear" w:color="auto" w:fill="auto"/>
            <w:vAlign w:val="bottom"/>
            <w:hideMark/>
          </w:tcPr>
          <w:p w14:paraId="4509EB0C" w14:textId="0FFAD9A5" w:rsidR="006E354F" w:rsidRPr="00F26C69" w:rsidRDefault="006E354F" w:rsidP="006E354F">
            <w:pPr>
              <w:widowControl/>
              <w:jc w:val="left"/>
              <w:rPr>
                <w:rFonts w:ascii="宋体" w:eastAsia="宋体" w:hAnsi="宋体" w:cs="Times New Roman"/>
                <w:kern w:val="0"/>
                <w:sz w:val="20"/>
                <w:szCs w:val="20"/>
              </w:rPr>
            </w:pPr>
            <w:r w:rsidRPr="00F26C69">
              <w:rPr>
                <w:rFonts w:ascii="宋体" w:eastAsia="宋体" w:hAnsi="宋体" w:cs="Times New Roman" w:hint="eastAsia"/>
                <w:kern w:val="0"/>
                <w:sz w:val="20"/>
                <w:szCs w:val="20"/>
              </w:rPr>
              <w:t>遵化市</w:t>
            </w:r>
            <w:r w:rsidR="008D6D43" w:rsidRPr="00F26C69">
              <w:rPr>
                <w:rFonts w:ascii="宋体" w:eastAsia="宋体" w:hAnsi="宋体" w:cs="Times New Roman" w:hint="eastAsia"/>
                <w:kern w:val="0"/>
                <w:sz w:val="20"/>
                <w:szCs w:val="20"/>
              </w:rPr>
              <w:t>高速绿化土地租金</w:t>
            </w:r>
          </w:p>
        </w:tc>
      </w:tr>
      <w:tr w:rsidR="00F26C69" w:rsidRPr="00F26C69" w14:paraId="4BB48576" w14:textId="77777777" w:rsidTr="00750F52">
        <w:trPr>
          <w:trHeight w:val="600"/>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7AAEEC0A" w14:textId="77777777" w:rsidR="006E354F" w:rsidRPr="00F26C69" w:rsidRDefault="006E354F" w:rsidP="00750F52">
            <w:pPr>
              <w:widowControl/>
              <w:jc w:val="left"/>
              <w:rPr>
                <w:rFonts w:ascii="宋体" w:eastAsia="宋体" w:hAnsi="宋体" w:cs="Times New Roman"/>
                <w:kern w:val="0"/>
                <w:sz w:val="18"/>
                <w:szCs w:val="18"/>
              </w:rPr>
            </w:pPr>
            <w:r w:rsidRPr="00F26C69">
              <w:rPr>
                <w:rFonts w:ascii="宋体" w:eastAsia="宋体" w:hAnsi="宋体" w:cs="Times New Roman" w:hint="eastAsia"/>
                <w:kern w:val="0"/>
                <w:sz w:val="18"/>
                <w:szCs w:val="18"/>
              </w:rPr>
              <w:t>主管部门</w:t>
            </w:r>
          </w:p>
        </w:tc>
        <w:tc>
          <w:tcPr>
            <w:tcW w:w="0" w:type="auto"/>
            <w:gridSpan w:val="6"/>
            <w:tcBorders>
              <w:top w:val="single" w:sz="4" w:space="0" w:color="auto"/>
              <w:left w:val="nil"/>
              <w:bottom w:val="single" w:sz="4" w:space="0" w:color="auto"/>
              <w:right w:val="single" w:sz="4" w:space="0" w:color="000000"/>
            </w:tcBorders>
            <w:shd w:val="clear" w:color="auto" w:fill="auto"/>
            <w:hideMark/>
          </w:tcPr>
          <w:p w14:paraId="23A225F5" w14:textId="77777777" w:rsidR="006E354F" w:rsidRPr="00F26C69" w:rsidRDefault="006E354F" w:rsidP="006E354F">
            <w:pPr>
              <w:widowControl/>
              <w:jc w:val="center"/>
              <w:rPr>
                <w:rFonts w:ascii="宋体" w:eastAsia="宋体" w:hAnsi="宋体" w:cs="Times New Roman"/>
                <w:kern w:val="0"/>
                <w:sz w:val="20"/>
                <w:szCs w:val="20"/>
              </w:rPr>
            </w:pPr>
            <w:r w:rsidRPr="00F26C69">
              <w:rPr>
                <w:rFonts w:ascii="宋体" w:eastAsia="宋体" w:hAnsi="宋体" w:cs="Times New Roman" w:hint="eastAsia"/>
                <w:kern w:val="0"/>
                <w:sz w:val="20"/>
                <w:szCs w:val="20"/>
              </w:rPr>
              <w:t>遵化市自然资源和规划局</w:t>
            </w:r>
          </w:p>
        </w:tc>
        <w:tc>
          <w:tcPr>
            <w:tcW w:w="0" w:type="auto"/>
            <w:gridSpan w:val="2"/>
            <w:tcBorders>
              <w:top w:val="nil"/>
              <w:left w:val="nil"/>
              <w:bottom w:val="single" w:sz="4" w:space="0" w:color="auto"/>
              <w:right w:val="nil"/>
            </w:tcBorders>
            <w:shd w:val="clear" w:color="auto" w:fill="auto"/>
            <w:hideMark/>
          </w:tcPr>
          <w:p w14:paraId="1E96F841" w14:textId="77777777" w:rsidR="006E354F" w:rsidRPr="00F26C69" w:rsidRDefault="006E354F" w:rsidP="006E354F">
            <w:pPr>
              <w:widowControl/>
              <w:jc w:val="left"/>
              <w:rPr>
                <w:rFonts w:ascii="宋体" w:eastAsia="宋体" w:hAnsi="宋体" w:cs="Times New Roman"/>
                <w:kern w:val="0"/>
                <w:sz w:val="20"/>
                <w:szCs w:val="20"/>
              </w:rPr>
            </w:pPr>
            <w:r w:rsidRPr="00F26C69">
              <w:rPr>
                <w:rFonts w:ascii="宋体" w:eastAsia="宋体" w:hAnsi="宋体" w:cs="Times New Roman" w:hint="eastAsia"/>
                <w:kern w:val="0"/>
                <w:sz w:val="20"/>
                <w:szCs w:val="20"/>
              </w:rPr>
              <w:t>实施单位</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hideMark/>
          </w:tcPr>
          <w:p w14:paraId="20BE9DB2" w14:textId="77777777" w:rsidR="006E354F" w:rsidRPr="00F26C69" w:rsidRDefault="006E354F" w:rsidP="006E354F">
            <w:pPr>
              <w:widowControl/>
              <w:jc w:val="center"/>
              <w:rPr>
                <w:rFonts w:ascii="宋体" w:eastAsia="宋体" w:hAnsi="宋体" w:cs="Times New Roman"/>
                <w:kern w:val="0"/>
                <w:sz w:val="20"/>
                <w:szCs w:val="20"/>
              </w:rPr>
            </w:pPr>
            <w:r w:rsidRPr="00F26C69">
              <w:rPr>
                <w:rFonts w:ascii="宋体" w:eastAsia="宋体" w:hAnsi="宋体" w:cs="Times New Roman" w:hint="eastAsia"/>
                <w:kern w:val="0"/>
                <w:sz w:val="20"/>
                <w:szCs w:val="20"/>
              </w:rPr>
              <w:t>遵化市自然资源和规划局</w:t>
            </w:r>
          </w:p>
        </w:tc>
      </w:tr>
      <w:tr w:rsidR="00F26C69" w:rsidRPr="00F26C69" w14:paraId="205BCE55" w14:textId="77777777" w:rsidTr="00750F52">
        <w:trPr>
          <w:trHeight w:val="304"/>
          <w:jc w:val="center"/>
        </w:trPr>
        <w:tc>
          <w:tcPr>
            <w:tcW w:w="0" w:type="auto"/>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770EADD" w14:textId="77777777" w:rsidR="006E354F" w:rsidRPr="00F26C69" w:rsidRDefault="006E354F" w:rsidP="006E354F">
            <w:pPr>
              <w:widowControl/>
              <w:jc w:val="center"/>
              <w:rPr>
                <w:rFonts w:ascii="宋体" w:eastAsia="宋体" w:hAnsi="宋体" w:cs="Times New Roman"/>
                <w:kern w:val="0"/>
                <w:sz w:val="20"/>
                <w:szCs w:val="20"/>
              </w:rPr>
            </w:pPr>
            <w:r w:rsidRPr="00F26C69">
              <w:rPr>
                <w:rFonts w:ascii="宋体" w:eastAsia="宋体" w:hAnsi="宋体" w:cs="Times New Roman" w:hint="eastAsia"/>
                <w:kern w:val="0"/>
                <w:sz w:val="20"/>
                <w:szCs w:val="20"/>
              </w:rPr>
              <w:t>项目资金</w:t>
            </w:r>
            <w:r w:rsidRPr="00F26C69">
              <w:rPr>
                <w:rFonts w:ascii="Times New Roman" w:eastAsia="宋体" w:hAnsi="Times New Roman" w:cs="Times New Roman"/>
                <w:kern w:val="0"/>
                <w:sz w:val="20"/>
                <w:szCs w:val="20"/>
              </w:rPr>
              <w:t xml:space="preserve">    </w:t>
            </w:r>
            <w:r w:rsidRPr="00F26C69">
              <w:rPr>
                <w:rFonts w:ascii="Times New Roman" w:eastAsia="宋体" w:hAnsi="Times New Roman" w:cs="Times New Roman"/>
                <w:kern w:val="0"/>
                <w:sz w:val="20"/>
                <w:szCs w:val="20"/>
              </w:rPr>
              <w:br/>
            </w:r>
            <w:r w:rsidRPr="00F26C69">
              <w:rPr>
                <w:rFonts w:ascii="宋体" w:eastAsia="宋体" w:hAnsi="宋体" w:cs="Times New Roman" w:hint="eastAsia"/>
                <w:kern w:val="0"/>
                <w:sz w:val="20"/>
                <w:szCs w:val="20"/>
              </w:rPr>
              <w:t>（万元）</w:t>
            </w:r>
          </w:p>
        </w:tc>
        <w:tc>
          <w:tcPr>
            <w:tcW w:w="0" w:type="auto"/>
            <w:gridSpan w:val="2"/>
            <w:tcBorders>
              <w:top w:val="single" w:sz="4" w:space="0" w:color="auto"/>
              <w:left w:val="nil"/>
              <w:bottom w:val="single" w:sz="4" w:space="0" w:color="auto"/>
              <w:right w:val="single" w:sz="4" w:space="0" w:color="auto"/>
            </w:tcBorders>
            <w:shd w:val="clear" w:color="auto" w:fill="auto"/>
            <w:vAlign w:val="bottom"/>
            <w:hideMark/>
          </w:tcPr>
          <w:p w14:paraId="71EF08CF" w14:textId="77777777" w:rsidR="006E354F" w:rsidRPr="00F26C69" w:rsidRDefault="006E354F" w:rsidP="006E354F">
            <w:pPr>
              <w:widowControl/>
              <w:jc w:val="left"/>
              <w:rPr>
                <w:rFonts w:ascii="Times New Roman" w:eastAsia="宋体" w:hAnsi="Times New Roman" w:cs="Times New Roman"/>
                <w:kern w:val="0"/>
                <w:sz w:val="20"/>
                <w:szCs w:val="20"/>
              </w:rPr>
            </w:pPr>
            <w:r w:rsidRPr="00F26C69">
              <w:rPr>
                <w:rFonts w:ascii="Times New Roman" w:eastAsia="宋体" w:hAnsi="Times New Roman" w:cs="Times New Roman"/>
                <w:kern w:val="0"/>
                <w:sz w:val="20"/>
                <w:szCs w:val="20"/>
              </w:rPr>
              <w:t xml:space="preserve">　</w:t>
            </w:r>
          </w:p>
        </w:tc>
        <w:tc>
          <w:tcPr>
            <w:tcW w:w="0" w:type="auto"/>
            <w:tcBorders>
              <w:top w:val="nil"/>
              <w:left w:val="nil"/>
              <w:bottom w:val="single" w:sz="4" w:space="0" w:color="auto"/>
              <w:right w:val="single" w:sz="4" w:space="0" w:color="auto"/>
            </w:tcBorders>
            <w:shd w:val="clear" w:color="auto" w:fill="auto"/>
            <w:hideMark/>
          </w:tcPr>
          <w:p w14:paraId="7A31D5F2" w14:textId="77777777" w:rsidR="006E354F" w:rsidRPr="00F26C69" w:rsidRDefault="006E354F" w:rsidP="006E354F">
            <w:pPr>
              <w:widowControl/>
              <w:ind w:firstLineChars="100" w:firstLine="180"/>
              <w:jc w:val="left"/>
              <w:rPr>
                <w:rFonts w:ascii="宋体" w:eastAsia="宋体" w:hAnsi="宋体" w:cs="Times New Roman"/>
                <w:kern w:val="0"/>
                <w:sz w:val="18"/>
                <w:szCs w:val="18"/>
              </w:rPr>
            </w:pPr>
            <w:r w:rsidRPr="00F26C69">
              <w:rPr>
                <w:rFonts w:ascii="宋体" w:eastAsia="宋体" w:hAnsi="宋体" w:cs="Times New Roman" w:hint="eastAsia"/>
                <w:kern w:val="0"/>
                <w:sz w:val="18"/>
                <w:szCs w:val="18"/>
              </w:rPr>
              <w:t>年初预算数</w:t>
            </w:r>
          </w:p>
        </w:tc>
        <w:tc>
          <w:tcPr>
            <w:tcW w:w="0" w:type="auto"/>
            <w:tcBorders>
              <w:top w:val="single" w:sz="4" w:space="0" w:color="auto"/>
              <w:left w:val="nil"/>
              <w:bottom w:val="single" w:sz="4" w:space="0" w:color="auto"/>
              <w:right w:val="single" w:sz="4" w:space="0" w:color="000000"/>
            </w:tcBorders>
            <w:shd w:val="clear" w:color="auto" w:fill="auto"/>
            <w:hideMark/>
          </w:tcPr>
          <w:p w14:paraId="64E9A291" w14:textId="77777777" w:rsidR="006E354F" w:rsidRPr="00F26C69" w:rsidRDefault="006E354F" w:rsidP="006E354F">
            <w:pPr>
              <w:widowControl/>
              <w:jc w:val="center"/>
              <w:rPr>
                <w:rFonts w:ascii="宋体" w:eastAsia="宋体" w:hAnsi="宋体" w:cs="Times New Roman"/>
                <w:kern w:val="0"/>
                <w:sz w:val="18"/>
                <w:szCs w:val="18"/>
              </w:rPr>
            </w:pPr>
            <w:r w:rsidRPr="00F26C69">
              <w:rPr>
                <w:rFonts w:ascii="宋体" w:eastAsia="宋体" w:hAnsi="宋体" w:cs="Times New Roman" w:hint="eastAsia"/>
                <w:kern w:val="0"/>
                <w:sz w:val="18"/>
                <w:szCs w:val="18"/>
              </w:rPr>
              <w:t>全年预算数</w:t>
            </w:r>
          </w:p>
        </w:tc>
        <w:tc>
          <w:tcPr>
            <w:tcW w:w="0" w:type="auto"/>
            <w:gridSpan w:val="2"/>
            <w:tcBorders>
              <w:top w:val="single" w:sz="4" w:space="0" w:color="auto"/>
              <w:left w:val="nil"/>
              <w:bottom w:val="single" w:sz="4" w:space="0" w:color="auto"/>
              <w:right w:val="single" w:sz="4" w:space="0" w:color="000000"/>
            </w:tcBorders>
            <w:shd w:val="clear" w:color="auto" w:fill="auto"/>
            <w:hideMark/>
          </w:tcPr>
          <w:p w14:paraId="720E860A" w14:textId="77777777" w:rsidR="006E354F" w:rsidRPr="00F26C69" w:rsidRDefault="006E354F" w:rsidP="006E354F">
            <w:pPr>
              <w:widowControl/>
              <w:jc w:val="center"/>
              <w:rPr>
                <w:rFonts w:ascii="宋体" w:eastAsia="宋体" w:hAnsi="宋体" w:cs="Times New Roman"/>
                <w:kern w:val="0"/>
                <w:sz w:val="18"/>
                <w:szCs w:val="18"/>
              </w:rPr>
            </w:pPr>
            <w:r w:rsidRPr="00F26C69">
              <w:rPr>
                <w:rFonts w:ascii="宋体" w:eastAsia="宋体" w:hAnsi="宋体" w:cs="Times New Roman" w:hint="eastAsia"/>
                <w:kern w:val="0"/>
                <w:sz w:val="18"/>
                <w:szCs w:val="18"/>
              </w:rPr>
              <w:t>全年执行数</w:t>
            </w:r>
          </w:p>
        </w:tc>
        <w:tc>
          <w:tcPr>
            <w:tcW w:w="0" w:type="auto"/>
            <w:gridSpan w:val="2"/>
            <w:tcBorders>
              <w:top w:val="single" w:sz="4" w:space="0" w:color="auto"/>
              <w:left w:val="nil"/>
              <w:bottom w:val="single" w:sz="4" w:space="0" w:color="auto"/>
              <w:right w:val="single" w:sz="4" w:space="0" w:color="000000"/>
            </w:tcBorders>
            <w:shd w:val="clear" w:color="auto" w:fill="auto"/>
            <w:hideMark/>
          </w:tcPr>
          <w:p w14:paraId="32392705" w14:textId="77777777" w:rsidR="006E354F" w:rsidRPr="00F26C69" w:rsidRDefault="006E354F" w:rsidP="006E354F">
            <w:pPr>
              <w:widowControl/>
              <w:jc w:val="center"/>
              <w:rPr>
                <w:rFonts w:ascii="宋体" w:eastAsia="宋体" w:hAnsi="宋体" w:cs="Times New Roman"/>
                <w:kern w:val="0"/>
                <w:sz w:val="18"/>
                <w:szCs w:val="18"/>
              </w:rPr>
            </w:pPr>
            <w:r w:rsidRPr="00F26C69">
              <w:rPr>
                <w:rFonts w:ascii="宋体" w:eastAsia="宋体" w:hAnsi="宋体" w:cs="Times New Roman" w:hint="eastAsia"/>
                <w:kern w:val="0"/>
                <w:sz w:val="18"/>
                <w:szCs w:val="18"/>
              </w:rPr>
              <w:t>分值</w:t>
            </w:r>
          </w:p>
        </w:tc>
        <w:tc>
          <w:tcPr>
            <w:tcW w:w="0" w:type="auto"/>
            <w:gridSpan w:val="3"/>
            <w:tcBorders>
              <w:top w:val="single" w:sz="4" w:space="0" w:color="auto"/>
              <w:left w:val="nil"/>
              <w:bottom w:val="single" w:sz="4" w:space="0" w:color="auto"/>
              <w:right w:val="single" w:sz="4" w:space="0" w:color="auto"/>
            </w:tcBorders>
            <w:shd w:val="clear" w:color="auto" w:fill="auto"/>
            <w:hideMark/>
          </w:tcPr>
          <w:p w14:paraId="559AA82F" w14:textId="77777777" w:rsidR="006E354F" w:rsidRPr="00F26C69" w:rsidRDefault="006E354F" w:rsidP="006E354F">
            <w:pPr>
              <w:widowControl/>
              <w:ind w:firstLineChars="100" w:firstLine="180"/>
              <w:jc w:val="left"/>
              <w:rPr>
                <w:rFonts w:ascii="宋体" w:eastAsia="宋体" w:hAnsi="宋体" w:cs="Times New Roman"/>
                <w:kern w:val="0"/>
                <w:sz w:val="18"/>
                <w:szCs w:val="18"/>
              </w:rPr>
            </w:pPr>
            <w:r w:rsidRPr="00F26C69">
              <w:rPr>
                <w:rFonts w:ascii="宋体" w:eastAsia="宋体" w:hAnsi="宋体" w:cs="Times New Roman" w:hint="eastAsia"/>
                <w:kern w:val="0"/>
                <w:sz w:val="18"/>
                <w:szCs w:val="18"/>
              </w:rPr>
              <w:t>执行率</w:t>
            </w:r>
          </w:p>
        </w:tc>
        <w:tc>
          <w:tcPr>
            <w:tcW w:w="0" w:type="auto"/>
            <w:tcBorders>
              <w:top w:val="nil"/>
              <w:left w:val="nil"/>
              <w:bottom w:val="single" w:sz="4" w:space="0" w:color="auto"/>
              <w:right w:val="single" w:sz="4" w:space="0" w:color="auto"/>
            </w:tcBorders>
            <w:shd w:val="clear" w:color="auto" w:fill="auto"/>
            <w:hideMark/>
          </w:tcPr>
          <w:p w14:paraId="2932E3D9" w14:textId="77777777" w:rsidR="006E354F" w:rsidRPr="00F26C69" w:rsidRDefault="006E354F" w:rsidP="006E354F">
            <w:pPr>
              <w:widowControl/>
              <w:jc w:val="center"/>
              <w:rPr>
                <w:rFonts w:ascii="宋体" w:eastAsia="宋体" w:hAnsi="宋体" w:cs="Times New Roman"/>
                <w:kern w:val="0"/>
                <w:sz w:val="18"/>
                <w:szCs w:val="18"/>
              </w:rPr>
            </w:pPr>
            <w:r w:rsidRPr="00F26C69">
              <w:rPr>
                <w:rFonts w:ascii="宋体" w:eastAsia="宋体" w:hAnsi="宋体" w:cs="Times New Roman" w:hint="eastAsia"/>
                <w:kern w:val="0"/>
                <w:sz w:val="18"/>
                <w:szCs w:val="18"/>
              </w:rPr>
              <w:t>得分</w:t>
            </w:r>
          </w:p>
        </w:tc>
      </w:tr>
      <w:tr w:rsidR="00F26C69" w:rsidRPr="00F26C69" w14:paraId="7E284339" w14:textId="77777777" w:rsidTr="00750F52">
        <w:trPr>
          <w:trHeight w:val="300"/>
          <w:jc w:val="center"/>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D0745D4" w14:textId="77777777" w:rsidR="006E354F" w:rsidRPr="00F26C69" w:rsidRDefault="006E354F" w:rsidP="006E354F">
            <w:pPr>
              <w:widowControl/>
              <w:jc w:val="left"/>
              <w:rPr>
                <w:rFonts w:ascii="宋体" w:eastAsia="宋体" w:hAnsi="宋体" w:cs="Times New Roman"/>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hideMark/>
          </w:tcPr>
          <w:p w14:paraId="1B0EC3A3" w14:textId="77777777" w:rsidR="006E354F" w:rsidRPr="00F26C69" w:rsidRDefault="006E354F" w:rsidP="006E354F">
            <w:pPr>
              <w:widowControl/>
              <w:jc w:val="left"/>
              <w:rPr>
                <w:rFonts w:ascii="宋体" w:eastAsia="宋体" w:hAnsi="宋体" w:cs="Times New Roman"/>
                <w:kern w:val="0"/>
                <w:sz w:val="18"/>
                <w:szCs w:val="18"/>
              </w:rPr>
            </w:pPr>
            <w:r w:rsidRPr="00F26C69">
              <w:rPr>
                <w:rFonts w:ascii="宋体" w:eastAsia="宋体" w:hAnsi="宋体" w:cs="Times New Roman" w:hint="eastAsia"/>
                <w:kern w:val="0"/>
                <w:sz w:val="18"/>
                <w:szCs w:val="18"/>
              </w:rPr>
              <w:t>年度资金总额</w:t>
            </w:r>
          </w:p>
        </w:tc>
        <w:tc>
          <w:tcPr>
            <w:tcW w:w="0" w:type="auto"/>
            <w:tcBorders>
              <w:top w:val="nil"/>
              <w:left w:val="nil"/>
              <w:bottom w:val="single" w:sz="4" w:space="0" w:color="auto"/>
              <w:right w:val="single" w:sz="4" w:space="0" w:color="auto"/>
            </w:tcBorders>
            <w:shd w:val="clear" w:color="auto" w:fill="auto"/>
            <w:vAlign w:val="bottom"/>
            <w:hideMark/>
          </w:tcPr>
          <w:p w14:paraId="2074142A" w14:textId="77777777" w:rsidR="006E354F" w:rsidRPr="00F26C69" w:rsidRDefault="006E354F" w:rsidP="008D6D43">
            <w:pPr>
              <w:widowControl/>
              <w:jc w:val="center"/>
              <w:rPr>
                <w:rFonts w:ascii="Times New Roman" w:eastAsia="宋体" w:hAnsi="Times New Roman" w:cs="Times New Roman"/>
                <w:kern w:val="0"/>
                <w:sz w:val="20"/>
                <w:szCs w:val="20"/>
              </w:rPr>
            </w:pPr>
            <w:r w:rsidRPr="00F26C69">
              <w:rPr>
                <w:rFonts w:ascii="Times New Roman" w:eastAsia="宋体" w:hAnsi="Times New Roman" w:cs="Times New Roman"/>
                <w:kern w:val="0"/>
                <w:sz w:val="20"/>
                <w:szCs w:val="20"/>
              </w:rPr>
              <w:t>994.17</w:t>
            </w:r>
          </w:p>
        </w:tc>
        <w:tc>
          <w:tcPr>
            <w:tcW w:w="0" w:type="auto"/>
            <w:tcBorders>
              <w:top w:val="single" w:sz="4" w:space="0" w:color="auto"/>
              <w:left w:val="nil"/>
              <w:bottom w:val="single" w:sz="4" w:space="0" w:color="auto"/>
              <w:right w:val="single" w:sz="4" w:space="0" w:color="000000"/>
            </w:tcBorders>
            <w:shd w:val="clear" w:color="auto" w:fill="auto"/>
            <w:vAlign w:val="bottom"/>
            <w:hideMark/>
          </w:tcPr>
          <w:p w14:paraId="203661D5" w14:textId="77777777" w:rsidR="006E354F" w:rsidRPr="00F26C69" w:rsidRDefault="006E354F" w:rsidP="008D6D43">
            <w:pPr>
              <w:widowControl/>
              <w:jc w:val="center"/>
              <w:rPr>
                <w:rFonts w:ascii="Times New Roman" w:eastAsia="宋体" w:hAnsi="Times New Roman" w:cs="Times New Roman"/>
                <w:kern w:val="0"/>
                <w:sz w:val="20"/>
                <w:szCs w:val="20"/>
              </w:rPr>
            </w:pPr>
            <w:r w:rsidRPr="00F26C69">
              <w:rPr>
                <w:rFonts w:ascii="Times New Roman" w:eastAsia="宋体" w:hAnsi="Times New Roman" w:cs="Times New Roman"/>
                <w:kern w:val="0"/>
                <w:sz w:val="20"/>
                <w:szCs w:val="20"/>
              </w:rPr>
              <w:t>994.17</w:t>
            </w:r>
          </w:p>
        </w:tc>
        <w:tc>
          <w:tcPr>
            <w:tcW w:w="0" w:type="auto"/>
            <w:gridSpan w:val="2"/>
            <w:tcBorders>
              <w:top w:val="single" w:sz="4" w:space="0" w:color="auto"/>
              <w:left w:val="nil"/>
              <w:bottom w:val="single" w:sz="4" w:space="0" w:color="auto"/>
              <w:right w:val="single" w:sz="4" w:space="0" w:color="000000"/>
            </w:tcBorders>
            <w:shd w:val="clear" w:color="auto" w:fill="auto"/>
            <w:vAlign w:val="bottom"/>
            <w:hideMark/>
          </w:tcPr>
          <w:p w14:paraId="6153E24C" w14:textId="77777777" w:rsidR="006E354F" w:rsidRPr="00F26C69" w:rsidRDefault="006E354F" w:rsidP="008D6D43">
            <w:pPr>
              <w:widowControl/>
              <w:jc w:val="center"/>
              <w:rPr>
                <w:rFonts w:ascii="Times New Roman" w:eastAsia="宋体" w:hAnsi="Times New Roman" w:cs="Times New Roman"/>
                <w:kern w:val="0"/>
                <w:sz w:val="20"/>
                <w:szCs w:val="20"/>
              </w:rPr>
            </w:pPr>
            <w:r w:rsidRPr="00F26C69">
              <w:rPr>
                <w:rFonts w:ascii="Times New Roman" w:eastAsia="宋体" w:hAnsi="Times New Roman" w:cs="Times New Roman"/>
                <w:kern w:val="0"/>
                <w:sz w:val="20"/>
                <w:szCs w:val="20"/>
              </w:rPr>
              <w:t>994.17</w:t>
            </w:r>
          </w:p>
        </w:tc>
        <w:tc>
          <w:tcPr>
            <w:tcW w:w="0" w:type="auto"/>
            <w:gridSpan w:val="2"/>
            <w:tcBorders>
              <w:top w:val="single" w:sz="4" w:space="0" w:color="auto"/>
              <w:left w:val="nil"/>
              <w:bottom w:val="single" w:sz="4" w:space="0" w:color="auto"/>
              <w:right w:val="single" w:sz="4" w:space="0" w:color="auto"/>
            </w:tcBorders>
            <w:shd w:val="clear" w:color="auto" w:fill="auto"/>
            <w:noWrap/>
            <w:hideMark/>
          </w:tcPr>
          <w:p w14:paraId="6A1D671B" w14:textId="77777777" w:rsidR="006E354F" w:rsidRPr="00F26C69" w:rsidRDefault="006E354F" w:rsidP="008D6D43">
            <w:pPr>
              <w:widowControl/>
              <w:jc w:val="center"/>
              <w:rPr>
                <w:rFonts w:ascii="宋体" w:eastAsia="宋体" w:hAnsi="宋体" w:cs="Times New Roman"/>
                <w:kern w:val="0"/>
                <w:sz w:val="17"/>
                <w:szCs w:val="17"/>
              </w:rPr>
            </w:pPr>
            <w:r w:rsidRPr="00F26C69">
              <w:rPr>
                <w:rFonts w:ascii="宋体" w:eastAsia="宋体" w:hAnsi="宋体" w:cs="Times New Roman" w:hint="eastAsia"/>
                <w:kern w:val="0"/>
                <w:sz w:val="17"/>
                <w:szCs w:val="17"/>
              </w:rPr>
              <w:t>10</w:t>
            </w:r>
          </w:p>
        </w:tc>
        <w:tc>
          <w:tcPr>
            <w:tcW w:w="0" w:type="auto"/>
            <w:gridSpan w:val="3"/>
            <w:tcBorders>
              <w:top w:val="single" w:sz="4" w:space="0" w:color="auto"/>
              <w:left w:val="nil"/>
              <w:bottom w:val="single" w:sz="4" w:space="0" w:color="auto"/>
              <w:right w:val="single" w:sz="4" w:space="0" w:color="auto"/>
            </w:tcBorders>
            <w:shd w:val="clear" w:color="auto" w:fill="auto"/>
            <w:vAlign w:val="bottom"/>
            <w:hideMark/>
          </w:tcPr>
          <w:p w14:paraId="05096D6D" w14:textId="77777777" w:rsidR="006E354F" w:rsidRPr="00F26C69" w:rsidRDefault="006E354F" w:rsidP="008D6D43">
            <w:pPr>
              <w:widowControl/>
              <w:jc w:val="center"/>
              <w:rPr>
                <w:rFonts w:ascii="Times New Roman" w:eastAsia="宋体" w:hAnsi="Times New Roman" w:cs="Times New Roman"/>
                <w:kern w:val="0"/>
                <w:sz w:val="20"/>
                <w:szCs w:val="20"/>
              </w:rPr>
            </w:pPr>
            <w:r w:rsidRPr="00F26C69">
              <w:rPr>
                <w:rFonts w:ascii="Times New Roman" w:eastAsia="宋体" w:hAnsi="Times New Roman" w:cs="Times New Roman"/>
                <w:kern w:val="0"/>
                <w:sz w:val="20"/>
                <w:szCs w:val="20"/>
              </w:rPr>
              <w:t>100%</w:t>
            </w:r>
          </w:p>
        </w:tc>
        <w:tc>
          <w:tcPr>
            <w:tcW w:w="0" w:type="auto"/>
            <w:tcBorders>
              <w:top w:val="nil"/>
              <w:left w:val="nil"/>
              <w:bottom w:val="single" w:sz="4" w:space="0" w:color="auto"/>
              <w:right w:val="single" w:sz="4" w:space="0" w:color="auto"/>
            </w:tcBorders>
            <w:shd w:val="clear" w:color="auto" w:fill="auto"/>
            <w:hideMark/>
          </w:tcPr>
          <w:p w14:paraId="55B79050" w14:textId="77777777" w:rsidR="006E354F" w:rsidRPr="00F26C69" w:rsidRDefault="006E354F" w:rsidP="008D6D43">
            <w:pPr>
              <w:widowControl/>
              <w:jc w:val="center"/>
              <w:rPr>
                <w:rFonts w:ascii="宋体" w:eastAsia="宋体" w:hAnsi="宋体" w:cs="Times New Roman"/>
                <w:kern w:val="0"/>
                <w:sz w:val="18"/>
                <w:szCs w:val="18"/>
              </w:rPr>
            </w:pPr>
            <w:r w:rsidRPr="00F26C69">
              <w:rPr>
                <w:rFonts w:ascii="宋体" w:eastAsia="宋体" w:hAnsi="宋体" w:cs="Times New Roman" w:hint="eastAsia"/>
                <w:kern w:val="0"/>
                <w:sz w:val="18"/>
                <w:szCs w:val="18"/>
              </w:rPr>
              <w:t>10</w:t>
            </w:r>
          </w:p>
        </w:tc>
      </w:tr>
      <w:tr w:rsidR="00F26C69" w:rsidRPr="00F26C69" w14:paraId="602C3E8B" w14:textId="77777777" w:rsidTr="00750F52">
        <w:trPr>
          <w:trHeight w:val="319"/>
          <w:jc w:val="center"/>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9A7CCB4" w14:textId="77777777" w:rsidR="006E354F" w:rsidRPr="00F26C69" w:rsidRDefault="006E354F" w:rsidP="006E354F">
            <w:pPr>
              <w:widowControl/>
              <w:jc w:val="left"/>
              <w:rPr>
                <w:rFonts w:ascii="宋体" w:eastAsia="宋体" w:hAnsi="宋体" w:cs="Times New Roman"/>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hideMark/>
          </w:tcPr>
          <w:p w14:paraId="6564FDEA" w14:textId="77777777" w:rsidR="006E354F" w:rsidRPr="00F26C69" w:rsidRDefault="006E354F" w:rsidP="006E354F">
            <w:pPr>
              <w:widowControl/>
              <w:jc w:val="left"/>
              <w:rPr>
                <w:rFonts w:ascii="宋体" w:eastAsia="宋体" w:hAnsi="宋体" w:cs="Times New Roman"/>
                <w:kern w:val="0"/>
                <w:sz w:val="20"/>
                <w:szCs w:val="20"/>
              </w:rPr>
            </w:pPr>
            <w:r w:rsidRPr="00F26C69">
              <w:rPr>
                <w:rFonts w:ascii="宋体" w:eastAsia="宋体" w:hAnsi="宋体" w:cs="Times New Roman" w:hint="eastAsia"/>
                <w:kern w:val="0"/>
                <w:sz w:val="20"/>
                <w:szCs w:val="20"/>
              </w:rPr>
              <w:t>其中：当年财政拨款</w:t>
            </w:r>
          </w:p>
        </w:tc>
        <w:tc>
          <w:tcPr>
            <w:tcW w:w="0" w:type="auto"/>
            <w:tcBorders>
              <w:top w:val="nil"/>
              <w:left w:val="nil"/>
              <w:bottom w:val="single" w:sz="4" w:space="0" w:color="auto"/>
              <w:right w:val="single" w:sz="4" w:space="0" w:color="auto"/>
            </w:tcBorders>
            <w:shd w:val="clear" w:color="auto" w:fill="auto"/>
            <w:vAlign w:val="bottom"/>
            <w:hideMark/>
          </w:tcPr>
          <w:p w14:paraId="6E6DE2C1" w14:textId="77777777" w:rsidR="006E354F" w:rsidRPr="00F26C69" w:rsidRDefault="006E354F" w:rsidP="008D6D43">
            <w:pPr>
              <w:widowControl/>
              <w:jc w:val="center"/>
              <w:rPr>
                <w:rFonts w:ascii="Times New Roman" w:eastAsia="宋体" w:hAnsi="Times New Roman" w:cs="Times New Roman"/>
                <w:kern w:val="0"/>
                <w:sz w:val="20"/>
                <w:szCs w:val="20"/>
              </w:rPr>
            </w:pPr>
            <w:r w:rsidRPr="00F26C69">
              <w:rPr>
                <w:rFonts w:ascii="Times New Roman" w:eastAsia="宋体" w:hAnsi="Times New Roman" w:cs="Times New Roman"/>
                <w:kern w:val="0"/>
                <w:sz w:val="20"/>
                <w:szCs w:val="20"/>
              </w:rPr>
              <w:t>994.17</w:t>
            </w:r>
          </w:p>
        </w:tc>
        <w:tc>
          <w:tcPr>
            <w:tcW w:w="0" w:type="auto"/>
            <w:tcBorders>
              <w:top w:val="single" w:sz="4" w:space="0" w:color="auto"/>
              <w:left w:val="nil"/>
              <w:bottom w:val="single" w:sz="4" w:space="0" w:color="auto"/>
              <w:right w:val="single" w:sz="4" w:space="0" w:color="000000"/>
            </w:tcBorders>
            <w:shd w:val="clear" w:color="auto" w:fill="auto"/>
            <w:vAlign w:val="bottom"/>
            <w:hideMark/>
          </w:tcPr>
          <w:p w14:paraId="08A103C6" w14:textId="77777777" w:rsidR="006E354F" w:rsidRPr="00F26C69" w:rsidRDefault="006E354F" w:rsidP="008D6D43">
            <w:pPr>
              <w:widowControl/>
              <w:jc w:val="center"/>
              <w:rPr>
                <w:rFonts w:ascii="Times New Roman" w:eastAsia="宋体" w:hAnsi="Times New Roman" w:cs="Times New Roman"/>
                <w:kern w:val="0"/>
                <w:sz w:val="20"/>
                <w:szCs w:val="20"/>
              </w:rPr>
            </w:pPr>
            <w:r w:rsidRPr="00F26C69">
              <w:rPr>
                <w:rFonts w:ascii="Times New Roman" w:eastAsia="宋体" w:hAnsi="Times New Roman" w:cs="Times New Roman"/>
                <w:kern w:val="0"/>
                <w:sz w:val="20"/>
                <w:szCs w:val="20"/>
              </w:rPr>
              <w:t>994.17</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241A6792" w14:textId="77777777" w:rsidR="006E354F" w:rsidRPr="00F26C69" w:rsidRDefault="006E354F" w:rsidP="008D6D43">
            <w:pPr>
              <w:widowControl/>
              <w:jc w:val="center"/>
              <w:rPr>
                <w:rFonts w:ascii="Times New Roman" w:eastAsia="宋体" w:hAnsi="Times New Roman" w:cs="Times New Roman"/>
                <w:kern w:val="0"/>
                <w:sz w:val="20"/>
                <w:szCs w:val="20"/>
              </w:rPr>
            </w:pPr>
            <w:r w:rsidRPr="00F26C69">
              <w:rPr>
                <w:rFonts w:ascii="Times New Roman" w:eastAsia="宋体" w:hAnsi="Times New Roman" w:cs="Times New Roman"/>
                <w:kern w:val="0"/>
                <w:sz w:val="20"/>
                <w:szCs w:val="20"/>
              </w:rPr>
              <w:t>994.17</w:t>
            </w:r>
          </w:p>
        </w:tc>
        <w:tc>
          <w:tcPr>
            <w:tcW w:w="0" w:type="auto"/>
            <w:gridSpan w:val="2"/>
            <w:tcBorders>
              <w:top w:val="single" w:sz="4" w:space="0" w:color="auto"/>
              <w:left w:val="nil"/>
              <w:bottom w:val="single" w:sz="4" w:space="0" w:color="auto"/>
              <w:right w:val="single" w:sz="4" w:space="0" w:color="auto"/>
            </w:tcBorders>
            <w:shd w:val="clear" w:color="auto" w:fill="auto"/>
            <w:hideMark/>
          </w:tcPr>
          <w:p w14:paraId="24041F10" w14:textId="7B45952F" w:rsidR="006E354F" w:rsidRPr="00F26C69" w:rsidRDefault="008D6D43" w:rsidP="008D6D43">
            <w:pPr>
              <w:widowControl/>
              <w:jc w:val="center"/>
              <w:rPr>
                <w:rFonts w:ascii="宋体" w:eastAsia="宋体" w:hAnsi="宋体" w:cs="Times New Roman"/>
                <w:kern w:val="0"/>
                <w:sz w:val="18"/>
                <w:szCs w:val="18"/>
              </w:rPr>
            </w:pPr>
            <w:r w:rsidRPr="00F26C69">
              <w:rPr>
                <w:rFonts w:ascii="宋体" w:eastAsia="宋体" w:hAnsi="宋体" w:cs="Times New Roman" w:hint="eastAsia"/>
                <w:kern w:val="0"/>
                <w:sz w:val="18"/>
                <w:szCs w:val="18"/>
              </w:rPr>
              <w:t>10</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D28662E" w14:textId="7AB240B5" w:rsidR="006E354F" w:rsidRPr="00F26C69" w:rsidRDefault="008D6D43" w:rsidP="008D6D43">
            <w:pPr>
              <w:widowControl/>
              <w:jc w:val="center"/>
              <w:rPr>
                <w:rFonts w:ascii="Times New Roman" w:eastAsia="宋体" w:hAnsi="Times New Roman" w:cs="Times New Roman"/>
                <w:kern w:val="0"/>
                <w:sz w:val="20"/>
                <w:szCs w:val="20"/>
              </w:rPr>
            </w:pPr>
            <w:r w:rsidRPr="00F26C69">
              <w:rPr>
                <w:rFonts w:ascii="Times New Roman" w:eastAsia="宋体" w:hAnsi="Times New Roman" w:cs="Times New Roman" w:hint="eastAsia"/>
                <w:kern w:val="0"/>
                <w:sz w:val="20"/>
                <w:szCs w:val="20"/>
              </w:rPr>
              <w:t>100%</w:t>
            </w:r>
          </w:p>
        </w:tc>
        <w:tc>
          <w:tcPr>
            <w:tcW w:w="0" w:type="auto"/>
            <w:tcBorders>
              <w:top w:val="nil"/>
              <w:left w:val="nil"/>
              <w:bottom w:val="single" w:sz="4" w:space="0" w:color="auto"/>
              <w:right w:val="single" w:sz="4" w:space="0" w:color="auto"/>
            </w:tcBorders>
            <w:shd w:val="clear" w:color="auto" w:fill="auto"/>
            <w:hideMark/>
          </w:tcPr>
          <w:p w14:paraId="21E4C37C" w14:textId="3F56A986" w:rsidR="006E354F" w:rsidRPr="00F26C69" w:rsidRDefault="008D6D43" w:rsidP="008D6D43">
            <w:pPr>
              <w:widowControl/>
              <w:jc w:val="center"/>
              <w:rPr>
                <w:rFonts w:ascii="宋体" w:eastAsia="宋体" w:hAnsi="宋体" w:cs="Times New Roman"/>
                <w:kern w:val="0"/>
                <w:sz w:val="18"/>
                <w:szCs w:val="18"/>
              </w:rPr>
            </w:pPr>
            <w:r w:rsidRPr="00F26C69">
              <w:rPr>
                <w:rFonts w:ascii="宋体" w:eastAsia="宋体" w:hAnsi="宋体" w:cs="Times New Roman" w:hint="eastAsia"/>
                <w:kern w:val="0"/>
                <w:sz w:val="18"/>
                <w:szCs w:val="18"/>
              </w:rPr>
              <w:t>10</w:t>
            </w:r>
            <w:r w:rsidR="006E354F" w:rsidRPr="00F26C69">
              <w:rPr>
                <w:rFonts w:ascii="宋体" w:eastAsia="宋体" w:hAnsi="宋体" w:cs="Times New Roman" w:hint="eastAsia"/>
                <w:kern w:val="0"/>
                <w:sz w:val="18"/>
                <w:szCs w:val="18"/>
              </w:rPr>
              <w:t>-</w:t>
            </w:r>
          </w:p>
        </w:tc>
      </w:tr>
      <w:tr w:rsidR="00F26C69" w:rsidRPr="00F26C69" w14:paraId="2917F601" w14:textId="77777777" w:rsidTr="00750F52">
        <w:trPr>
          <w:trHeight w:val="297"/>
          <w:jc w:val="center"/>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C6833D0" w14:textId="77777777" w:rsidR="006E354F" w:rsidRPr="00F26C69" w:rsidRDefault="006E354F" w:rsidP="006E354F">
            <w:pPr>
              <w:widowControl/>
              <w:jc w:val="left"/>
              <w:rPr>
                <w:rFonts w:ascii="宋体" w:eastAsia="宋体" w:hAnsi="宋体" w:cs="Times New Roman"/>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hideMark/>
          </w:tcPr>
          <w:p w14:paraId="649879D1" w14:textId="77777777" w:rsidR="006E354F" w:rsidRPr="00F26C69" w:rsidRDefault="006E354F" w:rsidP="006E354F">
            <w:pPr>
              <w:widowControl/>
              <w:jc w:val="center"/>
              <w:rPr>
                <w:rFonts w:ascii="宋体" w:eastAsia="宋体" w:hAnsi="宋体" w:cs="Times New Roman"/>
                <w:kern w:val="0"/>
                <w:sz w:val="18"/>
                <w:szCs w:val="18"/>
              </w:rPr>
            </w:pPr>
            <w:r w:rsidRPr="00F26C69">
              <w:rPr>
                <w:rFonts w:ascii="宋体" w:eastAsia="宋体" w:hAnsi="宋体" w:cs="Times New Roman" w:hint="eastAsia"/>
                <w:kern w:val="0"/>
                <w:sz w:val="18"/>
                <w:szCs w:val="18"/>
              </w:rPr>
              <w:t>上年结转资金</w:t>
            </w:r>
          </w:p>
        </w:tc>
        <w:tc>
          <w:tcPr>
            <w:tcW w:w="0" w:type="auto"/>
            <w:tcBorders>
              <w:top w:val="nil"/>
              <w:left w:val="nil"/>
              <w:bottom w:val="single" w:sz="4" w:space="0" w:color="auto"/>
              <w:right w:val="single" w:sz="4" w:space="0" w:color="auto"/>
            </w:tcBorders>
            <w:shd w:val="clear" w:color="auto" w:fill="auto"/>
            <w:vAlign w:val="bottom"/>
            <w:hideMark/>
          </w:tcPr>
          <w:p w14:paraId="48863D2A" w14:textId="77777777" w:rsidR="006E354F" w:rsidRPr="00F26C69" w:rsidRDefault="006E354F" w:rsidP="006E354F">
            <w:pPr>
              <w:widowControl/>
              <w:jc w:val="left"/>
              <w:rPr>
                <w:rFonts w:ascii="Times New Roman" w:eastAsia="宋体" w:hAnsi="Times New Roman" w:cs="Times New Roman"/>
                <w:kern w:val="0"/>
                <w:sz w:val="20"/>
                <w:szCs w:val="20"/>
              </w:rPr>
            </w:pPr>
            <w:r w:rsidRPr="00F26C69">
              <w:rPr>
                <w:rFonts w:ascii="Times New Roman" w:eastAsia="宋体" w:hAnsi="Times New Roman" w:cs="Times New Roman"/>
                <w:kern w:val="0"/>
                <w:sz w:val="20"/>
                <w:szCs w:val="20"/>
              </w:rPr>
              <w:t xml:space="preserve">　</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60E53FDC" w14:textId="77777777" w:rsidR="006E354F" w:rsidRPr="00F26C69" w:rsidRDefault="006E354F" w:rsidP="006E354F">
            <w:pPr>
              <w:widowControl/>
              <w:jc w:val="left"/>
              <w:rPr>
                <w:rFonts w:ascii="Times New Roman" w:eastAsia="宋体" w:hAnsi="Times New Roman" w:cs="Times New Roman"/>
                <w:kern w:val="0"/>
                <w:sz w:val="20"/>
                <w:szCs w:val="20"/>
              </w:rPr>
            </w:pPr>
            <w:r w:rsidRPr="00F26C69">
              <w:rPr>
                <w:rFonts w:ascii="Times New Roman" w:eastAsia="宋体" w:hAnsi="Times New Roman" w:cs="Times New Roman"/>
                <w:kern w:val="0"/>
                <w:sz w:val="20"/>
                <w:szCs w:val="20"/>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bottom"/>
            <w:hideMark/>
          </w:tcPr>
          <w:p w14:paraId="55CFBF53" w14:textId="77777777" w:rsidR="006E354F" w:rsidRPr="00F26C69" w:rsidRDefault="006E354F" w:rsidP="006E354F">
            <w:pPr>
              <w:widowControl/>
              <w:jc w:val="left"/>
              <w:rPr>
                <w:rFonts w:ascii="Times New Roman" w:eastAsia="宋体" w:hAnsi="Times New Roman" w:cs="Times New Roman"/>
                <w:kern w:val="0"/>
                <w:sz w:val="20"/>
                <w:szCs w:val="20"/>
              </w:rPr>
            </w:pPr>
            <w:r w:rsidRPr="00F26C69">
              <w:rPr>
                <w:rFonts w:ascii="Times New Roman" w:eastAsia="宋体" w:hAnsi="Times New Roman" w:cs="Times New Roman"/>
                <w:kern w:val="0"/>
                <w:sz w:val="20"/>
                <w:szCs w:val="20"/>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hideMark/>
          </w:tcPr>
          <w:p w14:paraId="1DEBBC47" w14:textId="77777777" w:rsidR="006E354F" w:rsidRPr="00F26C69" w:rsidRDefault="006E354F" w:rsidP="006E354F">
            <w:pPr>
              <w:widowControl/>
              <w:jc w:val="center"/>
              <w:rPr>
                <w:rFonts w:ascii="宋体" w:eastAsia="宋体" w:hAnsi="宋体" w:cs="Times New Roman"/>
                <w:kern w:val="0"/>
                <w:sz w:val="18"/>
                <w:szCs w:val="18"/>
              </w:rPr>
            </w:pPr>
            <w:proofErr w:type="gramStart"/>
            <w:r w:rsidRPr="00F26C69">
              <w:rPr>
                <w:rFonts w:ascii="宋体" w:eastAsia="宋体" w:hAnsi="宋体" w:cs="Times New Roman" w:hint="eastAsia"/>
                <w:kern w:val="0"/>
                <w:sz w:val="18"/>
                <w:szCs w:val="18"/>
              </w:rPr>
              <w:t>一</w:t>
            </w:r>
            <w:proofErr w:type="gramEnd"/>
          </w:p>
        </w:tc>
        <w:tc>
          <w:tcPr>
            <w:tcW w:w="0" w:type="auto"/>
            <w:gridSpan w:val="3"/>
            <w:tcBorders>
              <w:top w:val="single" w:sz="4" w:space="0" w:color="auto"/>
              <w:left w:val="nil"/>
              <w:bottom w:val="single" w:sz="4" w:space="0" w:color="auto"/>
              <w:right w:val="single" w:sz="4" w:space="0" w:color="auto"/>
            </w:tcBorders>
            <w:shd w:val="clear" w:color="auto" w:fill="auto"/>
            <w:vAlign w:val="bottom"/>
            <w:hideMark/>
          </w:tcPr>
          <w:p w14:paraId="77A2C38F" w14:textId="77777777" w:rsidR="006E354F" w:rsidRPr="00F26C69" w:rsidRDefault="006E354F" w:rsidP="006E354F">
            <w:pPr>
              <w:widowControl/>
              <w:jc w:val="left"/>
              <w:rPr>
                <w:rFonts w:ascii="Times New Roman" w:eastAsia="宋体" w:hAnsi="Times New Roman" w:cs="Times New Roman"/>
                <w:kern w:val="0"/>
                <w:sz w:val="20"/>
                <w:szCs w:val="20"/>
              </w:rPr>
            </w:pPr>
            <w:r w:rsidRPr="00F26C69">
              <w:rPr>
                <w:rFonts w:ascii="Times New Roman" w:eastAsia="宋体" w:hAnsi="Times New Roman" w:cs="Times New Roman"/>
                <w:kern w:val="0"/>
                <w:sz w:val="20"/>
                <w:szCs w:val="20"/>
              </w:rPr>
              <w:t xml:space="preserve">　</w:t>
            </w:r>
          </w:p>
        </w:tc>
        <w:tc>
          <w:tcPr>
            <w:tcW w:w="0" w:type="auto"/>
            <w:tcBorders>
              <w:top w:val="nil"/>
              <w:left w:val="nil"/>
              <w:bottom w:val="single" w:sz="4" w:space="0" w:color="auto"/>
              <w:right w:val="single" w:sz="4" w:space="0" w:color="auto"/>
            </w:tcBorders>
            <w:shd w:val="clear" w:color="auto" w:fill="auto"/>
            <w:hideMark/>
          </w:tcPr>
          <w:p w14:paraId="3A354800" w14:textId="77777777" w:rsidR="006E354F" w:rsidRPr="00F26C69" w:rsidRDefault="006E354F" w:rsidP="006E354F">
            <w:pPr>
              <w:widowControl/>
              <w:jc w:val="center"/>
              <w:rPr>
                <w:rFonts w:ascii="宋体" w:eastAsia="宋体" w:hAnsi="宋体" w:cs="Times New Roman"/>
                <w:kern w:val="0"/>
                <w:sz w:val="18"/>
                <w:szCs w:val="18"/>
              </w:rPr>
            </w:pPr>
            <w:r w:rsidRPr="00F26C69">
              <w:rPr>
                <w:rFonts w:ascii="宋体" w:eastAsia="宋体" w:hAnsi="宋体" w:cs="Times New Roman" w:hint="eastAsia"/>
                <w:kern w:val="0"/>
                <w:sz w:val="18"/>
                <w:szCs w:val="18"/>
              </w:rPr>
              <w:t>-</w:t>
            </w:r>
          </w:p>
        </w:tc>
      </w:tr>
      <w:tr w:rsidR="00F26C69" w:rsidRPr="00F26C69" w14:paraId="39649DEA" w14:textId="77777777" w:rsidTr="00750F52">
        <w:trPr>
          <w:trHeight w:val="304"/>
          <w:jc w:val="center"/>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7453B37" w14:textId="77777777" w:rsidR="006E354F" w:rsidRPr="00F26C69" w:rsidRDefault="006E354F" w:rsidP="006E354F">
            <w:pPr>
              <w:widowControl/>
              <w:jc w:val="left"/>
              <w:rPr>
                <w:rFonts w:ascii="宋体" w:eastAsia="宋体" w:hAnsi="宋体" w:cs="Times New Roman"/>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hideMark/>
          </w:tcPr>
          <w:p w14:paraId="55FD5EF5" w14:textId="77777777" w:rsidR="006E354F" w:rsidRPr="00F26C69" w:rsidRDefault="006E354F" w:rsidP="006E354F">
            <w:pPr>
              <w:widowControl/>
              <w:jc w:val="center"/>
              <w:rPr>
                <w:rFonts w:ascii="宋体" w:eastAsia="宋体" w:hAnsi="宋体" w:cs="Times New Roman"/>
                <w:kern w:val="0"/>
                <w:sz w:val="18"/>
                <w:szCs w:val="18"/>
              </w:rPr>
            </w:pPr>
            <w:r w:rsidRPr="00F26C69">
              <w:rPr>
                <w:rFonts w:ascii="宋体" w:eastAsia="宋体" w:hAnsi="宋体" w:cs="Times New Roman" w:hint="eastAsia"/>
                <w:kern w:val="0"/>
                <w:sz w:val="18"/>
                <w:szCs w:val="18"/>
              </w:rPr>
              <w:t>其他资金</w:t>
            </w:r>
          </w:p>
        </w:tc>
        <w:tc>
          <w:tcPr>
            <w:tcW w:w="0" w:type="auto"/>
            <w:tcBorders>
              <w:top w:val="nil"/>
              <w:left w:val="nil"/>
              <w:bottom w:val="single" w:sz="4" w:space="0" w:color="auto"/>
              <w:right w:val="single" w:sz="4" w:space="0" w:color="auto"/>
            </w:tcBorders>
            <w:shd w:val="clear" w:color="auto" w:fill="auto"/>
            <w:vAlign w:val="bottom"/>
            <w:hideMark/>
          </w:tcPr>
          <w:p w14:paraId="7430BCC2" w14:textId="77777777" w:rsidR="006E354F" w:rsidRPr="00F26C69" w:rsidRDefault="006E354F" w:rsidP="006E354F">
            <w:pPr>
              <w:widowControl/>
              <w:jc w:val="left"/>
              <w:rPr>
                <w:rFonts w:ascii="Times New Roman" w:eastAsia="宋体" w:hAnsi="Times New Roman" w:cs="Times New Roman"/>
                <w:kern w:val="0"/>
                <w:sz w:val="20"/>
                <w:szCs w:val="20"/>
              </w:rPr>
            </w:pPr>
            <w:r w:rsidRPr="00F26C69">
              <w:rPr>
                <w:rFonts w:ascii="Times New Roman" w:eastAsia="宋体" w:hAnsi="Times New Roman" w:cs="Times New Roman"/>
                <w:kern w:val="0"/>
                <w:sz w:val="20"/>
                <w:szCs w:val="20"/>
              </w:rPr>
              <w:t xml:space="preserve">　</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0CC663ED" w14:textId="77777777" w:rsidR="006E354F" w:rsidRPr="00F26C69" w:rsidRDefault="006E354F" w:rsidP="006E354F">
            <w:pPr>
              <w:widowControl/>
              <w:jc w:val="left"/>
              <w:rPr>
                <w:rFonts w:ascii="Times New Roman" w:eastAsia="宋体" w:hAnsi="Times New Roman" w:cs="Times New Roman"/>
                <w:kern w:val="0"/>
                <w:sz w:val="20"/>
                <w:szCs w:val="20"/>
              </w:rPr>
            </w:pPr>
            <w:r w:rsidRPr="00F26C69">
              <w:rPr>
                <w:rFonts w:ascii="Times New Roman" w:eastAsia="宋体" w:hAnsi="Times New Roman" w:cs="Times New Roman"/>
                <w:kern w:val="0"/>
                <w:sz w:val="20"/>
                <w:szCs w:val="20"/>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bottom"/>
            <w:hideMark/>
          </w:tcPr>
          <w:p w14:paraId="31F441E8" w14:textId="77777777" w:rsidR="006E354F" w:rsidRPr="00F26C69" w:rsidRDefault="006E354F" w:rsidP="006E354F">
            <w:pPr>
              <w:widowControl/>
              <w:jc w:val="left"/>
              <w:rPr>
                <w:rFonts w:ascii="Times New Roman" w:eastAsia="宋体" w:hAnsi="Times New Roman" w:cs="Times New Roman"/>
                <w:kern w:val="0"/>
                <w:sz w:val="20"/>
                <w:szCs w:val="20"/>
              </w:rPr>
            </w:pPr>
            <w:r w:rsidRPr="00F26C69">
              <w:rPr>
                <w:rFonts w:ascii="Times New Roman" w:eastAsia="宋体" w:hAnsi="Times New Roman" w:cs="Times New Roman"/>
                <w:kern w:val="0"/>
                <w:sz w:val="20"/>
                <w:szCs w:val="20"/>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hideMark/>
          </w:tcPr>
          <w:p w14:paraId="02912DB6" w14:textId="77777777" w:rsidR="006E354F" w:rsidRPr="00F26C69" w:rsidRDefault="006E354F" w:rsidP="006E354F">
            <w:pPr>
              <w:widowControl/>
              <w:jc w:val="center"/>
              <w:rPr>
                <w:rFonts w:ascii="宋体" w:eastAsia="宋体" w:hAnsi="宋体" w:cs="Times New Roman"/>
                <w:kern w:val="0"/>
                <w:sz w:val="18"/>
                <w:szCs w:val="18"/>
              </w:rPr>
            </w:pPr>
            <w:proofErr w:type="gramStart"/>
            <w:r w:rsidRPr="00F26C69">
              <w:rPr>
                <w:rFonts w:ascii="宋体" w:eastAsia="宋体" w:hAnsi="宋体" w:cs="Times New Roman" w:hint="eastAsia"/>
                <w:kern w:val="0"/>
                <w:sz w:val="18"/>
                <w:szCs w:val="18"/>
              </w:rPr>
              <w:t>一</w:t>
            </w:r>
            <w:proofErr w:type="gramEnd"/>
          </w:p>
        </w:tc>
        <w:tc>
          <w:tcPr>
            <w:tcW w:w="0" w:type="auto"/>
            <w:gridSpan w:val="3"/>
            <w:tcBorders>
              <w:top w:val="single" w:sz="4" w:space="0" w:color="auto"/>
              <w:left w:val="nil"/>
              <w:bottom w:val="single" w:sz="4" w:space="0" w:color="auto"/>
              <w:right w:val="single" w:sz="4" w:space="0" w:color="auto"/>
            </w:tcBorders>
            <w:shd w:val="clear" w:color="auto" w:fill="auto"/>
            <w:vAlign w:val="bottom"/>
            <w:hideMark/>
          </w:tcPr>
          <w:p w14:paraId="16935D16" w14:textId="77777777" w:rsidR="006E354F" w:rsidRPr="00F26C69" w:rsidRDefault="006E354F" w:rsidP="006E354F">
            <w:pPr>
              <w:widowControl/>
              <w:jc w:val="left"/>
              <w:rPr>
                <w:rFonts w:ascii="Times New Roman" w:eastAsia="宋体" w:hAnsi="Times New Roman" w:cs="Times New Roman"/>
                <w:kern w:val="0"/>
                <w:sz w:val="20"/>
                <w:szCs w:val="20"/>
              </w:rPr>
            </w:pPr>
            <w:r w:rsidRPr="00F26C69">
              <w:rPr>
                <w:rFonts w:ascii="Times New Roman" w:eastAsia="宋体" w:hAnsi="Times New Roman" w:cs="Times New Roman"/>
                <w:kern w:val="0"/>
                <w:sz w:val="20"/>
                <w:szCs w:val="20"/>
              </w:rPr>
              <w:t xml:space="preserve">　</w:t>
            </w:r>
          </w:p>
        </w:tc>
        <w:tc>
          <w:tcPr>
            <w:tcW w:w="0" w:type="auto"/>
            <w:tcBorders>
              <w:top w:val="nil"/>
              <w:left w:val="nil"/>
              <w:bottom w:val="single" w:sz="4" w:space="0" w:color="auto"/>
              <w:right w:val="single" w:sz="4" w:space="0" w:color="auto"/>
            </w:tcBorders>
            <w:shd w:val="clear" w:color="auto" w:fill="auto"/>
            <w:hideMark/>
          </w:tcPr>
          <w:p w14:paraId="2E66D0CA" w14:textId="77777777" w:rsidR="006E354F" w:rsidRPr="00F26C69" w:rsidRDefault="006E354F" w:rsidP="006E354F">
            <w:pPr>
              <w:widowControl/>
              <w:jc w:val="center"/>
              <w:rPr>
                <w:rFonts w:ascii="宋体" w:eastAsia="宋体" w:hAnsi="宋体" w:cs="Times New Roman"/>
                <w:kern w:val="0"/>
                <w:sz w:val="18"/>
                <w:szCs w:val="18"/>
              </w:rPr>
            </w:pPr>
            <w:r w:rsidRPr="00F26C69">
              <w:rPr>
                <w:rFonts w:ascii="宋体" w:eastAsia="宋体" w:hAnsi="宋体" w:cs="Times New Roman" w:hint="eastAsia"/>
                <w:kern w:val="0"/>
                <w:sz w:val="18"/>
                <w:szCs w:val="18"/>
              </w:rPr>
              <w:t>-</w:t>
            </w:r>
          </w:p>
        </w:tc>
      </w:tr>
      <w:tr w:rsidR="00F26C69" w:rsidRPr="00F26C69" w14:paraId="5E84F4FE" w14:textId="77777777" w:rsidTr="00750F52">
        <w:trPr>
          <w:trHeight w:val="300"/>
          <w:jc w:val="center"/>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640AED40" w14:textId="77777777" w:rsidR="006E354F" w:rsidRPr="00F26C69" w:rsidRDefault="006E354F" w:rsidP="006E354F">
            <w:pPr>
              <w:widowControl/>
              <w:jc w:val="center"/>
              <w:rPr>
                <w:rFonts w:ascii="Times New Roman" w:eastAsia="宋体" w:hAnsi="Times New Roman" w:cs="Times New Roman"/>
                <w:kern w:val="0"/>
                <w:sz w:val="18"/>
                <w:szCs w:val="18"/>
              </w:rPr>
            </w:pPr>
            <w:r w:rsidRPr="00F26C69">
              <w:rPr>
                <w:rFonts w:ascii="Times New Roman" w:eastAsia="宋体" w:hAnsi="Times New Roman" w:cs="Times New Roman"/>
                <w:kern w:val="0"/>
                <w:sz w:val="18"/>
                <w:szCs w:val="18"/>
              </w:rPr>
              <w:t>年度</w:t>
            </w:r>
            <w:r w:rsidRPr="00F26C69">
              <w:rPr>
                <w:rFonts w:ascii="Times New Roman" w:eastAsia="宋体" w:hAnsi="Times New Roman" w:cs="Times New Roman"/>
                <w:kern w:val="0"/>
                <w:sz w:val="18"/>
                <w:szCs w:val="18"/>
              </w:rPr>
              <w:t xml:space="preserve"> </w:t>
            </w:r>
            <w:r w:rsidRPr="00F26C69">
              <w:rPr>
                <w:rFonts w:ascii="Times New Roman" w:eastAsia="宋体" w:hAnsi="Times New Roman" w:cs="Times New Roman"/>
                <w:kern w:val="0"/>
                <w:sz w:val="18"/>
                <w:szCs w:val="18"/>
              </w:rPr>
              <w:t>总体</w:t>
            </w:r>
            <w:r w:rsidRPr="00F26C69">
              <w:rPr>
                <w:rFonts w:ascii="Times New Roman" w:eastAsia="宋体" w:hAnsi="Times New Roman" w:cs="Times New Roman"/>
                <w:kern w:val="0"/>
                <w:sz w:val="18"/>
                <w:szCs w:val="18"/>
              </w:rPr>
              <w:t xml:space="preserve"> </w:t>
            </w:r>
            <w:r w:rsidRPr="00F26C69">
              <w:rPr>
                <w:rFonts w:ascii="Times New Roman" w:eastAsia="宋体" w:hAnsi="Times New Roman" w:cs="Times New Roman"/>
                <w:kern w:val="0"/>
                <w:sz w:val="18"/>
                <w:szCs w:val="18"/>
              </w:rPr>
              <w:t>目标</w:t>
            </w:r>
          </w:p>
        </w:tc>
        <w:tc>
          <w:tcPr>
            <w:tcW w:w="0" w:type="auto"/>
            <w:gridSpan w:val="4"/>
            <w:tcBorders>
              <w:top w:val="single" w:sz="4" w:space="0" w:color="auto"/>
              <w:left w:val="nil"/>
              <w:bottom w:val="single" w:sz="4" w:space="0" w:color="auto"/>
              <w:right w:val="single" w:sz="4" w:space="0" w:color="auto"/>
            </w:tcBorders>
            <w:shd w:val="clear" w:color="auto" w:fill="auto"/>
            <w:hideMark/>
          </w:tcPr>
          <w:p w14:paraId="123CA8E3" w14:textId="77777777" w:rsidR="006E354F" w:rsidRPr="00F26C69" w:rsidRDefault="006E354F" w:rsidP="006E354F">
            <w:pPr>
              <w:widowControl/>
              <w:jc w:val="center"/>
              <w:rPr>
                <w:rFonts w:ascii="宋体" w:eastAsia="宋体" w:hAnsi="宋体" w:cs="Times New Roman"/>
                <w:kern w:val="0"/>
                <w:sz w:val="18"/>
                <w:szCs w:val="18"/>
              </w:rPr>
            </w:pPr>
            <w:r w:rsidRPr="00F26C69">
              <w:rPr>
                <w:rFonts w:ascii="宋体" w:eastAsia="宋体" w:hAnsi="宋体" w:cs="Times New Roman" w:hint="eastAsia"/>
                <w:kern w:val="0"/>
                <w:sz w:val="18"/>
                <w:szCs w:val="18"/>
              </w:rPr>
              <w:t>预期目标</w:t>
            </w:r>
          </w:p>
        </w:tc>
        <w:tc>
          <w:tcPr>
            <w:tcW w:w="0" w:type="auto"/>
            <w:gridSpan w:val="8"/>
            <w:tcBorders>
              <w:top w:val="single" w:sz="4" w:space="0" w:color="auto"/>
              <w:left w:val="nil"/>
              <w:bottom w:val="single" w:sz="4" w:space="0" w:color="auto"/>
              <w:right w:val="single" w:sz="4" w:space="0" w:color="auto"/>
            </w:tcBorders>
            <w:shd w:val="clear" w:color="auto" w:fill="auto"/>
            <w:hideMark/>
          </w:tcPr>
          <w:p w14:paraId="3C27D0E0" w14:textId="77777777" w:rsidR="006E354F" w:rsidRPr="00F26C69" w:rsidRDefault="006E354F" w:rsidP="006E354F">
            <w:pPr>
              <w:widowControl/>
              <w:ind w:firstLineChars="600" w:firstLine="1080"/>
              <w:jc w:val="left"/>
              <w:rPr>
                <w:rFonts w:ascii="宋体" w:eastAsia="宋体" w:hAnsi="宋体" w:cs="Times New Roman"/>
                <w:kern w:val="0"/>
                <w:sz w:val="18"/>
                <w:szCs w:val="18"/>
              </w:rPr>
            </w:pPr>
            <w:r w:rsidRPr="00F26C69">
              <w:rPr>
                <w:rFonts w:ascii="宋体" w:eastAsia="宋体" w:hAnsi="宋体" w:cs="Times New Roman" w:hint="eastAsia"/>
                <w:kern w:val="0"/>
                <w:sz w:val="18"/>
                <w:szCs w:val="18"/>
              </w:rPr>
              <w:t>实际完成情况综述</w:t>
            </w:r>
          </w:p>
        </w:tc>
      </w:tr>
      <w:tr w:rsidR="00F26C69" w:rsidRPr="00F26C69" w14:paraId="5032B40C" w14:textId="77777777" w:rsidTr="00750F52">
        <w:trPr>
          <w:trHeight w:val="222"/>
          <w:jc w:val="center"/>
        </w:trPr>
        <w:tc>
          <w:tcPr>
            <w:tcW w:w="0" w:type="auto"/>
            <w:vMerge/>
            <w:tcBorders>
              <w:top w:val="nil"/>
              <w:left w:val="single" w:sz="4" w:space="0" w:color="auto"/>
              <w:bottom w:val="single" w:sz="4" w:space="0" w:color="000000"/>
              <w:right w:val="single" w:sz="4" w:space="0" w:color="auto"/>
            </w:tcBorders>
            <w:vAlign w:val="center"/>
            <w:hideMark/>
          </w:tcPr>
          <w:p w14:paraId="2DB7A963" w14:textId="77777777" w:rsidR="006E354F" w:rsidRPr="00F26C69" w:rsidRDefault="006E354F" w:rsidP="006E354F">
            <w:pPr>
              <w:widowControl/>
              <w:jc w:val="left"/>
              <w:rPr>
                <w:rFonts w:ascii="Times New Roman" w:eastAsia="宋体" w:hAnsi="Times New Roman" w:cs="Times New Roman"/>
                <w:kern w:val="0"/>
                <w:sz w:val="18"/>
                <w:szCs w:val="18"/>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14:paraId="79EA1121" w14:textId="77777777" w:rsidR="006E354F" w:rsidRPr="00F26C69" w:rsidRDefault="006E354F" w:rsidP="006E354F">
            <w:pPr>
              <w:widowControl/>
              <w:ind w:firstLineChars="100" w:firstLine="180"/>
              <w:jc w:val="left"/>
              <w:rPr>
                <w:rFonts w:ascii="宋体" w:eastAsia="宋体" w:hAnsi="宋体" w:cs="Times New Roman"/>
                <w:kern w:val="0"/>
                <w:sz w:val="18"/>
                <w:szCs w:val="18"/>
              </w:rPr>
            </w:pPr>
            <w:r w:rsidRPr="00F26C69">
              <w:rPr>
                <w:rFonts w:ascii="宋体" w:eastAsia="宋体" w:hAnsi="宋体" w:cs="Times New Roman" w:hint="eastAsia"/>
                <w:kern w:val="0"/>
                <w:sz w:val="18"/>
                <w:szCs w:val="18"/>
              </w:rPr>
              <w:t>目标</w:t>
            </w:r>
            <w:r w:rsidRPr="00F26C69">
              <w:rPr>
                <w:rFonts w:ascii="宋体" w:eastAsia="宋体" w:hAnsi="宋体" w:cs="Times New Roman" w:hint="eastAsia"/>
                <w:kern w:val="0"/>
                <w:sz w:val="17"/>
                <w:szCs w:val="17"/>
              </w:rPr>
              <w:t>1:完成高速绿化工程地租款发放</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23A01AD9" w14:textId="77777777" w:rsidR="006E354F" w:rsidRPr="00F26C69" w:rsidRDefault="006E354F" w:rsidP="006E354F">
            <w:pPr>
              <w:widowControl/>
              <w:ind w:firstLineChars="100" w:firstLine="180"/>
              <w:jc w:val="left"/>
              <w:rPr>
                <w:rFonts w:ascii="宋体" w:eastAsia="宋体" w:hAnsi="宋体" w:cs="Times New Roman"/>
                <w:kern w:val="0"/>
                <w:sz w:val="18"/>
                <w:szCs w:val="18"/>
              </w:rPr>
            </w:pPr>
            <w:r w:rsidRPr="00F26C69">
              <w:rPr>
                <w:rFonts w:ascii="宋体" w:eastAsia="宋体" w:hAnsi="宋体" w:cs="Times New Roman" w:hint="eastAsia"/>
                <w:kern w:val="0"/>
                <w:sz w:val="18"/>
                <w:szCs w:val="18"/>
              </w:rPr>
              <w:t>目标</w:t>
            </w:r>
            <w:r w:rsidRPr="00F26C69">
              <w:rPr>
                <w:rFonts w:ascii="宋体" w:eastAsia="宋体" w:hAnsi="宋体" w:cs="Times New Roman" w:hint="eastAsia"/>
                <w:kern w:val="0"/>
                <w:sz w:val="17"/>
                <w:szCs w:val="17"/>
              </w:rPr>
              <w:t>1</w:t>
            </w:r>
            <w:r w:rsidRPr="00F26C69">
              <w:rPr>
                <w:rFonts w:ascii="宋体" w:eastAsia="宋体" w:hAnsi="宋体" w:cs="Times New Roman" w:hint="eastAsia"/>
                <w:kern w:val="0"/>
                <w:sz w:val="18"/>
                <w:szCs w:val="18"/>
              </w:rPr>
              <w:t>完成情况：按照时限圆满完成既定目标</w:t>
            </w:r>
          </w:p>
        </w:tc>
      </w:tr>
      <w:tr w:rsidR="00F26C69" w:rsidRPr="00F26C69" w14:paraId="3344802A" w14:textId="77777777" w:rsidTr="00750F52">
        <w:trPr>
          <w:trHeight w:val="222"/>
          <w:jc w:val="center"/>
        </w:trPr>
        <w:tc>
          <w:tcPr>
            <w:tcW w:w="0" w:type="auto"/>
            <w:vMerge/>
            <w:tcBorders>
              <w:top w:val="nil"/>
              <w:left w:val="single" w:sz="4" w:space="0" w:color="auto"/>
              <w:bottom w:val="single" w:sz="4" w:space="0" w:color="000000"/>
              <w:right w:val="single" w:sz="4" w:space="0" w:color="auto"/>
            </w:tcBorders>
            <w:vAlign w:val="center"/>
            <w:hideMark/>
          </w:tcPr>
          <w:p w14:paraId="4432198F" w14:textId="77777777" w:rsidR="006E354F" w:rsidRPr="00F26C69" w:rsidRDefault="006E354F" w:rsidP="006E354F">
            <w:pPr>
              <w:widowControl/>
              <w:jc w:val="left"/>
              <w:rPr>
                <w:rFonts w:ascii="Times New Roman" w:eastAsia="宋体" w:hAnsi="Times New Roman" w:cs="Times New Roman"/>
                <w:kern w:val="0"/>
                <w:sz w:val="18"/>
                <w:szCs w:val="18"/>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14:paraId="510B5DB0" w14:textId="77777777" w:rsidR="006E354F" w:rsidRPr="00F26C69" w:rsidRDefault="006E354F" w:rsidP="006E354F">
            <w:pPr>
              <w:widowControl/>
              <w:ind w:firstLineChars="100" w:firstLine="180"/>
              <w:jc w:val="left"/>
              <w:rPr>
                <w:rFonts w:ascii="宋体" w:eastAsia="宋体" w:hAnsi="宋体" w:cs="Times New Roman"/>
                <w:kern w:val="0"/>
                <w:sz w:val="18"/>
                <w:szCs w:val="18"/>
              </w:rPr>
            </w:pPr>
            <w:r w:rsidRPr="00F26C69">
              <w:rPr>
                <w:rFonts w:ascii="宋体" w:eastAsia="宋体" w:hAnsi="宋体" w:cs="Times New Roman" w:hint="eastAsia"/>
                <w:kern w:val="0"/>
                <w:sz w:val="18"/>
                <w:szCs w:val="18"/>
              </w:rPr>
              <w:t>目标</w:t>
            </w:r>
            <w:r w:rsidRPr="00F26C69">
              <w:rPr>
                <w:rFonts w:ascii="Times New Roman" w:eastAsia="宋体" w:hAnsi="Times New Roman" w:cs="Times New Roman"/>
                <w:kern w:val="0"/>
                <w:sz w:val="20"/>
                <w:szCs w:val="20"/>
              </w:rPr>
              <w:t>2</w:t>
            </w:r>
            <w:r w:rsidRPr="00F26C69">
              <w:rPr>
                <w:rFonts w:ascii="宋体" w:eastAsia="宋体" w:hAnsi="宋体" w:cs="Times New Roman" w:hint="eastAsia"/>
                <w:kern w:val="0"/>
                <w:sz w:val="20"/>
                <w:szCs w:val="20"/>
              </w:rPr>
              <w:t>：</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3C160181" w14:textId="77777777" w:rsidR="006E354F" w:rsidRPr="00F26C69" w:rsidRDefault="006E354F" w:rsidP="006E354F">
            <w:pPr>
              <w:widowControl/>
              <w:ind w:firstLineChars="100" w:firstLine="180"/>
              <w:jc w:val="left"/>
              <w:rPr>
                <w:rFonts w:ascii="宋体" w:eastAsia="宋体" w:hAnsi="宋体" w:cs="Times New Roman"/>
                <w:kern w:val="0"/>
                <w:sz w:val="18"/>
                <w:szCs w:val="18"/>
              </w:rPr>
            </w:pPr>
            <w:r w:rsidRPr="00F26C69">
              <w:rPr>
                <w:rFonts w:ascii="宋体" w:eastAsia="宋体" w:hAnsi="宋体" w:cs="Times New Roman" w:hint="eastAsia"/>
                <w:kern w:val="0"/>
                <w:sz w:val="18"/>
                <w:szCs w:val="18"/>
              </w:rPr>
              <w:t>目标2</w:t>
            </w:r>
          </w:p>
        </w:tc>
      </w:tr>
      <w:tr w:rsidR="00F26C69" w:rsidRPr="00F26C69" w14:paraId="433E39D3" w14:textId="77777777" w:rsidTr="00750F52">
        <w:trPr>
          <w:trHeight w:val="222"/>
          <w:jc w:val="center"/>
        </w:trPr>
        <w:tc>
          <w:tcPr>
            <w:tcW w:w="0" w:type="auto"/>
            <w:vMerge/>
            <w:tcBorders>
              <w:top w:val="nil"/>
              <w:left w:val="single" w:sz="4" w:space="0" w:color="auto"/>
              <w:bottom w:val="single" w:sz="4" w:space="0" w:color="000000"/>
              <w:right w:val="single" w:sz="4" w:space="0" w:color="auto"/>
            </w:tcBorders>
            <w:vAlign w:val="center"/>
            <w:hideMark/>
          </w:tcPr>
          <w:p w14:paraId="65F59DFA" w14:textId="77777777" w:rsidR="006E354F" w:rsidRPr="00F26C69" w:rsidRDefault="006E354F" w:rsidP="006E354F">
            <w:pPr>
              <w:widowControl/>
              <w:jc w:val="left"/>
              <w:rPr>
                <w:rFonts w:ascii="Times New Roman" w:eastAsia="宋体" w:hAnsi="Times New Roman" w:cs="Times New Roman"/>
                <w:kern w:val="0"/>
                <w:sz w:val="18"/>
                <w:szCs w:val="18"/>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14:paraId="1ABA6E0B" w14:textId="77777777" w:rsidR="006E354F" w:rsidRPr="00F26C69" w:rsidRDefault="006E354F" w:rsidP="006E354F">
            <w:pPr>
              <w:widowControl/>
              <w:ind w:firstLineChars="100" w:firstLine="180"/>
              <w:jc w:val="left"/>
              <w:rPr>
                <w:rFonts w:ascii="宋体" w:eastAsia="宋体" w:hAnsi="宋体" w:cs="Times New Roman"/>
                <w:kern w:val="0"/>
                <w:sz w:val="18"/>
                <w:szCs w:val="18"/>
              </w:rPr>
            </w:pPr>
            <w:r w:rsidRPr="00F26C69">
              <w:rPr>
                <w:rFonts w:ascii="宋体" w:eastAsia="宋体" w:hAnsi="宋体" w:cs="Times New Roman" w:hint="eastAsia"/>
                <w:kern w:val="0"/>
                <w:sz w:val="18"/>
                <w:szCs w:val="18"/>
              </w:rPr>
              <w:t>......</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7D1C56E3" w14:textId="77777777" w:rsidR="006E354F" w:rsidRPr="00F26C69" w:rsidRDefault="006E354F" w:rsidP="006E354F">
            <w:pPr>
              <w:widowControl/>
              <w:ind w:firstLineChars="100" w:firstLine="180"/>
              <w:jc w:val="left"/>
              <w:rPr>
                <w:rFonts w:ascii="宋体" w:eastAsia="宋体" w:hAnsi="宋体" w:cs="Times New Roman"/>
                <w:kern w:val="0"/>
                <w:sz w:val="18"/>
                <w:szCs w:val="18"/>
              </w:rPr>
            </w:pPr>
            <w:r w:rsidRPr="00F26C69">
              <w:rPr>
                <w:rFonts w:ascii="宋体" w:eastAsia="宋体" w:hAnsi="宋体" w:cs="Times New Roman" w:hint="eastAsia"/>
                <w:kern w:val="0"/>
                <w:sz w:val="18"/>
                <w:szCs w:val="18"/>
              </w:rPr>
              <w:t>......</w:t>
            </w:r>
          </w:p>
        </w:tc>
      </w:tr>
      <w:tr w:rsidR="00F26C69" w:rsidRPr="00F26C69" w14:paraId="7CC00FDE" w14:textId="77777777" w:rsidTr="00750F52">
        <w:trPr>
          <w:trHeight w:val="915"/>
          <w:jc w:val="center"/>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453D3B21" w14:textId="77777777" w:rsidR="006E354F" w:rsidRPr="00F26C69" w:rsidRDefault="006E354F" w:rsidP="006E354F">
            <w:pPr>
              <w:widowControl/>
              <w:jc w:val="center"/>
              <w:rPr>
                <w:rFonts w:ascii="宋体" w:eastAsia="宋体" w:hAnsi="宋体" w:cs="Times New Roman"/>
                <w:kern w:val="0"/>
                <w:sz w:val="17"/>
                <w:szCs w:val="17"/>
              </w:rPr>
            </w:pPr>
            <w:r w:rsidRPr="00F26C69">
              <w:rPr>
                <w:rFonts w:ascii="宋体" w:eastAsia="宋体" w:hAnsi="宋体" w:cs="Times New Roman" w:hint="eastAsia"/>
                <w:kern w:val="0"/>
                <w:sz w:val="17"/>
                <w:szCs w:val="17"/>
              </w:rPr>
              <w:t>绩效指标</w:t>
            </w:r>
          </w:p>
        </w:tc>
        <w:tc>
          <w:tcPr>
            <w:tcW w:w="0" w:type="auto"/>
            <w:tcBorders>
              <w:top w:val="nil"/>
              <w:left w:val="nil"/>
              <w:bottom w:val="nil"/>
              <w:right w:val="single" w:sz="4" w:space="0" w:color="auto"/>
            </w:tcBorders>
            <w:shd w:val="clear" w:color="auto" w:fill="auto"/>
            <w:vAlign w:val="center"/>
            <w:hideMark/>
          </w:tcPr>
          <w:p w14:paraId="591234E8" w14:textId="77777777" w:rsidR="006E354F" w:rsidRPr="00F26C69" w:rsidRDefault="006E354F" w:rsidP="006E354F">
            <w:pPr>
              <w:widowControl/>
              <w:jc w:val="center"/>
              <w:rPr>
                <w:rFonts w:ascii="宋体" w:eastAsia="宋体" w:hAnsi="宋体" w:cs="Times New Roman"/>
                <w:kern w:val="0"/>
                <w:sz w:val="18"/>
                <w:szCs w:val="18"/>
              </w:rPr>
            </w:pPr>
            <w:r w:rsidRPr="00F26C69">
              <w:rPr>
                <w:rFonts w:ascii="宋体" w:eastAsia="宋体" w:hAnsi="宋体" w:cs="Times New Roman" w:hint="eastAsia"/>
                <w:kern w:val="0"/>
                <w:sz w:val="18"/>
                <w:szCs w:val="18"/>
              </w:rPr>
              <w:t>一级指标</w:t>
            </w:r>
          </w:p>
        </w:tc>
        <w:tc>
          <w:tcPr>
            <w:tcW w:w="0" w:type="auto"/>
            <w:tcBorders>
              <w:top w:val="single" w:sz="4" w:space="0" w:color="auto"/>
              <w:left w:val="nil"/>
              <w:bottom w:val="nil"/>
              <w:right w:val="single" w:sz="4" w:space="0" w:color="auto"/>
            </w:tcBorders>
            <w:shd w:val="clear" w:color="auto" w:fill="auto"/>
            <w:vAlign w:val="center"/>
            <w:hideMark/>
          </w:tcPr>
          <w:p w14:paraId="2A8492E8" w14:textId="77777777" w:rsidR="006E354F" w:rsidRPr="00F26C69" w:rsidRDefault="006E354F" w:rsidP="006E354F">
            <w:pPr>
              <w:widowControl/>
              <w:jc w:val="center"/>
              <w:rPr>
                <w:rFonts w:ascii="宋体" w:eastAsia="宋体" w:hAnsi="宋体" w:cs="Times New Roman"/>
                <w:kern w:val="0"/>
                <w:sz w:val="18"/>
                <w:szCs w:val="18"/>
              </w:rPr>
            </w:pPr>
            <w:r w:rsidRPr="00F26C69">
              <w:rPr>
                <w:rFonts w:ascii="宋体" w:eastAsia="宋体" w:hAnsi="宋体" w:cs="Times New Roman" w:hint="eastAsia"/>
                <w:kern w:val="0"/>
                <w:sz w:val="18"/>
                <w:szCs w:val="18"/>
              </w:rPr>
              <w:t>二级指标</w:t>
            </w:r>
          </w:p>
        </w:tc>
        <w:tc>
          <w:tcPr>
            <w:tcW w:w="0" w:type="auto"/>
            <w:tcBorders>
              <w:top w:val="single" w:sz="4" w:space="0" w:color="auto"/>
              <w:left w:val="nil"/>
              <w:bottom w:val="nil"/>
              <w:right w:val="single" w:sz="4" w:space="0" w:color="auto"/>
            </w:tcBorders>
            <w:shd w:val="clear" w:color="auto" w:fill="auto"/>
            <w:vAlign w:val="center"/>
            <w:hideMark/>
          </w:tcPr>
          <w:p w14:paraId="3B0493F7" w14:textId="77777777" w:rsidR="006E354F" w:rsidRPr="00F26C69" w:rsidRDefault="006E354F" w:rsidP="006E354F">
            <w:pPr>
              <w:widowControl/>
              <w:jc w:val="center"/>
              <w:rPr>
                <w:rFonts w:ascii="宋体" w:eastAsia="宋体" w:hAnsi="宋体" w:cs="Times New Roman"/>
                <w:kern w:val="0"/>
                <w:sz w:val="18"/>
                <w:szCs w:val="18"/>
              </w:rPr>
            </w:pPr>
            <w:r w:rsidRPr="00F26C69">
              <w:rPr>
                <w:rFonts w:ascii="宋体" w:eastAsia="宋体" w:hAnsi="宋体" w:cs="Times New Roman" w:hint="eastAsia"/>
                <w:kern w:val="0"/>
                <w:sz w:val="18"/>
                <w:szCs w:val="18"/>
              </w:rPr>
              <w:t>三级指标</w:t>
            </w:r>
          </w:p>
        </w:tc>
        <w:tc>
          <w:tcPr>
            <w:tcW w:w="0" w:type="auto"/>
            <w:gridSpan w:val="2"/>
            <w:tcBorders>
              <w:top w:val="single" w:sz="4" w:space="0" w:color="auto"/>
              <w:left w:val="nil"/>
              <w:bottom w:val="nil"/>
              <w:right w:val="single" w:sz="4" w:space="0" w:color="000000"/>
            </w:tcBorders>
            <w:shd w:val="clear" w:color="auto" w:fill="auto"/>
            <w:vAlign w:val="center"/>
            <w:hideMark/>
          </w:tcPr>
          <w:p w14:paraId="39AD41B9" w14:textId="77777777" w:rsidR="006E354F" w:rsidRPr="00F26C69" w:rsidRDefault="006E354F" w:rsidP="006E354F">
            <w:pPr>
              <w:widowControl/>
              <w:jc w:val="center"/>
              <w:rPr>
                <w:rFonts w:ascii="宋体" w:eastAsia="宋体" w:hAnsi="宋体" w:cs="Times New Roman"/>
                <w:kern w:val="0"/>
                <w:sz w:val="18"/>
                <w:szCs w:val="18"/>
              </w:rPr>
            </w:pPr>
            <w:r w:rsidRPr="00F26C69">
              <w:rPr>
                <w:rFonts w:ascii="宋体" w:eastAsia="宋体" w:hAnsi="宋体" w:cs="Times New Roman" w:hint="eastAsia"/>
                <w:kern w:val="0"/>
                <w:sz w:val="18"/>
                <w:szCs w:val="18"/>
              </w:rPr>
              <w:t>指标解释</w:t>
            </w:r>
          </w:p>
        </w:tc>
        <w:tc>
          <w:tcPr>
            <w:tcW w:w="0" w:type="auto"/>
            <w:gridSpan w:val="2"/>
            <w:tcBorders>
              <w:top w:val="single" w:sz="4" w:space="0" w:color="auto"/>
              <w:left w:val="nil"/>
              <w:bottom w:val="nil"/>
              <w:right w:val="single" w:sz="4" w:space="0" w:color="000000"/>
            </w:tcBorders>
            <w:shd w:val="clear" w:color="auto" w:fill="auto"/>
            <w:vAlign w:val="center"/>
            <w:hideMark/>
          </w:tcPr>
          <w:p w14:paraId="46BF2BA0" w14:textId="77777777" w:rsidR="006E354F" w:rsidRPr="00F26C69" w:rsidRDefault="006E354F" w:rsidP="006E354F">
            <w:pPr>
              <w:widowControl/>
              <w:jc w:val="center"/>
              <w:rPr>
                <w:rFonts w:ascii="宋体" w:eastAsia="宋体" w:hAnsi="宋体" w:cs="Times New Roman"/>
                <w:kern w:val="0"/>
                <w:sz w:val="18"/>
                <w:szCs w:val="18"/>
              </w:rPr>
            </w:pPr>
            <w:r w:rsidRPr="00F26C69">
              <w:rPr>
                <w:rFonts w:ascii="宋体" w:eastAsia="宋体" w:hAnsi="宋体" w:cs="Times New Roman" w:hint="eastAsia"/>
                <w:kern w:val="0"/>
                <w:sz w:val="18"/>
                <w:szCs w:val="18"/>
              </w:rPr>
              <w:t>评价标准</w:t>
            </w:r>
          </w:p>
        </w:tc>
        <w:tc>
          <w:tcPr>
            <w:tcW w:w="0" w:type="auto"/>
            <w:gridSpan w:val="3"/>
            <w:tcBorders>
              <w:top w:val="nil"/>
              <w:left w:val="nil"/>
              <w:bottom w:val="nil"/>
              <w:right w:val="single" w:sz="4" w:space="0" w:color="auto"/>
            </w:tcBorders>
            <w:shd w:val="clear" w:color="auto" w:fill="auto"/>
            <w:vAlign w:val="center"/>
            <w:hideMark/>
          </w:tcPr>
          <w:p w14:paraId="2EF975AA" w14:textId="77777777" w:rsidR="006E354F" w:rsidRPr="00F26C69" w:rsidRDefault="006E354F" w:rsidP="006E354F">
            <w:pPr>
              <w:widowControl/>
              <w:jc w:val="left"/>
              <w:rPr>
                <w:rFonts w:ascii="宋体" w:eastAsia="宋体" w:hAnsi="宋体" w:cs="Times New Roman"/>
                <w:kern w:val="0"/>
                <w:sz w:val="18"/>
                <w:szCs w:val="18"/>
              </w:rPr>
            </w:pPr>
            <w:r w:rsidRPr="00F26C69">
              <w:rPr>
                <w:rFonts w:ascii="宋体" w:eastAsia="宋体" w:hAnsi="宋体" w:cs="Times New Roman" w:hint="eastAsia"/>
                <w:kern w:val="0"/>
                <w:sz w:val="18"/>
                <w:szCs w:val="18"/>
              </w:rPr>
              <w:t>标准分</w:t>
            </w:r>
          </w:p>
        </w:tc>
        <w:tc>
          <w:tcPr>
            <w:tcW w:w="0" w:type="auto"/>
            <w:gridSpan w:val="2"/>
            <w:tcBorders>
              <w:top w:val="nil"/>
              <w:left w:val="nil"/>
              <w:bottom w:val="nil"/>
              <w:right w:val="single" w:sz="4" w:space="0" w:color="auto"/>
            </w:tcBorders>
            <w:shd w:val="clear" w:color="auto" w:fill="auto"/>
            <w:vAlign w:val="center"/>
            <w:hideMark/>
          </w:tcPr>
          <w:p w14:paraId="3323BABF" w14:textId="77777777" w:rsidR="006E354F" w:rsidRPr="00F26C69" w:rsidRDefault="006E354F" w:rsidP="006E354F">
            <w:pPr>
              <w:widowControl/>
              <w:jc w:val="left"/>
              <w:rPr>
                <w:rFonts w:ascii="宋体" w:eastAsia="宋体" w:hAnsi="宋体" w:cs="Times New Roman"/>
                <w:kern w:val="0"/>
                <w:sz w:val="18"/>
                <w:szCs w:val="18"/>
              </w:rPr>
            </w:pPr>
            <w:r w:rsidRPr="00F26C69">
              <w:rPr>
                <w:rFonts w:ascii="宋体" w:eastAsia="宋体" w:hAnsi="宋体" w:cs="Times New Roman" w:hint="eastAsia"/>
                <w:kern w:val="0"/>
                <w:sz w:val="18"/>
                <w:szCs w:val="18"/>
              </w:rPr>
              <w:t>得分</w:t>
            </w:r>
          </w:p>
        </w:tc>
      </w:tr>
      <w:tr w:rsidR="00F26C69" w:rsidRPr="00F26C69" w14:paraId="19DC85A1" w14:textId="77777777" w:rsidTr="0052210B">
        <w:trPr>
          <w:trHeight w:val="1251"/>
          <w:jc w:val="center"/>
        </w:trPr>
        <w:tc>
          <w:tcPr>
            <w:tcW w:w="0" w:type="auto"/>
            <w:vMerge/>
            <w:tcBorders>
              <w:top w:val="nil"/>
              <w:left w:val="single" w:sz="4" w:space="0" w:color="auto"/>
              <w:bottom w:val="single" w:sz="4" w:space="0" w:color="000000"/>
              <w:right w:val="single" w:sz="4" w:space="0" w:color="auto"/>
            </w:tcBorders>
            <w:vAlign w:val="center"/>
            <w:hideMark/>
          </w:tcPr>
          <w:p w14:paraId="6F2DB9B9" w14:textId="77777777" w:rsidR="006E354F" w:rsidRPr="00F26C69" w:rsidRDefault="006E354F" w:rsidP="006E354F">
            <w:pPr>
              <w:widowControl/>
              <w:jc w:val="left"/>
              <w:rPr>
                <w:rFonts w:ascii="宋体" w:eastAsia="宋体" w:hAnsi="宋体" w:cs="Times New Roman"/>
                <w:kern w:val="0"/>
                <w:sz w:val="17"/>
                <w:szCs w:val="17"/>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AD4A2" w14:textId="77777777" w:rsidR="006E354F" w:rsidRPr="00F26C69" w:rsidRDefault="006E354F" w:rsidP="006E354F">
            <w:pPr>
              <w:widowControl/>
              <w:jc w:val="center"/>
              <w:rPr>
                <w:rFonts w:ascii="宋体" w:eastAsia="宋体" w:hAnsi="宋体" w:cs="Times New Roman"/>
                <w:kern w:val="0"/>
                <w:sz w:val="20"/>
                <w:szCs w:val="20"/>
              </w:rPr>
            </w:pPr>
            <w:r w:rsidRPr="00F26C69">
              <w:rPr>
                <w:rFonts w:ascii="宋体" w:eastAsia="宋体" w:hAnsi="宋体" w:cs="Times New Roman" w:hint="eastAsia"/>
                <w:kern w:val="0"/>
                <w:sz w:val="20"/>
                <w:szCs w:val="20"/>
              </w:rPr>
              <w:t>投入</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FC3062" w14:textId="77777777" w:rsidR="006E354F" w:rsidRPr="00F26C69" w:rsidRDefault="006E354F" w:rsidP="006E354F">
            <w:pPr>
              <w:widowControl/>
              <w:jc w:val="center"/>
              <w:rPr>
                <w:rFonts w:ascii="Times New Roman" w:eastAsia="宋体" w:hAnsi="Times New Roman" w:cs="Times New Roman"/>
                <w:kern w:val="0"/>
                <w:sz w:val="20"/>
                <w:szCs w:val="20"/>
              </w:rPr>
            </w:pPr>
            <w:r w:rsidRPr="00F26C69">
              <w:rPr>
                <w:rFonts w:ascii="宋体" w:eastAsia="宋体" w:hAnsi="宋体" w:cs="Times New Roman" w:hint="eastAsia"/>
                <w:kern w:val="0"/>
                <w:sz w:val="20"/>
                <w:szCs w:val="20"/>
              </w:rPr>
              <w:t>项目</w:t>
            </w:r>
            <w:proofErr w:type="gramStart"/>
            <w:r w:rsidRPr="00F26C69">
              <w:rPr>
                <w:rFonts w:ascii="宋体" w:eastAsia="宋体" w:hAnsi="宋体" w:cs="Times New Roman" w:hint="eastAsia"/>
                <w:kern w:val="0"/>
                <w:sz w:val="20"/>
                <w:szCs w:val="20"/>
              </w:rPr>
              <w:t>目</w:t>
            </w:r>
            <w:proofErr w:type="gramEnd"/>
            <w:r w:rsidRPr="00F26C69">
              <w:rPr>
                <w:rFonts w:ascii="Times New Roman" w:eastAsia="宋体" w:hAnsi="Times New Roman" w:cs="Times New Roman"/>
                <w:kern w:val="0"/>
                <w:sz w:val="20"/>
                <w:szCs w:val="20"/>
              </w:rPr>
              <w:t xml:space="preserve"> </w:t>
            </w:r>
            <w:r w:rsidRPr="00F26C69">
              <w:rPr>
                <w:rFonts w:ascii="宋体" w:eastAsia="宋体" w:hAnsi="宋体" w:cs="Times New Roman" w:hint="eastAsia"/>
                <w:kern w:val="0"/>
                <w:sz w:val="20"/>
                <w:szCs w:val="20"/>
              </w:rPr>
              <w:t>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CD8D7CC" w14:textId="77777777" w:rsidR="006E354F" w:rsidRPr="00F26C69" w:rsidRDefault="006E354F" w:rsidP="006E354F">
            <w:pPr>
              <w:widowControl/>
              <w:jc w:val="center"/>
              <w:rPr>
                <w:rFonts w:ascii="宋体" w:eastAsia="宋体" w:hAnsi="宋体" w:cs="Times New Roman"/>
                <w:kern w:val="0"/>
                <w:sz w:val="20"/>
                <w:szCs w:val="20"/>
              </w:rPr>
            </w:pPr>
            <w:r w:rsidRPr="00F26C69">
              <w:rPr>
                <w:rFonts w:ascii="宋体" w:eastAsia="宋体" w:hAnsi="宋体" w:cs="Times New Roman" w:hint="eastAsia"/>
                <w:kern w:val="0"/>
                <w:sz w:val="20"/>
                <w:szCs w:val="20"/>
              </w:rPr>
              <w:t>目标内容</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35DB8FCA" w14:textId="77777777" w:rsidR="006E354F" w:rsidRPr="00F26C69" w:rsidRDefault="006E354F" w:rsidP="006E354F">
            <w:pPr>
              <w:widowControl/>
              <w:jc w:val="left"/>
              <w:rPr>
                <w:rFonts w:ascii="宋体" w:eastAsia="宋体" w:hAnsi="宋体" w:cs="Times New Roman"/>
                <w:kern w:val="0"/>
                <w:sz w:val="20"/>
                <w:szCs w:val="20"/>
              </w:rPr>
            </w:pPr>
            <w:r w:rsidRPr="00F26C69">
              <w:rPr>
                <w:rFonts w:ascii="宋体" w:eastAsia="宋体" w:hAnsi="宋体" w:cs="Times New Roman" w:hint="eastAsia"/>
                <w:kern w:val="0"/>
                <w:sz w:val="20"/>
                <w:szCs w:val="20"/>
              </w:rPr>
              <w:t>目标是否明确、细化、量化</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43281AB0" w14:textId="77777777" w:rsidR="006E354F" w:rsidRPr="00F26C69" w:rsidRDefault="006E354F" w:rsidP="006E354F">
            <w:pPr>
              <w:widowControl/>
              <w:jc w:val="left"/>
              <w:rPr>
                <w:rFonts w:ascii="Times New Roman" w:eastAsia="宋体" w:hAnsi="Times New Roman" w:cs="Times New Roman"/>
                <w:kern w:val="0"/>
                <w:sz w:val="20"/>
                <w:szCs w:val="20"/>
              </w:rPr>
            </w:pPr>
            <w:r w:rsidRPr="00F26C69">
              <w:rPr>
                <w:rFonts w:ascii="宋体" w:eastAsia="宋体" w:hAnsi="宋体" w:cs="Times New Roman" w:hint="eastAsia"/>
                <w:kern w:val="0"/>
                <w:sz w:val="20"/>
                <w:szCs w:val="20"/>
              </w:rPr>
              <w:t>目标明确（</w:t>
            </w:r>
            <w:r w:rsidRPr="00F26C69">
              <w:rPr>
                <w:rFonts w:ascii="Times New Roman" w:eastAsia="宋体" w:hAnsi="Times New Roman" w:cs="Times New Roman"/>
                <w:kern w:val="0"/>
                <w:sz w:val="20"/>
                <w:szCs w:val="20"/>
              </w:rPr>
              <w:t>1</w:t>
            </w:r>
            <w:r w:rsidRPr="00F26C69">
              <w:rPr>
                <w:rFonts w:ascii="宋体" w:eastAsia="宋体" w:hAnsi="宋体" w:cs="Times New Roman" w:hint="eastAsia"/>
                <w:kern w:val="0"/>
                <w:sz w:val="20"/>
                <w:szCs w:val="20"/>
              </w:rPr>
              <w:t>分），目标细化（</w:t>
            </w:r>
            <w:r w:rsidRPr="00F26C69">
              <w:rPr>
                <w:rFonts w:ascii="Times New Roman" w:eastAsia="宋体" w:hAnsi="Times New Roman" w:cs="Times New Roman"/>
                <w:kern w:val="0"/>
                <w:sz w:val="20"/>
                <w:szCs w:val="20"/>
              </w:rPr>
              <w:t>1</w:t>
            </w:r>
            <w:r w:rsidRPr="00F26C69">
              <w:rPr>
                <w:rFonts w:ascii="宋体" w:eastAsia="宋体" w:hAnsi="宋体" w:cs="Times New Roman" w:hint="eastAsia"/>
                <w:kern w:val="0"/>
                <w:sz w:val="20"/>
                <w:szCs w:val="20"/>
              </w:rPr>
              <w:t>分），目标量化（</w:t>
            </w:r>
            <w:r w:rsidRPr="00F26C69">
              <w:rPr>
                <w:rFonts w:ascii="Times New Roman" w:eastAsia="宋体" w:hAnsi="Times New Roman" w:cs="Times New Roman"/>
                <w:kern w:val="0"/>
                <w:sz w:val="20"/>
                <w:szCs w:val="20"/>
              </w:rPr>
              <w:t>1</w:t>
            </w:r>
            <w:r w:rsidRPr="00F26C69">
              <w:rPr>
                <w:rFonts w:ascii="宋体" w:eastAsia="宋体" w:hAnsi="宋体" w:cs="Times New Roman" w:hint="eastAsia"/>
                <w:kern w:val="0"/>
                <w:sz w:val="20"/>
                <w:szCs w:val="20"/>
              </w:rPr>
              <w:t>分）</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494B7C3" w14:textId="77777777" w:rsidR="006E354F" w:rsidRPr="00F26C69" w:rsidRDefault="006E354F" w:rsidP="006E354F">
            <w:pPr>
              <w:widowControl/>
              <w:jc w:val="center"/>
              <w:rPr>
                <w:rFonts w:ascii="仿宋" w:eastAsia="仿宋" w:hAnsi="仿宋" w:cs="Times New Roman"/>
                <w:kern w:val="0"/>
                <w:szCs w:val="21"/>
              </w:rPr>
            </w:pPr>
            <w:r w:rsidRPr="00F26C69">
              <w:rPr>
                <w:rFonts w:ascii="仿宋" w:eastAsia="仿宋" w:hAnsi="仿宋" w:cs="Times New Roman" w:hint="eastAsia"/>
                <w:kern w:val="0"/>
                <w:szCs w:val="21"/>
              </w:rPr>
              <w:t>3</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085AAE47" w14:textId="77777777" w:rsidR="006E354F" w:rsidRPr="00F26C69" w:rsidRDefault="006E354F" w:rsidP="006E354F">
            <w:pPr>
              <w:widowControl/>
              <w:jc w:val="center"/>
              <w:rPr>
                <w:rFonts w:ascii="仿宋" w:eastAsia="仿宋" w:hAnsi="仿宋" w:cs="Times New Roman"/>
                <w:kern w:val="0"/>
                <w:szCs w:val="21"/>
              </w:rPr>
            </w:pPr>
            <w:r w:rsidRPr="00F26C69">
              <w:rPr>
                <w:rFonts w:ascii="仿宋" w:eastAsia="仿宋" w:hAnsi="仿宋" w:cs="Times New Roman" w:hint="eastAsia"/>
                <w:kern w:val="0"/>
                <w:szCs w:val="21"/>
              </w:rPr>
              <w:t>3</w:t>
            </w:r>
          </w:p>
        </w:tc>
      </w:tr>
      <w:tr w:rsidR="00F26C69" w:rsidRPr="00F26C69" w14:paraId="5EF2B10E" w14:textId="77777777" w:rsidTr="00750F52">
        <w:trPr>
          <w:trHeight w:val="1590"/>
          <w:jc w:val="center"/>
        </w:trPr>
        <w:tc>
          <w:tcPr>
            <w:tcW w:w="0" w:type="auto"/>
            <w:vMerge/>
            <w:tcBorders>
              <w:top w:val="nil"/>
              <w:left w:val="single" w:sz="4" w:space="0" w:color="auto"/>
              <w:bottom w:val="single" w:sz="4" w:space="0" w:color="000000"/>
              <w:right w:val="single" w:sz="4" w:space="0" w:color="auto"/>
            </w:tcBorders>
            <w:vAlign w:val="center"/>
            <w:hideMark/>
          </w:tcPr>
          <w:p w14:paraId="3BFF2EEE" w14:textId="77777777" w:rsidR="006E354F" w:rsidRPr="00F26C69" w:rsidRDefault="006E354F" w:rsidP="006E354F">
            <w:pPr>
              <w:widowControl/>
              <w:jc w:val="left"/>
              <w:rPr>
                <w:rFonts w:ascii="宋体" w:eastAsia="宋体" w:hAnsi="宋体" w:cs="Times New Roman"/>
                <w:kern w:val="0"/>
                <w:sz w:val="17"/>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B83834" w14:textId="77777777" w:rsidR="006E354F" w:rsidRPr="00F26C69" w:rsidRDefault="006E354F" w:rsidP="006E354F">
            <w:pPr>
              <w:widowControl/>
              <w:jc w:val="left"/>
              <w:rPr>
                <w:rFonts w:ascii="宋体" w:eastAsia="宋体" w:hAnsi="宋体" w:cs="Times New Roman"/>
                <w:kern w:val="0"/>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0F145" w14:textId="77777777" w:rsidR="006E354F" w:rsidRPr="00F26C69" w:rsidRDefault="006E354F" w:rsidP="006E354F">
            <w:pPr>
              <w:widowControl/>
              <w:jc w:val="center"/>
              <w:rPr>
                <w:rFonts w:ascii="Times New Roman" w:eastAsia="宋体" w:hAnsi="Times New Roman" w:cs="Times New Roman"/>
                <w:kern w:val="0"/>
                <w:sz w:val="20"/>
                <w:szCs w:val="20"/>
              </w:rPr>
            </w:pPr>
            <w:r w:rsidRPr="00F26C69">
              <w:rPr>
                <w:rFonts w:ascii="宋体" w:eastAsia="宋体" w:hAnsi="宋体" w:cs="Times New Roman" w:hint="eastAsia"/>
                <w:kern w:val="0"/>
                <w:sz w:val="20"/>
                <w:szCs w:val="20"/>
              </w:rPr>
              <w:t>决策过</w:t>
            </w:r>
            <w:r w:rsidRPr="00F26C69">
              <w:rPr>
                <w:rFonts w:ascii="Times New Roman" w:eastAsia="宋体" w:hAnsi="Times New Roman" w:cs="Times New Roman"/>
                <w:kern w:val="0"/>
                <w:sz w:val="20"/>
                <w:szCs w:val="20"/>
              </w:rPr>
              <w:t xml:space="preserve"> </w:t>
            </w:r>
            <w:r w:rsidRPr="00F26C69">
              <w:rPr>
                <w:rFonts w:ascii="宋体" w:eastAsia="宋体" w:hAnsi="宋体" w:cs="Times New Roman" w:hint="eastAsia"/>
                <w:kern w:val="0"/>
                <w:sz w:val="20"/>
                <w:szCs w:val="20"/>
              </w:rPr>
              <w:t>程</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9449765" w14:textId="77777777" w:rsidR="006E354F" w:rsidRPr="00F26C69" w:rsidRDefault="006E354F" w:rsidP="006E354F">
            <w:pPr>
              <w:widowControl/>
              <w:jc w:val="center"/>
              <w:rPr>
                <w:rFonts w:ascii="宋体" w:eastAsia="宋体" w:hAnsi="宋体" w:cs="Times New Roman"/>
                <w:kern w:val="0"/>
                <w:sz w:val="20"/>
                <w:szCs w:val="20"/>
              </w:rPr>
            </w:pPr>
            <w:r w:rsidRPr="00F26C69">
              <w:rPr>
                <w:rFonts w:ascii="宋体" w:eastAsia="宋体" w:hAnsi="宋体" w:cs="Times New Roman" w:hint="eastAsia"/>
                <w:kern w:val="0"/>
                <w:sz w:val="20"/>
                <w:szCs w:val="20"/>
              </w:rPr>
              <w:t>决策依据</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7770C16D" w14:textId="77777777" w:rsidR="006E354F" w:rsidRPr="00F26C69" w:rsidRDefault="006E354F" w:rsidP="006E354F">
            <w:pPr>
              <w:widowControl/>
              <w:jc w:val="left"/>
              <w:rPr>
                <w:rFonts w:ascii="宋体" w:eastAsia="宋体" w:hAnsi="宋体" w:cs="Times New Roman"/>
                <w:kern w:val="0"/>
                <w:sz w:val="20"/>
                <w:szCs w:val="20"/>
              </w:rPr>
            </w:pPr>
            <w:r w:rsidRPr="00F26C69">
              <w:rPr>
                <w:rFonts w:ascii="宋体" w:eastAsia="宋体" w:hAnsi="宋体" w:cs="Times New Roman" w:hint="eastAsia"/>
                <w:kern w:val="0"/>
                <w:sz w:val="20"/>
                <w:szCs w:val="20"/>
              </w:rPr>
              <w:t>项目是否符合经济社会发展规划和部门年度工作计划；是否根据需要制定中长期实施规划</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3BB95FBB" w14:textId="77777777" w:rsidR="006E354F" w:rsidRPr="00F26C69" w:rsidRDefault="006E354F" w:rsidP="006E354F">
            <w:pPr>
              <w:widowControl/>
              <w:jc w:val="left"/>
              <w:rPr>
                <w:rFonts w:ascii="Times New Roman" w:eastAsia="宋体" w:hAnsi="Times New Roman" w:cs="Times New Roman"/>
                <w:kern w:val="0"/>
                <w:sz w:val="20"/>
                <w:szCs w:val="20"/>
              </w:rPr>
            </w:pPr>
            <w:r w:rsidRPr="00F26C69">
              <w:rPr>
                <w:rFonts w:ascii="宋体" w:eastAsia="宋体" w:hAnsi="宋体" w:cs="Times New Roman" w:hint="eastAsia"/>
                <w:kern w:val="0"/>
                <w:sz w:val="20"/>
                <w:szCs w:val="20"/>
              </w:rPr>
              <w:t>项目符合经济社会发展规划和部门年度工作计划（</w:t>
            </w:r>
            <w:r w:rsidRPr="00F26C69">
              <w:rPr>
                <w:rFonts w:ascii="Times New Roman" w:eastAsia="宋体" w:hAnsi="Times New Roman" w:cs="Times New Roman"/>
                <w:kern w:val="0"/>
                <w:sz w:val="20"/>
                <w:szCs w:val="20"/>
              </w:rPr>
              <w:t>1</w:t>
            </w:r>
            <w:r w:rsidRPr="00F26C69">
              <w:rPr>
                <w:rFonts w:ascii="宋体" w:eastAsia="宋体" w:hAnsi="宋体" w:cs="Times New Roman" w:hint="eastAsia"/>
                <w:kern w:val="0"/>
                <w:sz w:val="20"/>
                <w:szCs w:val="20"/>
              </w:rPr>
              <w:t>分），根据需要制定中长期实施规划（</w:t>
            </w:r>
            <w:r w:rsidRPr="00F26C69">
              <w:rPr>
                <w:rFonts w:ascii="Times New Roman" w:eastAsia="宋体" w:hAnsi="Times New Roman" w:cs="Times New Roman"/>
                <w:kern w:val="0"/>
                <w:sz w:val="20"/>
                <w:szCs w:val="20"/>
              </w:rPr>
              <w:t>1</w:t>
            </w:r>
            <w:r w:rsidRPr="00F26C69">
              <w:rPr>
                <w:rFonts w:ascii="宋体" w:eastAsia="宋体" w:hAnsi="宋体" w:cs="Times New Roman" w:hint="eastAsia"/>
                <w:kern w:val="0"/>
                <w:sz w:val="20"/>
                <w:szCs w:val="20"/>
              </w:rPr>
              <w:t>分）</w:t>
            </w:r>
          </w:p>
        </w:tc>
        <w:tc>
          <w:tcPr>
            <w:tcW w:w="0" w:type="auto"/>
            <w:gridSpan w:val="3"/>
            <w:tcBorders>
              <w:top w:val="nil"/>
              <w:left w:val="nil"/>
              <w:bottom w:val="single" w:sz="4" w:space="0" w:color="auto"/>
              <w:right w:val="single" w:sz="4" w:space="0" w:color="auto"/>
            </w:tcBorders>
            <w:shd w:val="clear" w:color="auto" w:fill="auto"/>
            <w:vAlign w:val="center"/>
            <w:hideMark/>
          </w:tcPr>
          <w:p w14:paraId="519A6505" w14:textId="77777777" w:rsidR="006E354F" w:rsidRPr="00F26C69" w:rsidRDefault="006E354F" w:rsidP="006E354F">
            <w:pPr>
              <w:widowControl/>
              <w:jc w:val="center"/>
              <w:rPr>
                <w:rFonts w:ascii="仿宋" w:eastAsia="仿宋" w:hAnsi="仿宋" w:cs="Times New Roman"/>
                <w:kern w:val="0"/>
                <w:szCs w:val="21"/>
              </w:rPr>
            </w:pPr>
            <w:r w:rsidRPr="00F26C69">
              <w:rPr>
                <w:rFonts w:ascii="仿宋" w:eastAsia="仿宋" w:hAnsi="仿宋" w:cs="Times New Roman" w:hint="eastAsia"/>
                <w:kern w:val="0"/>
                <w:szCs w:val="21"/>
              </w:rPr>
              <w:t>2</w:t>
            </w:r>
          </w:p>
        </w:tc>
        <w:tc>
          <w:tcPr>
            <w:tcW w:w="0" w:type="auto"/>
            <w:gridSpan w:val="2"/>
            <w:tcBorders>
              <w:top w:val="nil"/>
              <w:left w:val="nil"/>
              <w:bottom w:val="single" w:sz="4" w:space="0" w:color="auto"/>
              <w:right w:val="single" w:sz="4" w:space="0" w:color="auto"/>
            </w:tcBorders>
            <w:shd w:val="clear" w:color="auto" w:fill="auto"/>
            <w:vAlign w:val="center"/>
            <w:hideMark/>
          </w:tcPr>
          <w:p w14:paraId="2B2253B9" w14:textId="77777777" w:rsidR="006E354F" w:rsidRPr="00F26C69" w:rsidRDefault="006E354F" w:rsidP="006E354F">
            <w:pPr>
              <w:widowControl/>
              <w:jc w:val="center"/>
              <w:rPr>
                <w:rFonts w:ascii="仿宋" w:eastAsia="仿宋" w:hAnsi="仿宋" w:cs="Times New Roman"/>
                <w:kern w:val="0"/>
                <w:szCs w:val="21"/>
              </w:rPr>
            </w:pPr>
            <w:r w:rsidRPr="00F26C69">
              <w:rPr>
                <w:rFonts w:ascii="仿宋" w:eastAsia="仿宋" w:hAnsi="仿宋" w:cs="Times New Roman" w:hint="eastAsia"/>
                <w:kern w:val="0"/>
                <w:szCs w:val="21"/>
              </w:rPr>
              <w:t>2</w:t>
            </w:r>
          </w:p>
        </w:tc>
      </w:tr>
      <w:tr w:rsidR="00F26C69" w:rsidRPr="00F26C69" w14:paraId="0D96737D" w14:textId="77777777" w:rsidTr="00750F52">
        <w:trPr>
          <w:trHeight w:val="1455"/>
          <w:jc w:val="center"/>
        </w:trPr>
        <w:tc>
          <w:tcPr>
            <w:tcW w:w="0" w:type="auto"/>
            <w:vMerge/>
            <w:tcBorders>
              <w:top w:val="nil"/>
              <w:left w:val="single" w:sz="4" w:space="0" w:color="auto"/>
              <w:bottom w:val="single" w:sz="4" w:space="0" w:color="000000"/>
              <w:right w:val="single" w:sz="4" w:space="0" w:color="auto"/>
            </w:tcBorders>
            <w:vAlign w:val="center"/>
            <w:hideMark/>
          </w:tcPr>
          <w:p w14:paraId="1F7F3F8D" w14:textId="77777777" w:rsidR="006E354F" w:rsidRPr="00F26C69" w:rsidRDefault="006E354F" w:rsidP="006E354F">
            <w:pPr>
              <w:widowControl/>
              <w:jc w:val="left"/>
              <w:rPr>
                <w:rFonts w:ascii="宋体" w:eastAsia="宋体" w:hAnsi="宋体" w:cs="Times New Roman"/>
                <w:kern w:val="0"/>
                <w:sz w:val="17"/>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B5D96A" w14:textId="77777777" w:rsidR="006E354F" w:rsidRPr="00F26C69" w:rsidRDefault="006E354F" w:rsidP="006E354F">
            <w:pPr>
              <w:widowControl/>
              <w:jc w:val="left"/>
              <w:rPr>
                <w:rFonts w:ascii="宋体" w:eastAsia="宋体" w:hAnsi="宋体" w:cs="Times New Roman"/>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62A581" w14:textId="77777777" w:rsidR="006E354F" w:rsidRPr="00F26C69" w:rsidRDefault="006E354F" w:rsidP="006E354F">
            <w:pPr>
              <w:widowControl/>
              <w:jc w:val="left"/>
              <w:rPr>
                <w:rFonts w:ascii="Times New Roman" w:eastAsia="宋体" w:hAnsi="Times New Roman" w:cs="Times New Roman"/>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9741238" w14:textId="77777777" w:rsidR="006E354F" w:rsidRPr="00F26C69" w:rsidRDefault="006E354F" w:rsidP="006E354F">
            <w:pPr>
              <w:widowControl/>
              <w:jc w:val="center"/>
              <w:rPr>
                <w:rFonts w:ascii="宋体" w:eastAsia="宋体" w:hAnsi="宋体" w:cs="Times New Roman"/>
                <w:kern w:val="0"/>
                <w:sz w:val="20"/>
                <w:szCs w:val="20"/>
              </w:rPr>
            </w:pPr>
            <w:r w:rsidRPr="00F26C69">
              <w:rPr>
                <w:rFonts w:ascii="宋体" w:eastAsia="宋体" w:hAnsi="宋体" w:cs="Times New Roman" w:hint="eastAsia"/>
                <w:kern w:val="0"/>
                <w:sz w:val="20"/>
                <w:szCs w:val="20"/>
              </w:rPr>
              <w:t>决策程序</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14EBA558" w14:textId="77777777" w:rsidR="006E354F" w:rsidRPr="00F26C69" w:rsidRDefault="006E354F" w:rsidP="006E354F">
            <w:pPr>
              <w:widowControl/>
              <w:jc w:val="left"/>
              <w:rPr>
                <w:rFonts w:ascii="宋体" w:eastAsia="宋体" w:hAnsi="宋体" w:cs="Times New Roman"/>
                <w:kern w:val="0"/>
                <w:sz w:val="20"/>
                <w:szCs w:val="20"/>
              </w:rPr>
            </w:pPr>
            <w:r w:rsidRPr="00F26C69">
              <w:rPr>
                <w:rFonts w:ascii="宋体" w:eastAsia="宋体" w:hAnsi="宋体" w:cs="Times New Roman" w:hint="eastAsia"/>
                <w:kern w:val="0"/>
                <w:sz w:val="20"/>
                <w:szCs w:val="20"/>
              </w:rPr>
              <w:t>项目是否符合申报条件；申报、批复程序是否符合相关管理办法；项目调整是否履行相应手续</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2F32E0E2" w14:textId="77777777" w:rsidR="006E354F" w:rsidRPr="00F26C69" w:rsidRDefault="006E354F" w:rsidP="006E354F">
            <w:pPr>
              <w:widowControl/>
              <w:jc w:val="left"/>
              <w:rPr>
                <w:rFonts w:ascii="Times New Roman" w:eastAsia="宋体" w:hAnsi="Times New Roman" w:cs="Times New Roman"/>
                <w:kern w:val="0"/>
                <w:sz w:val="20"/>
                <w:szCs w:val="20"/>
              </w:rPr>
            </w:pPr>
            <w:r w:rsidRPr="00F26C69">
              <w:rPr>
                <w:rFonts w:ascii="宋体" w:eastAsia="宋体" w:hAnsi="宋体" w:cs="Times New Roman" w:hint="eastAsia"/>
                <w:kern w:val="0"/>
                <w:sz w:val="20"/>
                <w:szCs w:val="20"/>
              </w:rPr>
              <w:t>项目符合申报条件（</w:t>
            </w:r>
            <w:r w:rsidRPr="00F26C69">
              <w:rPr>
                <w:rFonts w:ascii="Times New Roman" w:eastAsia="宋体" w:hAnsi="Times New Roman" w:cs="Times New Roman"/>
                <w:kern w:val="0"/>
                <w:sz w:val="20"/>
                <w:szCs w:val="20"/>
              </w:rPr>
              <w:t>2</w:t>
            </w:r>
            <w:r w:rsidRPr="00F26C69">
              <w:rPr>
                <w:rFonts w:ascii="宋体" w:eastAsia="宋体" w:hAnsi="宋体" w:cs="Times New Roman" w:hint="eastAsia"/>
                <w:kern w:val="0"/>
                <w:sz w:val="20"/>
                <w:szCs w:val="20"/>
              </w:rPr>
              <w:t>分）；申报、批复程序符合相关管理办法（</w:t>
            </w:r>
            <w:r w:rsidRPr="00F26C69">
              <w:rPr>
                <w:rFonts w:ascii="Times New Roman" w:eastAsia="宋体" w:hAnsi="Times New Roman" w:cs="Times New Roman"/>
                <w:kern w:val="0"/>
                <w:sz w:val="20"/>
                <w:szCs w:val="20"/>
              </w:rPr>
              <w:t>2</w:t>
            </w:r>
            <w:r w:rsidRPr="00F26C69">
              <w:rPr>
                <w:rFonts w:ascii="宋体" w:eastAsia="宋体" w:hAnsi="宋体" w:cs="Times New Roman" w:hint="eastAsia"/>
                <w:kern w:val="0"/>
                <w:sz w:val="20"/>
                <w:szCs w:val="20"/>
              </w:rPr>
              <w:t>分）；项目实施调整履行相应手续（</w:t>
            </w:r>
            <w:r w:rsidRPr="00F26C69">
              <w:rPr>
                <w:rFonts w:ascii="Times New Roman" w:eastAsia="宋体" w:hAnsi="Times New Roman" w:cs="Times New Roman"/>
                <w:kern w:val="0"/>
                <w:sz w:val="20"/>
                <w:szCs w:val="20"/>
              </w:rPr>
              <w:t>1</w:t>
            </w:r>
            <w:r w:rsidRPr="00F26C69">
              <w:rPr>
                <w:rFonts w:ascii="宋体" w:eastAsia="宋体" w:hAnsi="宋体" w:cs="Times New Roman" w:hint="eastAsia"/>
                <w:kern w:val="0"/>
                <w:sz w:val="20"/>
                <w:szCs w:val="20"/>
              </w:rPr>
              <w:t>分）</w:t>
            </w:r>
          </w:p>
        </w:tc>
        <w:tc>
          <w:tcPr>
            <w:tcW w:w="0" w:type="auto"/>
            <w:gridSpan w:val="3"/>
            <w:tcBorders>
              <w:top w:val="nil"/>
              <w:left w:val="nil"/>
              <w:bottom w:val="single" w:sz="4" w:space="0" w:color="auto"/>
              <w:right w:val="single" w:sz="4" w:space="0" w:color="auto"/>
            </w:tcBorders>
            <w:shd w:val="clear" w:color="auto" w:fill="auto"/>
            <w:vAlign w:val="center"/>
            <w:hideMark/>
          </w:tcPr>
          <w:p w14:paraId="4DEA159E" w14:textId="77777777" w:rsidR="006E354F" w:rsidRPr="00F26C69" w:rsidRDefault="006E354F" w:rsidP="006E354F">
            <w:pPr>
              <w:widowControl/>
              <w:jc w:val="center"/>
              <w:rPr>
                <w:rFonts w:ascii="仿宋" w:eastAsia="仿宋" w:hAnsi="仿宋" w:cs="Times New Roman"/>
                <w:kern w:val="0"/>
                <w:szCs w:val="21"/>
              </w:rPr>
            </w:pPr>
            <w:r w:rsidRPr="00F26C69">
              <w:rPr>
                <w:rFonts w:ascii="仿宋" w:eastAsia="仿宋" w:hAnsi="仿宋" w:cs="Times New Roman" w:hint="eastAsia"/>
                <w:kern w:val="0"/>
                <w:szCs w:val="21"/>
              </w:rPr>
              <w:t>5</w:t>
            </w:r>
          </w:p>
        </w:tc>
        <w:tc>
          <w:tcPr>
            <w:tcW w:w="0" w:type="auto"/>
            <w:gridSpan w:val="2"/>
            <w:tcBorders>
              <w:top w:val="nil"/>
              <w:left w:val="nil"/>
              <w:bottom w:val="single" w:sz="4" w:space="0" w:color="auto"/>
              <w:right w:val="single" w:sz="4" w:space="0" w:color="auto"/>
            </w:tcBorders>
            <w:shd w:val="clear" w:color="auto" w:fill="auto"/>
            <w:vAlign w:val="center"/>
            <w:hideMark/>
          </w:tcPr>
          <w:p w14:paraId="284C2E3C" w14:textId="77777777" w:rsidR="006E354F" w:rsidRPr="00F26C69" w:rsidRDefault="006E354F" w:rsidP="006E354F">
            <w:pPr>
              <w:widowControl/>
              <w:jc w:val="center"/>
              <w:rPr>
                <w:rFonts w:ascii="仿宋" w:eastAsia="仿宋" w:hAnsi="仿宋" w:cs="Times New Roman"/>
                <w:kern w:val="0"/>
                <w:szCs w:val="21"/>
              </w:rPr>
            </w:pPr>
            <w:r w:rsidRPr="00F26C69">
              <w:rPr>
                <w:rFonts w:ascii="仿宋" w:eastAsia="仿宋" w:hAnsi="仿宋" w:cs="Times New Roman" w:hint="eastAsia"/>
                <w:kern w:val="0"/>
                <w:szCs w:val="21"/>
              </w:rPr>
              <w:t>5</w:t>
            </w:r>
          </w:p>
        </w:tc>
      </w:tr>
      <w:tr w:rsidR="00F26C69" w:rsidRPr="00F26C69" w14:paraId="6D558ED9" w14:textId="77777777" w:rsidTr="0052210B">
        <w:trPr>
          <w:trHeight w:val="1124"/>
          <w:jc w:val="center"/>
        </w:trPr>
        <w:tc>
          <w:tcPr>
            <w:tcW w:w="0" w:type="auto"/>
            <w:vMerge/>
            <w:tcBorders>
              <w:top w:val="nil"/>
              <w:left w:val="single" w:sz="4" w:space="0" w:color="auto"/>
              <w:bottom w:val="single" w:sz="4" w:space="0" w:color="000000"/>
              <w:right w:val="single" w:sz="4" w:space="0" w:color="auto"/>
            </w:tcBorders>
            <w:vAlign w:val="center"/>
            <w:hideMark/>
          </w:tcPr>
          <w:p w14:paraId="5FD94505" w14:textId="77777777" w:rsidR="006E354F" w:rsidRPr="00F26C69" w:rsidRDefault="006E354F" w:rsidP="006E354F">
            <w:pPr>
              <w:widowControl/>
              <w:jc w:val="left"/>
              <w:rPr>
                <w:rFonts w:ascii="宋体" w:eastAsia="宋体" w:hAnsi="宋体" w:cs="Times New Roman"/>
                <w:kern w:val="0"/>
                <w:sz w:val="17"/>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39BD04" w14:textId="77777777" w:rsidR="006E354F" w:rsidRPr="00F26C69" w:rsidRDefault="006E354F" w:rsidP="006E354F">
            <w:pPr>
              <w:widowControl/>
              <w:jc w:val="left"/>
              <w:rPr>
                <w:rFonts w:ascii="宋体" w:eastAsia="宋体" w:hAnsi="宋体" w:cs="Times New Roman"/>
                <w:kern w:val="0"/>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50105" w14:textId="77777777" w:rsidR="006E354F" w:rsidRPr="00F26C69" w:rsidRDefault="006E354F" w:rsidP="006E354F">
            <w:pPr>
              <w:widowControl/>
              <w:jc w:val="center"/>
              <w:rPr>
                <w:rFonts w:ascii="Times New Roman" w:eastAsia="宋体" w:hAnsi="Times New Roman" w:cs="Times New Roman"/>
                <w:kern w:val="0"/>
                <w:sz w:val="20"/>
                <w:szCs w:val="20"/>
              </w:rPr>
            </w:pPr>
            <w:r w:rsidRPr="00F26C69">
              <w:rPr>
                <w:rFonts w:ascii="宋体" w:eastAsia="宋体" w:hAnsi="宋体" w:cs="Times New Roman" w:hint="eastAsia"/>
                <w:kern w:val="0"/>
                <w:sz w:val="20"/>
                <w:szCs w:val="20"/>
              </w:rPr>
              <w:t>资金落</w:t>
            </w:r>
            <w:r w:rsidRPr="00F26C69">
              <w:rPr>
                <w:rFonts w:ascii="Times New Roman" w:eastAsia="宋体" w:hAnsi="Times New Roman" w:cs="Times New Roman"/>
                <w:kern w:val="0"/>
                <w:sz w:val="20"/>
                <w:szCs w:val="20"/>
              </w:rPr>
              <w:t xml:space="preserve"> </w:t>
            </w:r>
            <w:r w:rsidRPr="00F26C69">
              <w:rPr>
                <w:rFonts w:ascii="宋体" w:eastAsia="宋体" w:hAnsi="宋体" w:cs="Times New Roman" w:hint="eastAsia"/>
                <w:kern w:val="0"/>
                <w:sz w:val="20"/>
                <w:szCs w:val="20"/>
              </w:rPr>
              <w:t>实</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D4E9FF" w14:textId="77777777" w:rsidR="006E354F" w:rsidRPr="00F26C69" w:rsidRDefault="006E354F" w:rsidP="006E354F">
            <w:pPr>
              <w:widowControl/>
              <w:jc w:val="center"/>
              <w:rPr>
                <w:rFonts w:ascii="宋体" w:eastAsia="宋体" w:hAnsi="宋体" w:cs="Times New Roman"/>
                <w:kern w:val="0"/>
                <w:sz w:val="20"/>
                <w:szCs w:val="20"/>
              </w:rPr>
            </w:pPr>
            <w:r w:rsidRPr="00F26C69">
              <w:rPr>
                <w:rFonts w:ascii="宋体" w:eastAsia="宋体" w:hAnsi="宋体" w:cs="Times New Roman" w:hint="eastAsia"/>
                <w:kern w:val="0"/>
                <w:sz w:val="20"/>
                <w:szCs w:val="20"/>
              </w:rPr>
              <w:t>到位率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7621928E" w14:textId="77777777" w:rsidR="006E354F" w:rsidRPr="00F26C69" w:rsidRDefault="006E354F" w:rsidP="006E354F">
            <w:pPr>
              <w:widowControl/>
              <w:jc w:val="left"/>
              <w:rPr>
                <w:rFonts w:ascii="Times New Roman" w:eastAsia="宋体" w:hAnsi="Times New Roman" w:cs="Times New Roman"/>
                <w:kern w:val="0"/>
                <w:sz w:val="20"/>
                <w:szCs w:val="20"/>
              </w:rPr>
            </w:pPr>
            <w:r w:rsidRPr="00F26C69">
              <w:rPr>
                <w:rFonts w:ascii="宋体" w:eastAsia="宋体" w:hAnsi="宋体" w:cs="Times New Roman" w:hint="eastAsia"/>
                <w:kern w:val="0"/>
                <w:sz w:val="20"/>
                <w:szCs w:val="20"/>
              </w:rPr>
              <w:t>实际到位</w:t>
            </w:r>
            <w:r w:rsidRPr="00F26C69">
              <w:rPr>
                <w:rFonts w:ascii="Times New Roman" w:eastAsia="宋体" w:hAnsi="Times New Roman" w:cs="Times New Roman"/>
                <w:kern w:val="0"/>
                <w:sz w:val="20"/>
                <w:szCs w:val="20"/>
              </w:rPr>
              <w:t>/</w:t>
            </w:r>
            <w:r w:rsidRPr="00F26C69">
              <w:rPr>
                <w:rFonts w:ascii="宋体" w:eastAsia="宋体" w:hAnsi="宋体" w:cs="Times New Roman" w:hint="eastAsia"/>
                <w:kern w:val="0"/>
                <w:sz w:val="20"/>
                <w:szCs w:val="20"/>
              </w:rPr>
              <w:t>计划到位</w:t>
            </w:r>
            <w:r w:rsidRPr="00F26C69">
              <w:rPr>
                <w:rFonts w:ascii="Times New Roman" w:eastAsia="宋体" w:hAnsi="Times New Roman" w:cs="Times New Roman"/>
                <w:kern w:val="0"/>
                <w:sz w:val="20"/>
                <w:szCs w:val="20"/>
              </w:rPr>
              <w:t>*100%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01005743" w14:textId="77777777" w:rsidR="006E354F" w:rsidRPr="00F26C69" w:rsidRDefault="006E354F" w:rsidP="006E354F">
            <w:pPr>
              <w:widowControl/>
              <w:jc w:val="left"/>
              <w:rPr>
                <w:rFonts w:ascii="Times New Roman" w:eastAsia="宋体" w:hAnsi="Times New Roman" w:cs="Times New Roman"/>
                <w:kern w:val="0"/>
                <w:sz w:val="20"/>
                <w:szCs w:val="20"/>
              </w:rPr>
            </w:pPr>
            <w:r w:rsidRPr="00F26C69">
              <w:rPr>
                <w:rFonts w:ascii="宋体" w:eastAsia="宋体" w:hAnsi="宋体" w:cs="Times New Roman" w:hint="eastAsia"/>
                <w:kern w:val="0"/>
                <w:sz w:val="20"/>
                <w:szCs w:val="20"/>
              </w:rPr>
              <w:t>根据项目实际到位资金占计划的比重计算得分（</w:t>
            </w:r>
            <w:r w:rsidRPr="00F26C69">
              <w:rPr>
                <w:rFonts w:ascii="Times New Roman" w:eastAsia="宋体" w:hAnsi="Times New Roman" w:cs="Times New Roman"/>
                <w:kern w:val="0"/>
                <w:sz w:val="20"/>
                <w:szCs w:val="20"/>
              </w:rPr>
              <w:t>2</w:t>
            </w:r>
            <w:r w:rsidRPr="00F26C69">
              <w:rPr>
                <w:rFonts w:ascii="宋体" w:eastAsia="宋体" w:hAnsi="宋体" w:cs="Times New Roman" w:hint="eastAsia"/>
                <w:kern w:val="0"/>
                <w:sz w:val="20"/>
                <w:szCs w:val="20"/>
              </w:rPr>
              <w:t>分）</w:t>
            </w:r>
          </w:p>
        </w:tc>
        <w:tc>
          <w:tcPr>
            <w:tcW w:w="0" w:type="auto"/>
            <w:gridSpan w:val="3"/>
            <w:tcBorders>
              <w:top w:val="nil"/>
              <w:left w:val="nil"/>
              <w:bottom w:val="single" w:sz="4" w:space="0" w:color="auto"/>
              <w:right w:val="single" w:sz="4" w:space="0" w:color="auto"/>
            </w:tcBorders>
            <w:shd w:val="clear" w:color="auto" w:fill="auto"/>
            <w:vAlign w:val="center"/>
            <w:hideMark/>
          </w:tcPr>
          <w:p w14:paraId="05205A9E" w14:textId="77777777" w:rsidR="006E354F" w:rsidRPr="00F26C69" w:rsidRDefault="006E354F" w:rsidP="006E354F">
            <w:pPr>
              <w:widowControl/>
              <w:jc w:val="center"/>
              <w:rPr>
                <w:rFonts w:ascii="仿宋" w:eastAsia="仿宋" w:hAnsi="仿宋" w:cs="Times New Roman"/>
                <w:kern w:val="0"/>
                <w:szCs w:val="21"/>
              </w:rPr>
            </w:pPr>
            <w:r w:rsidRPr="00F26C69">
              <w:rPr>
                <w:rFonts w:ascii="仿宋" w:eastAsia="仿宋" w:hAnsi="仿宋" w:cs="Times New Roman" w:hint="eastAsia"/>
                <w:kern w:val="0"/>
                <w:szCs w:val="21"/>
              </w:rPr>
              <w:t>2</w:t>
            </w:r>
          </w:p>
        </w:tc>
        <w:tc>
          <w:tcPr>
            <w:tcW w:w="0" w:type="auto"/>
            <w:gridSpan w:val="2"/>
            <w:tcBorders>
              <w:top w:val="nil"/>
              <w:left w:val="nil"/>
              <w:bottom w:val="single" w:sz="4" w:space="0" w:color="auto"/>
              <w:right w:val="single" w:sz="4" w:space="0" w:color="auto"/>
            </w:tcBorders>
            <w:shd w:val="clear" w:color="auto" w:fill="auto"/>
            <w:vAlign w:val="center"/>
            <w:hideMark/>
          </w:tcPr>
          <w:p w14:paraId="4541187F" w14:textId="77777777" w:rsidR="006E354F" w:rsidRPr="00F26C69" w:rsidRDefault="006E354F" w:rsidP="006E354F">
            <w:pPr>
              <w:widowControl/>
              <w:jc w:val="center"/>
              <w:rPr>
                <w:rFonts w:ascii="仿宋" w:eastAsia="仿宋" w:hAnsi="仿宋" w:cs="Times New Roman"/>
                <w:kern w:val="0"/>
                <w:szCs w:val="21"/>
              </w:rPr>
            </w:pPr>
            <w:r w:rsidRPr="00F26C69">
              <w:rPr>
                <w:rFonts w:ascii="仿宋" w:eastAsia="仿宋" w:hAnsi="仿宋" w:cs="Times New Roman" w:hint="eastAsia"/>
                <w:kern w:val="0"/>
                <w:szCs w:val="21"/>
              </w:rPr>
              <w:t>2</w:t>
            </w:r>
          </w:p>
        </w:tc>
      </w:tr>
      <w:tr w:rsidR="00F26C69" w:rsidRPr="00F26C69" w14:paraId="26C34A0C" w14:textId="77777777" w:rsidTr="00750F52">
        <w:trPr>
          <w:trHeight w:val="1455"/>
          <w:jc w:val="center"/>
        </w:trPr>
        <w:tc>
          <w:tcPr>
            <w:tcW w:w="0" w:type="auto"/>
            <w:vMerge/>
            <w:tcBorders>
              <w:top w:val="nil"/>
              <w:left w:val="single" w:sz="4" w:space="0" w:color="auto"/>
              <w:bottom w:val="single" w:sz="4" w:space="0" w:color="000000"/>
              <w:right w:val="single" w:sz="4" w:space="0" w:color="auto"/>
            </w:tcBorders>
            <w:vAlign w:val="center"/>
            <w:hideMark/>
          </w:tcPr>
          <w:p w14:paraId="065600BD" w14:textId="77777777" w:rsidR="006E354F" w:rsidRPr="00F26C69" w:rsidRDefault="006E354F" w:rsidP="006E354F">
            <w:pPr>
              <w:widowControl/>
              <w:jc w:val="left"/>
              <w:rPr>
                <w:rFonts w:ascii="宋体" w:eastAsia="宋体" w:hAnsi="宋体" w:cs="Times New Roman"/>
                <w:kern w:val="0"/>
                <w:sz w:val="17"/>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670756" w14:textId="77777777" w:rsidR="006E354F" w:rsidRPr="00F26C69" w:rsidRDefault="006E354F" w:rsidP="006E354F">
            <w:pPr>
              <w:widowControl/>
              <w:jc w:val="left"/>
              <w:rPr>
                <w:rFonts w:ascii="宋体" w:eastAsia="宋体" w:hAnsi="宋体" w:cs="Times New Roman"/>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913C52" w14:textId="77777777" w:rsidR="006E354F" w:rsidRPr="00F26C69" w:rsidRDefault="006E354F" w:rsidP="006E354F">
            <w:pPr>
              <w:widowControl/>
              <w:jc w:val="left"/>
              <w:rPr>
                <w:rFonts w:ascii="Times New Roman" w:eastAsia="宋体" w:hAnsi="Times New Roman" w:cs="Times New Roman"/>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9C3D39A" w14:textId="77777777" w:rsidR="006E354F" w:rsidRPr="00F26C69" w:rsidRDefault="006E354F" w:rsidP="006E354F">
            <w:pPr>
              <w:widowControl/>
              <w:jc w:val="center"/>
              <w:rPr>
                <w:rFonts w:ascii="宋体" w:eastAsia="宋体" w:hAnsi="宋体" w:cs="Times New Roman"/>
                <w:kern w:val="0"/>
                <w:sz w:val="20"/>
                <w:szCs w:val="20"/>
              </w:rPr>
            </w:pPr>
            <w:r w:rsidRPr="00F26C69">
              <w:rPr>
                <w:rFonts w:ascii="宋体" w:eastAsia="宋体" w:hAnsi="宋体" w:cs="Times New Roman" w:hint="eastAsia"/>
                <w:kern w:val="0"/>
                <w:sz w:val="20"/>
                <w:szCs w:val="20"/>
              </w:rPr>
              <w:t>到位时效</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1899B588" w14:textId="77777777" w:rsidR="006E354F" w:rsidRPr="00F26C69" w:rsidRDefault="006E354F" w:rsidP="006E354F">
            <w:pPr>
              <w:widowControl/>
              <w:jc w:val="left"/>
              <w:rPr>
                <w:rFonts w:ascii="宋体" w:eastAsia="宋体" w:hAnsi="宋体" w:cs="Times New Roman"/>
                <w:kern w:val="0"/>
                <w:sz w:val="20"/>
                <w:szCs w:val="20"/>
              </w:rPr>
            </w:pPr>
            <w:r w:rsidRPr="00F26C69">
              <w:rPr>
                <w:rFonts w:ascii="宋体" w:eastAsia="宋体" w:hAnsi="宋体" w:cs="Times New Roman" w:hint="eastAsia"/>
                <w:kern w:val="0"/>
                <w:sz w:val="20"/>
                <w:szCs w:val="20"/>
              </w:rPr>
              <w:t>资金是否及时到位；若未及时到位，是否影响项目进度</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5BD5DC2D" w14:textId="77777777" w:rsidR="006E354F" w:rsidRPr="00F26C69" w:rsidRDefault="006E354F" w:rsidP="006E354F">
            <w:pPr>
              <w:widowControl/>
              <w:jc w:val="left"/>
              <w:rPr>
                <w:rFonts w:ascii="Times New Roman" w:eastAsia="宋体" w:hAnsi="Times New Roman" w:cs="Times New Roman"/>
                <w:kern w:val="0"/>
                <w:sz w:val="20"/>
                <w:szCs w:val="20"/>
              </w:rPr>
            </w:pPr>
            <w:r w:rsidRPr="00F26C69">
              <w:rPr>
                <w:rFonts w:ascii="宋体" w:eastAsia="宋体" w:hAnsi="宋体" w:cs="Times New Roman" w:hint="eastAsia"/>
                <w:kern w:val="0"/>
                <w:sz w:val="20"/>
                <w:szCs w:val="20"/>
              </w:rPr>
              <w:t>及时到位（</w:t>
            </w:r>
            <w:r w:rsidRPr="00F26C69">
              <w:rPr>
                <w:rFonts w:ascii="Times New Roman" w:eastAsia="宋体" w:hAnsi="Times New Roman" w:cs="Times New Roman"/>
                <w:kern w:val="0"/>
                <w:sz w:val="20"/>
                <w:szCs w:val="20"/>
              </w:rPr>
              <w:t>3</w:t>
            </w:r>
            <w:r w:rsidRPr="00F26C69">
              <w:rPr>
                <w:rFonts w:ascii="宋体" w:eastAsia="宋体" w:hAnsi="宋体" w:cs="Times New Roman" w:hint="eastAsia"/>
                <w:kern w:val="0"/>
                <w:sz w:val="20"/>
                <w:szCs w:val="20"/>
              </w:rPr>
              <w:t>分），未及时到位但未影响项目进度（</w:t>
            </w:r>
            <w:r w:rsidRPr="00F26C69">
              <w:rPr>
                <w:rFonts w:ascii="Times New Roman" w:eastAsia="宋体" w:hAnsi="Times New Roman" w:cs="Times New Roman"/>
                <w:kern w:val="0"/>
                <w:sz w:val="20"/>
                <w:szCs w:val="20"/>
              </w:rPr>
              <w:t>2</w:t>
            </w:r>
            <w:r w:rsidRPr="00F26C69">
              <w:rPr>
                <w:rFonts w:ascii="宋体" w:eastAsia="宋体" w:hAnsi="宋体" w:cs="Times New Roman" w:hint="eastAsia"/>
                <w:kern w:val="0"/>
                <w:sz w:val="20"/>
                <w:szCs w:val="20"/>
              </w:rPr>
              <w:t>分），未及时到位并影响项目进度（</w:t>
            </w:r>
            <w:r w:rsidRPr="00F26C69">
              <w:rPr>
                <w:rFonts w:ascii="Times New Roman" w:eastAsia="宋体" w:hAnsi="Times New Roman" w:cs="Times New Roman"/>
                <w:kern w:val="0"/>
                <w:sz w:val="20"/>
                <w:szCs w:val="20"/>
              </w:rPr>
              <w:t>0</w:t>
            </w:r>
            <w:r w:rsidRPr="00F26C69">
              <w:rPr>
                <w:rFonts w:ascii="宋体" w:eastAsia="宋体" w:hAnsi="宋体" w:cs="Times New Roman" w:hint="eastAsia"/>
                <w:kern w:val="0"/>
                <w:sz w:val="20"/>
                <w:szCs w:val="20"/>
              </w:rPr>
              <w:t>分）</w:t>
            </w:r>
          </w:p>
        </w:tc>
        <w:tc>
          <w:tcPr>
            <w:tcW w:w="0" w:type="auto"/>
            <w:gridSpan w:val="3"/>
            <w:tcBorders>
              <w:top w:val="nil"/>
              <w:left w:val="nil"/>
              <w:bottom w:val="single" w:sz="4" w:space="0" w:color="auto"/>
              <w:right w:val="single" w:sz="4" w:space="0" w:color="auto"/>
            </w:tcBorders>
            <w:shd w:val="clear" w:color="auto" w:fill="auto"/>
            <w:vAlign w:val="center"/>
            <w:hideMark/>
          </w:tcPr>
          <w:p w14:paraId="366C85E9" w14:textId="77777777" w:rsidR="006E354F" w:rsidRPr="00F26C69" w:rsidRDefault="006E354F" w:rsidP="006E354F">
            <w:pPr>
              <w:widowControl/>
              <w:jc w:val="center"/>
              <w:rPr>
                <w:rFonts w:ascii="仿宋" w:eastAsia="仿宋" w:hAnsi="仿宋" w:cs="Times New Roman"/>
                <w:kern w:val="0"/>
                <w:szCs w:val="21"/>
              </w:rPr>
            </w:pPr>
            <w:r w:rsidRPr="00F26C69">
              <w:rPr>
                <w:rFonts w:ascii="仿宋" w:eastAsia="仿宋" w:hAnsi="仿宋" w:cs="Times New Roman" w:hint="eastAsia"/>
                <w:kern w:val="0"/>
                <w:szCs w:val="21"/>
              </w:rPr>
              <w:t>3</w:t>
            </w:r>
          </w:p>
        </w:tc>
        <w:tc>
          <w:tcPr>
            <w:tcW w:w="0" w:type="auto"/>
            <w:gridSpan w:val="2"/>
            <w:tcBorders>
              <w:top w:val="nil"/>
              <w:left w:val="nil"/>
              <w:bottom w:val="single" w:sz="4" w:space="0" w:color="auto"/>
              <w:right w:val="single" w:sz="4" w:space="0" w:color="auto"/>
            </w:tcBorders>
            <w:shd w:val="clear" w:color="auto" w:fill="auto"/>
            <w:vAlign w:val="center"/>
            <w:hideMark/>
          </w:tcPr>
          <w:p w14:paraId="7C5A1422" w14:textId="77777777" w:rsidR="006E354F" w:rsidRPr="00F26C69" w:rsidRDefault="006E354F" w:rsidP="006E354F">
            <w:pPr>
              <w:widowControl/>
              <w:jc w:val="center"/>
              <w:rPr>
                <w:rFonts w:ascii="仿宋" w:eastAsia="仿宋" w:hAnsi="仿宋" w:cs="Times New Roman"/>
                <w:kern w:val="0"/>
                <w:szCs w:val="21"/>
              </w:rPr>
            </w:pPr>
            <w:r w:rsidRPr="00F26C69">
              <w:rPr>
                <w:rFonts w:ascii="仿宋" w:eastAsia="仿宋" w:hAnsi="仿宋" w:cs="Times New Roman" w:hint="eastAsia"/>
                <w:kern w:val="0"/>
                <w:szCs w:val="21"/>
              </w:rPr>
              <w:t>3</w:t>
            </w:r>
          </w:p>
        </w:tc>
      </w:tr>
      <w:tr w:rsidR="00F26C69" w:rsidRPr="00F26C69" w14:paraId="5305A6DC" w14:textId="77777777" w:rsidTr="00750F52">
        <w:trPr>
          <w:trHeight w:val="1455"/>
          <w:jc w:val="center"/>
        </w:trPr>
        <w:tc>
          <w:tcPr>
            <w:tcW w:w="0" w:type="auto"/>
            <w:vMerge/>
            <w:tcBorders>
              <w:top w:val="nil"/>
              <w:left w:val="single" w:sz="4" w:space="0" w:color="auto"/>
              <w:bottom w:val="single" w:sz="4" w:space="0" w:color="000000"/>
              <w:right w:val="single" w:sz="4" w:space="0" w:color="auto"/>
            </w:tcBorders>
            <w:vAlign w:val="center"/>
            <w:hideMark/>
          </w:tcPr>
          <w:p w14:paraId="2CFC8534" w14:textId="77777777" w:rsidR="006E354F" w:rsidRPr="00F26C69" w:rsidRDefault="006E354F" w:rsidP="006E354F">
            <w:pPr>
              <w:widowControl/>
              <w:jc w:val="left"/>
              <w:rPr>
                <w:rFonts w:ascii="宋体" w:eastAsia="宋体" w:hAnsi="宋体" w:cs="Times New Roman"/>
                <w:kern w:val="0"/>
                <w:sz w:val="17"/>
                <w:szCs w:val="17"/>
              </w:rPr>
            </w:pP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6E8EE35F" w14:textId="77777777" w:rsidR="006E354F" w:rsidRPr="00F26C69" w:rsidRDefault="006E354F" w:rsidP="006E354F">
            <w:pPr>
              <w:widowControl/>
              <w:jc w:val="center"/>
              <w:rPr>
                <w:rFonts w:ascii="宋体" w:eastAsia="宋体" w:hAnsi="宋体" w:cs="Times New Roman"/>
                <w:kern w:val="0"/>
                <w:sz w:val="20"/>
                <w:szCs w:val="20"/>
              </w:rPr>
            </w:pPr>
            <w:r w:rsidRPr="00F26C69">
              <w:rPr>
                <w:rFonts w:ascii="宋体" w:eastAsia="宋体" w:hAnsi="宋体" w:cs="Times New Roman" w:hint="eastAsia"/>
                <w:kern w:val="0"/>
                <w:sz w:val="20"/>
                <w:szCs w:val="20"/>
              </w:rPr>
              <w:t>过程</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59849" w14:textId="77777777" w:rsidR="006E354F" w:rsidRPr="00F26C69" w:rsidRDefault="006E354F" w:rsidP="006E354F">
            <w:pPr>
              <w:widowControl/>
              <w:jc w:val="center"/>
              <w:rPr>
                <w:rFonts w:ascii="Times New Roman" w:eastAsia="宋体" w:hAnsi="Times New Roman" w:cs="Times New Roman"/>
                <w:kern w:val="0"/>
                <w:sz w:val="20"/>
                <w:szCs w:val="20"/>
              </w:rPr>
            </w:pPr>
            <w:r w:rsidRPr="00F26C69">
              <w:rPr>
                <w:rFonts w:ascii="宋体" w:eastAsia="宋体" w:hAnsi="宋体" w:cs="Times New Roman" w:hint="eastAsia"/>
                <w:kern w:val="0"/>
                <w:sz w:val="20"/>
                <w:szCs w:val="20"/>
              </w:rPr>
              <w:t>资金管</w:t>
            </w:r>
            <w:r w:rsidRPr="00F26C69">
              <w:rPr>
                <w:rFonts w:ascii="Times New Roman" w:eastAsia="宋体" w:hAnsi="Times New Roman" w:cs="Times New Roman"/>
                <w:kern w:val="0"/>
                <w:sz w:val="20"/>
                <w:szCs w:val="20"/>
              </w:rPr>
              <w:t xml:space="preserve"> </w:t>
            </w:r>
            <w:r w:rsidRPr="00F26C69">
              <w:rPr>
                <w:rFonts w:ascii="宋体" w:eastAsia="宋体" w:hAnsi="宋体" w:cs="Times New Roman" w:hint="eastAsia"/>
                <w:kern w:val="0"/>
                <w:sz w:val="20"/>
                <w:szCs w:val="20"/>
              </w:rPr>
              <w:t>理</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3A03490" w14:textId="77777777" w:rsidR="006E354F" w:rsidRPr="00F26C69" w:rsidRDefault="006E354F" w:rsidP="006E354F">
            <w:pPr>
              <w:widowControl/>
              <w:jc w:val="center"/>
              <w:rPr>
                <w:rFonts w:ascii="宋体" w:eastAsia="宋体" w:hAnsi="宋体" w:cs="Times New Roman"/>
                <w:kern w:val="0"/>
                <w:sz w:val="20"/>
                <w:szCs w:val="20"/>
              </w:rPr>
            </w:pPr>
            <w:r w:rsidRPr="00F26C69">
              <w:rPr>
                <w:rFonts w:ascii="宋体" w:eastAsia="宋体" w:hAnsi="宋体" w:cs="Times New Roman" w:hint="eastAsia"/>
                <w:kern w:val="0"/>
                <w:sz w:val="20"/>
                <w:szCs w:val="20"/>
              </w:rPr>
              <w:t>资金使用</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540D3E85" w14:textId="77777777" w:rsidR="006E354F" w:rsidRPr="00F26C69" w:rsidRDefault="006E354F" w:rsidP="006E354F">
            <w:pPr>
              <w:widowControl/>
              <w:jc w:val="left"/>
              <w:rPr>
                <w:rFonts w:ascii="宋体" w:eastAsia="宋体" w:hAnsi="宋体" w:cs="Times New Roman"/>
                <w:kern w:val="0"/>
                <w:sz w:val="20"/>
                <w:szCs w:val="20"/>
              </w:rPr>
            </w:pPr>
            <w:r w:rsidRPr="00F26C69">
              <w:rPr>
                <w:rFonts w:ascii="宋体" w:eastAsia="宋体" w:hAnsi="宋体" w:cs="Times New Roman" w:hint="eastAsia"/>
                <w:kern w:val="0"/>
                <w:sz w:val="20"/>
                <w:szCs w:val="20"/>
              </w:rPr>
              <w:t>是否存在支出依据不合</w:t>
            </w:r>
            <w:proofErr w:type="gramStart"/>
            <w:r w:rsidRPr="00F26C69">
              <w:rPr>
                <w:rFonts w:ascii="宋体" w:eastAsia="宋体" w:hAnsi="宋体" w:cs="Times New Roman" w:hint="eastAsia"/>
                <w:kern w:val="0"/>
                <w:sz w:val="20"/>
                <w:szCs w:val="20"/>
              </w:rPr>
              <w:t>规</w:t>
            </w:r>
            <w:proofErr w:type="gramEnd"/>
            <w:r w:rsidRPr="00F26C69">
              <w:rPr>
                <w:rFonts w:ascii="宋体" w:eastAsia="宋体" w:hAnsi="宋体" w:cs="Times New Roman" w:hint="eastAsia"/>
                <w:kern w:val="0"/>
                <w:sz w:val="20"/>
                <w:szCs w:val="20"/>
              </w:rPr>
              <w:t>、虚列项目支出的情况；是否存在截留、挤占、挪用项目资金情况；是否存在超标准开支情况</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1B2455BA" w14:textId="77777777" w:rsidR="006E354F" w:rsidRPr="00F26C69" w:rsidRDefault="006E354F" w:rsidP="006E354F">
            <w:pPr>
              <w:widowControl/>
              <w:jc w:val="left"/>
              <w:rPr>
                <w:rFonts w:ascii="Times New Roman" w:eastAsia="宋体" w:hAnsi="Times New Roman" w:cs="Times New Roman"/>
                <w:kern w:val="0"/>
                <w:sz w:val="20"/>
                <w:szCs w:val="20"/>
              </w:rPr>
            </w:pPr>
            <w:r w:rsidRPr="00F26C69">
              <w:rPr>
                <w:rFonts w:ascii="宋体" w:eastAsia="宋体" w:hAnsi="宋体" w:cs="Times New Roman" w:hint="eastAsia"/>
                <w:kern w:val="0"/>
                <w:sz w:val="20"/>
                <w:szCs w:val="20"/>
              </w:rPr>
              <w:t>虚列（套取）扣</w:t>
            </w:r>
            <w:r w:rsidRPr="00F26C69">
              <w:rPr>
                <w:rFonts w:ascii="Times New Roman" w:eastAsia="宋体" w:hAnsi="Times New Roman" w:cs="Times New Roman"/>
                <w:kern w:val="0"/>
                <w:sz w:val="20"/>
                <w:szCs w:val="20"/>
              </w:rPr>
              <w:t>4</w:t>
            </w:r>
            <w:r w:rsidRPr="00F26C69">
              <w:rPr>
                <w:rFonts w:ascii="宋体" w:eastAsia="宋体" w:hAnsi="宋体" w:cs="Times New Roman" w:hint="eastAsia"/>
                <w:kern w:val="0"/>
                <w:sz w:val="20"/>
                <w:szCs w:val="20"/>
              </w:rPr>
              <w:t>分，支出依据不合</w:t>
            </w:r>
            <w:proofErr w:type="gramStart"/>
            <w:r w:rsidRPr="00F26C69">
              <w:rPr>
                <w:rFonts w:ascii="宋体" w:eastAsia="宋体" w:hAnsi="宋体" w:cs="Times New Roman" w:hint="eastAsia"/>
                <w:kern w:val="0"/>
                <w:sz w:val="20"/>
                <w:szCs w:val="20"/>
              </w:rPr>
              <w:t>规</w:t>
            </w:r>
            <w:proofErr w:type="gramEnd"/>
            <w:r w:rsidRPr="00F26C69">
              <w:rPr>
                <w:rFonts w:ascii="宋体" w:eastAsia="宋体" w:hAnsi="宋体" w:cs="Times New Roman" w:hint="eastAsia"/>
                <w:kern w:val="0"/>
                <w:sz w:val="20"/>
                <w:szCs w:val="20"/>
              </w:rPr>
              <w:t>扣</w:t>
            </w:r>
            <w:r w:rsidRPr="00F26C69">
              <w:rPr>
                <w:rFonts w:ascii="Times New Roman" w:eastAsia="宋体" w:hAnsi="Times New Roman" w:cs="Times New Roman"/>
                <w:kern w:val="0"/>
                <w:sz w:val="20"/>
                <w:szCs w:val="20"/>
              </w:rPr>
              <w:t>1</w:t>
            </w:r>
            <w:r w:rsidRPr="00F26C69">
              <w:rPr>
                <w:rFonts w:ascii="宋体" w:eastAsia="宋体" w:hAnsi="宋体" w:cs="Times New Roman" w:hint="eastAsia"/>
                <w:kern w:val="0"/>
                <w:sz w:val="20"/>
                <w:szCs w:val="20"/>
              </w:rPr>
              <w:t>分，截留、挤占、挪用扣</w:t>
            </w:r>
            <w:r w:rsidRPr="00F26C69">
              <w:rPr>
                <w:rFonts w:ascii="Times New Roman" w:eastAsia="宋体" w:hAnsi="Times New Roman" w:cs="Times New Roman"/>
                <w:kern w:val="0"/>
                <w:sz w:val="20"/>
                <w:szCs w:val="20"/>
              </w:rPr>
              <w:t>2</w:t>
            </w:r>
            <w:r w:rsidRPr="00F26C69">
              <w:rPr>
                <w:rFonts w:ascii="宋体" w:eastAsia="宋体" w:hAnsi="宋体" w:cs="Times New Roman" w:hint="eastAsia"/>
                <w:kern w:val="0"/>
                <w:sz w:val="20"/>
                <w:szCs w:val="20"/>
              </w:rPr>
              <w:t>分，超标准开支扣</w:t>
            </w:r>
            <w:r w:rsidRPr="00F26C69">
              <w:rPr>
                <w:rFonts w:ascii="Times New Roman" w:eastAsia="宋体" w:hAnsi="Times New Roman" w:cs="Times New Roman"/>
                <w:kern w:val="0"/>
                <w:sz w:val="20"/>
                <w:szCs w:val="20"/>
              </w:rPr>
              <w:t>1</w:t>
            </w:r>
            <w:r w:rsidRPr="00F26C69">
              <w:rPr>
                <w:rFonts w:ascii="宋体" w:eastAsia="宋体" w:hAnsi="宋体" w:cs="Times New Roman" w:hint="eastAsia"/>
                <w:kern w:val="0"/>
                <w:sz w:val="20"/>
                <w:szCs w:val="20"/>
              </w:rPr>
              <w:t>分</w:t>
            </w:r>
          </w:p>
        </w:tc>
        <w:tc>
          <w:tcPr>
            <w:tcW w:w="0" w:type="auto"/>
            <w:gridSpan w:val="3"/>
            <w:tcBorders>
              <w:top w:val="nil"/>
              <w:left w:val="nil"/>
              <w:bottom w:val="single" w:sz="4" w:space="0" w:color="auto"/>
              <w:right w:val="single" w:sz="4" w:space="0" w:color="auto"/>
            </w:tcBorders>
            <w:shd w:val="clear" w:color="auto" w:fill="auto"/>
            <w:vAlign w:val="center"/>
            <w:hideMark/>
          </w:tcPr>
          <w:p w14:paraId="5BF97924" w14:textId="77777777" w:rsidR="006E354F" w:rsidRPr="00F26C69" w:rsidRDefault="006E354F" w:rsidP="006E354F">
            <w:pPr>
              <w:widowControl/>
              <w:jc w:val="center"/>
              <w:rPr>
                <w:rFonts w:ascii="仿宋" w:eastAsia="仿宋" w:hAnsi="仿宋" w:cs="Times New Roman"/>
                <w:kern w:val="0"/>
                <w:szCs w:val="21"/>
              </w:rPr>
            </w:pPr>
            <w:r w:rsidRPr="00F26C69">
              <w:rPr>
                <w:rFonts w:ascii="仿宋" w:eastAsia="仿宋" w:hAnsi="仿宋" w:cs="Times New Roman" w:hint="eastAsia"/>
                <w:kern w:val="0"/>
                <w:szCs w:val="21"/>
              </w:rPr>
              <w:t>4</w:t>
            </w:r>
          </w:p>
        </w:tc>
        <w:tc>
          <w:tcPr>
            <w:tcW w:w="0" w:type="auto"/>
            <w:gridSpan w:val="2"/>
            <w:tcBorders>
              <w:top w:val="nil"/>
              <w:left w:val="nil"/>
              <w:bottom w:val="single" w:sz="4" w:space="0" w:color="auto"/>
              <w:right w:val="single" w:sz="4" w:space="0" w:color="auto"/>
            </w:tcBorders>
            <w:shd w:val="clear" w:color="auto" w:fill="auto"/>
            <w:vAlign w:val="center"/>
            <w:hideMark/>
          </w:tcPr>
          <w:p w14:paraId="0CA9393E" w14:textId="77777777" w:rsidR="006E354F" w:rsidRPr="00F26C69" w:rsidRDefault="006E354F" w:rsidP="006E354F">
            <w:pPr>
              <w:widowControl/>
              <w:jc w:val="center"/>
              <w:rPr>
                <w:rFonts w:ascii="仿宋" w:eastAsia="仿宋" w:hAnsi="仿宋" w:cs="Times New Roman"/>
                <w:kern w:val="0"/>
                <w:szCs w:val="21"/>
              </w:rPr>
            </w:pPr>
            <w:r w:rsidRPr="00F26C69">
              <w:rPr>
                <w:rFonts w:ascii="仿宋" w:eastAsia="仿宋" w:hAnsi="仿宋" w:cs="Times New Roman" w:hint="eastAsia"/>
                <w:kern w:val="0"/>
                <w:szCs w:val="21"/>
              </w:rPr>
              <w:t>4</w:t>
            </w:r>
          </w:p>
        </w:tc>
      </w:tr>
      <w:tr w:rsidR="00F26C69" w:rsidRPr="00F26C69" w14:paraId="5A1756BC" w14:textId="77777777" w:rsidTr="00750F52">
        <w:trPr>
          <w:trHeight w:val="1455"/>
          <w:jc w:val="center"/>
        </w:trPr>
        <w:tc>
          <w:tcPr>
            <w:tcW w:w="0" w:type="auto"/>
            <w:vMerge/>
            <w:tcBorders>
              <w:top w:val="nil"/>
              <w:left w:val="single" w:sz="4" w:space="0" w:color="auto"/>
              <w:bottom w:val="single" w:sz="4" w:space="0" w:color="000000"/>
              <w:right w:val="single" w:sz="4" w:space="0" w:color="auto"/>
            </w:tcBorders>
            <w:vAlign w:val="center"/>
            <w:hideMark/>
          </w:tcPr>
          <w:p w14:paraId="1ADF2DA0" w14:textId="77777777" w:rsidR="006E354F" w:rsidRPr="00F26C69" w:rsidRDefault="006E354F" w:rsidP="006E354F">
            <w:pPr>
              <w:widowControl/>
              <w:jc w:val="left"/>
              <w:rPr>
                <w:rFonts w:ascii="宋体" w:eastAsia="宋体" w:hAnsi="宋体" w:cs="Times New Roman"/>
                <w:kern w:val="0"/>
                <w:sz w:val="17"/>
                <w:szCs w:val="17"/>
              </w:rPr>
            </w:pPr>
          </w:p>
        </w:tc>
        <w:tc>
          <w:tcPr>
            <w:tcW w:w="0" w:type="auto"/>
            <w:vMerge/>
            <w:tcBorders>
              <w:top w:val="nil"/>
              <w:left w:val="single" w:sz="4" w:space="0" w:color="auto"/>
              <w:bottom w:val="single" w:sz="4" w:space="0" w:color="auto"/>
              <w:right w:val="single" w:sz="4" w:space="0" w:color="auto"/>
            </w:tcBorders>
            <w:vAlign w:val="center"/>
            <w:hideMark/>
          </w:tcPr>
          <w:p w14:paraId="7EE61595" w14:textId="77777777" w:rsidR="006E354F" w:rsidRPr="00F26C69" w:rsidRDefault="006E354F" w:rsidP="006E354F">
            <w:pPr>
              <w:widowControl/>
              <w:jc w:val="left"/>
              <w:rPr>
                <w:rFonts w:ascii="宋体" w:eastAsia="宋体" w:hAnsi="宋体" w:cs="Times New Roman"/>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D6F9C0" w14:textId="77777777" w:rsidR="006E354F" w:rsidRPr="00F26C69" w:rsidRDefault="006E354F" w:rsidP="006E354F">
            <w:pPr>
              <w:widowControl/>
              <w:jc w:val="left"/>
              <w:rPr>
                <w:rFonts w:ascii="Times New Roman" w:eastAsia="宋体" w:hAnsi="Times New Roman" w:cs="Times New Roman"/>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13827EB" w14:textId="77777777" w:rsidR="006E354F" w:rsidRPr="00F26C69" w:rsidRDefault="006E354F" w:rsidP="006E354F">
            <w:pPr>
              <w:widowControl/>
              <w:jc w:val="center"/>
              <w:rPr>
                <w:rFonts w:ascii="宋体" w:eastAsia="宋体" w:hAnsi="宋体" w:cs="Times New Roman"/>
                <w:kern w:val="0"/>
                <w:sz w:val="20"/>
                <w:szCs w:val="20"/>
              </w:rPr>
            </w:pPr>
            <w:r w:rsidRPr="00F26C69">
              <w:rPr>
                <w:rFonts w:ascii="宋体" w:eastAsia="宋体" w:hAnsi="宋体" w:cs="Times New Roman" w:hint="eastAsia"/>
                <w:kern w:val="0"/>
                <w:sz w:val="20"/>
                <w:szCs w:val="20"/>
              </w:rPr>
              <w:t>财务管理</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42605529" w14:textId="77777777" w:rsidR="006E354F" w:rsidRPr="00F26C69" w:rsidRDefault="006E354F" w:rsidP="006E354F">
            <w:pPr>
              <w:widowControl/>
              <w:jc w:val="left"/>
              <w:rPr>
                <w:rFonts w:ascii="宋体" w:eastAsia="宋体" w:hAnsi="宋体" w:cs="Times New Roman"/>
                <w:kern w:val="0"/>
                <w:sz w:val="20"/>
                <w:szCs w:val="20"/>
              </w:rPr>
            </w:pPr>
            <w:r w:rsidRPr="00F26C69">
              <w:rPr>
                <w:rFonts w:ascii="宋体" w:eastAsia="宋体" w:hAnsi="宋体" w:cs="Times New Roman" w:hint="eastAsia"/>
                <w:kern w:val="0"/>
                <w:sz w:val="20"/>
                <w:szCs w:val="20"/>
              </w:rPr>
              <w:t>资金管理、费用支出等制度是否健全，是否严格执行；会计核算是否规范</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04AFEA3A" w14:textId="77777777" w:rsidR="006E354F" w:rsidRPr="00F26C69" w:rsidRDefault="006E354F" w:rsidP="006E354F">
            <w:pPr>
              <w:widowControl/>
              <w:jc w:val="left"/>
              <w:rPr>
                <w:rFonts w:ascii="Times New Roman" w:eastAsia="宋体" w:hAnsi="Times New Roman" w:cs="Times New Roman"/>
                <w:kern w:val="0"/>
                <w:sz w:val="20"/>
                <w:szCs w:val="20"/>
              </w:rPr>
            </w:pPr>
            <w:r w:rsidRPr="00F26C69">
              <w:rPr>
                <w:rFonts w:ascii="宋体" w:eastAsia="宋体" w:hAnsi="宋体" w:cs="Times New Roman" w:hint="eastAsia"/>
                <w:kern w:val="0"/>
                <w:sz w:val="20"/>
                <w:szCs w:val="20"/>
              </w:rPr>
              <w:t>财务制度健全（</w:t>
            </w:r>
            <w:r w:rsidRPr="00F26C69">
              <w:rPr>
                <w:rFonts w:ascii="Times New Roman" w:eastAsia="宋体" w:hAnsi="Times New Roman" w:cs="Times New Roman"/>
                <w:kern w:val="0"/>
                <w:sz w:val="20"/>
                <w:szCs w:val="20"/>
              </w:rPr>
              <w:t>1</w:t>
            </w:r>
            <w:r w:rsidRPr="00F26C69">
              <w:rPr>
                <w:rFonts w:ascii="宋体" w:eastAsia="宋体" w:hAnsi="宋体" w:cs="Times New Roman" w:hint="eastAsia"/>
                <w:kern w:val="0"/>
                <w:sz w:val="20"/>
                <w:szCs w:val="20"/>
              </w:rPr>
              <w:t>分），严格执行制度（</w:t>
            </w:r>
            <w:r w:rsidRPr="00F26C69">
              <w:rPr>
                <w:rFonts w:ascii="Times New Roman" w:eastAsia="宋体" w:hAnsi="Times New Roman" w:cs="Times New Roman"/>
                <w:kern w:val="0"/>
                <w:sz w:val="20"/>
                <w:szCs w:val="20"/>
              </w:rPr>
              <w:t>1</w:t>
            </w:r>
            <w:r w:rsidRPr="00F26C69">
              <w:rPr>
                <w:rFonts w:ascii="宋体" w:eastAsia="宋体" w:hAnsi="宋体" w:cs="Times New Roman" w:hint="eastAsia"/>
                <w:kern w:val="0"/>
                <w:sz w:val="20"/>
                <w:szCs w:val="20"/>
              </w:rPr>
              <w:t>分），会计核算规范（</w:t>
            </w:r>
            <w:r w:rsidRPr="00F26C69">
              <w:rPr>
                <w:rFonts w:ascii="Times New Roman" w:eastAsia="宋体" w:hAnsi="Times New Roman" w:cs="Times New Roman"/>
                <w:kern w:val="0"/>
                <w:sz w:val="20"/>
                <w:szCs w:val="20"/>
              </w:rPr>
              <w:t>1</w:t>
            </w:r>
            <w:r w:rsidRPr="00F26C69">
              <w:rPr>
                <w:rFonts w:ascii="宋体" w:eastAsia="宋体" w:hAnsi="宋体" w:cs="Times New Roman" w:hint="eastAsia"/>
                <w:kern w:val="0"/>
                <w:sz w:val="20"/>
                <w:szCs w:val="20"/>
              </w:rPr>
              <w:t>分）</w:t>
            </w:r>
          </w:p>
        </w:tc>
        <w:tc>
          <w:tcPr>
            <w:tcW w:w="0" w:type="auto"/>
            <w:gridSpan w:val="3"/>
            <w:tcBorders>
              <w:top w:val="nil"/>
              <w:left w:val="nil"/>
              <w:bottom w:val="single" w:sz="4" w:space="0" w:color="auto"/>
              <w:right w:val="single" w:sz="4" w:space="0" w:color="auto"/>
            </w:tcBorders>
            <w:shd w:val="clear" w:color="auto" w:fill="auto"/>
            <w:vAlign w:val="center"/>
            <w:hideMark/>
          </w:tcPr>
          <w:p w14:paraId="6BB96EDC" w14:textId="77777777" w:rsidR="006E354F" w:rsidRPr="00F26C69" w:rsidRDefault="006E354F" w:rsidP="006E354F">
            <w:pPr>
              <w:widowControl/>
              <w:jc w:val="center"/>
              <w:rPr>
                <w:rFonts w:ascii="仿宋" w:eastAsia="仿宋" w:hAnsi="仿宋" w:cs="Times New Roman"/>
                <w:kern w:val="0"/>
                <w:szCs w:val="21"/>
              </w:rPr>
            </w:pPr>
            <w:r w:rsidRPr="00F26C69">
              <w:rPr>
                <w:rFonts w:ascii="仿宋" w:eastAsia="仿宋" w:hAnsi="仿宋" w:cs="Times New Roman" w:hint="eastAsia"/>
                <w:kern w:val="0"/>
                <w:szCs w:val="21"/>
              </w:rPr>
              <w:t>3</w:t>
            </w:r>
          </w:p>
        </w:tc>
        <w:tc>
          <w:tcPr>
            <w:tcW w:w="0" w:type="auto"/>
            <w:gridSpan w:val="2"/>
            <w:tcBorders>
              <w:top w:val="nil"/>
              <w:left w:val="nil"/>
              <w:bottom w:val="single" w:sz="4" w:space="0" w:color="auto"/>
              <w:right w:val="single" w:sz="4" w:space="0" w:color="auto"/>
            </w:tcBorders>
            <w:shd w:val="clear" w:color="auto" w:fill="auto"/>
            <w:vAlign w:val="center"/>
            <w:hideMark/>
          </w:tcPr>
          <w:p w14:paraId="43DEEC2D" w14:textId="77777777" w:rsidR="006E354F" w:rsidRPr="00F26C69" w:rsidRDefault="006E354F" w:rsidP="006E354F">
            <w:pPr>
              <w:widowControl/>
              <w:jc w:val="center"/>
              <w:rPr>
                <w:rFonts w:ascii="仿宋" w:eastAsia="仿宋" w:hAnsi="仿宋" w:cs="Times New Roman"/>
                <w:kern w:val="0"/>
                <w:szCs w:val="21"/>
              </w:rPr>
            </w:pPr>
            <w:r w:rsidRPr="00F26C69">
              <w:rPr>
                <w:rFonts w:ascii="仿宋" w:eastAsia="仿宋" w:hAnsi="仿宋" w:cs="Times New Roman" w:hint="eastAsia"/>
                <w:kern w:val="0"/>
                <w:szCs w:val="21"/>
              </w:rPr>
              <w:t>3</w:t>
            </w:r>
          </w:p>
        </w:tc>
      </w:tr>
      <w:tr w:rsidR="00F26C69" w:rsidRPr="00F26C69" w14:paraId="2906822B" w14:textId="77777777" w:rsidTr="00750F52">
        <w:trPr>
          <w:trHeight w:val="1203"/>
          <w:jc w:val="center"/>
        </w:trPr>
        <w:tc>
          <w:tcPr>
            <w:tcW w:w="0" w:type="auto"/>
            <w:vMerge/>
            <w:tcBorders>
              <w:top w:val="nil"/>
              <w:left w:val="single" w:sz="4" w:space="0" w:color="auto"/>
              <w:bottom w:val="single" w:sz="4" w:space="0" w:color="000000"/>
              <w:right w:val="single" w:sz="4" w:space="0" w:color="auto"/>
            </w:tcBorders>
            <w:vAlign w:val="center"/>
            <w:hideMark/>
          </w:tcPr>
          <w:p w14:paraId="4C6742B6" w14:textId="77777777" w:rsidR="006E354F" w:rsidRPr="00F26C69" w:rsidRDefault="006E354F" w:rsidP="006E354F">
            <w:pPr>
              <w:widowControl/>
              <w:jc w:val="left"/>
              <w:rPr>
                <w:rFonts w:ascii="宋体" w:eastAsia="宋体" w:hAnsi="宋体" w:cs="Times New Roman"/>
                <w:kern w:val="0"/>
                <w:sz w:val="17"/>
                <w:szCs w:val="17"/>
              </w:rPr>
            </w:pPr>
          </w:p>
        </w:tc>
        <w:tc>
          <w:tcPr>
            <w:tcW w:w="0" w:type="auto"/>
            <w:vMerge/>
            <w:tcBorders>
              <w:top w:val="nil"/>
              <w:left w:val="single" w:sz="4" w:space="0" w:color="auto"/>
              <w:bottom w:val="single" w:sz="4" w:space="0" w:color="auto"/>
              <w:right w:val="single" w:sz="4" w:space="0" w:color="auto"/>
            </w:tcBorders>
            <w:vAlign w:val="center"/>
            <w:hideMark/>
          </w:tcPr>
          <w:p w14:paraId="307726D8" w14:textId="77777777" w:rsidR="006E354F" w:rsidRPr="00F26C69" w:rsidRDefault="006E354F" w:rsidP="006E354F">
            <w:pPr>
              <w:widowControl/>
              <w:jc w:val="left"/>
              <w:rPr>
                <w:rFonts w:ascii="宋体" w:eastAsia="宋体" w:hAnsi="宋体" w:cs="Times New Roman"/>
                <w:kern w:val="0"/>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A076E" w14:textId="77777777" w:rsidR="006E354F" w:rsidRPr="00F26C69" w:rsidRDefault="006E354F" w:rsidP="006E354F">
            <w:pPr>
              <w:widowControl/>
              <w:jc w:val="center"/>
              <w:rPr>
                <w:rFonts w:ascii="Times New Roman" w:eastAsia="宋体" w:hAnsi="Times New Roman" w:cs="Times New Roman"/>
                <w:kern w:val="0"/>
                <w:sz w:val="20"/>
                <w:szCs w:val="20"/>
              </w:rPr>
            </w:pPr>
            <w:r w:rsidRPr="00F26C69">
              <w:rPr>
                <w:rFonts w:ascii="宋体" w:eastAsia="宋体" w:hAnsi="宋体" w:cs="Times New Roman" w:hint="eastAsia"/>
                <w:kern w:val="0"/>
                <w:sz w:val="20"/>
                <w:szCs w:val="20"/>
              </w:rPr>
              <w:t>组织实</w:t>
            </w:r>
            <w:r w:rsidRPr="00F26C69">
              <w:rPr>
                <w:rFonts w:ascii="Times New Roman" w:eastAsia="宋体" w:hAnsi="Times New Roman" w:cs="Times New Roman"/>
                <w:kern w:val="0"/>
                <w:sz w:val="20"/>
                <w:szCs w:val="20"/>
              </w:rPr>
              <w:t xml:space="preserve"> </w:t>
            </w:r>
            <w:r w:rsidRPr="00F26C69">
              <w:rPr>
                <w:rFonts w:ascii="宋体" w:eastAsia="宋体" w:hAnsi="宋体" w:cs="Times New Roman" w:hint="eastAsia"/>
                <w:kern w:val="0"/>
                <w:sz w:val="20"/>
                <w:szCs w:val="20"/>
              </w:rPr>
              <w:t>施</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9BF46F" w14:textId="77777777" w:rsidR="006E354F" w:rsidRPr="00F26C69" w:rsidRDefault="006E354F" w:rsidP="006E354F">
            <w:pPr>
              <w:widowControl/>
              <w:jc w:val="center"/>
              <w:rPr>
                <w:rFonts w:ascii="宋体" w:eastAsia="宋体" w:hAnsi="宋体" w:cs="Times New Roman"/>
                <w:kern w:val="0"/>
                <w:sz w:val="20"/>
                <w:szCs w:val="20"/>
              </w:rPr>
            </w:pPr>
            <w:r w:rsidRPr="00F26C69">
              <w:rPr>
                <w:rFonts w:ascii="宋体" w:eastAsia="宋体" w:hAnsi="宋体" w:cs="Times New Roman" w:hint="eastAsia"/>
                <w:kern w:val="0"/>
                <w:sz w:val="20"/>
                <w:szCs w:val="20"/>
              </w:rPr>
              <w:t>组织机构</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6CFD0842" w14:textId="77777777" w:rsidR="006E354F" w:rsidRPr="00F26C69" w:rsidRDefault="006E354F" w:rsidP="006E354F">
            <w:pPr>
              <w:widowControl/>
              <w:jc w:val="left"/>
              <w:rPr>
                <w:rFonts w:ascii="宋体" w:eastAsia="宋体" w:hAnsi="宋体" w:cs="Times New Roman"/>
                <w:kern w:val="0"/>
                <w:sz w:val="20"/>
                <w:szCs w:val="20"/>
              </w:rPr>
            </w:pPr>
            <w:r w:rsidRPr="00F26C69">
              <w:rPr>
                <w:rFonts w:ascii="宋体" w:eastAsia="宋体" w:hAnsi="宋体" w:cs="Times New Roman" w:hint="eastAsia"/>
                <w:kern w:val="0"/>
                <w:sz w:val="20"/>
                <w:szCs w:val="20"/>
              </w:rPr>
              <w:t>机构是否健全、分工是否明确</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4232C62F" w14:textId="77777777" w:rsidR="006E354F" w:rsidRPr="00F26C69" w:rsidRDefault="006E354F" w:rsidP="006E354F">
            <w:pPr>
              <w:widowControl/>
              <w:jc w:val="left"/>
              <w:rPr>
                <w:rFonts w:ascii="Times New Roman" w:eastAsia="宋体" w:hAnsi="Times New Roman" w:cs="Times New Roman"/>
                <w:kern w:val="0"/>
                <w:sz w:val="20"/>
                <w:szCs w:val="20"/>
              </w:rPr>
            </w:pPr>
            <w:r w:rsidRPr="00F26C69">
              <w:rPr>
                <w:rFonts w:ascii="宋体" w:eastAsia="宋体" w:hAnsi="宋体" w:cs="Times New Roman" w:hint="eastAsia"/>
                <w:kern w:val="0"/>
                <w:sz w:val="20"/>
                <w:szCs w:val="20"/>
              </w:rPr>
              <w:t>机构健全、分工明确（</w:t>
            </w:r>
            <w:r w:rsidRPr="00F26C69">
              <w:rPr>
                <w:rFonts w:ascii="Times New Roman" w:eastAsia="宋体" w:hAnsi="Times New Roman" w:cs="Times New Roman"/>
                <w:kern w:val="0"/>
                <w:sz w:val="20"/>
                <w:szCs w:val="20"/>
              </w:rPr>
              <w:t>4</w:t>
            </w:r>
            <w:r w:rsidRPr="00F26C69">
              <w:rPr>
                <w:rFonts w:ascii="宋体" w:eastAsia="宋体" w:hAnsi="宋体" w:cs="Times New Roman" w:hint="eastAsia"/>
                <w:kern w:val="0"/>
                <w:sz w:val="20"/>
                <w:szCs w:val="20"/>
              </w:rPr>
              <w:t>分）</w:t>
            </w:r>
          </w:p>
        </w:tc>
        <w:tc>
          <w:tcPr>
            <w:tcW w:w="0" w:type="auto"/>
            <w:gridSpan w:val="3"/>
            <w:tcBorders>
              <w:top w:val="nil"/>
              <w:left w:val="nil"/>
              <w:bottom w:val="single" w:sz="4" w:space="0" w:color="auto"/>
              <w:right w:val="single" w:sz="4" w:space="0" w:color="auto"/>
            </w:tcBorders>
            <w:shd w:val="clear" w:color="auto" w:fill="auto"/>
            <w:vAlign w:val="center"/>
            <w:hideMark/>
          </w:tcPr>
          <w:p w14:paraId="30E9DCCE" w14:textId="77777777" w:rsidR="006E354F" w:rsidRPr="00F26C69" w:rsidRDefault="006E354F" w:rsidP="006E354F">
            <w:pPr>
              <w:widowControl/>
              <w:jc w:val="center"/>
              <w:rPr>
                <w:rFonts w:ascii="仿宋" w:eastAsia="仿宋" w:hAnsi="仿宋" w:cs="Times New Roman"/>
                <w:kern w:val="0"/>
                <w:szCs w:val="21"/>
              </w:rPr>
            </w:pPr>
            <w:r w:rsidRPr="00F26C69">
              <w:rPr>
                <w:rFonts w:ascii="仿宋" w:eastAsia="仿宋" w:hAnsi="仿宋" w:cs="Times New Roman" w:hint="eastAsia"/>
                <w:kern w:val="0"/>
                <w:szCs w:val="21"/>
              </w:rPr>
              <w:t>4</w:t>
            </w:r>
          </w:p>
        </w:tc>
        <w:tc>
          <w:tcPr>
            <w:tcW w:w="0" w:type="auto"/>
            <w:gridSpan w:val="2"/>
            <w:tcBorders>
              <w:top w:val="nil"/>
              <w:left w:val="nil"/>
              <w:bottom w:val="single" w:sz="4" w:space="0" w:color="auto"/>
              <w:right w:val="single" w:sz="4" w:space="0" w:color="auto"/>
            </w:tcBorders>
            <w:shd w:val="clear" w:color="auto" w:fill="auto"/>
            <w:vAlign w:val="center"/>
            <w:hideMark/>
          </w:tcPr>
          <w:p w14:paraId="16C89B9D" w14:textId="77777777" w:rsidR="006E354F" w:rsidRPr="00F26C69" w:rsidRDefault="006E354F" w:rsidP="006E354F">
            <w:pPr>
              <w:widowControl/>
              <w:jc w:val="center"/>
              <w:rPr>
                <w:rFonts w:ascii="仿宋" w:eastAsia="仿宋" w:hAnsi="仿宋" w:cs="Times New Roman"/>
                <w:kern w:val="0"/>
                <w:szCs w:val="21"/>
              </w:rPr>
            </w:pPr>
            <w:r w:rsidRPr="00F26C69">
              <w:rPr>
                <w:rFonts w:ascii="仿宋" w:eastAsia="仿宋" w:hAnsi="仿宋" w:cs="Times New Roman" w:hint="eastAsia"/>
                <w:kern w:val="0"/>
                <w:szCs w:val="21"/>
              </w:rPr>
              <w:t>4</w:t>
            </w:r>
          </w:p>
        </w:tc>
      </w:tr>
      <w:tr w:rsidR="00F26C69" w:rsidRPr="00F26C69" w14:paraId="12130B69" w14:textId="77777777" w:rsidTr="0052210B">
        <w:trPr>
          <w:trHeight w:val="1263"/>
          <w:jc w:val="center"/>
        </w:trPr>
        <w:tc>
          <w:tcPr>
            <w:tcW w:w="0" w:type="auto"/>
            <w:vMerge/>
            <w:tcBorders>
              <w:top w:val="nil"/>
              <w:left w:val="single" w:sz="4" w:space="0" w:color="auto"/>
              <w:bottom w:val="single" w:sz="4" w:space="0" w:color="000000"/>
              <w:right w:val="single" w:sz="4" w:space="0" w:color="auto"/>
            </w:tcBorders>
            <w:vAlign w:val="center"/>
            <w:hideMark/>
          </w:tcPr>
          <w:p w14:paraId="79BC84EF" w14:textId="77777777" w:rsidR="006E354F" w:rsidRPr="00F26C69" w:rsidRDefault="006E354F" w:rsidP="006E354F">
            <w:pPr>
              <w:widowControl/>
              <w:jc w:val="left"/>
              <w:rPr>
                <w:rFonts w:ascii="宋体" w:eastAsia="宋体" w:hAnsi="宋体" w:cs="Times New Roman"/>
                <w:kern w:val="0"/>
                <w:sz w:val="17"/>
                <w:szCs w:val="17"/>
              </w:rPr>
            </w:pPr>
          </w:p>
        </w:tc>
        <w:tc>
          <w:tcPr>
            <w:tcW w:w="0" w:type="auto"/>
            <w:vMerge/>
            <w:tcBorders>
              <w:top w:val="nil"/>
              <w:left w:val="single" w:sz="4" w:space="0" w:color="auto"/>
              <w:bottom w:val="single" w:sz="4" w:space="0" w:color="auto"/>
              <w:right w:val="single" w:sz="4" w:space="0" w:color="auto"/>
            </w:tcBorders>
            <w:vAlign w:val="center"/>
            <w:hideMark/>
          </w:tcPr>
          <w:p w14:paraId="5044B272" w14:textId="77777777" w:rsidR="006E354F" w:rsidRPr="00F26C69" w:rsidRDefault="006E354F" w:rsidP="006E354F">
            <w:pPr>
              <w:widowControl/>
              <w:jc w:val="left"/>
              <w:rPr>
                <w:rFonts w:ascii="宋体" w:eastAsia="宋体" w:hAnsi="宋体" w:cs="Times New Roman"/>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7E8F5C" w14:textId="77777777" w:rsidR="006E354F" w:rsidRPr="00F26C69" w:rsidRDefault="006E354F" w:rsidP="006E354F">
            <w:pPr>
              <w:widowControl/>
              <w:jc w:val="left"/>
              <w:rPr>
                <w:rFonts w:ascii="Times New Roman" w:eastAsia="宋体" w:hAnsi="Times New Roman" w:cs="Times New Roman"/>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04EB55A" w14:textId="77777777" w:rsidR="006E354F" w:rsidRPr="00F26C69" w:rsidRDefault="006E354F" w:rsidP="006E354F">
            <w:pPr>
              <w:widowControl/>
              <w:jc w:val="center"/>
              <w:rPr>
                <w:rFonts w:ascii="宋体" w:eastAsia="宋体" w:hAnsi="宋体" w:cs="Times New Roman"/>
                <w:kern w:val="0"/>
                <w:sz w:val="20"/>
                <w:szCs w:val="20"/>
              </w:rPr>
            </w:pPr>
            <w:r w:rsidRPr="00F26C69">
              <w:rPr>
                <w:rFonts w:ascii="宋体" w:eastAsia="宋体" w:hAnsi="宋体" w:cs="Times New Roman" w:hint="eastAsia"/>
                <w:kern w:val="0"/>
                <w:sz w:val="20"/>
                <w:szCs w:val="20"/>
              </w:rPr>
              <w:t>管理制度</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16904458" w14:textId="77777777" w:rsidR="006E354F" w:rsidRPr="00F26C69" w:rsidRDefault="006E354F" w:rsidP="006E354F">
            <w:pPr>
              <w:widowControl/>
              <w:jc w:val="left"/>
              <w:rPr>
                <w:rFonts w:ascii="宋体" w:eastAsia="宋体" w:hAnsi="宋体" w:cs="Times New Roman"/>
                <w:kern w:val="0"/>
                <w:sz w:val="20"/>
                <w:szCs w:val="20"/>
              </w:rPr>
            </w:pPr>
            <w:r w:rsidRPr="00F26C69">
              <w:rPr>
                <w:rFonts w:ascii="宋体" w:eastAsia="宋体" w:hAnsi="宋体" w:cs="Times New Roman" w:hint="eastAsia"/>
                <w:kern w:val="0"/>
                <w:sz w:val="20"/>
                <w:szCs w:val="20"/>
              </w:rPr>
              <w:t>是否建立健全项目管理制度；是否严格执行相关项目管理制度</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379AA72E" w14:textId="77777777" w:rsidR="006E354F" w:rsidRPr="00F26C69" w:rsidRDefault="006E354F" w:rsidP="006E354F">
            <w:pPr>
              <w:widowControl/>
              <w:jc w:val="left"/>
              <w:rPr>
                <w:rFonts w:ascii="Times New Roman" w:eastAsia="宋体" w:hAnsi="Times New Roman" w:cs="Times New Roman"/>
                <w:kern w:val="0"/>
                <w:sz w:val="20"/>
                <w:szCs w:val="20"/>
              </w:rPr>
            </w:pPr>
            <w:r w:rsidRPr="00F26C69">
              <w:rPr>
                <w:rFonts w:ascii="宋体" w:eastAsia="宋体" w:hAnsi="宋体" w:cs="Times New Roman" w:hint="eastAsia"/>
                <w:kern w:val="0"/>
                <w:sz w:val="20"/>
                <w:szCs w:val="20"/>
              </w:rPr>
              <w:t>建立健全项目管理制度（</w:t>
            </w:r>
            <w:r w:rsidRPr="00F26C69">
              <w:rPr>
                <w:rFonts w:ascii="Times New Roman" w:eastAsia="宋体" w:hAnsi="Times New Roman" w:cs="Times New Roman"/>
                <w:kern w:val="0"/>
                <w:sz w:val="20"/>
                <w:szCs w:val="20"/>
              </w:rPr>
              <w:t>2</w:t>
            </w:r>
            <w:r w:rsidRPr="00F26C69">
              <w:rPr>
                <w:rFonts w:ascii="宋体" w:eastAsia="宋体" w:hAnsi="宋体" w:cs="Times New Roman" w:hint="eastAsia"/>
                <w:kern w:val="0"/>
                <w:sz w:val="20"/>
                <w:szCs w:val="20"/>
              </w:rPr>
              <w:t>分）；严格执行相关项目管理制度（</w:t>
            </w:r>
            <w:r w:rsidRPr="00F26C69">
              <w:rPr>
                <w:rFonts w:ascii="Times New Roman" w:eastAsia="宋体" w:hAnsi="Times New Roman" w:cs="Times New Roman"/>
                <w:kern w:val="0"/>
                <w:sz w:val="20"/>
                <w:szCs w:val="20"/>
              </w:rPr>
              <w:t>2</w:t>
            </w:r>
            <w:r w:rsidRPr="00F26C69">
              <w:rPr>
                <w:rFonts w:ascii="宋体" w:eastAsia="宋体" w:hAnsi="宋体" w:cs="Times New Roman" w:hint="eastAsia"/>
                <w:kern w:val="0"/>
                <w:sz w:val="20"/>
                <w:szCs w:val="20"/>
              </w:rPr>
              <w:t>分）</w:t>
            </w:r>
          </w:p>
        </w:tc>
        <w:tc>
          <w:tcPr>
            <w:tcW w:w="0" w:type="auto"/>
            <w:gridSpan w:val="3"/>
            <w:tcBorders>
              <w:top w:val="nil"/>
              <w:left w:val="nil"/>
              <w:bottom w:val="single" w:sz="4" w:space="0" w:color="auto"/>
              <w:right w:val="single" w:sz="4" w:space="0" w:color="auto"/>
            </w:tcBorders>
            <w:shd w:val="clear" w:color="auto" w:fill="auto"/>
            <w:vAlign w:val="center"/>
            <w:hideMark/>
          </w:tcPr>
          <w:p w14:paraId="430C66ED" w14:textId="77777777" w:rsidR="006E354F" w:rsidRPr="00F26C69" w:rsidRDefault="006E354F" w:rsidP="006E354F">
            <w:pPr>
              <w:widowControl/>
              <w:jc w:val="center"/>
              <w:rPr>
                <w:rFonts w:ascii="仿宋" w:eastAsia="仿宋" w:hAnsi="仿宋" w:cs="Times New Roman"/>
                <w:kern w:val="0"/>
                <w:szCs w:val="21"/>
              </w:rPr>
            </w:pPr>
            <w:r w:rsidRPr="00F26C69">
              <w:rPr>
                <w:rFonts w:ascii="仿宋" w:eastAsia="仿宋" w:hAnsi="仿宋" w:cs="Times New Roman" w:hint="eastAsia"/>
                <w:kern w:val="0"/>
                <w:szCs w:val="21"/>
              </w:rPr>
              <w:t>4</w:t>
            </w:r>
          </w:p>
        </w:tc>
        <w:tc>
          <w:tcPr>
            <w:tcW w:w="0" w:type="auto"/>
            <w:gridSpan w:val="2"/>
            <w:tcBorders>
              <w:top w:val="nil"/>
              <w:left w:val="nil"/>
              <w:bottom w:val="single" w:sz="4" w:space="0" w:color="auto"/>
              <w:right w:val="single" w:sz="4" w:space="0" w:color="auto"/>
            </w:tcBorders>
            <w:shd w:val="clear" w:color="auto" w:fill="auto"/>
            <w:vAlign w:val="center"/>
            <w:hideMark/>
          </w:tcPr>
          <w:p w14:paraId="4DD57C6C" w14:textId="77777777" w:rsidR="006E354F" w:rsidRPr="00F26C69" w:rsidRDefault="006E354F" w:rsidP="006E354F">
            <w:pPr>
              <w:widowControl/>
              <w:jc w:val="center"/>
              <w:rPr>
                <w:rFonts w:ascii="仿宋" w:eastAsia="仿宋" w:hAnsi="仿宋" w:cs="Times New Roman"/>
                <w:kern w:val="0"/>
                <w:szCs w:val="21"/>
              </w:rPr>
            </w:pPr>
            <w:r w:rsidRPr="00F26C69">
              <w:rPr>
                <w:rFonts w:ascii="仿宋" w:eastAsia="仿宋" w:hAnsi="仿宋" w:cs="Times New Roman" w:hint="eastAsia"/>
                <w:kern w:val="0"/>
                <w:szCs w:val="21"/>
              </w:rPr>
              <w:t>4</w:t>
            </w:r>
          </w:p>
        </w:tc>
      </w:tr>
      <w:tr w:rsidR="00F26C69" w:rsidRPr="00F26C69" w14:paraId="3541F48E" w14:textId="77777777" w:rsidTr="00750F52">
        <w:trPr>
          <w:trHeight w:val="1455"/>
          <w:jc w:val="center"/>
        </w:trPr>
        <w:tc>
          <w:tcPr>
            <w:tcW w:w="0" w:type="auto"/>
            <w:vMerge/>
            <w:tcBorders>
              <w:top w:val="nil"/>
              <w:left w:val="single" w:sz="4" w:space="0" w:color="auto"/>
              <w:bottom w:val="single" w:sz="4" w:space="0" w:color="000000"/>
              <w:right w:val="single" w:sz="4" w:space="0" w:color="auto"/>
            </w:tcBorders>
            <w:vAlign w:val="center"/>
            <w:hideMark/>
          </w:tcPr>
          <w:p w14:paraId="7FA97C41" w14:textId="77777777" w:rsidR="006E354F" w:rsidRPr="00F26C69" w:rsidRDefault="006E354F" w:rsidP="006E354F">
            <w:pPr>
              <w:widowControl/>
              <w:jc w:val="left"/>
              <w:rPr>
                <w:rFonts w:ascii="宋体" w:eastAsia="宋体" w:hAnsi="宋体" w:cs="Times New Roman"/>
                <w:kern w:val="0"/>
                <w:sz w:val="17"/>
                <w:szCs w:val="17"/>
              </w:rPr>
            </w:pP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2410C3E6" w14:textId="77777777" w:rsidR="006E354F" w:rsidRPr="00F26C69" w:rsidRDefault="006E354F" w:rsidP="006E354F">
            <w:pPr>
              <w:widowControl/>
              <w:jc w:val="center"/>
              <w:rPr>
                <w:rFonts w:ascii="宋体" w:eastAsia="宋体" w:hAnsi="宋体" w:cs="Times New Roman"/>
                <w:kern w:val="0"/>
                <w:sz w:val="20"/>
                <w:szCs w:val="20"/>
              </w:rPr>
            </w:pPr>
            <w:r w:rsidRPr="00F26C69">
              <w:rPr>
                <w:rFonts w:ascii="宋体" w:eastAsia="宋体" w:hAnsi="宋体" w:cs="Times New Roman" w:hint="eastAsia"/>
                <w:kern w:val="0"/>
                <w:sz w:val="20"/>
                <w:szCs w:val="20"/>
              </w:rPr>
              <w:t>产出</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812D1" w14:textId="77777777" w:rsidR="006E354F" w:rsidRPr="00F26C69" w:rsidRDefault="006E354F" w:rsidP="006E354F">
            <w:pPr>
              <w:widowControl/>
              <w:jc w:val="center"/>
              <w:rPr>
                <w:rFonts w:ascii="宋体" w:eastAsia="宋体" w:hAnsi="宋体" w:cs="Times New Roman"/>
                <w:kern w:val="0"/>
                <w:sz w:val="20"/>
                <w:szCs w:val="20"/>
              </w:rPr>
            </w:pPr>
            <w:r w:rsidRPr="00F26C69">
              <w:rPr>
                <w:rFonts w:ascii="宋体" w:eastAsia="宋体" w:hAnsi="宋体" w:cs="Times New Roman" w:hint="eastAsia"/>
                <w:kern w:val="0"/>
                <w:sz w:val="20"/>
                <w:szCs w:val="20"/>
              </w:rPr>
              <w:t>产出指标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36A19C" w14:textId="77777777" w:rsidR="006E354F" w:rsidRPr="00F26C69" w:rsidRDefault="006E354F" w:rsidP="006E354F">
            <w:pPr>
              <w:widowControl/>
              <w:jc w:val="center"/>
              <w:rPr>
                <w:rFonts w:ascii="宋体" w:eastAsia="宋体" w:hAnsi="宋体" w:cs="Times New Roman"/>
                <w:kern w:val="0"/>
                <w:sz w:val="20"/>
                <w:szCs w:val="20"/>
              </w:rPr>
            </w:pPr>
            <w:r w:rsidRPr="00F26C69">
              <w:rPr>
                <w:rFonts w:ascii="宋体" w:eastAsia="宋体" w:hAnsi="宋体" w:cs="Times New Roman" w:hint="eastAsia"/>
                <w:kern w:val="0"/>
                <w:sz w:val="20"/>
                <w:szCs w:val="20"/>
              </w:rPr>
              <w:t>绿化面积</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46E2B4AA" w14:textId="77777777" w:rsidR="006E354F" w:rsidRPr="00F26C69" w:rsidRDefault="006E354F" w:rsidP="006E354F">
            <w:pPr>
              <w:widowControl/>
              <w:jc w:val="left"/>
              <w:rPr>
                <w:rFonts w:ascii="宋体" w:eastAsia="宋体" w:hAnsi="宋体" w:cs="Times New Roman"/>
                <w:kern w:val="0"/>
                <w:sz w:val="20"/>
                <w:szCs w:val="20"/>
              </w:rPr>
            </w:pPr>
            <w:r w:rsidRPr="00F26C69">
              <w:rPr>
                <w:rFonts w:ascii="宋体" w:eastAsia="宋体" w:hAnsi="宋体" w:cs="Times New Roman" w:hint="eastAsia"/>
                <w:kern w:val="0"/>
                <w:sz w:val="20"/>
                <w:szCs w:val="20"/>
              </w:rPr>
              <w:t>实际绿化面积占计划量的比例</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0239B32E" w14:textId="77777777" w:rsidR="006E354F" w:rsidRPr="00F26C69" w:rsidRDefault="006E354F" w:rsidP="006E354F">
            <w:pPr>
              <w:widowControl/>
              <w:jc w:val="left"/>
              <w:rPr>
                <w:rFonts w:ascii="Times New Roman" w:eastAsia="宋体" w:hAnsi="Times New Roman" w:cs="Times New Roman"/>
                <w:kern w:val="0"/>
                <w:sz w:val="20"/>
                <w:szCs w:val="20"/>
              </w:rPr>
            </w:pPr>
            <w:r w:rsidRPr="00F26C69">
              <w:rPr>
                <w:rFonts w:ascii="宋体" w:eastAsia="宋体" w:hAnsi="宋体" w:cs="Times New Roman" w:hint="eastAsia"/>
                <w:kern w:val="0"/>
                <w:sz w:val="20"/>
                <w:szCs w:val="20"/>
              </w:rPr>
              <w:t>占</w:t>
            </w:r>
            <w:r w:rsidRPr="00F26C69">
              <w:rPr>
                <w:rFonts w:ascii="Times New Roman" w:eastAsia="宋体" w:hAnsi="Times New Roman" w:cs="Times New Roman"/>
                <w:kern w:val="0"/>
                <w:sz w:val="20"/>
                <w:szCs w:val="20"/>
              </w:rPr>
              <w:t>85%</w:t>
            </w:r>
            <w:r w:rsidRPr="00F26C69">
              <w:rPr>
                <w:rFonts w:ascii="宋体" w:eastAsia="宋体" w:hAnsi="宋体" w:cs="Times New Roman" w:hint="eastAsia"/>
                <w:kern w:val="0"/>
                <w:sz w:val="20"/>
                <w:szCs w:val="20"/>
              </w:rPr>
              <w:t>得</w:t>
            </w:r>
            <w:r w:rsidRPr="00F26C69">
              <w:rPr>
                <w:rFonts w:ascii="Times New Roman" w:eastAsia="宋体" w:hAnsi="Times New Roman" w:cs="Times New Roman"/>
                <w:kern w:val="0"/>
                <w:sz w:val="20"/>
                <w:szCs w:val="20"/>
              </w:rPr>
              <w:t>20</w:t>
            </w:r>
            <w:r w:rsidRPr="00F26C69">
              <w:rPr>
                <w:rFonts w:ascii="宋体" w:eastAsia="宋体" w:hAnsi="宋体" w:cs="Times New Roman" w:hint="eastAsia"/>
                <w:kern w:val="0"/>
                <w:sz w:val="20"/>
                <w:szCs w:val="20"/>
              </w:rPr>
              <w:t>分，占</w:t>
            </w:r>
            <w:r w:rsidRPr="00F26C69">
              <w:rPr>
                <w:rFonts w:ascii="Times New Roman" w:eastAsia="宋体" w:hAnsi="Times New Roman" w:cs="Times New Roman"/>
                <w:kern w:val="0"/>
                <w:sz w:val="20"/>
                <w:szCs w:val="20"/>
              </w:rPr>
              <w:t>80%</w:t>
            </w:r>
            <w:r w:rsidRPr="00F26C69">
              <w:rPr>
                <w:rFonts w:ascii="宋体" w:eastAsia="宋体" w:hAnsi="宋体" w:cs="Times New Roman" w:hint="eastAsia"/>
                <w:kern w:val="0"/>
                <w:sz w:val="20"/>
                <w:szCs w:val="20"/>
              </w:rPr>
              <w:t>以上得</w:t>
            </w:r>
            <w:r w:rsidRPr="00F26C69">
              <w:rPr>
                <w:rFonts w:ascii="Times New Roman" w:eastAsia="宋体" w:hAnsi="Times New Roman" w:cs="Times New Roman"/>
                <w:kern w:val="0"/>
                <w:sz w:val="20"/>
                <w:szCs w:val="20"/>
              </w:rPr>
              <w:t>18</w:t>
            </w:r>
            <w:r w:rsidRPr="00F26C69">
              <w:rPr>
                <w:rFonts w:ascii="宋体" w:eastAsia="宋体" w:hAnsi="宋体" w:cs="Times New Roman" w:hint="eastAsia"/>
                <w:kern w:val="0"/>
                <w:sz w:val="20"/>
                <w:szCs w:val="20"/>
              </w:rPr>
              <w:t>分，占</w:t>
            </w:r>
            <w:r w:rsidRPr="00F26C69">
              <w:rPr>
                <w:rFonts w:ascii="Times New Roman" w:eastAsia="宋体" w:hAnsi="Times New Roman" w:cs="Times New Roman"/>
                <w:kern w:val="0"/>
                <w:sz w:val="20"/>
                <w:szCs w:val="20"/>
              </w:rPr>
              <w:t>75%</w:t>
            </w:r>
            <w:r w:rsidRPr="00F26C69">
              <w:rPr>
                <w:rFonts w:ascii="宋体" w:eastAsia="宋体" w:hAnsi="宋体" w:cs="Times New Roman" w:hint="eastAsia"/>
                <w:kern w:val="0"/>
                <w:sz w:val="20"/>
                <w:szCs w:val="20"/>
              </w:rPr>
              <w:t>以上得</w:t>
            </w:r>
            <w:r w:rsidRPr="00F26C69">
              <w:rPr>
                <w:rFonts w:ascii="Times New Roman" w:eastAsia="宋体" w:hAnsi="Times New Roman" w:cs="Times New Roman"/>
                <w:kern w:val="0"/>
                <w:sz w:val="20"/>
                <w:szCs w:val="20"/>
              </w:rPr>
              <w:t>14</w:t>
            </w:r>
            <w:r w:rsidRPr="00F26C69">
              <w:rPr>
                <w:rFonts w:ascii="宋体" w:eastAsia="宋体" w:hAnsi="宋体" w:cs="Times New Roman" w:hint="eastAsia"/>
                <w:kern w:val="0"/>
                <w:sz w:val="20"/>
                <w:szCs w:val="20"/>
              </w:rPr>
              <w:t>分，占</w:t>
            </w:r>
            <w:r w:rsidRPr="00F26C69">
              <w:rPr>
                <w:rFonts w:ascii="Times New Roman" w:eastAsia="宋体" w:hAnsi="Times New Roman" w:cs="Times New Roman"/>
                <w:kern w:val="0"/>
                <w:sz w:val="20"/>
                <w:szCs w:val="20"/>
              </w:rPr>
              <w:t>75%</w:t>
            </w:r>
            <w:r w:rsidRPr="00F26C69">
              <w:rPr>
                <w:rFonts w:ascii="宋体" w:eastAsia="宋体" w:hAnsi="宋体" w:cs="Times New Roman" w:hint="eastAsia"/>
                <w:kern w:val="0"/>
                <w:sz w:val="20"/>
                <w:szCs w:val="20"/>
              </w:rPr>
              <w:t>以下得</w:t>
            </w:r>
            <w:r w:rsidRPr="00F26C69">
              <w:rPr>
                <w:rFonts w:ascii="Times New Roman" w:eastAsia="宋体" w:hAnsi="Times New Roman" w:cs="Times New Roman"/>
                <w:kern w:val="0"/>
                <w:sz w:val="20"/>
                <w:szCs w:val="20"/>
              </w:rPr>
              <w:t>10</w:t>
            </w:r>
            <w:r w:rsidRPr="00F26C69">
              <w:rPr>
                <w:rFonts w:ascii="宋体" w:eastAsia="宋体" w:hAnsi="宋体" w:cs="Times New Roman" w:hint="eastAsia"/>
                <w:kern w:val="0"/>
                <w:sz w:val="20"/>
                <w:szCs w:val="20"/>
              </w:rPr>
              <w:t>分。</w:t>
            </w:r>
          </w:p>
        </w:tc>
        <w:tc>
          <w:tcPr>
            <w:tcW w:w="0" w:type="auto"/>
            <w:gridSpan w:val="3"/>
            <w:tcBorders>
              <w:top w:val="nil"/>
              <w:left w:val="nil"/>
              <w:bottom w:val="single" w:sz="4" w:space="0" w:color="auto"/>
              <w:right w:val="single" w:sz="4" w:space="0" w:color="auto"/>
            </w:tcBorders>
            <w:shd w:val="clear" w:color="auto" w:fill="auto"/>
            <w:vAlign w:val="center"/>
            <w:hideMark/>
          </w:tcPr>
          <w:p w14:paraId="7A9BA1E1" w14:textId="77777777" w:rsidR="006E354F" w:rsidRPr="00F26C69" w:rsidRDefault="006E354F" w:rsidP="006E354F">
            <w:pPr>
              <w:widowControl/>
              <w:jc w:val="center"/>
              <w:rPr>
                <w:rFonts w:ascii="仿宋" w:eastAsia="仿宋" w:hAnsi="仿宋" w:cs="Times New Roman"/>
                <w:kern w:val="0"/>
                <w:szCs w:val="21"/>
              </w:rPr>
            </w:pPr>
            <w:r w:rsidRPr="00F26C69">
              <w:rPr>
                <w:rFonts w:ascii="仿宋" w:eastAsia="仿宋" w:hAnsi="仿宋" w:cs="Times New Roman" w:hint="eastAsia"/>
                <w:kern w:val="0"/>
                <w:szCs w:val="21"/>
              </w:rPr>
              <w:t>20</w:t>
            </w:r>
          </w:p>
        </w:tc>
        <w:tc>
          <w:tcPr>
            <w:tcW w:w="0" w:type="auto"/>
            <w:gridSpan w:val="2"/>
            <w:tcBorders>
              <w:top w:val="nil"/>
              <w:left w:val="nil"/>
              <w:bottom w:val="single" w:sz="4" w:space="0" w:color="auto"/>
              <w:right w:val="single" w:sz="4" w:space="0" w:color="auto"/>
            </w:tcBorders>
            <w:shd w:val="clear" w:color="auto" w:fill="auto"/>
            <w:vAlign w:val="center"/>
            <w:hideMark/>
          </w:tcPr>
          <w:p w14:paraId="3F9E4175" w14:textId="77777777" w:rsidR="006E354F" w:rsidRPr="00F26C69" w:rsidRDefault="006E354F" w:rsidP="006E354F">
            <w:pPr>
              <w:widowControl/>
              <w:jc w:val="center"/>
              <w:rPr>
                <w:rFonts w:ascii="仿宋" w:eastAsia="仿宋" w:hAnsi="仿宋" w:cs="Times New Roman"/>
                <w:kern w:val="0"/>
                <w:szCs w:val="21"/>
              </w:rPr>
            </w:pPr>
            <w:r w:rsidRPr="00F26C69">
              <w:rPr>
                <w:rFonts w:ascii="仿宋" w:eastAsia="仿宋" w:hAnsi="仿宋" w:cs="Times New Roman" w:hint="eastAsia"/>
                <w:kern w:val="0"/>
                <w:szCs w:val="21"/>
              </w:rPr>
              <w:t>20</w:t>
            </w:r>
          </w:p>
        </w:tc>
      </w:tr>
      <w:tr w:rsidR="00F26C69" w:rsidRPr="00F26C69" w14:paraId="46193E2F" w14:textId="77777777" w:rsidTr="00750F52">
        <w:trPr>
          <w:trHeight w:val="1381"/>
          <w:jc w:val="center"/>
        </w:trPr>
        <w:tc>
          <w:tcPr>
            <w:tcW w:w="0" w:type="auto"/>
            <w:vMerge/>
            <w:tcBorders>
              <w:top w:val="nil"/>
              <w:left w:val="single" w:sz="4" w:space="0" w:color="auto"/>
              <w:bottom w:val="single" w:sz="4" w:space="0" w:color="000000"/>
              <w:right w:val="single" w:sz="4" w:space="0" w:color="auto"/>
            </w:tcBorders>
            <w:vAlign w:val="center"/>
            <w:hideMark/>
          </w:tcPr>
          <w:p w14:paraId="3E4FB744" w14:textId="77777777" w:rsidR="006E354F" w:rsidRPr="00F26C69" w:rsidRDefault="006E354F" w:rsidP="006E354F">
            <w:pPr>
              <w:widowControl/>
              <w:jc w:val="left"/>
              <w:rPr>
                <w:rFonts w:ascii="宋体" w:eastAsia="宋体" w:hAnsi="宋体" w:cs="Times New Roman"/>
                <w:kern w:val="0"/>
                <w:sz w:val="17"/>
                <w:szCs w:val="17"/>
              </w:rPr>
            </w:pPr>
          </w:p>
        </w:tc>
        <w:tc>
          <w:tcPr>
            <w:tcW w:w="0" w:type="auto"/>
            <w:vMerge/>
            <w:tcBorders>
              <w:top w:val="nil"/>
              <w:left w:val="single" w:sz="4" w:space="0" w:color="auto"/>
              <w:bottom w:val="single" w:sz="4" w:space="0" w:color="auto"/>
              <w:right w:val="single" w:sz="4" w:space="0" w:color="auto"/>
            </w:tcBorders>
            <w:vAlign w:val="center"/>
            <w:hideMark/>
          </w:tcPr>
          <w:p w14:paraId="133670B7" w14:textId="77777777" w:rsidR="006E354F" w:rsidRPr="00F26C69" w:rsidRDefault="006E354F" w:rsidP="006E354F">
            <w:pPr>
              <w:widowControl/>
              <w:jc w:val="left"/>
              <w:rPr>
                <w:rFonts w:ascii="宋体" w:eastAsia="宋体" w:hAnsi="宋体" w:cs="Times New Roman"/>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8EDB1F" w14:textId="77777777" w:rsidR="006E354F" w:rsidRPr="00F26C69" w:rsidRDefault="006E354F" w:rsidP="006E354F">
            <w:pPr>
              <w:widowControl/>
              <w:jc w:val="left"/>
              <w:rPr>
                <w:rFonts w:ascii="宋体" w:eastAsia="宋体" w:hAnsi="宋体" w:cs="Times New Roman"/>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5790868" w14:textId="77777777" w:rsidR="006E354F" w:rsidRPr="00F26C69" w:rsidRDefault="006E354F" w:rsidP="006E354F">
            <w:pPr>
              <w:widowControl/>
              <w:jc w:val="center"/>
              <w:rPr>
                <w:rFonts w:ascii="Times New Roman" w:eastAsia="宋体" w:hAnsi="Times New Roman" w:cs="Times New Roman"/>
                <w:kern w:val="0"/>
                <w:sz w:val="20"/>
                <w:szCs w:val="20"/>
              </w:rPr>
            </w:pPr>
            <w:r w:rsidRPr="00F26C69">
              <w:rPr>
                <w:rFonts w:ascii="宋体" w:eastAsia="宋体" w:hAnsi="宋体" w:cs="Times New Roman" w:hint="eastAsia"/>
                <w:kern w:val="0"/>
                <w:sz w:val="20"/>
                <w:szCs w:val="20"/>
              </w:rPr>
              <w:t>栽植成活率（</w:t>
            </w:r>
            <w:r w:rsidRPr="00F26C69">
              <w:rPr>
                <w:rFonts w:ascii="Times New Roman" w:eastAsia="宋体" w:hAnsi="Times New Roman" w:cs="Times New Roman"/>
                <w:kern w:val="0"/>
                <w:sz w:val="20"/>
                <w:szCs w:val="20"/>
              </w:rPr>
              <w:t>%</w:t>
            </w:r>
            <w:r w:rsidRPr="00F26C69">
              <w:rPr>
                <w:rFonts w:ascii="宋体" w:eastAsia="宋体" w:hAnsi="宋体" w:cs="Times New Roman" w:hint="eastAsia"/>
                <w:kern w:val="0"/>
                <w:sz w:val="20"/>
                <w:szCs w:val="20"/>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4F4456F2" w14:textId="77777777" w:rsidR="006E354F" w:rsidRPr="00F26C69" w:rsidRDefault="006E354F" w:rsidP="006E354F">
            <w:pPr>
              <w:widowControl/>
              <w:jc w:val="left"/>
              <w:rPr>
                <w:rFonts w:ascii="宋体" w:eastAsia="宋体" w:hAnsi="宋体" w:cs="Times New Roman"/>
                <w:kern w:val="0"/>
                <w:sz w:val="20"/>
                <w:szCs w:val="20"/>
              </w:rPr>
            </w:pPr>
            <w:r w:rsidRPr="00F26C69">
              <w:rPr>
                <w:rFonts w:ascii="宋体" w:eastAsia="宋体" w:hAnsi="宋体" w:cs="Times New Roman" w:hint="eastAsia"/>
                <w:kern w:val="0"/>
                <w:sz w:val="20"/>
                <w:szCs w:val="20"/>
              </w:rPr>
              <w:t>栽植成活率占栽植面积的比率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0BC8619A" w14:textId="77777777" w:rsidR="006E354F" w:rsidRPr="00F26C69" w:rsidRDefault="006E354F" w:rsidP="006E354F">
            <w:pPr>
              <w:widowControl/>
              <w:jc w:val="left"/>
              <w:rPr>
                <w:rFonts w:ascii="Times New Roman" w:eastAsia="宋体" w:hAnsi="Times New Roman" w:cs="Times New Roman"/>
                <w:kern w:val="0"/>
                <w:sz w:val="20"/>
                <w:szCs w:val="20"/>
              </w:rPr>
            </w:pPr>
            <w:r w:rsidRPr="00F26C69">
              <w:rPr>
                <w:rFonts w:ascii="宋体" w:eastAsia="宋体" w:hAnsi="宋体" w:cs="Times New Roman" w:hint="eastAsia"/>
                <w:kern w:val="0"/>
                <w:sz w:val="20"/>
                <w:szCs w:val="20"/>
              </w:rPr>
              <w:t>占</w:t>
            </w:r>
            <w:r w:rsidRPr="00F26C69">
              <w:rPr>
                <w:rFonts w:ascii="Times New Roman" w:eastAsia="宋体" w:hAnsi="Times New Roman" w:cs="Times New Roman"/>
                <w:kern w:val="0"/>
                <w:sz w:val="20"/>
                <w:szCs w:val="20"/>
              </w:rPr>
              <w:t>85%</w:t>
            </w:r>
            <w:r w:rsidRPr="00F26C69">
              <w:rPr>
                <w:rFonts w:ascii="宋体" w:eastAsia="宋体" w:hAnsi="宋体" w:cs="Times New Roman" w:hint="eastAsia"/>
                <w:kern w:val="0"/>
                <w:sz w:val="20"/>
                <w:szCs w:val="20"/>
              </w:rPr>
              <w:t>得</w:t>
            </w:r>
            <w:r w:rsidRPr="00F26C69">
              <w:rPr>
                <w:rFonts w:ascii="Times New Roman" w:eastAsia="宋体" w:hAnsi="Times New Roman" w:cs="Times New Roman"/>
                <w:kern w:val="0"/>
                <w:sz w:val="20"/>
                <w:szCs w:val="20"/>
              </w:rPr>
              <w:t>20</w:t>
            </w:r>
            <w:r w:rsidRPr="00F26C69">
              <w:rPr>
                <w:rFonts w:ascii="宋体" w:eastAsia="宋体" w:hAnsi="宋体" w:cs="Times New Roman" w:hint="eastAsia"/>
                <w:kern w:val="0"/>
                <w:sz w:val="20"/>
                <w:szCs w:val="20"/>
              </w:rPr>
              <w:t>分，占</w:t>
            </w:r>
            <w:r w:rsidRPr="00F26C69">
              <w:rPr>
                <w:rFonts w:ascii="Times New Roman" w:eastAsia="宋体" w:hAnsi="Times New Roman" w:cs="Times New Roman"/>
                <w:kern w:val="0"/>
                <w:sz w:val="20"/>
                <w:szCs w:val="20"/>
              </w:rPr>
              <w:t>80%</w:t>
            </w:r>
            <w:r w:rsidRPr="00F26C69">
              <w:rPr>
                <w:rFonts w:ascii="宋体" w:eastAsia="宋体" w:hAnsi="宋体" w:cs="Times New Roman" w:hint="eastAsia"/>
                <w:kern w:val="0"/>
                <w:sz w:val="20"/>
                <w:szCs w:val="20"/>
              </w:rPr>
              <w:t>以上得</w:t>
            </w:r>
            <w:r w:rsidRPr="00F26C69">
              <w:rPr>
                <w:rFonts w:ascii="Times New Roman" w:eastAsia="宋体" w:hAnsi="Times New Roman" w:cs="Times New Roman"/>
                <w:kern w:val="0"/>
                <w:sz w:val="20"/>
                <w:szCs w:val="20"/>
              </w:rPr>
              <w:t>18</w:t>
            </w:r>
            <w:r w:rsidRPr="00F26C69">
              <w:rPr>
                <w:rFonts w:ascii="宋体" w:eastAsia="宋体" w:hAnsi="宋体" w:cs="Times New Roman" w:hint="eastAsia"/>
                <w:kern w:val="0"/>
                <w:sz w:val="20"/>
                <w:szCs w:val="20"/>
              </w:rPr>
              <w:t>分，占</w:t>
            </w:r>
            <w:r w:rsidRPr="00F26C69">
              <w:rPr>
                <w:rFonts w:ascii="Times New Roman" w:eastAsia="宋体" w:hAnsi="Times New Roman" w:cs="Times New Roman"/>
                <w:kern w:val="0"/>
                <w:sz w:val="20"/>
                <w:szCs w:val="20"/>
              </w:rPr>
              <w:t>75%</w:t>
            </w:r>
            <w:r w:rsidRPr="00F26C69">
              <w:rPr>
                <w:rFonts w:ascii="宋体" w:eastAsia="宋体" w:hAnsi="宋体" w:cs="Times New Roman" w:hint="eastAsia"/>
                <w:kern w:val="0"/>
                <w:sz w:val="20"/>
                <w:szCs w:val="20"/>
              </w:rPr>
              <w:t>以上得</w:t>
            </w:r>
            <w:r w:rsidRPr="00F26C69">
              <w:rPr>
                <w:rFonts w:ascii="Times New Roman" w:eastAsia="宋体" w:hAnsi="Times New Roman" w:cs="Times New Roman"/>
                <w:kern w:val="0"/>
                <w:sz w:val="20"/>
                <w:szCs w:val="20"/>
              </w:rPr>
              <w:t>14</w:t>
            </w:r>
            <w:r w:rsidRPr="00F26C69">
              <w:rPr>
                <w:rFonts w:ascii="宋体" w:eastAsia="宋体" w:hAnsi="宋体" w:cs="Times New Roman" w:hint="eastAsia"/>
                <w:kern w:val="0"/>
                <w:sz w:val="20"/>
                <w:szCs w:val="20"/>
              </w:rPr>
              <w:t>分，占</w:t>
            </w:r>
            <w:r w:rsidRPr="00F26C69">
              <w:rPr>
                <w:rFonts w:ascii="Times New Roman" w:eastAsia="宋体" w:hAnsi="Times New Roman" w:cs="Times New Roman"/>
                <w:kern w:val="0"/>
                <w:sz w:val="20"/>
                <w:szCs w:val="20"/>
              </w:rPr>
              <w:t>75%</w:t>
            </w:r>
            <w:r w:rsidRPr="00F26C69">
              <w:rPr>
                <w:rFonts w:ascii="宋体" w:eastAsia="宋体" w:hAnsi="宋体" w:cs="Times New Roman" w:hint="eastAsia"/>
                <w:kern w:val="0"/>
                <w:sz w:val="20"/>
                <w:szCs w:val="20"/>
              </w:rPr>
              <w:t>以下得</w:t>
            </w:r>
            <w:r w:rsidRPr="00F26C69">
              <w:rPr>
                <w:rFonts w:ascii="Times New Roman" w:eastAsia="宋体" w:hAnsi="Times New Roman" w:cs="Times New Roman"/>
                <w:kern w:val="0"/>
                <w:sz w:val="20"/>
                <w:szCs w:val="20"/>
              </w:rPr>
              <w:t>10</w:t>
            </w:r>
            <w:r w:rsidRPr="00F26C69">
              <w:rPr>
                <w:rFonts w:ascii="宋体" w:eastAsia="宋体" w:hAnsi="宋体" w:cs="Times New Roman" w:hint="eastAsia"/>
                <w:kern w:val="0"/>
                <w:sz w:val="20"/>
                <w:szCs w:val="20"/>
              </w:rPr>
              <w:t>分。</w:t>
            </w:r>
          </w:p>
        </w:tc>
        <w:tc>
          <w:tcPr>
            <w:tcW w:w="0" w:type="auto"/>
            <w:gridSpan w:val="3"/>
            <w:tcBorders>
              <w:top w:val="nil"/>
              <w:left w:val="nil"/>
              <w:bottom w:val="single" w:sz="4" w:space="0" w:color="auto"/>
              <w:right w:val="single" w:sz="4" w:space="0" w:color="auto"/>
            </w:tcBorders>
            <w:shd w:val="clear" w:color="auto" w:fill="auto"/>
            <w:vAlign w:val="center"/>
            <w:hideMark/>
          </w:tcPr>
          <w:p w14:paraId="215502B3" w14:textId="77777777" w:rsidR="006E354F" w:rsidRPr="00F26C69" w:rsidRDefault="006E354F" w:rsidP="006E354F">
            <w:pPr>
              <w:widowControl/>
              <w:jc w:val="center"/>
              <w:rPr>
                <w:rFonts w:ascii="仿宋" w:eastAsia="仿宋" w:hAnsi="仿宋" w:cs="Times New Roman"/>
                <w:kern w:val="0"/>
                <w:szCs w:val="21"/>
              </w:rPr>
            </w:pPr>
            <w:r w:rsidRPr="00F26C69">
              <w:rPr>
                <w:rFonts w:ascii="仿宋" w:eastAsia="仿宋" w:hAnsi="仿宋" w:cs="Times New Roman" w:hint="eastAsia"/>
                <w:kern w:val="0"/>
                <w:szCs w:val="21"/>
              </w:rPr>
              <w:t>20</w:t>
            </w:r>
          </w:p>
        </w:tc>
        <w:tc>
          <w:tcPr>
            <w:tcW w:w="0" w:type="auto"/>
            <w:gridSpan w:val="2"/>
            <w:tcBorders>
              <w:top w:val="nil"/>
              <w:left w:val="nil"/>
              <w:bottom w:val="single" w:sz="4" w:space="0" w:color="auto"/>
              <w:right w:val="single" w:sz="4" w:space="0" w:color="auto"/>
            </w:tcBorders>
            <w:shd w:val="clear" w:color="auto" w:fill="auto"/>
            <w:vAlign w:val="center"/>
            <w:hideMark/>
          </w:tcPr>
          <w:p w14:paraId="555557E1" w14:textId="77777777" w:rsidR="006E354F" w:rsidRPr="00F26C69" w:rsidRDefault="006E354F" w:rsidP="006E354F">
            <w:pPr>
              <w:widowControl/>
              <w:jc w:val="center"/>
              <w:rPr>
                <w:rFonts w:ascii="仿宋" w:eastAsia="仿宋" w:hAnsi="仿宋" w:cs="Times New Roman"/>
                <w:kern w:val="0"/>
                <w:szCs w:val="21"/>
              </w:rPr>
            </w:pPr>
            <w:r w:rsidRPr="00F26C69">
              <w:rPr>
                <w:rFonts w:ascii="仿宋" w:eastAsia="仿宋" w:hAnsi="仿宋" w:cs="Times New Roman" w:hint="eastAsia"/>
                <w:kern w:val="0"/>
                <w:szCs w:val="21"/>
              </w:rPr>
              <w:t>20</w:t>
            </w:r>
          </w:p>
        </w:tc>
      </w:tr>
      <w:tr w:rsidR="00F26C69" w:rsidRPr="00F26C69" w14:paraId="1301ACAA" w14:textId="77777777" w:rsidTr="00750F52">
        <w:trPr>
          <w:trHeight w:val="1361"/>
          <w:jc w:val="center"/>
        </w:trPr>
        <w:tc>
          <w:tcPr>
            <w:tcW w:w="0" w:type="auto"/>
            <w:vMerge/>
            <w:tcBorders>
              <w:top w:val="nil"/>
              <w:left w:val="single" w:sz="4" w:space="0" w:color="auto"/>
              <w:bottom w:val="single" w:sz="4" w:space="0" w:color="000000"/>
              <w:right w:val="single" w:sz="4" w:space="0" w:color="auto"/>
            </w:tcBorders>
            <w:vAlign w:val="center"/>
            <w:hideMark/>
          </w:tcPr>
          <w:p w14:paraId="51737D0C" w14:textId="77777777" w:rsidR="006E354F" w:rsidRPr="00F26C69" w:rsidRDefault="006E354F" w:rsidP="006E354F">
            <w:pPr>
              <w:widowControl/>
              <w:jc w:val="left"/>
              <w:rPr>
                <w:rFonts w:ascii="宋体" w:eastAsia="宋体" w:hAnsi="宋体" w:cs="Times New Roman"/>
                <w:kern w:val="0"/>
                <w:sz w:val="17"/>
                <w:szCs w:val="17"/>
              </w:rPr>
            </w:pP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56910562" w14:textId="77777777" w:rsidR="006E354F" w:rsidRPr="00F26C69" w:rsidRDefault="006E354F" w:rsidP="006E354F">
            <w:pPr>
              <w:widowControl/>
              <w:jc w:val="center"/>
              <w:rPr>
                <w:rFonts w:ascii="宋体" w:eastAsia="宋体" w:hAnsi="宋体" w:cs="Times New Roman"/>
                <w:kern w:val="0"/>
                <w:sz w:val="20"/>
                <w:szCs w:val="20"/>
              </w:rPr>
            </w:pPr>
            <w:r w:rsidRPr="00F26C69">
              <w:rPr>
                <w:rFonts w:ascii="宋体" w:eastAsia="宋体" w:hAnsi="宋体" w:cs="Times New Roman" w:hint="eastAsia"/>
                <w:kern w:val="0"/>
                <w:sz w:val="20"/>
                <w:szCs w:val="20"/>
              </w:rPr>
              <w:t>效果</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85A25" w14:textId="77777777" w:rsidR="006E354F" w:rsidRPr="00F26C69" w:rsidRDefault="006E354F" w:rsidP="006E354F">
            <w:pPr>
              <w:widowControl/>
              <w:jc w:val="center"/>
              <w:rPr>
                <w:rFonts w:ascii="宋体" w:eastAsia="宋体" w:hAnsi="宋体" w:cs="Times New Roman"/>
                <w:kern w:val="0"/>
                <w:sz w:val="20"/>
                <w:szCs w:val="20"/>
              </w:rPr>
            </w:pPr>
            <w:r w:rsidRPr="00F26C69">
              <w:rPr>
                <w:rFonts w:ascii="宋体" w:eastAsia="宋体" w:hAnsi="宋体" w:cs="Times New Roman" w:hint="eastAsia"/>
                <w:kern w:val="0"/>
                <w:sz w:val="20"/>
                <w:szCs w:val="20"/>
              </w:rPr>
              <w:t>效果指标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DF6F33D" w14:textId="77777777" w:rsidR="006E354F" w:rsidRPr="00F26C69" w:rsidRDefault="006E354F" w:rsidP="006E354F">
            <w:pPr>
              <w:widowControl/>
              <w:jc w:val="center"/>
              <w:rPr>
                <w:rFonts w:ascii="宋体" w:eastAsia="宋体" w:hAnsi="宋体" w:cs="Times New Roman"/>
                <w:kern w:val="0"/>
                <w:sz w:val="20"/>
                <w:szCs w:val="20"/>
              </w:rPr>
            </w:pPr>
            <w:r w:rsidRPr="00F26C69">
              <w:rPr>
                <w:rFonts w:ascii="宋体" w:eastAsia="宋体" w:hAnsi="宋体" w:cs="Times New Roman" w:hint="eastAsia"/>
                <w:kern w:val="0"/>
                <w:sz w:val="20"/>
                <w:szCs w:val="20"/>
              </w:rPr>
              <w:t>保护环境，提高高速两侧生态景观的达标率（%）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15DE5509" w14:textId="77777777" w:rsidR="006E354F" w:rsidRPr="00F26C69" w:rsidRDefault="006E354F" w:rsidP="006E354F">
            <w:pPr>
              <w:widowControl/>
              <w:jc w:val="left"/>
              <w:rPr>
                <w:rFonts w:ascii="宋体" w:eastAsia="宋体" w:hAnsi="宋体" w:cs="Times New Roman"/>
                <w:kern w:val="0"/>
                <w:sz w:val="20"/>
                <w:szCs w:val="20"/>
              </w:rPr>
            </w:pPr>
            <w:r w:rsidRPr="00F26C69">
              <w:rPr>
                <w:rFonts w:ascii="宋体" w:eastAsia="宋体" w:hAnsi="宋体" w:cs="Times New Roman" w:hint="eastAsia"/>
                <w:kern w:val="0"/>
                <w:sz w:val="20"/>
                <w:szCs w:val="20"/>
              </w:rPr>
              <w:t>实际效果是否显著</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0D710700" w14:textId="77777777" w:rsidR="006E354F" w:rsidRPr="00F26C69" w:rsidRDefault="006E354F" w:rsidP="006E354F">
            <w:pPr>
              <w:widowControl/>
              <w:jc w:val="left"/>
              <w:rPr>
                <w:rFonts w:ascii="Times New Roman" w:eastAsia="宋体" w:hAnsi="Times New Roman" w:cs="Times New Roman"/>
                <w:kern w:val="0"/>
                <w:sz w:val="20"/>
                <w:szCs w:val="20"/>
              </w:rPr>
            </w:pPr>
            <w:r w:rsidRPr="00F26C69">
              <w:rPr>
                <w:rFonts w:ascii="宋体" w:eastAsia="宋体" w:hAnsi="宋体" w:cs="Times New Roman" w:hint="eastAsia"/>
                <w:kern w:val="0"/>
                <w:sz w:val="20"/>
                <w:szCs w:val="20"/>
              </w:rPr>
              <w:t>成效显著得</w:t>
            </w:r>
            <w:r w:rsidRPr="00F26C69">
              <w:rPr>
                <w:rFonts w:ascii="Times New Roman" w:eastAsia="宋体" w:hAnsi="Times New Roman" w:cs="Times New Roman"/>
                <w:kern w:val="0"/>
                <w:sz w:val="20"/>
                <w:szCs w:val="20"/>
              </w:rPr>
              <w:t>15</w:t>
            </w:r>
            <w:r w:rsidRPr="00F26C69">
              <w:rPr>
                <w:rFonts w:ascii="宋体" w:eastAsia="宋体" w:hAnsi="宋体" w:cs="Times New Roman" w:hint="eastAsia"/>
                <w:kern w:val="0"/>
                <w:sz w:val="20"/>
                <w:szCs w:val="20"/>
              </w:rPr>
              <w:t>分，成效一般得</w:t>
            </w:r>
            <w:r w:rsidRPr="00F26C69">
              <w:rPr>
                <w:rFonts w:ascii="Times New Roman" w:eastAsia="宋体" w:hAnsi="Times New Roman" w:cs="Times New Roman"/>
                <w:kern w:val="0"/>
                <w:sz w:val="20"/>
                <w:szCs w:val="20"/>
              </w:rPr>
              <w:t>12</w:t>
            </w:r>
            <w:r w:rsidRPr="00F26C69">
              <w:rPr>
                <w:rFonts w:ascii="宋体" w:eastAsia="宋体" w:hAnsi="宋体" w:cs="Times New Roman" w:hint="eastAsia"/>
                <w:kern w:val="0"/>
                <w:sz w:val="20"/>
                <w:szCs w:val="20"/>
              </w:rPr>
              <w:t>分，成效不显著得</w:t>
            </w:r>
            <w:r w:rsidRPr="00F26C69">
              <w:rPr>
                <w:rFonts w:ascii="Times New Roman" w:eastAsia="宋体" w:hAnsi="Times New Roman" w:cs="Times New Roman"/>
                <w:kern w:val="0"/>
                <w:sz w:val="20"/>
                <w:szCs w:val="20"/>
              </w:rPr>
              <w:t>10</w:t>
            </w:r>
            <w:r w:rsidRPr="00F26C69">
              <w:rPr>
                <w:rFonts w:ascii="宋体" w:eastAsia="宋体" w:hAnsi="宋体" w:cs="Times New Roman" w:hint="eastAsia"/>
                <w:kern w:val="0"/>
                <w:sz w:val="20"/>
                <w:szCs w:val="20"/>
              </w:rPr>
              <w:t>分。</w:t>
            </w:r>
          </w:p>
        </w:tc>
        <w:tc>
          <w:tcPr>
            <w:tcW w:w="0" w:type="auto"/>
            <w:gridSpan w:val="3"/>
            <w:tcBorders>
              <w:top w:val="nil"/>
              <w:left w:val="nil"/>
              <w:bottom w:val="single" w:sz="4" w:space="0" w:color="auto"/>
              <w:right w:val="single" w:sz="4" w:space="0" w:color="auto"/>
            </w:tcBorders>
            <w:shd w:val="clear" w:color="auto" w:fill="auto"/>
            <w:vAlign w:val="center"/>
            <w:hideMark/>
          </w:tcPr>
          <w:p w14:paraId="44263E7A" w14:textId="77777777" w:rsidR="006E354F" w:rsidRPr="00F26C69" w:rsidRDefault="006E354F" w:rsidP="006E354F">
            <w:pPr>
              <w:widowControl/>
              <w:jc w:val="center"/>
              <w:rPr>
                <w:rFonts w:ascii="仿宋" w:eastAsia="仿宋" w:hAnsi="仿宋" w:cs="Times New Roman"/>
                <w:kern w:val="0"/>
                <w:szCs w:val="21"/>
              </w:rPr>
            </w:pPr>
            <w:r w:rsidRPr="00F26C69">
              <w:rPr>
                <w:rFonts w:ascii="仿宋" w:eastAsia="仿宋" w:hAnsi="仿宋" w:cs="Times New Roman" w:hint="eastAsia"/>
                <w:kern w:val="0"/>
                <w:szCs w:val="21"/>
              </w:rPr>
              <w:t>15</w:t>
            </w:r>
          </w:p>
        </w:tc>
        <w:tc>
          <w:tcPr>
            <w:tcW w:w="0" w:type="auto"/>
            <w:gridSpan w:val="2"/>
            <w:tcBorders>
              <w:top w:val="nil"/>
              <w:left w:val="nil"/>
              <w:bottom w:val="single" w:sz="4" w:space="0" w:color="auto"/>
              <w:right w:val="single" w:sz="4" w:space="0" w:color="auto"/>
            </w:tcBorders>
            <w:shd w:val="clear" w:color="auto" w:fill="auto"/>
            <w:vAlign w:val="center"/>
            <w:hideMark/>
          </w:tcPr>
          <w:p w14:paraId="0A379FFF" w14:textId="77777777" w:rsidR="006E354F" w:rsidRPr="00F26C69" w:rsidRDefault="006E354F" w:rsidP="006E354F">
            <w:pPr>
              <w:widowControl/>
              <w:jc w:val="center"/>
              <w:rPr>
                <w:rFonts w:ascii="仿宋" w:eastAsia="仿宋" w:hAnsi="仿宋" w:cs="Times New Roman"/>
                <w:kern w:val="0"/>
                <w:szCs w:val="21"/>
              </w:rPr>
            </w:pPr>
            <w:r w:rsidRPr="00F26C69">
              <w:rPr>
                <w:rFonts w:ascii="仿宋" w:eastAsia="仿宋" w:hAnsi="仿宋" w:cs="Times New Roman" w:hint="eastAsia"/>
                <w:kern w:val="0"/>
                <w:szCs w:val="21"/>
              </w:rPr>
              <w:t>15</w:t>
            </w:r>
          </w:p>
        </w:tc>
      </w:tr>
      <w:tr w:rsidR="00F26C69" w:rsidRPr="00F26C69" w14:paraId="5F32205A" w14:textId="77777777" w:rsidTr="0052210B">
        <w:trPr>
          <w:trHeight w:val="1026"/>
          <w:jc w:val="center"/>
        </w:trPr>
        <w:tc>
          <w:tcPr>
            <w:tcW w:w="0" w:type="auto"/>
            <w:vMerge/>
            <w:tcBorders>
              <w:top w:val="nil"/>
              <w:left w:val="single" w:sz="4" w:space="0" w:color="auto"/>
              <w:bottom w:val="single" w:sz="4" w:space="0" w:color="000000"/>
              <w:right w:val="single" w:sz="4" w:space="0" w:color="auto"/>
            </w:tcBorders>
            <w:vAlign w:val="center"/>
            <w:hideMark/>
          </w:tcPr>
          <w:p w14:paraId="4249C3FC" w14:textId="77777777" w:rsidR="006E354F" w:rsidRPr="00F26C69" w:rsidRDefault="006E354F" w:rsidP="006E354F">
            <w:pPr>
              <w:widowControl/>
              <w:jc w:val="left"/>
              <w:rPr>
                <w:rFonts w:ascii="宋体" w:eastAsia="宋体" w:hAnsi="宋体" w:cs="Times New Roman"/>
                <w:kern w:val="0"/>
                <w:sz w:val="17"/>
                <w:szCs w:val="17"/>
              </w:rPr>
            </w:pPr>
          </w:p>
        </w:tc>
        <w:tc>
          <w:tcPr>
            <w:tcW w:w="0" w:type="auto"/>
            <w:vMerge/>
            <w:tcBorders>
              <w:top w:val="nil"/>
              <w:left w:val="single" w:sz="4" w:space="0" w:color="auto"/>
              <w:bottom w:val="single" w:sz="4" w:space="0" w:color="auto"/>
              <w:right w:val="single" w:sz="4" w:space="0" w:color="auto"/>
            </w:tcBorders>
            <w:vAlign w:val="center"/>
            <w:hideMark/>
          </w:tcPr>
          <w:p w14:paraId="22F0664D" w14:textId="77777777" w:rsidR="006E354F" w:rsidRPr="00F26C69" w:rsidRDefault="006E354F" w:rsidP="006E354F">
            <w:pPr>
              <w:widowControl/>
              <w:jc w:val="left"/>
              <w:rPr>
                <w:rFonts w:ascii="宋体" w:eastAsia="宋体" w:hAnsi="宋体" w:cs="Times New Roman"/>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9163F2" w14:textId="77777777" w:rsidR="006E354F" w:rsidRPr="00F26C69" w:rsidRDefault="006E354F" w:rsidP="006E354F">
            <w:pPr>
              <w:widowControl/>
              <w:jc w:val="left"/>
              <w:rPr>
                <w:rFonts w:ascii="宋体" w:eastAsia="宋体" w:hAnsi="宋体" w:cs="Times New Roman"/>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3B4422A" w14:textId="77777777" w:rsidR="006E354F" w:rsidRPr="00F26C69" w:rsidRDefault="006E354F" w:rsidP="006E354F">
            <w:pPr>
              <w:widowControl/>
              <w:jc w:val="center"/>
              <w:rPr>
                <w:rFonts w:ascii="Times New Roman" w:eastAsia="宋体" w:hAnsi="Times New Roman" w:cs="Times New Roman"/>
                <w:kern w:val="0"/>
                <w:sz w:val="20"/>
                <w:szCs w:val="20"/>
              </w:rPr>
            </w:pPr>
            <w:r w:rsidRPr="00F26C69">
              <w:rPr>
                <w:rFonts w:ascii="宋体" w:eastAsia="宋体" w:hAnsi="宋体" w:cs="Times New Roman" w:hint="eastAsia"/>
                <w:kern w:val="0"/>
                <w:sz w:val="20"/>
                <w:szCs w:val="20"/>
              </w:rPr>
              <w:t>防止水土流失达标率（</w:t>
            </w:r>
            <w:r w:rsidRPr="00F26C69">
              <w:rPr>
                <w:rFonts w:ascii="Times New Roman" w:eastAsia="宋体" w:hAnsi="Times New Roman" w:cs="Times New Roman"/>
                <w:kern w:val="0"/>
                <w:sz w:val="20"/>
                <w:szCs w:val="20"/>
              </w:rPr>
              <w:t>%</w:t>
            </w:r>
            <w:r w:rsidRPr="00F26C69">
              <w:rPr>
                <w:rFonts w:ascii="宋体" w:eastAsia="宋体" w:hAnsi="宋体" w:cs="Times New Roman" w:hint="eastAsia"/>
                <w:kern w:val="0"/>
                <w:sz w:val="20"/>
                <w:szCs w:val="20"/>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055AF37E" w14:textId="77777777" w:rsidR="006E354F" w:rsidRPr="00F26C69" w:rsidRDefault="006E354F" w:rsidP="006E354F">
            <w:pPr>
              <w:widowControl/>
              <w:jc w:val="left"/>
              <w:rPr>
                <w:rFonts w:ascii="宋体" w:eastAsia="宋体" w:hAnsi="宋体" w:cs="Times New Roman"/>
                <w:kern w:val="0"/>
                <w:sz w:val="20"/>
                <w:szCs w:val="20"/>
              </w:rPr>
            </w:pPr>
            <w:r w:rsidRPr="00F26C69">
              <w:rPr>
                <w:rFonts w:ascii="宋体" w:eastAsia="宋体" w:hAnsi="宋体" w:cs="Times New Roman" w:hint="eastAsia"/>
                <w:kern w:val="0"/>
                <w:sz w:val="20"/>
                <w:szCs w:val="20"/>
              </w:rPr>
              <w:t>实际效果占应达标效果的比率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0D3BDF06" w14:textId="77777777" w:rsidR="006E354F" w:rsidRPr="00F26C69" w:rsidRDefault="006E354F" w:rsidP="006E354F">
            <w:pPr>
              <w:widowControl/>
              <w:jc w:val="left"/>
              <w:rPr>
                <w:rFonts w:ascii="Times New Roman" w:eastAsia="宋体" w:hAnsi="Times New Roman" w:cs="Times New Roman"/>
                <w:kern w:val="0"/>
                <w:sz w:val="20"/>
                <w:szCs w:val="20"/>
              </w:rPr>
            </w:pPr>
            <w:r w:rsidRPr="00F26C69">
              <w:rPr>
                <w:rFonts w:ascii="Times New Roman" w:eastAsia="宋体" w:hAnsi="Times New Roman" w:cs="Times New Roman"/>
                <w:kern w:val="0"/>
                <w:sz w:val="20"/>
                <w:szCs w:val="20"/>
              </w:rPr>
              <w:t>90%</w:t>
            </w:r>
            <w:r w:rsidRPr="00F26C69">
              <w:rPr>
                <w:rFonts w:ascii="宋体" w:eastAsia="宋体" w:hAnsi="宋体" w:cs="Times New Roman" w:hint="eastAsia"/>
                <w:kern w:val="0"/>
                <w:sz w:val="20"/>
                <w:szCs w:val="20"/>
              </w:rPr>
              <w:t>得</w:t>
            </w:r>
            <w:r w:rsidRPr="00F26C69">
              <w:rPr>
                <w:rFonts w:ascii="Times New Roman" w:eastAsia="宋体" w:hAnsi="Times New Roman" w:cs="Times New Roman"/>
                <w:kern w:val="0"/>
                <w:sz w:val="20"/>
                <w:szCs w:val="20"/>
              </w:rPr>
              <w:t>15</w:t>
            </w:r>
            <w:r w:rsidRPr="00F26C69">
              <w:rPr>
                <w:rFonts w:ascii="宋体" w:eastAsia="宋体" w:hAnsi="宋体" w:cs="Times New Roman" w:hint="eastAsia"/>
                <w:kern w:val="0"/>
                <w:sz w:val="20"/>
                <w:szCs w:val="20"/>
              </w:rPr>
              <w:t>分，</w:t>
            </w:r>
            <w:r w:rsidRPr="00F26C69">
              <w:rPr>
                <w:rFonts w:ascii="Times New Roman" w:eastAsia="宋体" w:hAnsi="Times New Roman" w:cs="Times New Roman"/>
                <w:kern w:val="0"/>
                <w:sz w:val="20"/>
                <w:szCs w:val="20"/>
              </w:rPr>
              <w:t>85%</w:t>
            </w:r>
            <w:r w:rsidRPr="00F26C69">
              <w:rPr>
                <w:rFonts w:ascii="宋体" w:eastAsia="宋体" w:hAnsi="宋体" w:cs="Times New Roman" w:hint="eastAsia"/>
                <w:kern w:val="0"/>
                <w:sz w:val="20"/>
                <w:szCs w:val="20"/>
              </w:rPr>
              <w:t>以上得</w:t>
            </w:r>
            <w:r w:rsidRPr="00F26C69">
              <w:rPr>
                <w:rFonts w:ascii="Times New Roman" w:eastAsia="宋体" w:hAnsi="Times New Roman" w:cs="Times New Roman"/>
                <w:kern w:val="0"/>
                <w:sz w:val="20"/>
                <w:szCs w:val="20"/>
              </w:rPr>
              <w:t>14</w:t>
            </w:r>
            <w:r w:rsidRPr="00F26C69">
              <w:rPr>
                <w:rFonts w:ascii="宋体" w:eastAsia="宋体" w:hAnsi="宋体" w:cs="Times New Roman" w:hint="eastAsia"/>
                <w:kern w:val="0"/>
                <w:sz w:val="20"/>
                <w:szCs w:val="20"/>
              </w:rPr>
              <w:t>分，</w:t>
            </w:r>
            <w:r w:rsidRPr="00F26C69">
              <w:rPr>
                <w:rFonts w:ascii="Times New Roman" w:eastAsia="宋体" w:hAnsi="Times New Roman" w:cs="Times New Roman"/>
                <w:kern w:val="0"/>
                <w:sz w:val="20"/>
                <w:szCs w:val="20"/>
              </w:rPr>
              <w:t>80%</w:t>
            </w:r>
            <w:r w:rsidRPr="00F26C69">
              <w:rPr>
                <w:rFonts w:ascii="宋体" w:eastAsia="宋体" w:hAnsi="宋体" w:cs="Times New Roman" w:hint="eastAsia"/>
                <w:kern w:val="0"/>
                <w:sz w:val="20"/>
                <w:szCs w:val="20"/>
              </w:rPr>
              <w:t>以上得</w:t>
            </w:r>
            <w:r w:rsidRPr="00F26C69">
              <w:rPr>
                <w:rFonts w:ascii="Times New Roman" w:eastAsia="宋体" w:hAnsi="Times New Roman" w:cs="Times New Roman"/>
                <w:kern w:val="0"/>
                <w:sz w:val="20"/>
                <w:szCs w:val="20"/>
              </w:rPr>
              <w:t>9</w:t>
            </w:r>
            <w:r w:rsidRPr="00F26C69">
              <w:rPr>
                <w:rFonts w:ascii="宋体" w:eastAsia="宋体" w:hAnsi="宋体" w:cs="Times New Roman" w:hint="eastAsia"/>
                <w:kern w:val="0"/>
                <w:sz w:val="20"/>
                <w:szCs w:val="20"/>
              </w:rPr>
              <w:t>分，</w:t>
            </w:r>
            <w:r w:rsidRPr="00F26C69">
              <w:rPr>
                <w:rFonts w:ascii="Times New Roman" w:eastAsia="宋体" w:hAnsi="Times New Roman" w:cs="Times New Roman"/>
                <w:kern w:val="0"/>
                <w:sz w:val="20"/>
                <w:szCs w:val="20"/>
              </w:rPr>
              <w:t>80%</w:t>
            </w:r>
            <w:r w:rsidRPr="00F26C69">
              <w:rPr>
                <w:rFonts w:ascii="宋体" w:eastAsia="宋体" w:hAnsi="宋体" w:cs="Times New Roman" w:hint="eastAsia"/>
                <w:kern w:val="0"/>
                <w:sz w:val="20"/>
                <w:szCs w:val="20"/>
              </w:rPr>
              <w:t>以下得</w:t>
            </w:r>
            <w:r w:rsidRPr="00F26C69">
              <w:rPr>
                <w:rFonts w:ascii="Times New Roman" w:eastAsia="宋体" w:hAnsi="Times New Roman" w:cs="Times New Roman"/>
                <w:kern w:val="0"/>
                <w:sz w:val="20"/>
                <w:szCs w:val="20"/>
              </w:rPr>
              <w:t>7</w:t>
            </w:r>
            <w:r w:rsidRPr="00F26C69">
              <w:rPr>
                <w:rFonts w:ascii="宋体" w:eastAsia="宋体" w:hAnsi="宋体" w:cs="Times New Roman" w:hint="eastAsia"/>
                <w:kern w:val="0"/>
                <w:sz w:val="20"/>
                <w:szCs w:val="20"/>
              </w:rPr>
              <w:t>分。</w:t>
            </w:r>
          </w:p>
        </w:tc>
        <w:tc>
          <w:tcPr>
            <w:tcW w:w="0" w:type="auto"/>
            <w:gridSpan w:val="3"/>
            <w:tcBorders>
              <w:top w:val="nil"/>
              <w:left w:val="nil"/>
              <w:bottom w:val="single" w:sz="4" w:space="0" w:color="auto"/>
              <w:right w:val="single" w:sz="4" w:space="0" w:color="auto"/>
            </w:tcBorders>
            <w:shd w:val="clear" w:color="auto" w:fill="auto"/>
            <w:vAlign w:val="center"/>
            <w:hideMark/>
          </w:tcPr>
          <w:p w14:paraId="4CE7B023" w14:textId="77777777" w:rsidR="006E354F" w:rsidRPr="00F26C69" w:rsidRDefault="006E354F" w:rsidP="006E354F">
            <w:pPr>
              <w:widowControl/>
              <w:jc w:val="center"/>
              <w:rPr>
                <w:rFonts w:ascii="仿宋" w:eastAsia="仿宋" w:hAnsi="仿宋" w:cs="Times New Roman"/>
                <w:kern w:val="0"/>
                <w:szCs w:val="21"/>
              </w:rPr>
            </w:pPr>
            <w:r w:rsidRPr="00F26C69">
              <w:rPr>
                <w:rFonts w:ascii="仿宋" w:eastAsia="仿宋" w:hAnsi="仿宋" w:cs="Times New Roman" w:hint="eastAsia"/>
                <w:kern w:val="0"/>
                <w:szCs w:val="21"/>
              </w:rPr>
              <w:t>15</w:t>
            </w:r>
          </w:p>
        </w:tc>
        <w:tc>
          <w:tcPr>
            <w:tcW w:w="0" w:type="auto"/>
            <w:gridSpan w:val="2"/>
            <w:tcBorders>
              <w:top w:val="nil"/>
              <w:left w:val="nil"/>
              <w:bottom w:val="single" w:sz="4" w:space="0" w:color="auto"/>
              <w:right w:val="single" w:sz="4" w:space="0" w:color="auto"/>
            </w:tcBorders>
            <w:shd w:val="clear" w:color="auto" w:fill="auto"/>
            <w:vAlign w:val="center"/>
            <w:hideMark/>
          </w:tcPr>
          <w:p w14:paraId="6F5D0913" w14:textId="77777777" w:rsidR="006E354F" w:rsidRPr="00F26C69" w:rsidRDefault="006E354F" w:rsidP="006E354F">
            <w:pPr>
              <w:widowControl/>
              <w:jc w:val="center"/>
              <w:rPr>
                <w:rFonts w:ascii="仿宋" w:eastAsia="仿宋" w:hAnsi="仿宋" w:cs="Times New Roman"/>
                <w:kern w:val="0"/>
                <w:szCs w:val="21"/>
              </w:rPr>
            </w:pPr>
            <w:r w:rsidRPr="00F26C69">
              <w:rPr>
                <w:rFonts w:ascii="仿宋" w:eastAsia="仿宋" w:hAnsi="仿宋" w:cs="Times New Roman" w:hint="eastAsia"/>
                <w:kern w:val="0"/>
                <w:szCs w:val="21"/>
              </w:rPr>
              <w:t>14</w:t>
            </w:r>
          </w:p>
        </w:tc>
      </w:tr>
      <w:tr w:rsidR="00F26C69" w:rsidRPr="00F26C69" w14:paraId="25614D17" w14:textId="77777777" w:rsidTr="00750F52">
        <w:trPr>
          <w:trHeight w:val="570"/>
          <w:jc w:val="center"/>
        </w:trPr>
        <w:tc>
          <w:tcPr>
            <w:tcW w:w="0" w:type="auto"/>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10FFFAE" w14:textId="77777777" w:rsidR="006E354F" w:rsidRPr="00F26C69" w:rsidRDefault="006E354F" w:rsidP="006E354F">
            <w:pPr>
              <w:widowControl/>
              <w:jc w:val="center"/>
              <w:rPr>
                <w:rFonts w:ascii="宋体" w:eastAsia="宋体" w:hAnsi="宋体" w:cs="Times New Roman"/>
                <w:kern w:val="0"/>
                <w:sz w:val="20"/>
                <w:szCs w:val="20"/>
              </w:rPr>
            </w:pPr>
            <w:r w:rsidRPr="00F26C69">
              <w:rPr>
                <w:rFonts w:ascii="宋体" w:eastAsia="宋体" w:hAnsi="宋体" w:cs="Times New Roman" w:hint="eastAsia"/>
                <w:kern w:val="0"/>
                <w:sz w:val="20"/>
                <w:szCs w:val="20"/>
              </w:rPr>
              <w:t>总分</w:t>
            </w:r>
          </w:p>
        </w:tc>
        <w:tc>
          <w:tcPr>
            <w:tcW w:w="0" w:type="auto"/>
            <w:gridSpan w:val="3"/>
            <w:tcBorders>
              <w:top w:val="nil"/>
              <w:left w:val="nil"/>
              <w:bottom w:val="single" w:sz="4" w:space="0" w:color="auto"/>
              <w:right w:val="single" w:sz="4" w:space="0" w:color="auto"/>
            </w:tcBorders>
            <w:shd w:val="clear" w:color="auto" w:fill="auto"/>
            <w:noWrap/>
            <w:hideMark/>
          </w:tcPr>
          <w:p w14:paraId="7DD067A9" w14:textId="77777777" w:rsidR="006E354F" w:rsidRPr="00F26C69" w:rsidRDefault="006E354F" w:rsidP="006E354F">
            <w:pPr>
              <w:widowControl/>
              <w:jc w:val="center"/>
              <w:rPr>
                <w:rFonts w:ascii="Times New Roman" w:eastAsia="宋体" w:hAnsi="Times New Roman" w:cs="Times New Roman"/>
                <w:kern w:val="0"/>
                <w:sz w:val="20"/>
                <w:szCs w:val="20"/>
              </w:rPr>
            </w:pPr>
            <w:r w:rsidRPr="00F26C69">
              <w:rPr>
                <w:rFonts w:ascii="Times New Roman" w:eastAsia="宋体" w:hAnsi="Times New Roman" w:cs="Times New Roman"/>
                <w:kern w:val="0"/>
                <w:sz w:val="20"/>
                <w:szCs w:val="20"/>
              </w:rPr>
              <w:t>100</w:t>
            </w:r>
          </w:p>
        </w:tc>
        <w:tc>
          <w:tcPr>
            <w:tcW w:w="0" w:type="auto"/>
            <w:gridSpan w:val="2"/>
            <w:tcBorders>
              <w:top w:val="nil"/>
              <w:left w:val="nil"/>
              <w:bottom w:val="single" w:sz="4" w:space="0" w:color="auto"/>
              <w:right w:val="single" w:sz="4" w:space="0" w:color="auto"/>
            </w:tcBorders>
            <w:shd w:val="clear" w:color="auto" w:fill="auto"/>
            <w:noWrap/>
            <w:hideMark/>
          </w:tcPr>
          <w:p w14:paraId="3F25BA1A" w14:textId="77777777" w:rsidR="006E354F" w:rsidRPr="00F26C69" w:rsidRDefault="006E354F" w:rsidP="006E354F">
            <w:pPr>
              <w:widowControl/>
              <w:jc w:val="center"/>
              <w:rPr>
                <w:rFonts w:ascii="Times New Roman" w:eastAsia="宋体" w:hAnsi="Times New Roman" w:cs="Times New Roman"/>
                <w:kern w:val="0"/>
                <w:sz w:val="20"/>
                <w:szCs w:val="20"/>
              </w:rPr>
            </w:pPr>
            <w:r w:rsidRPr="00F26C69">
              <w:rPr>
                <w:rFonts w:ascii="Times New Roman" w:eastAsia="宋体" w:hAnsi="Times New Roman" w:cs="Times New Roman"/>
                <w:kern w:val="0"/>
                <w:sz w:val="20"/>
                <w:szCs w:val="20"/>
              </w:rPr>
              <w:t>99</w:t>
            </w:r>
          </w:p>
        </w:tc>
      </w:tr>
      <w:bookmarkEnd w:id="3"/>
    </w:tbl>
    <w:p w14:paraId="53515928" w14:textId="77777777" w:rsidR="00931105" w:rsidRPr="00F26C69" w:rsidRDefault="00931105" w:rsidP="004A1C87">
      <w:pPr>
        <w:pStyle w:val="2"/>
        <w:spacing w:line="20" w:lineRule="exact"/>
        <w:ind w:leftChars="0" w:left="0" w:firstLineChars="0" w:firstLine="0"/>
        <w:rPr>
          <w:rFonts w:eastAsiaTheme="minorEastAsia"/>
        </w:rPr>
      </w:pPr>
    </w:p>
    <w:sectPr w:rsidR="00931105" w:rsidRPr="00F26C69">
      <w:footerReference w:type="default" r:id="rId10"/>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EC6D32" w14:textId="77777777" w:rsidR="00A041EF" w:rsidRDefault="00A041EF">
      <w:r>
        <w:separator/>
      </w:r>
    </w:p>
  </w:endnote>
  <w:endnote w:type="continuationSeparator" w:id="0">
    <w:p w14:paraId="66AD1B47" w14:textId="77777777" w:rsidR="00A041EF" w:rsidRDefault="00A04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仿宋简体">
    <w:altName w:val="Arial Unicode MS"/>
    <w:charset w:val="86"/>
    <w:family w:val="script"/>
    <w:pitch w:val="fixed"/>
    <w:sig w:usb0="00000000" w:usb1="080E0000" w:usb2="00000010" w:usb3="00000000" w:csb0="00040000" w:csb1="00000000"/>
  </w:font>
  <w:font w:name="方正黑体简体">
    <w:altName w:val="Arial Unicode MS"/>
    <w:charset w:val="86"/>
    <w:family w:val="script"/>
    <w:pitch w:val="fixed"/>
    <w:sig w:usb0="00000000"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0996089"/>
    </w:sdtPr>
    <w:sdtEndPr/>
    <w:sdtContent>
      <w:p w14:paraId="7F8BC4D8" w14:textId="77777777" w:rsidR="005B4DBF" w:rsidRDefault="00A041EF">
        <w:pPr>
          <w:pStyle w:val="a5"/>
          <w:jc w:val="center"/>
        </w:pPr>
      </w:p>
    </w:sdtContent>
  </w:sdt>
  <w:p w14:paraId="300B9D76" w14:textId="77777777" w:rsidR="005B4DBF" w:rsidRDefault="005B4DB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3732823"/>
    </w:sdtPr>
    <w:sdtEndPr/>
    <w:sdtContent>
      <w:p w14:paraId="6C26220B" w14:textId="5BED35FC" w:rsidR="005B4DBF" w:rsidRDefault="00381027">
        <w:pPr>
          <w:pStyle w:val="a5"/>
          <w:jc w:val="center"/>
        </w:pPr>
        <w:r>
          <w:fldChar w:fldCharType="begin"/>
        </w:r>
        <w:r>
          <w:instrText>PAGE   \* MERGEFORMAT</w:instrText>
        </w:r>
        <w:r>
          <w:fldChar w:fldCharType="separate"/>
        </w:r>
        <w:r w:rsidR="00F26C69" w:rsidRPr="00F26C69">
          <w:rPr>
            <w:noProof/>
            <w:lang w:val="zh-CN"/>
          </w:rPr>
          <w:t>13</w:t>
        </w:r>
        <w:r>
          <w:fldChar w:fldCharType="end"/>
        </w:r>
      </w:p>
    </w:sdtContent>
  </w:sdt>
  <w:p w14:paraId="0DF5000D" w14:textId="77777777" w:rsidR="005B4DBF" w:rsidRDefault="005B4DB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C79ADF" w14:textId="77777777" w:rsidR="00A041EF" w:rsidRDefault="00A041EF">
      <w:r>
        <w:separator/>
      </w:r>
    </w:p>
  </w:footnote>
  <w:footnote w:type="continuationSeparator" w:id="0">
    <w:p w14:paraId="51CC39E8" w14:textId="77777777" w:rsidR="00A041EF" w:rsidRDefault="00A041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795"/>
    <w:rsid w:val="00010015"/>
    <w:rsid w:val="000148AA"/>
    <w:rsid w:val="000232E1"/>
    <w:rsid w:val="0002424D"/>
    <w:rsid w:val="00037D23"/>
    <w:rsid w:val="00050652"/>
    <w:rsid w:val="00051769"/>
    <w:rsid w:val="000711EE"/>
    <w:rsid w:val="00081F7B"/>
    <w:rsid w:val="00097748"/>
    <w:rsid w:val="000A2C77"/>
    <w:rsid w:val="000B64DC"/>
    <w:rsid w:val="000B7D02"/>
    <w:rsid w:val="000D217A"/>
    <w:rsid w:val="000D505C"/>
    <w:rsid w:val="000E0D58"/>
    <w:rsid w:val="000F43EC"/>
    <w:rsid w:val="0010301C"/>
    <w:rsid w:val="001049BC"/>
    <w:rsid w:val="001321C0"/>
    <w:rsid w:val="00132D06"/>
    <w:rsid w:val="00146E46"/>
    <w:rsid w:val="0015047C"/>
    <w:rsid w:val="00156927"/>
    <w:rsid w:val="00163848"/>
    <w:rsid w:val="0016658C"/>
    <w:rsid w:val="00176E93"/>
    <w:rsid w:val="001806FE"/>
    <w:rsid w:val="001820A0"/>
    <w:rsid w:val="001833E8"/>
    <w:rsid w:val="001872D0"/>
    <w:rsid w:val="001B2CB9"/>
    <w:rsid w:val="001B6CF5"/>
    <w:rsid w:val="001C4204"/>
    <w:rsid w:val="001D2A15"/>
    <w:rsid w:val="001E0B24"/>
    <w:rsid w:val="001E2AB0"/>
    <w:rsid w:val="001F21DB"/>
    <w:rsid w:val="002038BD"/>
    <w:rsid w:val="0020426A"/>
    <w:rsid w:val="0020793F"/>
    <w:rsid w:val="00212423"/>
    <w:rsid w:val="00215A8C"/>
    <w:rsid w:val="00217AEA"/>
    <w:rsid w:val="00241C49"/>
    <w:rsid w:val="00245B24"/>
    <w:rsid w:val="0025700D"/>
    <w:rsid w:val="002602C4"/>
    <w:rsid w:val="00263682"/>
    <w:rsid w:val="00264342"/>
    <w:rsid w:val="00265A23"/>
    <w:rsid w:val="00267380"/>
    <w:rsid w:val="00273DEC"/>
    <w:rsid w:val="002905D5"/>
    <w:rsid w:val="00291A01"/>
    <w:rsid w:val="00293144"/>
    <w:rsid w:val="002A5157"/>
    <w:rsid w:val="002B19E6"/>
    <w:rsid w:val="002B24D0"/>
    <w:rsid w:val="002B3EB7"/>
    <w:rsid w:val="002B6F85"/>
    <w:rsid w:val="002C1EF6"/>
    <w:rsid w:val="002C67B6"/>
    <w:rsid w:val="002D31D7"/>
    <w:rsid w:val="002D3311"/>
    <w:rsid w:val="002D56AB"/>
    <w:rsid w:val="002F1B9E"/>
    <w:rsid w:val="002F1DC3"/>
    <w:rsid w:val="002F63F6"/>
    <w:rsid w:val="00301855"/>
    <w:rsid w:val="003021A4"/>
    <w:rsid w:val="00303E13"/>
    <w:rsid w:val="003055D4"/>
    <w:rsid w:val="00311875"/>
    <w:rsid w:val="00316590"/>
    <w:rsid w:val="00336B3A"/>
    <w:rsid w:val="003423BB"/>
    <w:rsid w:val="00345AC8"/>
    <w:rsid w:val="00353020"/>
    <w:rsid w:val="00354C46"/>
    <w:rsid w:val="0035509E"/>
    <w:rsid w:val="0035663B"/>
    <w:rsid w:val="003626B6"/>
    <w:rsid w:val="00363D8D"/>
    <w:rsid w:val="0036447A"/>
    <w:rsid w:val="00366ADD"/>
    <w:rsid w:val="00370CA9"/>
    <w:rsid w:val="00376643"/>
    <w:rsid w:val="00377E10"/>
    <w:rsid w:val="00381027"/>
    <w:rsid w:val="00397AD4"/>
    <w:rsid w:val="003A07A5"/>
    <w:rsid w:val="003A653E"/>
    <w:rsid w:val="003A686B"/>
    <w:rsid w:val="003D2383"/>
    <w:rsid w:val="003D26AB"/>
    <w:rsid w:val="003D3B0E"/>
    <w:rsid w:val="003D7CE0"/>
    <w:rsid w:val="003E2FE3"/>
    <w:rsid w:val="003E6938"/>
    <w:rsid w:val="003E776C"/>
    <w:rsid w:val="00402CA7"/>
    <w:rsid w:val="00403F4A"/>
    <w:rsid w:val="00412E79"/>
    <w:rsid w:val="0041320F"/>
    <w:rsid w:val="00422FBB"/>
    <w:rsid w:val="00427AD0"/>
    <w:rsid w:val="004405C0"/>
    <w:rsid w:val="00444070"/>
    <w:rsid w:val="00447106"/>
    <w:rsid w:val="00447A9D"/>
    <w:rsid w:val="004665F6"/>
    <w:rsid w:val="00472B46"/>
    <w:rsid w:val="0047461B"/>
    <w:rsid w:val="00483190"/>
    <w:rsid w:val="00483C96"/>
    <w:rsid w:val="004850F7"/>
    <w:rsid w:val="00485A38"/>
    <w:rsid w:val="004902C1"/>
    <w:rsid w:val="00493C36"/>
    <w:rsid w:val="004A0275"/>
    <w:rsid w:val="004A10AE"/>
    <w:rsid w:val="004A1C87"/>
    <w:rsid w:val="004A3124"/>
    <w:rsid w:val="004A3CB7"/>
    <w:rsid w:val="004A4A81"/>
    <w:rsid w:val="004A4E3F"/>
    <w:rsid w:val="004B2598"/>
    <w:rsid w:val="004B268A"/>
    <w:rsid w:val="004B72D5"/>
    <w:rsid w:val="004C0DC0"/>
    <w:rsid w:val="004C12D4"/>
    <w:rsid w:val="004E687A"/>
    <w:rsid w:val="004F7089"/>
    <w:rsid w:val="0050125C"/>
    <w:rsid w:val="00501E18"/>
    <w:rsid w:val="005061C1"/>
    <w:rsid w:val="0051125E"/>
    <w:rsid w:val="00513575"/>
    <w:rsid w:val="0051705F"/>
    <w:rsid w:val="005218B8"/>
    <w:rsid w:val="0052210B"/>
    <w:rsid w:val="005245C2"/>
    <w:rsid w:val="00527F5C"/>
    <w:rsid w:val="00564381"/>
    <w:rsid w:val="005822FB"/>
    <w:rsid w:val="0059159E"/>
    <w:rsid w:val="00592422"/>
    <w:rsid w:val="005A0E69"/>
    <w:rsid w:val="005A77D3"/>
    <w:rsid w:val="005B4ABB"/>
    <w:rsid w:val="005B4DBF"/>
    <w:rsid w:val="005C3ACC"/>
    <w:rsid w:val="005C3DB7"/>
    <w:rsid w:val="005D1A55"/>
    <w:rsid w:val="005D7422"/>
    <w:rsid w:val="005F39D7"/>
    <w:rsid w:val="005F7967"/>
    <w:rsid w:val="00600802"/>
    <w:rsid w:val="0060142A"/>
    <w:rsid w:val="00602E96"/>
    <w:rsid w:val="006036D1"/>
    <w:rsid w:val="006103C0"/>
    <w:rsid w:val="006274FA"/>
    <w:rsid w:val="00634947"/>
    <w:rsid w:val="0063659F"/>
    <w:rsid w:val="00636C2D"/>
    <w:rsid w:val="00637AF5"/>
    <w:rsid w:val="00640B62"/>
    <w:rsid w:val="0064364C"/>
    <w:rsid w:val="00656FBB"/>
    <w:rsid w:val="00664BC5"/>
    <w:rsid w:val="006755CB"/>
    <w:rsid w:val="00676722"/>
    <w:rsid w:val="00682359"/>
    <w:rsid w:val="00683B30"/>
    <w:rsid w:val="0068637B"/>
    <w:rsid w:val="006A0013"/>
    <w:rsid w:val="006A2DEE"/>
    <w:rsid w:val="006A69D0"/>
    <w:rsid w:val="006B29D1"/>
    <w:rsid w:val="006B6621"/>
    <w:rsid w:val="006C03E5"/>
    <w:rsid w:val="006C1B3D"/>
    <w:rsid w:val="006C67E7"/>
    <w:rsid w:val="006D16B2"/>
    <w:rsid w:val="006D2AC6"/>
    <w:rsid w:val="006D5F39"/>
    <w:rsid w:val="006D6727"/>
    <w:rsid w:val="006E354F"/>
    <w:rsid w:val="006F1BBB"/>
    <w:rsid w:val="006F23FD"/>
    <w:rsid w:val="00705669"/>
    <w:rsid w:val="007231A8"/>
    <w:rsid w:val="00724F4A"/>
    <w:rsid w:val="00735703"/>
    <w:rsid w:val="00737E9B"/>
    <w:rsid w:val="00740578"/>
    <w:rsid w:val="00750F52"/>
    <w:rsid w:val="00760A78"/>
    <w:rsid w:val="00763726"/>
    <w:rsid w:val="0076397A"/>
    <w:rsid w:val="007737A3"/>
    <w:rsid w:val="007745AE"/>
    <w:rsid w:val="007753BE"/>
    <w:rsid w:val="00776E98"/>
    <w:rsid w:val="00791D7C"/>
    <w:rsid w:val="007B1683"/>
    <w:rsid w:val="007B3330"/>
    <w:rsid w:val="007B58EF"/>
    <w:rsid w:val="007B6731"/>
    <w:rsid w:val="007C04D8"/>
    <w:rsid w:val="007C0BA9"/>
    <w:rsid w:val="007C27BB"/>
    <w:rsid w:val="007C282B"/>
    <w:rsid w:val="007D4FC2"/>
    <w:rsid w:val="007D52FD"/>
    <w:rsid w:val="007E0414"/>
    <w:rsid w:val="007F087E"/>
    <w:rsid w:val="007F2E2A"/>
    <w:rsid w:val="007F4A61"/>
    <w:rsid w:val="007F79F0"/>
    <w:rsid w:val="00802CE5"/>
    <w:rsid w:val="00803CA3"/>
    <w:rsid w:val="00804DF7"/>
    <w:rsid w:val="008104A6"/>
    <w:rsid w:val="00814D88"/>
    <w:rsid w:val="00824ACD"/>
    <w:rsid w:val="00835265"/>
    <w:rsid w:val="00836C5C"/>
    <w:rsid w:val="008429AB"/>
    <w:rsid w:val="008476AC"/>
    <w:rsid w:val="008632E1"/>
    <w:rsid w:val="00877937"/>
    <w:rsid w:val="00877E84"/>
    <w:rsid w:val="0088036B"/>
    <w:rsid w:val="00880996"/>
    <w:rsid w:val="00886ABB"/>
    <w:rsid w:val="00886FA5"/>
    <w:rsid w:val="008B623B"/>
    <w:rsid w:val="008C2E2D"/>
    <w:rsid w:val="008C699E"/>
    <w:rsid w:val="008D168C"/>
    <w:rsid w:val="008D68B9"/>
    <w:rsid w:val="008D6D43"/>
    <w:rsid w:val="008E4805"/>
    <w:rsid w:val="008F775B"/>
    <w:rsid w:val="0090601A"/>
    <w:rsid w:val="00907007"/>
    <w:rsid w:val="00915411"/>
    <w:rsid w:val="00931105"/>
    <w:rsid w:val="0093187B"/>
    <w:rsid w:val="0093407F"/>
    <w:rsid w:val="00945FA8"/>
    <w:rsid w:val="00972594"/>
    <w:rsid w:val="00980C28"/>
    <w:rsid w:val="00981EA2"/>
    <w:rsid w:val="00993F6F"/>
    <w:rsid w:val="00996248"/>
    <w:rsid w:val="00996D3D"/>
    <w:rsid w:val="009A203A"/>
    <w:rsid w:val="009A3127"/>
    <w:rsid w:val="009A5297"/>
    <w:rsid w:val="009A6D2A"/>
    <w:rsid w:val="009B2AA8"/>
    <w:rsid w:val="009C1F4E"/>
    <w:rsid w:val="009D398C"/>
    <w:rsid w:val="009D3FCF"/>
    <w:rsid w:val="009F00BF"/>
    <w:rsid w:val="009F3043"/>
    <w:rsid w:val="00A041EF"/>
    <w:rsid w:val="00A144C1"/>
    <w:rsid w:val="00A152BA"/>
    <w:rsid w:val="00A1531B"/>
    <w:rsid w:val="00A16DDB"/>
    <w:rsid w:val="00A23FBF"/>
    <w:rsid w:val="00A3510A"/>
    <w:rsid w:val="00A51AAB"/>
    <w:rsid w:val="00A563DE"/>
    <w:rsid w:val="00A5650F"/>
    <w:rsid w:val="00A64B81"/>
    <w:rsid w:val="00A709B8"/>
    <w:rsid w:val="00A73A80"/>
    <w:rsid w:val="00A8002E"/>
    <w:rsid w:val="00A81134"/>
    <w:rsid w:val="00A849DC"/>
    <w:rsid w:val="00A86121"/>
    <w:rsid w:val="00A8640B"/>
    <w:rsid w:val="00A8679F"/>
    <w:rsid w:val="00A92AED"/>
    <w:rsid w:val="00A95795"/>
    <w:rsid w:val="00A96CC0"/>
    <w:rsid w:val="00A9752E"/>
    <w:rsid w:val="00AA2EED"/>
    <w:rsid w:val="00AA77A5"/>
    <w:rsid w:val="00AB1FD3"/>
    <w:rsid w:val="00AB23AD"/>
    <w:rsid w:val="00AB295F"/>
    <w:rsid w:val="00AC0D82"/>
    <w:rsid w:val="00AC4403"/>
    <w:rsid w:val="00AC70E0"/>
    <w:rsid w:val="00AC739F"/>
    <w:rsid w:val="00AD55D6"/>
    <w:rsid w:val="00AD6C84"/>
    <w:rsid w:val="00AE233C"/>
    <w:rsid w:val="00AE5859"/>
    <w:rsid w:val="00AE7CA0"/>
    <w:rsid w:val="00AF422E"/>
    <w:rsid w:val="00AF5BAB"/>
    <w:rsid w:val="00B039AB"/>
    <w:rsid w:val="00B10A96"/>
    <w:rsid w:val="00B10D83"/>
    <w:rsid w:val="00B2083B"/>
    <w:rsid w:val="00B212C1"/>
    <w:rsid w:val="00B21AF2"/>
    <w:rsid w:val="00B26519"/>
    <w:rsid w:val="00B37E4A"/>
    <w:rsid w:val="00B42638"/>
    <w:rsid w:val="00B46EAB"/>
    <w:rsid w:val="00B519C0"/>
    <w:rsid w:val="00B57A90"/>
    <w:rsid w:val="00B6287D"/>
    <w:rsid w:val="00B6452C"/>
    <w:rsid w:val="00B664A0"/>
    <w:rsid w:val="00B70D50"/>
    <w:rsid w:val="00B712F3"/>
    <w:rsid w:val="00B71A89"/>
    <w:rsid w:val="00B75535"/>
    <w:rsid w:val="00B8160A"/>
    <w:rsid w:val="00B87C6C"/>
    <w:rsid w:val="00B9492E"/>
    <w:rsid w:val="00B94E5A"/>
    <w:rsid w:val="00B9563C"/>
    <w:rsid w:val="00BB5B2A"/>
    <w:rsid w:val="00BB5B49"/>
    <w:rsid w:val="00BC1117"/>
    <w:rsid w:val="00BE0E87"/>
    <w:rsid w:val="00BF3765"/>
    <w:rsid w:val="00BF4E22"/>
    <w:rsid w:val="00BF7776"/>
    <w:rsid w:val="00C13F8D"/>
    <w:rsid w:val="00C3443C"/>
    <w:rsid w:val="00C3702B"/>
    <w:rsid w:val="00C42B84"/>
    <w:rsid w:val="00C51D42"/>
    <w:rsid w:val="00C55B2B"/>
    <w:rsid w:val="00C55CC6"/>
    <w:rsid w:val="00C567BC"/>
    <w:rsid w:val="00C6557D"/>
    <w:rsid w:val="00C768A3"/>
    <w:rsid w:val="00C85F07"/>
    <w:rsid w:val="00C94D1E"/>
    <w:rsid w:val="00C97F0F"/>
    <w:rsid w:val="00CA46EB"/>
    <w:rsid w:val="00CB01B9"/>
    <w:rsid w:val="00CD205B"/>
    <w:rsid w:val="00D02D1E"/>
    <w:rsid w:val="00D070E3"/>
    <w:rsid w:val="00D14DA4"/>
    <w:rsid w:val="00D15968"/>
    <w:rsid w:val="00D16F15"/>
    <w:rsid w:val="00D20023"/>
    <w:rsid w:val="00D25F32"/>
    <w:rsid w:val="00D27800"/>
    <w:rsid w:val="00D317BB"/>
    <w:rsid w:val="00D36151"/>
    <w:rsid w:val="00D41AD6"/>
    <w:rsid w:val="00D426A7"/>
    <w:rsid w:val="00D47308"/>
    <w:rsid w:val="00D57DD2"/>
    <w:rsid w:val="00D6184B"/>
    <w:rsid w:val="00D652F0"/>
    <w:rsid w:val="00D672CA"/>
    <w:rsid w:val="00D74289"/>
    <w:rsid w:val="00D81994"/>
    <w:rsid w:val="00D83A46"/>
    <w:rsid w:val="00D85CE2"/>
    <w:rsid w:val="00D87F6D"/>
    <w:rsid w:val="00D87F78"/>
    <w:rsid w:val="00D91F25"/>
    <w:rsid w:val="00DA7353"/>
    <w:rsid w:val="00DB4E84"/>
    <w:rsid w:val="00DB5AE2"/>
    <w:rsid w:val="00DD2217"/>
    <w:rsid w:val="00DE0886"/>
    <w:rsid w:val="00E365AD"/>
    <w:rsid w:val="00E45B20"/>
    <w:rsid w:val="00E51503"/>
    <w:rsid w:val="00E712D7"/>
    <w:rsid w:val="00E844DE"/>
    <w:rsid w:val="00E91E0E"/>
    <w:rsid w:val="00EB7E00"/>
    <w:rsid w:val="00EC0135"/>
    <w:rsid w:val="00EC2C9E"/>
    <w:rsid w:val="00EC5567"/>
    <w:rsid w:val="00EC6196"/>
    <w:rsid w:val="00EE3958"/>
    <w:rsid w:val="00EF116B"/>
    <w:rsid w:val="00EF3902"/>
    <w:rsid w:val="00EF511F"/>
    <w:rsid w:val="00F07993"/>
    <w:rsid w:val="00F22BF3"/>
    <w:rsid w:val="00F247AA"/>
    <w:rsid w:val="00F26C69"/>
    <w:rsid w:val="00F33274"/>
    <w:rsid w:val="00F37955"/>
    <w:rsid w:val="00F41333"/>
    <w:rsid w:val="00F4418A"/>
    <w:rsid w:val="00F521B6"/>
    <w:rsid w:val="00F56298"/>
    <w:rsid w:val="00F74C9E"/>
    <w:rsid w:val="00F75764"/>
    <w:rsid w:val="00F82CC6"/>
    <w:rsid w:val="00F8460A"/>
    <w:rsid w:val="00F90EA4"/>
    <w:rsid w:val="00F94A6C"/>
    <w:rsid w:val="00F96B59"/>
    <w:rsid w:val="00FA00C7"/>
    <w:rsid w:val="00FA0D61"/>
    <w:rsid w:val="00FA1054"/>
    <w:rsid w:val="00FA5DED"/>
    <w:rsid w:val="00FB2472"/>
    <w:rsid w:val="00FB3EEC"/>
    <w:rsid w:val="00FD1EF6"/>
    <w:rsid w:val="00FD29B6"/>
    <w:rsid w:val="00FD60FB"/>
    <w:rsid w:val="00FD69BA"/>
    <w:rsid w:val="00FD741B"/>
    <w:rsid w:val="00FD7509"/>
    <w:rsid w:val="00FE3935"/>
    <w:rsid w:val="00FE6958"/>
    <w:rsid w:val="00FF41F5"/>
    <w:rsid w:val="00FF45AD"/>
    <w:rsid w:val="00FF6F42"/>
    <w:rsid w:val="410A17D1"/>
    <w:rsid w:val="6BB214EA"/>
    <w:rsid w:val="774949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fillcolor="white">
      <v:fill color="white"/>
    </o:shapedefaults>
    <o:shapelayout v:ext="edit">
      <o:idmap v:ext="edit" data="1"/>
    </o:shapelayout>
  </w:shapeDefaults>
  <w:decimalSymbol w:val="."/>
  <w:listSeparator w:val=","/>
  <w14:docId w14:val="76589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Body Text First Indent 2" w:semiHidden="0" w:uiPriority="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szCs w:val="22"/>
    </w:rPr>
  </w:style>
  <w:style w:type="paragraph" w:styleId="20">
    <w:name w:val="heading 2"/>
    <w:basedOn w:val="a"/>
    <w:next w:val="a"/>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pPr>
      <w:ind w:left="200" w:firstLineChars="200" w:firstLine="200"/>
    </w:pPr>
    <w:rPr>
      <w:rFonts w:ascii="Calibri" w:eastAsia="Calibri" w:hAnsi="Calibri" w:cs="Times New Roman"/>
      <w:kern w:val="0"/>
      <w:sz w:val="24"/>
    </w:rPr>
  </w:style>
  <w:style w:type="paragraph" w:styleId="a3">
    <w:name w:val="Body Text Indent"/>
    <w:basedOn w:val="a"/>
    <w:qFormat/>
    <w:pPr>
      <w:spacing w:after="120"/>
      <w:ind w:leftChars="200" w:left="420"/>
    </w:pPr>
    <w:rPr>
      <w:szCs w:val="24"/>
    </w:rPr>
  </w:style>
  <w:style w:type="paragraph" w:styleId="a4">
    <w:name w:val="Balloon Text"/>
    <w:basedOn w:val="a"/>
    <w:link w:val="Char"/>
    <w:uiPriority w:val="99"/>
    <w:semiHidden/>
    <w:unhideWhenUsed/>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34"/>
    <w:qFormat/>
    <w:pPr>
      <w:ind w:firstLineChars="200" w:firstLine="420"/>
    </w:p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character" w:customStyle="1" w:styleId="Char">
    <w:name w:val="批注框文本 Char"/>
    <w:basedOn w:val="a0"/>
    <w:link w:val="a4"/>
    <w:uiPriority w:val="99"/>
    <w:semiHidden/>
    <w:qFormat/>
    <w:rPr>
      <w:sz w:val="18"/>
      <w:szCs w:val="18"/>
    </w:rPr>
  </w:style>
  <w:style w:type="table" w:styleId="a8">
    <w:name w:val="Table Grid"/>
    <w:basedOn w:val="a1"/>
    <w:uiPriority w:val="39"/>
    <w:rsid w:val="00AD6C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Body Text First Indent 2" w:semiHidden="0" w:uiPriority="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szCs w:val="22"/>
    </w:rPr>
  </w:style>
  <w:style w:type="paragraph" w:styleId="20">
    <w:name w:val="heading 2"/>
    <w:basedOn w:val="a"/>
    <w:next w:val="a"/>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pPr>
      <w:ind w:left="200" w:firstLineChars="200" w:firstLine="200"/>
    </w:pPr>
    <w:rPr>
      <w:rFonts w:ascii="Calibri" w:eastAsia="Calibri" w:hAnsi="Calibri" w:cs="Times New Roman"/>
      <w:kern w:val="0"/>
      <w:sz w:val="24"/>
    </w:rPr>
  </w:style>
  <w:style w:type="paragraph" w:styleId="a3">
    <w:name w:val="Body Text Indent"/>
    <w:basedOn w:val="a"/>
    <w:qFormat/>
    <w:pPr>
      <w:spacing w:after="120"/>
      <w:ind w:leftChars="200" w:left="420"/>
    </w:pPr>
    <w:rPr>
      <w:szCs w:val="24"/>
    </w:rPr>
  </w:style>
  <w:style w:type="paragraph" w:styleId="a4">
    <w:name w:val="Balloon Text"/>
    <w:basedOn w:val="a"/>
    <w:link w:val="Char"/>
    <w:uiPriority w:val="99"/>
    <w:semiHidden/>
    <w:unhideWhenUsed/>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34"/>
    <w:qFormat/>
    <w:pPr>
      <w:ind w:firstLineChars="200" w:firstLine="420"/>
    </w:p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character" w:customStyle="1" w:styleId="Char">
    <w:name w:val="批注框文本 Char"/>
    <w:basedOn w:val="a0"/>
    <w:link w:val="a4"/>
    <w:uiPriority w:val="99"/>
    <w:semiHidden/>
    <w:qFormat/>
    <w:rPr>
      <w:sz w:val="18"/>
      <w:szCs w:val="18"/>
    </w:rPr>
  </w:style>
  <w:style w:type="table" w:styleId="a8">
    <w:name w:val="Table Grid"/>
    <w:basedOn w:val="a1"/>
    <w:uiPriority w:val="39"/>
    <w:rsid w:val="00AD6C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3268291">
      <w:bodyDiv w:val="1"/>
      <w:marLeft w:val="0"/>
      <w:marRight w:val="0"/>
      <w:marTop w:val="0"/>
      <w:marBottom w:val="0"/>
      <w:divBdr>
        <w:top w:val="none" w:sz="0" w:space="0" w:color="auto"/>
        <w:left w:val="none" w:sz="0" w:space="0" w:color="auto"/>
        <w:bottom w:val="none" w:sz="0" w:space="0" w:color="auto"/>
        <w:right w:val="none" w:sz="0" w:space="0" w:color="auto"/>
      </w:divBdr>
    </w:div>
    <w:div w:id="18833951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FB7B4A-77AA-47F8-8ED2-273B46066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908</Words>
  <Characters>5180</Characters>
  <Application>Microsoft Office Word</Application>
  <DocSecurity>0</DocSecurity>
  <Lines>43</Lines>
  <Paragraphs>12</Paragraphs>
  <ScaleCrop>false</ScaleCrop>
  <Company/>
  <LinksUpToDate>false</LinksUpToDate>
  <CharactersWithSpaces>6076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China</cp:lastModifiedBy>
  <cp:revision>14</cp:revision>
  <cp:lastPrinted>2021-04-13T07:22:00Z</cp:lastPrinted>
  <dcterms:created xsi:type="dcterms:W3CDTF">2023-04-17T09:39:00Z</dcterms:created>
  <dcterms:modified xsi:type="dcterms:W3CDTF">2023-09-28T06:48:00Z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2052-11.1.0.10446</vt:lpwstr>
  </property>
  <property fmtid="{D5CDD505-2E9C-101B-9397-08002B2CF9AE}" pid="3" name="ICV">
    <vt:lpwstr>8A7FD70F04D34E0592A87E8D4B5A7D77</vt:lpwstr>
  </property>
</Properties>
</file>