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D9324" w14:textId="77777777" w:rsidR="00533895" w:rsidRPr="00917B97" w:rsidRDefault="00533895" w:rsidP="00533895">
      <w:pPr>
        <w:spacing w:line="560" w:lineRule="exact"/>
        <w:jc w:val="center"/>
        <w:rPr>
          <w:rFonts w:ascii="宋体" w:eastAsia="方正小标宋简体" w:hAnsi="宋体"/>
          <w:sz w:val="44"/>
          <w:szCs w:val="44"/>
        </w:rPr>
      </w:pPr>
      <w:bookmarkStart w:id="0" w:name="_Hlk67574430"/>
      <w:bookmarkStart w:id="1" w:name="_GoBack"/>
      <w:r w:rsidRPr="00917B97">
        <w:rPr>
          <w:rFonts w:ascii="宋体" w:eastAsia="方正小标宋简体" w:hAnsi="宋体" w:hint="eastAsia"/>
          <w:sz w:val="44"/>
          <w:szCs w:val="44"/>
        </w:rPr>
        <w:t>遵化市预算支出项目绩效评价报告</w:t>
      </w:r>
    </w:p>
    <w:p w14:paraId="5972CD8E" w14:textId="77777777" w:rsidR="00533895" w:rsidRPr="00917B97" w:rsidRDefault="00533895" w:rsidP="00533895">
      <w:pPr>
        <w:spacing w:line="560" w:lineRule="exact"/>
        <w:jc w:val="left"/>
        <w:rPr>
          <w:rFonts w:ascii="宋体" w:eastAsia="方正仿宋简体" w:hAnsi="宋体"/>
          <w:sz w:val="32"/>
          <w:szCs w:val="32"/>
        </w:rPr>
      </w:pPr>
    </w:p>
    <w:p w14:paraId="244495A2" w14:textId="77777777" w:rsidR="00533895" w:rsidRPr="00917B97" w:rsidRDefault="00533895" w:rsidP="00533895">
      <w:pPr>
        <w:spacing w:line="560" w:lineRule="exact"/>
        <w:jc w:val="left"/>
        <w:rPr>
          <w:rFonts w:ascii="宋体" w:eastAsia="方正仿宋简体" w:hAnsi="宋体"/>
          <w:sz w:val="32"/>
          <w:szCs w:val="32"/>
        </w:rPr>
      </w:pPr>
    </w:p>
    <w:p w14:paraId="762D218B" w14:textId="77777777" w:rsidR="00533895" w:rsidRPr="00917B97" w:rsidRDefault="00533895" w:rsidP="00533895">
      <w:pPr>
        <w:spacing w:line="560" w:lineRule="exact"/>
        <w:jc w:val="left"/>
        <w:rPr>
          <w:rFonts w:ascii="宋体" w:eastAsia="方正仿宋简体" w:hAnsi="宋体"/>
          <w:sz w:val="32"/>
          <w:szCs w:val="32"/>
        </w:rPr>
      </w:pPr>
    </w:p>
    <w:p w14:paraId="3C6CCC74" w14:textId="787C2206" w:rsidR="00533895" w:rsidRPr="00917B97" w:rsidRDefault="00533895" w:rsidP="00533895">
      <w:pPr>
        <w:spacing w:line="560" w:lineRule="exact"/>
        <w:ind w:left="1280" w:hangingChars="400" w:hanging="1280"/>
        <w:jc w:val="left"/>
        <w:rPr>
          <w:rFonts w:ascii="宋体" w:eastAsia="方正仿宋简体" w:hAnsi="宋体"/>
          <w:sz w:val="32"/>
          <w:szCs w:val="32"/>
          <w:u w:val="single"/>
        </w:rPr>
      </w:pPr>
      <w:r w:rsidRPr="00917B97">
        <w:rPr>
          <w:rFonts w:ascii="宋体" w:eastAsia="方正仿宋简体" w:hAnsi="宋体" w:hint="eastAsia"/>
          <w:sz w:val="32"/>
          <w:szCs w:val="32"/>
        </w:rPr>
        <w:t>项目名称</w:t>
      </w:r>
      <w:r w:rsidRPr="00917B97">
        <w:rPr>
          <w:rFonts w:ascii="宋体" w:eastAsia="方正仿宋简体" w:hAnsi="宋体" w:hint="eastAsia"/>
          <w:sz w:val="32"/>
          <w:szCs w:val="32"/>
          <w:u w:val="single"/>
        </w:rPr>
        <w:t xml:space="preserve">   </w:t>
      </w:r>
      <w:r w:rsidRPr="00917B97">
        <w:rPr>
          <w:rFonts w:ascii="宋体" w:eastAsia="方正仿宋简体" w:hAnsi="宋体"/>
          <w:sz w:val="32"/>
          <w:szCs w:val="32"/>
          <w:u w:val="single"/>
        </w:rPr>
        <w:t>2019</w:t>
      </w:r>
      <w:r w:rsidRPr="00917B97">
        <w:rPr>
          <w:rFonts w:ascii="宋体" w:eastAsia="方正仿宋简体" w:hAnsi="宋体"/>
          <w:sz w:val="32"/>
          <w:szCs w:val="32"/>
          <w:u w:val="single"/>
        </w:rPr>
        <w:t>年三北防护林工程</w:t>
      </w:r>
      <w:r w:rsidRPr="00917B97">
        <w:rPr>
          <w:rFonts w:ascii="宋体" w:eastAsia="方正仿宋简体" w:hAnsi="宋体" w:hint="eastAsia"/>
          <w:sz w:val="32"/>
          <w:szCs w:val="32"/>
          <w:u w:val="single"/>
        </w:rPr>
        <w:t>资金项目</w:t>
      </w:r>
      <w:r w:rsidRPr="00917B97">
        <w:rPr>
          <w:rFonts w:ascii="宋体" w:eastAsia="方正仿宋简体" w:hAnsi="宋体" w:hint="eastAsia"/>
          <w:sz w:val="32"/>
          <w:szCs w:val="32"/>
          <w:u w:val="single"/>
        </w:rPr>
        <w:t xml:space="preserve">            </w:t>
      </w:r>
    </w:p>
    <w:p w14:paraId="34EC5AD4" w14:textId="77777777" w:rsidR="00533895" w:rsidRPr="00917B97" w:rsidRDefault="00533895" w:rsidP="00533895">
      <w:pPr>
        <w:spacing w:line="560" w:lineRule="exact"/>
        <w:jc w:val="left"/>
        <w:rPr>
          <w:rFonts w:ascii="宋体" w:eastAsia="方正仿宋简体" w:hAnsi="宋体"/>
          <w:sz w:val="32"/>
          <w:szCs w:val="32"/>
          <w:u w:val="single"/>
        </w:rPr>
      </w:pPr>
      <w:r w:rsidRPr="00917B97">
        <w:rPr>
          <w:rFonts w:ascii="宋体" w:eastAsia="方正仿宋简体" w:hAnsi="宋体" w:hint="eastAsia"/>
          <w:sz w:val="32"/>
          <w:szCs w:val="32"/>
        </w:rPr>
        <w:t>项目单位</w:t>
      </w:r>
      <w:r w:rsidRPr="00917B97">
        <w:rPr>
          <w:rFonts w:ascii="宋体" w:eastAsia="方正仿宋简体" w:hAnsi="宋体"/>
          <w:sz w:val="32"/>
          <w:szCs w:val="32"/>
          <w:u w:val="single"/>
        </w:rPr>
        <w:t xml:space="preserve">  </w:t>
      </w:r>
      <w:r w:rsidRPr="00917B97">
        <w:rPr>
          <w:rFonts w:ascii="宋体" w:eastAsia="方正仿宋简体" w:hAnsi="宋体" w:hint="eastAsia"/>
          <w:sz w:val="32"/>
          <w:szCs w:val="32"/>
          <w:u w:val="single"/>
        </w:rPr>
        <w:t xml:space="preserve"> </w:t>
      </w:r>
      <w:r w:rsidRPr="00917B97">
        <w:rPr>
          <w:rFonts w:ascii="宋体" w:eastAsia="方正仿宋简体" w:hAnsi="宋体"/>
          <w:sz w:val="32"/>
          <w:szCs w:val="32"/>
          <w:u w:val="single"/>
        </w:rPr>
        <w:t>遵化市</w:t>
      </w:r>
      <w:r w:rsidRPr="00917B97">
        <w:rPr>
          <w:rFonts w:ascii="宋体" w:eastAsia="方正仿宋简体" w:hAnsi="宋体" w:hint="eastAsia"/>
          <w:sz w:val="32"/>
          <w:szCs w:val="32"/>
          <w:u w:val="single"/>
        </w:rPr>
        <w:t>自然资源和规划局</w:t>
      </w:r>
      <w:r w:rsidRPr="00917B97">
        <w:rPr>
          <w:rFonts w:ascii="宋体" w:eastAsia="方正仿宋简体" w:hAnsi="宋体" w:hint="eastAsia"/>
          <w:sz w:val="32"/>
          <w:szCs w:val="32"/>
          <w:u w:val="single"/>
        </w:rPr>
        <w:t xml:space="preserve">                     </w:t>
      </w:r>
    </w:p>
    <w:p w14:paraId="6A6544F0" w14:textId="77777777" w:rsidR="00533895" w:rsidRPr="00917B97" w:rsidRDefault="00533895" w:rsidP="00533895">
      <w:pPr>
        <w:spacing w:line="560" w:lineRule="exact"/>
        <w:jc w:val="left"/>
        <w:rPr>
          <w:rFonts w:ascii="宋体" w:eastAsia="方正仿宋简体" w:hAnsi="宋体"/>
          <w:sz w:val="32"/>
          <w:szCs w:val="32"/>
        </w:rPr>
      </w:pPr>
      <w:r w:rsidRPr="00917B97">
        <w:rPr>
          <w:rFonts w:ascii="宋体" w:eastAsia="方正仿宋简体" w:hAnsi="宋体" w:hint="eastAsia"/>
          <w:sz w:val="32"/>
          <w:szCs w:val="32"/>
        </w:rPr>
        <w:t>主管部门</w:t>
      </w:r>
      <w:r w:rsidRPr="00917B97">
        <w:rPr>
          <w:rFonts w:ascii="宋体" w:eastAsia="方正仿宋简体" w:hAnsi="宋体"/>
          <w:sz w:val="32"/>
          <w:szCs w:val="32"/>
          <w:u w:val="single"/>
        </w:rPr>
        <w:t xml:space="preserve">  </w:t>
      </w:r>
      <w:r w:rsidRPr="00917B97">
        <w:rPr>
          <w:rFonts w:ascii="宋体" w:eastAsia="方正仿宋简体" w:hAnsi="宋体" w:hint="eastAsia"/>
          <w:sz w:val="32"/>
          <w:szCs w:val="32"/>
          <w:u w:val="single"/>
        </w:rPr>
        <w:t xml:space="preserve"> </w:t>
      </w:r>
      <w:r w:rsidRPr="00917B97">
        <w:rPr>
          <w:rFonts w:ascii="宋体" w:eastAsia="方正仿宋简体" w:hAnsi="宋体"/>
          <w:sz w:val="32"/>
          <w:szCs w:val="32"/>
          <w:u w:val="single"/>
        </w:rPr>
        <w:t>遵化市</w:t>
      </w:r>
      <w:r w:rsidRPr="00917B97">
        <w:rPr>
          <w:rFonts w:ascii="宋体" w:eastAsia="方正仿宋简体" w:hAnsi="宋体" w:hint="eastAsia"/>
          <w:sz w:val="32"/>
          <w:szCs w:val="32"/>
          <w:u w:val="single"/>
        </w:rPr>
        <w:t>自然资源和规划局</w:t>
      </w:r>
      <w:r w:rsidRPr="00917B97">
        <w:rPr>
          <w:rFonts w:ascii="宋体" w:eastAsia="方正仿宋简体" w:hAnsi="宋体" w:hint="eastAsia"/>
          <w:sz w:val="32"/>
          <w:szCs w:val="32"/>
          <w:u w:val="single"/>
        </w:rPr>
        <w:t xml:space="preserve">                           </w:t>
      </w:r>
    </w:p>
    <w:p w14:paraId="4A12A7CB" w14:textId="77777777" w:rsidR="00533895" w:rsidRPr="00917B97" w:rsidRDefault="00533895" w:rsidP="00533895">
      <w:pPr>
        <w:spacing w:line="560" w:lineRule="exact"/>
        <w:jc w:val="left"/>
        <w:rPr>
          <w:rFonts w:ascii="宋体" w:eastAsia="方正仿宋简体" w:hAnsi="宋体"/>
          <w:sz w:val="32"/>
          <w:szCs w:val="32"/>
        </w:rPr>
      </w:pPr>
    </w:p>
    <w:p w14:paraId="48BBF335" w14:textId="77777777" w:rsidR="00533895" w:rsidRPr="00917B97" w:rsidRDefault="00533895" w:rsidP="00533895">
      <w:pPr>
        <w:pStyle w:val="2"/>
        <w:ind w:left="420" w:firstLine="480"/>
        <w:rPr>
          <w:rFonts w:eastAsia="宋体"/>
        </w:rPr>
      </w:pPr>
    </w:p>
    <w:p w14:paraId="6D6E17A3" w14:textId="77777777" w:rsidR="00533895" w:rsidRPr="00917B97" w:rsidRDefault="00533895" w:rsidP="00533895">
      <w:pPr>
        <w:spacing w:line="560" w:lineRule="exact"/>
        <w:jc w:val="left"/>
        <w:rPr>
          <w:rFonts w:ascii="方正黑体简体" w:eastAsia="方正黑体简体" w:hAnsi="黑体"/>
          <w:sz w:val="32"/>
          <w:szCs w:val="32"/>
        </w:rPr>
      </w:pPr>
      <w:r w:rsidRPr="00917B97">
        <w:rPr>
          <w:rFonts w:ascii="方正黑体简体" w:eastAsia="方正黑体简体" w:hAnsi="黑体" w:hint="eastAsia"/>
          <w:sz w:val="32"/>
          <w:szCs w:val="32"/>
        </w:rPr>
        <w:t>考评类型：</w:t>
      </w:r>
    </w:p>
    <w:p w14:paraId="338DAAD2" w14:textId="77777777" w:rsidR="00533895" w:rsidRPr="00917B97" w:rsidRDefault="00533895" w:rsidP="00533895">
      <w:pPr>
        <w:spacing w:line="560" w:lineRule="exact"/>
        <w:jc w:val="left"/>
        <w:rPr>
          <w:rFonts w:ascii="宋体" w:eastAsia="方正仿宋简体" w:hAnsi="宋体"/>
          <w:sz w:val="32"/>
          <w:szCs w:val="32"/>
        </w:rPr>
      </w:pPr>
      <w:r w:rsidRPr="00917B97">
        <w:rPr>
          <w:rFonts w:ascii="宋体" w:eastAsia="方正仿宋简体" w:hAnsi="宋体" w:hint="eastAsia"/>
          <w:sz w:val="32"/>
          <w:szCs w:val="32"/>
        </w:rPr>
        <w:t>事前考评</w:t>
      </w:r>
      <w:r w:rsidRPr="00917B97">
        <w:rPr>
          <w:rFonts w:ascii="宋体" w:eastAsia="方正仿宋简体" w:hAnsi="宋体" w:hint="eastAsia"/>
          <w:sz w:val="32"/>
          <w:szCs w:val="32"/>
        </w:rPr>
        <w:sym w:font="Wingdings" w:char="F06F"/>
      </w:r>
      <w:r w:rsidRPr="00917B97">
        <w:rPr>
          <w:rFonts w:ascii="宋体" w:eastAsia="方正仿宋简体" w:hAnsi="宋体"/>
          <w:sz w:val="32"/>
          <w:szCs w:val="32"/>
        </w:rPr>
        <w:t xml:space="preserve">     </w:t>
      </w:r>
      <w:r w:rsidRPr="00917B97">
        <w:rPr>
          <w:rFonts w:ascii="宋体" w:eastAsia="方正仿宋简体" w:hAnsi="宋体" w:hint="eastAsia"/>
          <w:sz w:val="32"/>
          <w:szCs w:val="32"/>
        </w:rPr>
        <w:t xml:space="preserve"> </w:t>
      </w:r>
      <w:r w:rsidRPr="00917B97">
        <w:rPr>
          <w:rFonts w:ascii="宋体" w:eastAsia="方正仿宋简体" w:hAnsi="宋体"/>
          <w:sz w:val="32"/>
          <w:szCs w:val="32"/>
        </w:rPr>
        <w:t xml:space="preserve"> </w:t>
      </w:r>
      <w:r w:rsidRPr="00917B97">
        <w:rPr>
          <w:rFonts w:ascii="宋体" w:eastAsia="方正仿宋简体" w:hAnsi="宋体" w:hint="eastAsia"/>
          <w:sz w:val="32"/>
          <w:szCs w:val="32"/>
        </w:rPr>
        <w:t>事中考评</w:t>
      </w:r>
      <w:r w:rsidRPr="00917B97">
        <w:rPr>
          <w:rFonts w:ascii="宋体" w:eastAsia="方正仿宋简体" w:hAnsi="宋体" w:hint="eastAsia"/>
          <w:sz w:val="32"/>
          <w:szCs w:val="32"/>
        </w:rPr>
        <w:sym w:font="Wingdings" w:char="F06F"/>
      </w:r>
      <w:r w:rsidRPr="00917B97">
        <w:rPr>
          <w:rFonts w:ascii="宋体" w:eastAsia="方正仿宋简体" w:hAnsi="宋体"/>
          <w:sz w:val="32"/>
          <w:szCs w:val="32"/>
        </w:rPr>
        <w:t xml:space="preserve">   </w:t>
      </w:r>
      <w:r w:rsidRPr="00917B97">
        <w:rPr>
          <w:rFonts w:ascii="宋体" w:eastAsia="方正仿宋简体" w:hAnsi="宋体" w:hint="eastAsia"/>
          <w:sz w:val="32"/>
          <w:szCs w:val="32"/>
        </w:rPr>
        <w:t xml:space="preserve">  </w:t>
      </w:r>
      <w:r w:rsidRPr="00917B97">
        <w:rPr>
          <w:rFonts w:ascii="宋体" w:eastAsia="方正仿宋简体" w:hAnsi="宋体"/>
          <w:sz w:val="32"/>
          <w:szCs w:val="32"/>
        </w:rPr>
        <w:t xml:space="preserve">  </w:t>
      </w:r>
      <w:r w:rsidRPr="00917B97">
        <w:rPr>
          <w:rFonts w:ascii="宋体" w:eastAsia="方正仿宋简体" w:hAnsi="宋体" w:hint="eastAsia"/>
          <w:sz w:val="32"/>
          <w:szCs w:val="32"/>
        </w:rPr>
        <w:t>事后考评</w:t>
      </w:r>
      <w:r w:rsidRPr="00917B97">
        <w:rPr>
          <w:rFonts w:ascii="宋体" w:eastAsia="方正仿宋简体" w:hAnsi="宋体" w:hint="eastAsia"/>
          <w:sz w:val="32"/>
          <w:szCs w:val="32"/>
        </w:rPr>
        <w:sym w:font="Wingdings" w:char="F0FE"/>
      </w:r>
    </w:p>
    <w:p w14:paraId="5CDF15A0" w14:textId="77777777" w:rsidR="00533895" w:rsidRPr="00917B97" w:rsidRDefault="00533895" w:rsidP="00533895">
      <w:pPr>
        <w:spacing w:line="560" w:lineRule="exact"/>
        <w:jc w:val="left"/>
        <w:rPr>
          <w:rFonts w:ascii="方正黑体简体" w:eastAsia="方正黑体简体" w:hAnsi="黑体"/>
          <w:sz w:val="32"/>
          <w:szCs w:val="32"/>
        </w:rPr>
      </w:pPr>
      <w:r w:rsidRPr="00917B97">
        <w:rPr>
          <w:rFonts w:ascii="方正黑体简体" w:eastAsia="方正黑体简体" w:hAnsi="黑体" w:hint="eastAsia"/>
          <w:sz w:val="32"/>
          <w:szCs w:val="32"/>
        </w:rPr>
        <w:t>考评方式：</w:t>
      </w:r>
    </w:p>
    <w:p w14:paraId="754D8512" w14:textId="77777777" w:rsidR="00533895" w:rsidRPr="00917B97" w:rsidRDefault="00533895" w:rsidP="00533895">
      <w:pPr>
        <w:spacing w:line="560" w:lineRule="exact"/>
        <w:jc w:val="left"/>
        <w:rPr>
          <w:rFonts w:ascii="宋体" w:eastAsia="方正仿宋简体" w:hAnsi="宋体"/>
          <w:sz w:val="32"/>
          <w:szCs w:val="32"/>
        </w:rPr>
      </w:pPr>
      <w:r w:rsidRPr="00917B97">
        <w:rPr>
          <w:rFonts w:ascii="宋体" w:eastAsia="方正仿宋简体" w:hAnsi="宋体" w:hint="eastAsia"/>
          <w:sz w:val="32"/>
          <w:szCs w:val="32"/>
        </w:rPr>
        <w:t>部门（单位）绩效自评</w:t>
      </w:r>
      <w:r w:rsidRPr="00917B97">
        <w:rPr>
          <w:rFonts w:ascii="宋体" w:eastAsia="方正仿宋简体" w:hAnsi="宋体" w:hint="eastAsia"/>
          <w:sz w:val="32"/>
          <w:szCs w:val="32"/>
        </w:rPr>
        <w:sym w:font="Wingdings" w:char="F0FE"/>
      </w:r>
      <w:r w:rsidRPr="00917B97">
        <w:rPr>
          <w:rFonts w:ascii="宋体" w:eastAsia="方正仿宋简体" w:hAnsi="宋体"/>
          <w:sz w:val="32"/>
          <w:szCs w:val="32"/>
        </w:rPr>
        <w:t xml:space="preserve">    </w:t>
      </w:r>
      <w:r w:rsidRPr="00917B97">
        <w:rPr>
          <w:rFonts w:ascii="宋体" w:eastAsia="方正仿宋简体" w:hAnsi="宋体" w:hint="eastAsia"/>
          <w:sz w:val="32"/>
          <w:szCs w:val="32"/>
        </w:rPr>
        <w:t>财政部门组织考评</w:t>
      </w:r>
      <w:r w:rsidRPr="00917B97">
        <w:rPr>
          <w:rFonts w:ascii="宋体" w:eastAsia="方正仿宋简体" w:hAnsi="宋体" w:hint="eastAsia"/>
          <w:sz w:val="32"/>
          <w:szCs w:val="32"/>
        </w:rPr>
        <w:sym w:font="Wingdings" w:char="F06F"/>
      </w:r>
    </w:p>
    <w:p w14:paraId="39F6FD99" w14:textId="77777777" w:rsidR="00533895" w:rsidRPr="00917B97" w:rsidRDefault="00533895" w:rsidP="00533895">
      <w:pPr>
        <w:spacing w:line="560" w:lineRule="exact"/>
        <w:jc w:val="left"/>
        <w:rPr>
          <w:rFonts w:ascii="方正黑体简体" w:eastAsia="方正黑体简体" w:hAnsi="黑体"/>
          <w:sz w:val="32"/>
          <w:szCs w:val="32"/>
        </w:rPr>
      </w:pPr>
      <w:r w:rsidRPr="00917B97">
        <w:rPr>
          <w:rFonts w:ascii="方正黑体简体" w:eastAsia="方正黑体简体" w:hAnsi="黑体" w:hint="eastAsia"/>
          <w:sz w:val="32"/>
          <w:szCs w:val="32"/>
        </w:rPr>
        <w:t>考评机构：</w:t>
      </w:r>
    </w:p>
    <w:p w14:paraId="536BAC60" w14:textId="77777777" w:rsidR="00533895" w:rsidRPr="00917B97" w:rsidRDefault="00533895" w:rsidP="00533895">
      <w:pPr>
        <w:spacing w:line="560" w:lineRule="exact"/>
        <w:jc w:val="left"/>
        <w:rPr>
          <w:rFonts w:ascii="宋体" w:eastAsia="方正仿宋简体" w:hAnsi="宋体"/>
          <w:sz w:val="32"/>
          <w:szCs w:val="32"/>
        </w:rPr>
      </w:pPr>
      <w:r w:rsidRPr="00917B97">
        <w:rPr>
          <w:rFonts w:ascii="宋体" w:eastAsia="方正仿宋简体" w:hAnsi="宋体" w:hint="eastAsia"/>
          <w:sz w:val="32"/>
          <w:szCs w:val="32"/>
        </w:rPr>
        <w:t>中介机构</w:t>
      </w:r>
      <w:r w:rsidRPr="00917B97">
        <w:rPr>
          <w:rFonts w:ascii="宋体" w:eastAsia="方正仿宋简体" w:hAnsi="宋体" w:hint="eastAsia"/>
          <w:sz w:val="32"/>
          <w:szCs w:val="32"/>
        </w:rPr>
        <w:sym w:font="Wingdings" w:char="F06F"/>
      </w:r>
      <w:r w:rsidRPr="00917B97">
        <w:rPr>
          <w:rFonts w:ascii="宋体" w:eastAsia="方正仿宋简体" w:hAnsi="宋体" w:hint="eastAsia"/>
          <w:sz w:val="32"/>
          <w:szCs w:val="32"/>
        </w:rPr>
        <w:t xml:space="preserve"> </w:t>
      </w:r>
      <w:r w:rsidRPr="00917B97">
        <w:rPr>
          <w:rFonts w:ascii="宋体" w:eastAsia="方正仿宋简体" w:hAnsi="宋体" w:hint="eastAsia"/>
          <w:sz w:val="32"/>
          <w:szCs w:val="32"/>
        </w:rPr>
        <w:t>部门（单位）考评组</w:t>
      </w:r>
      <w:r w:rsidRPr="00917B97">
        <w:rPr>
          <w:rFonts w:ascii="宋体" w:eastAsia="方正仿宋简体" w:hAnsi="宋体" w:hint="eastAsia"/>
          <w:sz w:val="32"/>
          <w:szCs w:val="32"/>
        </w:rPr>
        <w:sym w:font="Wingdings" w:char="F0FE"/>
      </w:r>
      <w:r w:rsidRPr="00917B97">
        <w:rPr>
          <w:rFonts w:ascii="宋体" w:eastAsia="方正仿宋简体" w:hAnsi="宋体" w:hint="eastAsia"/>
          <w:sz w:val="32"/>
          <w:szCs w:val="32"/>
        </w:rPr>
        <w:t xml:space="preserve"> </w:t>
      </w:r>
      <w:r w:rsidRPr="00917B97">
        <w:rPr>
          <w:rFonts w:ascii="宋体" w:eastAsia="方正仿宋简体" w:hAnsi="宋体" w:hint="eastAsia"/>
          <w:sz w:val="32"/>
          <w:szCs w:val="32"/>
        </w:rPr>
        <w:t>财政考评组</w:t>
      </w:r>
      <w:r w:rsidRPr="00917B97">
        <w:rPr>
          <w:rFonts w:ascii="宋体" w:eastAsia="方正仿宋简体" w:hAnsi="宋体" w:hint="eastAsia"/>
          <w:sz w:val="32"/>
          <w:szCs w:val="32"/>
        </w:rPr>
        <w:sym w:font="Wingdings" w:char="F06F"/>
      </w:r>
    </w:p>
    <w:p w14:paraId="64C0B7E3" w14:textId="77777777" w:rsidR="00533895" w:rsidRPr="00917B97" w:rsidRDefault="00533895" w:rsidP="00533895">
      <w:pPr>
        <w:spacing w:line="560" w:lineRule="exact"/>
        <w:jc w:val="left"/>
        <w:rPr>
          <w:rFonts w:ascii="宋体" w:eastAsia="方正仿宋简体" w:hAnsi="宋体"/>
          <w:sz w:val="32"/>
          <w:szCs w:val="32"/>
        </w:rPr>
      </w:pPr>
    </w:p>
    <w:p w14:paraId="505B7793" w14:textId="77777777" w:rsidR="00533895" w:rsidRPr="00917B97" w:rsidRDefault="00533895" w:rsidP="00533895">
      <w:pPr>
        <w:spacing w:line="560" w:lineRule="exact"/>
        <w:jc w:val="left"/>
        <w:rPr>
          <w:rFonts w:ascii="宋体" w:eastAsia="方正仿宋简体" w:hAnsi="宋体"/>
          <w:sz w:val="32"/>
          <w:szCs w:val="32"/>
        </w:rPr>
      </w:pPr>
    </w:p>
    <w:p w14:paraId="600722C2" w14:textId="77777777" w:rsidR="00533895" w:rsidRPr="00917B97" w:rsidRDefault="00533895" w:rsidP="00533895">
      <w:pPr>
        <w:spacing w:line="560" w:lineRule="exact"/>
        <w:jc w:val="left"/>
        <w:rPr>
          <w:rFonts w:ascii="宋体" w:eastAsia="方正仿宋简体" w:hAnsi="宋体"/>
          <w:sz w:val="32"/>
          <w:szCs w:val="32"/>
        </w:rPr>
      </w:pPr>
    </w:p>
    <w:p w14:paraId="0CCD5CF3" w14:textId="77777777" w:rsidR="00533895" w:rsidRPr="00917B97" w:rsidRDefault="00533895" w:rsidP="00533895">
      <w:pPr>
        <w:spacing w:line="560" w:lineRule="exact"/>
        <w:jc w:val="left"/>
        <w:rPr>
          <w:rFonts w:ascii="宋体" w:eastAsia="方正仿宋简体" w:hAnsi="宋体"/>
          <w:sz w:val="32"/>
          <w:szCs w:val="32"/>
        </w:rPr>
      </w:pPr>
    </w:p>
    <w:p w14:paraId="3D737C0B" w14:textId="77777777" w:rsidR="00533895" w:rsidRPr="00917B97" w:rsidRDefault="00533895" w:rsidP="00533895">
      <w:pPr>
        <w:spacing w:line="560" w:lineRule="exact"/>
        <w:jc w:val="center"/>
        <w:rPr>
          <w:rFonts w:ascii="宋体" w:eastAsia="方正仿宋简体" w:hAnsi="宋体"/>
          <w:sz w:val="32"/>
          <w:szCs w:val="32"/>
        </w:rPr>
      </w:pPr>
      <w:smartTag w:uri="urn:schemas-microsoft-com:office:smarttags" w:element="chsdate">
        <w:smartTagPr>
          <w:attr w:name="IsROCDate" w:val="False"/>
          <w:attr w:name="IsLunarDate" w:val="False"/>
          <w:attr w:name="Day" w:val="19"/>
          <w:attr w:name="Month" w:val="4"/>
          <w:attr w:name="Year" w:val="2023"/>
        </w:smartTagPr>
        <w:r w:rsidRPr="00917B97">
          <w:rPr>
            <w:rFonts w:ascii="宋体" w:eastAsia="方正仿宋简体" w:hAnsi="宋体" w:hint="eastAsia"/>
            <w:sz w:val="32"/>
            <w:szCs w:val="32"/>
          </w:rPr>
          <w:t>2023</w:t>
        </w:r>
        <w:r w:rsidRPr="00917B97">
          <w:rPr>
            <w:rFonts w:ascii="宋体" w:eastAsia="方正仿宋简体" w:hAnsi="宋体" w:hint="eastAsia"/>
            <w:sz w:val="32"/>
            <w:szCs w:val="32"/>
          </w:rPr>
          <w:t>年</w:t>
        </w:r>
        <w:r w:rsidRPr="00917B97">
          <w:rPr>
            <w:rFonts w:ascii="宋体" w:eastAsia="方正仿宋简体" w:hAnsi="宋体" w:hint="eastAsia"/>
            <w:sz w:val="32"/>
            <w:szCs w:val="32"/>
          </w:rPr>
          <w:t>4</w:t>
        </w:r>
        <w:r w:rsidRPr="00917B97">
          <w:rPr>
            <w:rFonts w:ascii="宋体" w:eastAsia="方正仿宋简体" w:hAnsi="宋体" w:hint="eastAsia"/>
            <w:sz w:val="32"/>
            <w:szCs w:val="32"/>
          </w:rPr>
          <w:t>月</w:t>
        </w:r>
        <w:r w:rsidRPr="00917B97">
          <w:rPr>
            <w:rFonts w:ascii="宋体" w:eastAsia="方正仿宋简体" w:hAnsi="宋体" w:hint="eastAsia"/>
            <w:sz w:val="32"/>
            <w:szCs w:val="32"/>
          </w:rPr>
          <w:t>19</w:t>
        </w:r>
        <w:r w:rsidRPr="00917B97">
          <w:rPr>
            <w:rFonts w:ascii="宋体" w:eastAsia="方正仿宋简体" w:hAnsi="宋体" w:hint="eastAsia"/>
            <w:sz w:val="32"/>
            <w:szCs w:val="32"/>
          </w:rPr>
          <w:t>日</w:t>
        </w:r>
      </w:smartTag>
    </w:p>
    <w:p w14:paraId="126A7A74" w14:textId="77777777" w:rsidR="00533895" w:rsidRPr="00917B97" w:rsidRDefault="00533895" w:rsidP="00533895">
      <w:pPr>
        <w:spacing w:line="560" w:lineRule="exact"/>
        <w:jc w:val="center"/>
        <w:rPr>
          <w:rFonts w:ascii="宋体" w:eastAsia="方正仿宋简体" w:hAnsi="宋体"/>
          <w:sz w:val="32"/>
          <w:szCs w:val="32"/>
        </w:rPr>
      </w:pPr>
      <w:r w:rsidRPr="00917B97">
        <w:rPr>
          <w:rFonts w:ascii="宋体" w:eastAsia="方正仿宋简体" w:hAnsi="宋体" w:hint="eastAsia"/>
          <w:sz w:val="32"/>
          <w:szCs w:val="32"/>
        </w:rPr>
        <w:t xml:space="preserve"> </w:t>
      </w:r>
      <w:r w:rsidRPr="00917B97">
        <w:rPr>
          <w:rFonts w:ascii="宋体" w:eastAsia="方正仿宋简体" w:hAnsi="宋体" w:hint="eastAsia"/>
          <w:sz w:val="32"/>
          <w:szCs w:val="32"/>
        </w:rPr>
        <w:t>遵化市财政局（制）</w:t>
      </w:r>
    </w:p>
    <w:p w14:paraId="19E8806C" w14:textId="77777777" w:rsidR="00533895" w:rsidRPr="00917B97" w:rsidRDefault="00533895" w:rsidP="00533895">
      <w:pPr>
        <w:spacing w:line="570" w:lineRule="exact"/>
        <w:jc w:val="center"/>
        <w:rPr>
          <w:rFonts w:ascii="方正小标宋简体" w:eastAsia="方正小标宋简体" w:hAnsi="仿宋"/>
          <w:sz w:val="48"/>
          <w:szCs w:val="48"/>
        </w:rPr>
      </w:pPr>
    </w:p>
    <w:p w14:paraId="2ACF8912" w14:textId="77777777" w:rsidR="005B4DBF" w:rsidRPr="00917B97" w:rsidRDefault="005B4DBF">
      <w:pPr>
        <w:jc w:val="center"/>
        <w:rPr>
          <w:rFonts w:ascii="方正小标宋简体" w:eastAsia="方正小标宋简体" w:hAnsi="Calibri" w:cs="Times New Roman"/>
          <w:sz w:val="40"/>
          <w:szCs w:val="40"/>
        </w:rPr>
      </w:pPr>
    </w:p>
    <w:p w14:paraId="76CA4C21" w14:textId="77777777" w:rsidR="005B4DBF" w:rsidRPr="00917B97" w:rsidRDefault="005B4DBF">
      <w:pPr>
        <w:jc w:val="center"/>
        <w:rPr>
          <w:rFonts w:ascii="方正小标宋简体" w:eastAsia="方正小标宋简体" w:hAnsi="Calibri" w:cs="Times New Roman"/>
          <w:sz w:val="50"/>
          <w:szCs w:val="50"/>
        </w:rPr>
      </w:pPr>
    </w:p>
    <w:p w14:paraId="49D790F6" w14:textId="466DCABC" w:rsidR="005B4DBF" w:rsidRPr="00917B97" w:rsidRDefault="00381027">
      <w:pPr>
        <w:jc w:val="center"/>
        <w:rPr>
          <w:rFonts w:ascii="方正小标宋简体" w:eastAsia="方正小标宋简体" w:hAnsi="Calibri" w:cs="Times New Roman"/>
          <w:sz w:val="50"/>
          <w:szCs w:val="50"/>
        </w:rPr>
      </w:pPr>
      <w:bookmarkStart w:id="2" w:name="_Hlk67827029"/>
      <w:r w:rsidRPr="00917B97">
        <w:rPr>
          <w:rFonts w:ascii="方正小标宋简体" w:eastAsia="方正小标宋简体" w:hAnsi="Calibri" w:cs="Times New Roman" w:hint="eastAsia"/>
          <w:sz w:val="50"/>
          <w:szCs w:val="50"/>
        </w:rPr>
        <w:lastRenderedPageBreak/>
        <w:t>遵化市</w:t>
      </w:r>
      <w:r w:rsidR="009A203A" w:rsidRPr="00917B97">
        <w:rPr>
          <w:rFonts w:ascii="方正小标宋简体" w:eastAsia="方正小标宋简体" w:hAnsi="Calibri" w:cs="Times New Roman" w:hint="eastAsia"/>
          <w:sz w:val="50"/>
          <w:szCs w:val="50"/>
        </w:rPr>
        <w:t>2019年三北防护林</w:t>
      </w:r>
      <w:r w:rsidR="003A07A5" w:rsidRPr="00917B97">
        <w:rPr>
          <w:rFonts w:ascii="方正小标宋简体" w:eastAsia="方正小标宋简体" w:hAnsi="Calibri" w:cs="Times New Roman" w:hint="eastAsia"/>
          <w:sz w:val="50"/>
          <w:szCs w:val="50"/>
        </w:rPr>
        <w:t>工程资金</w:t>
      </w:r>
    </w:p>
    <w:bookmarkEnd w:id="2"/>
    <w:p w14:paraId="6DE11AAF" w14:textId="77777777" w:rsidR="005B4DBF" w:rsidRPr="00917B97" w:rsidRDefault="00381027">
      <w:pPr>
        <w:jc w:val="center"/>
        <w:rPr>
          <w:rFonts w:ascii="方正小标宋简体" w:eastAsia="方正小标宋简体" w:hAnsi="Calibri" w:cs="Times New Roman"/>
          <w:sz w:val="50"/>
          <w:szCs w:val="50"/>
        </w:rPr>
      </w:pPr>
      <w:r w:rsidRPr="00917B97">
        <w:rPr>
          <w:rFonts w:ascii="方正小标宋简体" w:eastAsia="方正小标宋简体" w:hAnsi="Calibri" w:cs="Times New Roman" w:hint="eastAsia"/>
          <w:sz w:val="50"/>
          <w:szCs w:val="50"/>
        </w:rPr>
        <w:t>支出绩效评价报告</w:t>
      </w:r>
    </w:p>
    <w:p w14:paraId="6FC9AC4C" w14:textId="77777777" w:rsidR="005B4DBF" w:rsidRPr="00917B97" w:rsidRDefault="005B4DBF">
      <w:pPr>
        <w:jc w:val="center"/>
        <w:rPr>
          <w:rFonts w:ascii="方正小标宋简体" w:eastAsia="方正小标宋简体" w:hAnsi="Calibri" w:cs="Times New Roman"/>
          <w:sz w:val="40"/>
          <w:szCs w:val="40"/>
        </w:rPr>
      </w:pPr>
    </w:p>
    <w:p w14:paraId="26E3E236" w14:textId="77777777" w:rsidR="005B4DBF" w:rsidRPr="00917B97" w:rsidRDefault="005B4DBF">
      <w:pPr>
        <w:rPr>
          <w:rFonts w:ascii="方正小标宋简体" w:eastAsia="方正小标宋简体" w:hAnsi="Calibri" w:cs="Times New Roman"/>
          <w:sz w:val="40"/>
          <w:szCs w:val="40"/>
        </w:rPr>
      </w:pPr>
    </w:p>
    <w:p w14:paraId="0F69FC2D" w14:textId="77777777" w:rsidR="005B4DBF" w:rsidRPr="00917B97" w:rsidRDefault="005B4DBF">
      <w:pPr>
        <w:jc w:val="center"/>
        <w:rPr>
          <w:rFonts w:ascii="方正小标宋简体" w:eastAsia="方正小标宋简体" w:hAnsi="Calibri" w:cs="Times New Roman"/>
          <w:sz w:val="40"/>
          <w:szCs w:val="40"/>
        </w:rPr>
      </w:pPr>
    </w:p>
    <w:p w14:paraId="6FFBF38E" w14:textId="77777777" w:rsidR="005B4DBF" w:rsidRPr="00917B97" w:rsidRDefault="005B4DBF">
      <w:pPr>
        <w:jc w:val="center"/>
        <w:rPr>
          <w:rFonts w:ascii="方正小标宋简体" w:eastAsia="方正小标宋简体" w:hAnsi="Calibri" w:cs="Times New Roman"/>
          <w:sz w:val="40"/>
          <w:szCs w:val="40"/>
        </w:rPr>
      </w:pPr>
    </w:p>
    <w:p w14:paraId="2FBB8B0B" w14:textId="77777777" w:rsidR="005B4DBF" w:rsidRPr="00917B97" w:rsidRDefault="005B4DBF">
      <w:pPr>
        <w:jc w:val="center"/>
        <w:rPr>
          <w:rFonts w:ascii="方正小标宋简体" w:eastAsia="方正小标宋简体" w:hAnsi="Calibri" w:cs="Times New Roman"/>
          <w:sz w:val="40"/>
          <w:szCs w:val="40"/>
        </w:rPr>
      </w:pPr>
    </w:p>
    <w:p w14:paraId="48D1F398" w14:textId="77777777" w:rsidR="005B4DBF" w:rsidRPr="00917B97" w:rsidRDefault="005B4DBF">
      <w:pPr>
        <w:jc w:val="center"/>
        <w:rPr>
          <w:rFonts w:ascii="方正小标宋简体" w:eastAsia="方正小标宋简体" w:hAnsi="Calibri" w:cs="Times New Roman"/>
          <w:sz w:val="40"/>
          <w:szCs w:val="40"/>
        </w:rPr>
      </w:pPr>
    </w:p>
    <w:p w14:paraId="397AFCD0" w14:textId="77777777" w:rsidR="005B4DBF" w:rsidRPr="00917B97" w:rsidRDefault="005B4DBF">
      <w:pPr>
        <w:jc w:val="center"/>
        <w:rPr>
          <w:rFonts w:ascii="方正小标宋简体" w:eastAsia="方正小标宋简体" w:hAnsi="Calibri" w:cs="Times New Roman"/>
          <w:sz w:val="40"/>
          <w:szCs w:val="40"/>
        </w:rPr>
      </w:pPr>
    </w:p>
    <w:p w14:paraId="1C48FEBF" w14:textId="77777777" w:rsidR="004A3124" w:rsidRPr="00917B97" w:rsidRDefault="004A3124">
      <w:pPr>
        <w:ind w:firstLineChars="300" w:firstLine="1080"/>
        <w:jc w:val="left"/>
        <w:rPr>
          <w:rFonts w:ascii="方正仿宋简体" w:eastAsia="方正仿宋简体" w:hAnsi="Calibri" w:cs="Times New Roman"/>
          <w:sz w:val="36"/>
          <w:szCs w:val="36"/>
        </w:rPr>
      </w:pPr>
    </w:p>
    <w:p w14:paraId="3B091038" w14:textId="77777777" w:rsidR="004A3124" w:rsidRPr="00917B97" w:rsidRDefault="004A3124">
      <w:pPr>
        <w:ind w:firstLineChars="300" w:firstLine="1080"/>
        <w:jc w:val="left"/>
        <w:rPr>
          <w:rFonts w:ascii="方正仿宋简体" w:eastAsia="方正仿宋简体" w:hAnsi="Calibri" w:cs="Times New Roman"/>
          <w:sz w:val="36"/>
          <w:szCs w:val="36"/>
        </w:rPr>
      </w:pPr>
    </w:p>
    <w:p w14:paraId="1223E750" w14:textId="77777777" w:rsidR="004A3124" w:rsidRPr="00917B97" w:rsidRDefault="004A3124">
      <w:pPr>
        <w:ind w:firstLineChars="300" w:firstLine="1080"/>
        <w:jc w:val="left"/>
        <w:rPr>
          <w:rFonts w:ascii="方正仿宋简体" w:eastAsia="方正仿宋简体" w:hAnsi="Calibri" w:cs="Times New Roman"/>
          <w:sz w:val="36"/>
          <w:szCs w:val="36"/>
        </w:rPr>
      </w:pPr>
    </w:p>
    <w:p w14:paraId="3E41954C" w14:textId="783595C2" w:rsidR="005B4DBF" w:rsidRPr="00917B97" w:rsidRDefault="00381027">
      <w:pPr>
        <w:ind w:firstLineChars="300" w:firstLine="1080"/>
        <w:jc w:val="left"/>
        <w:rPr>
          <w:rFonts w:ascii="方正仿宋简体" w:eastAsia="方正仿宋简体" w:hAnsi="Calibri" w:cs="Times New Roman"/>
          <w:sz w:val="36"/>
          <w:szCs w:val="36"/>
        </w:rPr>
      </w:pPr>
      <w:r w:rsidRPr="00917B97">
        <w:rPr>
          <w:rFonts w:ascii="方正仿宋简体" w:eastAsia="方正仿宋简体" w:hAnsi="Calibri" w:cs="Times New Roman" w:hint="eastAsia"/>
          <w:sz w:val="36"/>
          <w:szCs w:val="36"/>
        </w:rPr>
        <w:t>项目名称：遵化市</w:t>
      </w:r>
      <w:r w:rsidR="009A203A" w:rsidRPr="00917B97">
        <w:rPr>
          <w:rFonts w:ascii="方正仿宋简体" w:eastAsia="方正仿宋简体" w:hAnsi="Calibri" w:cs="Times New Roman" w:hint="eastAsia"/>
          <w:sz w:val="36"/>
          <w:szCs w:val="36"/>
        </w:rPr>
        <w:t>2019年三北防护林</w:t>
      </w:r>
      <w:r w:rsidR="003A07A5" w:rsidRPr="00917B97">
        <w:rPr>
          <w:rFonts w:ascii="方正仿宋简体" w:eastAsia="方正仿宋简体" w:hAnsi="Calibri" w:cs="Times New Roman" w:hint="eastAsia"/>
          <w:sz w:val="36"/>
          <w:szCs w:val="36"/>
        </w:rPr>
        <w:t>工程</w:t>
      </w:r>
    </w:p>
    <w:p w14:paraId="7509675D" w14:textId="27AF870F" w:rsidR="005B4DBF" w:rsidRPr="00917B97" w:rsidRDefault="00381027">
      <w:pPr>
        <w:ind w:firstLineChars="300" w:firstLine="1080"/>
        <w:jc w:val="left"/>
        <w:rPr>
          <w:rFonts w:ascii="方正仿宋简体" w:eastAsia="方正仿宋简体" w:hAnsi="Calibri" w:cs="Times New Roman"/>
          <w:sz w:val="36"/>
          <w:szCs w:val="36"/>
        </w:rPr>
      </w:pPr>
      <w:r w:rsidRPr="00917B97">
        <w:rPr>
          <w:rFonts w:ascii="方正仿宋简体" w:eastAsia="方正仿宋简体" w:hAnsi="Calibri" w:cs="Times New Roman" w:hint="eastAsia"/>
          <w:sz w:val="36"/>
          <w:szCs w:val="36"/>
        </w:rPr>
        <w:t>实施单位：遵化市</w:t>
      </w:r>
      <w:r w:rsidR="00A849DC" w:rsidRPr="00917B97">
        <w:rPr>
          <w:rFonts w:ascii="方正仿宋简体" w:eastAsia="方正仿宋简体" w:hAnsi="Calibri" w:cs="Times New Roman" w:hint="eastAsia"/>
          <w:sz w:val="36"/>
          <w:szCs w:val="36"/>
        </w:rPr>
        <w:t>自然资源和规划局</w:t>
      </w:r>
    </w:p>
    <w:p w14:paraId="04CF4410" w14:textId="77777777" w:rsidR="005B4DBF" w:rsidRPr="00917B97" w:rsidRDefault="005B4DBF">
      <w:pPr>
        <w:rPr>
          <w:rFonts w:ascii="方正小标宋简体" w:eastAsia="方正小标宋简体" w:hAnsi="Calibri" w:cs="Times New Roman"/>
          <w:sz w:val="40"/>
          <w:szCs w:val="40"/>
        </w:rPr>
      </w:pPr>
    </w:p>
    <w:p w14:paraId="1E72D53C" w14:textId="77777777" w:rsidR="005B4DBF" w:rsidRPr="00917B97" w:rsidRDefault="005B4DBF">
      <w:pPr>
        <w:rPr>
          <w:rFonts w:ascii="方正小标宋简体" w:eastAsia="方正小标宋简体" w:hAnsi="Calibri" w:cs="Times New Roman"/>
          <w:sz w:val="40"/>
          <w:szCs w:val="40"/>
        </w:rPr>
      </w:pPr>
    </w:p>
    <w:p w14:paraId="3E8F5F4A" w14:textId="77777777" w:rsidR="004A3124" w:rsidRPr="00917B97" w:rsidRDefault="004A3124">
      <w:pPr>
        <w:jc w:val="center"/>
        <w:rPr>
          <w:rFonts w:ascii="宋体" w:eastAsia="宋体" w:hAnsi="宋体" w:cs="Times New Roman"/>
          <w:sz w:val="44"/>
          <w:szCs w:val="44"/>
        </w:rPr>
      </w:pPr>
    </w:p>
    <w:p w14:paraId="5829BDA5" w14:textId="77777777" w:rsidR="004A3124" w:rsidRPr="00917B97" w:rsidRDefault="004A3124">
      <w:pPr>
        <w:jc w:val="center"/>
        <w:rPr>
          <w:rFonts w:ascii="宋体" w:eastAsia="宋体" w:hAnsi="宋体" w:cs="Times New Roman"/>
          <w:sz w:val="44"/>
          <w:szCs w:val="44"/>
        </w:rPr>
      </w:pPr>
    </w:p>
    <w:p w14:paraId="366B13D9" w14:textId="60905741" w:rsidR="005B4DBF" w:rsidRPr="00917B97" w:rsidRDefault="00381027">
      <w:pPr>
        <w:jc w:val="center"/>
        <w:rPr>
          <w:rFonts w:ascii="宋体" w:eastAsia="宋体" w:hAnsi="宋体" w:cs="Times New Roman"/>
          <w:sz w:val="44"/>
          <w:szCs w:val="44"/>
        </w:rPr>
      </w:pPr>
      <w:r w:rsidRPr="00917B97">
        <w:rPr>
          <w:rFonts w:ascii="宋体" w:eastAsia="宋体" w:hAnsi="宋体" w:cs="Times New Roman" w:hint="eastAsia"/>
          <w:sz w:val="44"/>
          <w:szCs w:val="44"/>
        </w:rPr>
        <w:lastRenderedPageBreak/>
        <w:t xml:space="preserve">目 </w:t>
      </w:r>
      <w:r w:rsidRPr="00917B97">
        <w:rPr>
          <w:rFonts w:ascii="宋体" w:eastAsia="宋体" w:hAnsi="宋体" w:cs="Times New Roman"/>
          <w:sz w:val="44"/>
          <w:szCs w:val="44"/>
        </w:rPr>
        <w:t xml:space="preserve">    </w:t>
      </w:r>
      <w:r w:rsidRPr="00917B97">
        <w:rPr>
          <w:rFonts w:ascii="宋体" w:eastAsia="宋体" w:hAnsi="宋体" w:cs="Times New Roman" w:hint="eastAsia"/>
          <w:sz w:val="44"/>
          <w:szCs w:val="44"/>
        </w:rPr>
        <w:t>录</w:t>
      </w:r>
    </w:p>
    <w:p w14:paraId="44E53663" w14:textId="77777777" w:rsidR="005B4DBF" w:rsidRPr="00917B97" w:rsidRDefault="00381027">
      <w:pPr>
        <w:rPr>
          <w:rFonts w:ascii="黑体" w:eastAsia="黑体" w:hAnsi="黑体"/>
          <w:sz w:val="32"/>
          <w:szCs w:val="32"/>
        </w:rPr>
      </w:pPr>
      <w:r w:rsidRPr="00917B97">
        <w:rPr>
          <w:rFonts w:ascii="黑体" w:eastAsia="黑体" w:hAnsi="黑体" w:hint="eastAsia"/>
          <w:sz w:val="32"/>
          <w:szCs w:val="32"/>
        </w:rPr>
        <w:t>一、基本情况</w:t>
      </w:r>
    </w:p>
    <w:p w14:paraId="2864438A" w14:textId="77777777" w:rsidR="005B4DBF" w:rsidRPr="00917B97" w:rsidRDefault="00381027">
      <w:pPr>
        <w:rPr>
          <w:rFonts w:ascii="方正仿宋简体" w:eastAsia="方正仿宋简体"/>
          <w:sz w:val="32"/>
          <w:szCs w:val="32"/>
        </w:rPr>
      </w:pPr>
      <w:r w:rsidRPr="00917B97">
        <w:rPr>
          <w:rFonts w:ascii="方正仿宋简体" w:eastAsia="方正仿宋简体" w:hint="eastAsia"/>
          <w:sz w:val="32"/>
          <w:szCs w:val="32"/>
        </w:rPr>
        <w:t>（一）项目概况</w:t>
      </w:r>
    </w:p>
    <w:p w14:paraId="297FDB3A" w14:textId="77777777" w:rsidR="005B4DBF" w:rsidRPr="00917B97" w:rsidRDefault="00381027">
      <w:pPr>
        <w:spacing w:line="600" w:lineRule="exact"/>
        <w:rPr>
          <w:rFonts w:ascii="方正仿宋简体" w:eastAsia="方正仿宋简体" w:hAnsi="方正仿宋简体" w:cs="方正仿宋简体"/>
          <w:sz w:val="32"/>
          <w:szCs w:val="32"/>
        </w:rPr>
      </w:pPr>
      <w:r w:rsidRPr="00917B97">
        <w:rPr>
          <w:rFonts w:ascii="方正仿宋简体" w:eastAsia="方正仿宋简体" w:hAnsi="Calibri" w:cs="Times New Roman" w:hint="eastAsia"/>
          <w:sz w:val="32"/>
          <w:szCs w:val="32"/>
        </w:rPr>
        <w:t>（二）项目绩效目标</w:t>
      </w:r>
    </w:p>
    <w:p w14:paraId="290A0E99" w14:textId="77777777" w:rsidR="005B4DBF" w:rsidRPr="00917B97" w:rsidRDefault="00381027">
      <w:pPr>
        <w:rPr>
          <w:rFonts w:ascii="黑体" w:eastAsia="黑体" w:hAnsi="黑体"/>
          <w:sz w:val="32"/>
          <w:szCs w:val="32"/>
        </w:rPr>
      </w:pPr>
      <w:r w:rsidRPr="00917B97">
        <w:rPr>
          <w:rFonts w:ascii="黑体" w:eastAsia="黑体" w:hAnsi="黑体" w:hint="eastAsia"/>
          <w:sz w:val="32"/>
          <w:szCs w:val="32"/>
        </w:rPr>
        <w:t>二、绩效评价工作开展情况</w:t>
      </w:r>
    </w:p>
    <w:p w14:paraId="01DEC4D9" w14:textId="77777777" w:rsidR="005B4DBF" w:rsidRPr="00917B97" w:rsidRDefault="00381027">
      <w:pPr>
        <w:rPr>
          <w:rFonts w:ascii="方正仿宋简体" w:eastAsia="方正仿宋简体"/>
          <w:sz w:val="32"/>
          <w:szCs w:val="32"/>
        </w:rPr>
      </w:pPr>
      <w:bookmarkStart w:id="3" w:name="_Hlk67994795"/>
      <w:r w:rsidRPr="00917B97">
        <w:rPr>
          <w:rFonts w:ascii="方正仿宋简体" w:eastAsia="方正仿宋简体" w:hint="eastAsia"/>
          <w:sz w:val="32"/>
          <w:szCs w:val="32"/>
        </w:rPr>
        <w:t>（一）</w:t>
      </w:r>
      <w:bookmarkEnd w:id="3"/>
      <w:r w:rsidRPr="00917B97">
        <w:rPr>
          <w:rFonts w:ascii="方正仿宋简体" w:eastAsia="方正仿宋简体" w:hint="eastAsia"/>
          <w:sz w:val="32"/>
          <w:szCs w:val="32"/>
        </w:rPr>
        <w:t>绩效评价目的、对象和范围</w:t>
      </w:r>
    </w:p>
    <w:p w14:paraId="5A327453" w14:textId="77777777" w:rsidR="005B4DBF" w:rsidRPr="00917B97" w:rsidRDefault="00381027">
      <w:pPr>
        <w:rPr>
          <w:rFonts w:ascii="方正仿宋简体" w:eastAsia="方正仿宋简体"/>
          <w:sz w:val="32"/>
          <w:szCs w:val="32"/>
        </w:rPr>
      </w:pPr>
      <w:r w:rsidRPr="00917B97">
        <w:rPr>
          <w:rFonts w:ascii="方正仿宋简体" w:eastAsia="方正仿宋简体" w:hint="eastAsia"/>
          <w:sz w:val="32"/>
          <w:szCs w:val="32"/>
        </w:rPr>
        <w:t>（二）</w:t>
      </w:r>
      <w:r w:rsidRPr="00917B97">
        <w:rPr>
          <w:rFonts w:ascii="方正仿宋简体" w:eastAsia="方正仿宋简体"/>
          <w:sz w:val="32"/>
          <w:szCs w:val="32"/>
        </w:rPr>
        <w:t>绩效评价原则、评价指标体系、评价方法</w:t>
      </w:r>
    </w:p>
    <w:p w14:paraId="5CA57689" w14:textId="77777777" w:rsidR="005B4DBF" w:rsidRPr="00917B97" w:rsidRDefault="00381027">
      <w:pPr>
        <w:rPr>
          <w:rFonts w:ascii="方正仿宋简体" w:eastAsia="方正仿宋简体"/>
          <w:sz w:val="32"/>
          <w:szCs w:val="32"/>
        </w:rPr>
      </w:pPr>
      <w:r w:rsidRPr="00917B97">
        <w:rPr>
          <w:rFonts w:ascii="方正仿宋简体" w:eastAsia="方正仿宋简体" w:hint="eastAsia"/>
          <w:sz w:val="32"/>
          <w:szCs w:val="32"/>
        </w:rPr>
        <w:t>（三）</w:t>
      </w:r>
      <w:r w:rsidRPr="00917B97">
        <w:rPr>
          <w:rFonts w:ascii="方正仿宋简体" w:eastAsia="方正仿宋简体"/>
          <w:sz w:val="32"/>
          <w:szCs w:val="32"/>
        </w:rPr>
        <w:t>绩效评价工作过程</w:t>
      </w:r>
    </w:p>
    <w:p w14:paraId="52C14334" w14:textId="77777777" w:rsidR="005B4DBF" w:rsidRPr="00917B97" w:rsidRDefault="00381027">
      <w:pPr>
        <w:rPr>
          <w:rFonts w:ascii="黑体" w:eastAsia="黑体" w:hAnsi="黑体"/>
          <w:sz w:val="32"/>
          <w:szCs w:val="32"/>
        </w:rPr>
      </w:pPr>
      <w:r w:rsidRPr="00917B97">
        <w:rPr>
          <w:rFonts w:ascii="黑体" w:eastAsia="黑体" w:hAnsi="黑体" w:hint="eastAsia"/>
          <w:sz w:val="32"/>
          <w:szCs w:val="32"/>
        </w:rPr>
        <w:t>三、综合评价情况及评价结论</w:t>
      </w:r>
    </w:p>
    <w:p w14:paraId="5B3C0F22" w14:textId="77777777" w:rsidR="005B4DBF" w:rsidRPr="00917B97" w:rsidRDefault="00381027">
      <w:pPr>
        <w:rPr>
          <w:rFonts w:ascii="黑体" w:eastAsia="黑体" w:hAnsi="黑体"/>
          <w:sz w:val="32"/>
          <w:szCs w:val="32"/>
        </w:rPr>
      </w:pPr>
      <w:r w:rsidRPr="00917B97">
        <w:rPr>
          <w:rFonts w:ascii="黑体" w:eastAsia="黑体" w:hAnsi="黑体" w:hint="eastAsia"/>
          <w:sz w:val="32"/>
          <w:szCs w:val="32"/>
        </w:rPr>
        <w:t>四、绩效评价指标分析</w:t>
      </w:r>
    </w:p>
    <w:p w14:paraId="2A1D851D" w14:textId="77777777" w:rsidR="005B4DBF" w:rsidRPr="00917B97" w:rsidRDefault="00381027">
      <w:pPr>
        <w:rPr>
          <w:rFonts w:ascii="方正仿宋简体" w:eastAsia="方正仿宋简体"/>
          <w:sz w:val="32"/>
          <w:szCs w:val="32"/>
        </w:rPr>
      </w:pPr>
      <w:r w:rsidRPr="00917B97">
        <w:rPr>
          <w:rFonts w:ascii="方正仿宋简体" w:eastAsia="方正仿宋简体" w:hint="eastAsia"/>
          <w:sz w:val="32"/>
          <w:szCs w:val="32"/>
        </w:rPr>
        <w:t>（一）项目决策情况</w:t>
      </w:r>
    </w:p>
    <w:p w14:paraId="49886361" w14:textId="77777777" w:rsidR="005B4DBF" w:rsidRPr="00917B97" w:rsidRDefault="00381027">
      <w:pPr>
        <w:rPr>
          <w:rFonts w:ascii="方正仿宋简体" w:eastAsia="方正仿宋简体"/>
          <w:sz w:val="32"/>
          <w:szCs w:val="32"/>
        </w:rPr>
      </w:pPr>
      <w:r w:rsidRPr="00917B97">
        <w:rPr>
          <w:rFonts w:ascii="方正仿宋简体" w:eastAsia="方正仿宋简体" w:hint="eastAsia"/>
          <w:sz w:val="32"/>
          <w:szCs w:val="32"/>
        </w:rPr>
        <w:t>（二）</w:t>
      </w:r>
      <w:r w:rsidRPr="00917B97">
        <w:rPr>
          <w:rFonts w:ascii="方正仿宋简体" w:eastAsia="方正仿宋简体"/>
          <w:sz w:val="32"/>
          <w:szCs w:val="32"/>
        </w:rPr>
        <w:t>项目</w:t>
      </w:r>
      <w:r w:rsidRPr="00917B97">
        <w:rPr>
          <w:rFonts w:ascii="方正仿宋简体" w:eastAsia="方正仿宋简体" w:hint="eastAsia"/>
          <w:sz w:val="32"/>
          <w:szCs w:val="32"/>
        </w:rPr>
        <w:t>过程情况</w:t>
      </w:r>
    </w:p>
    <w:p w14:paraId="105962C6" w14:textId="77777777" w:rsidR="005B4DBF" w:rsidRPr="00917B97" w:rsidRDefault="00381027">
      <w:pPr>
        <w:rPr>
          <w:rFonts w:ascii="方正仿宋简体" w:eastAsia="方正仿宋简体"/>
          <w:sz w:val="32"/>
          <w:szCs w:val="32"/>
        </w:rPr>
      </w:pPr>
      <w:r w:rsidRPr="00917B97">
        <w:rPr>
          <w:rFonts w:ascii="方正仿宋简体" w:eastAsia="方正仿宋简体" w:hint="eastAsia"/>
          <w:sz w:val="32"/>
          <w:szCs w:val="32"/>
        </w:rPr>
        <w:t>（三）项目</w:t>
      </w:r>
      <w:r w:rsidRPr="00917B97">
        <w:rPr>
          <w:rFonts w:ascii="方正仿宋简体" w:eastAsia="方正仿宋简体"/>
          <w:sz w:val="32"/>
          <w:szCs w:val="32"/>
        </w:rPr>
        <w:t>产出</w:t>
      </w:r>
      <w:r w:rsidRPr="00917B97">
        <w:rPr>
          <w:rFonts w:ascii="方正仿宋简体" w:eastAsia="方正仿宋简体" w:hint="eastAsia"/>
          <w:sz w:val="32"/>
          <w:szCs w:val="32"/>
        </w:rPr>
        <w:t>情况</w:t>
      </w:r>
    </w:p>
    <w:p w14:paraId="502EF3EF" w14:textId="496FDB95" w:rsidR="005B4DBF" w:rsidRPr="00917B97" w:rsidRDefault="00381027">
      <w:pPr>
        <w:rPr>
          <w:rFonts w:ascii="方正仿宋简体" w:eastAsia="方正仿宋简体"/>
          <w:sz w:val="32"/>
          <w:szCs w:val="32"/>
        </w:rPr>
      </w:pPr>
      <w:r w:rsidRPr="00917B97">
        <w:rPr>
          <w:rFonts w:ascii="方正仿宋简体" w:eastAsia="方正仿宋简体" w:hint="eastAsia"/>
          <w:sz w:val="32"/>
          <w:szCs w:val="32"/>
        </w:rPr>
        <w:t>（四）项目</w:t>
      </w:r>
      <w:r w:rsidRPr="00917B97">
        <w:rPr>
          <w:rFonts w:ascii="方正仿宋简体" w:eastAsia="方正仿宋简体"/>
          <w:sz w:val="32"/>
          <w:szCs w:val="32"/>
        </w:rPr>
        <w:t>效益</w:t>
      </w:r>
      <w:r w:rsidRPr="00917B97">
        <w:rPr>
          <w:rFonts w:ascii="方正仿宋简体" w:eastAsia="方正仿宋简体" w:hint="eastAsia"/>
          <w:sz w:val="32"/>
          <w:szCs w:val="32"/>
        </w:rPr>
        <w:t>与满意度情况</w:t>
      </w:r>
    </w:p>
    <w:p w14:paraId="65A532C6" w14:textId="27B91D1F" w:rsidR="005822FB" w:rsidRPr="00917B97" w:rsidRDefault="005822FB" w:rsidP="005822FB">
      <w:pPr>
        <w:rPr>
          <w:rFonts w:ascii="方正仿宋简体" w:eastAsia="方正仿宋简体"/>
          <w:sz w:val="32"/>
          <w:szCs w:val="32"/>
        </w:rPr>
      </w:pPr>
      <w:r w:rsidRPr="00917B97">
        <w:rPr>
          <w:rFonts w:ascii="方正仿宋简体" w:eastAsia="方正仿宋简体" w:hint="eastAsia"/>
          <w:sz w:val="32"/>
          <w:szCs w:val="32"/>
        </w:rPr>
        <w:t>（五）项目</w:t>
      </w:r>
      <w:r w:rsidR="00A81134" w:rsidRPr="00917B97">
        <w:rPr>
          <w:rFonts w:ascii="方正仿宋简体" w:eastAsia="方正仿宋简体" w:hint="eastAsia"/>
          <w:sz w:val="32"/>
          <w:szCs w:val="32"/>
        </w:rPr>
        <w:t>预算</w:t>
      </w:r>
      <w:r w:rsidRPr="00917B97">
        <w:rPr>
          <w:rFonts w:ascii="方正仿宋简体" w:eastAsia="方正仿宋简体" w:hint="eastAsia"/>
          <w:sz w:val="32"/>
          <w:szCs w:val="32"/>
        </w:rPr>
        <w:t>执行率情况</w:t>
      </w:r>
    </w:p>
    <w:p w14:paraId="345105E5" w14:textId="77777777" w:rsidR="005B4DBF" w:rsidRPr="00917B97" w:rsidRDefault="00381027">
      <w:pPr>
        <w:rPr>
          <w:rFonts w:ascii="黑体" w:eastAsia="黑体" w:hAnsi="黑体"/>
          <w:sz w:val="32"/>
          <w:szCs w:val="32"/>
        </w:rPr>
      </w:pPr>
      <w:r w:rsidRPr="00917B97">
        <w:rPr>
          <w:rFonts w:ascii="黑体" w:eastAsia="黑体" w:hAnsi="黑体" w:hint="eastAsia"/>
          <w:sz w:val="32"/>
          <w:szCs w:val="32"/>
        </w:rPr>
        <w:t>五、主要经验及做法、存在的问题及原因分析</w:t>
      </w:r>
    </w:p>
    <w:p w14:paraId="235BF584" w14:textId="77777777" w:rsidR="005B4DBF" w:rsidRPr="00917B97" w:rsidRDefault="00381027">
      <w:pPr>
        <w:rPr>
          <w:rFonts w:ascii="方正仿宋简体" w:eastAsia="方正仿宋简体"/>
          <w:sz w:val="32"/>
          <w:szCs w:val="32"/>
        </w:rPr>
      </w:pPr>
      <w:r w:rsidRPr="00917B97">
        <w:rPr>
          <w:rFonts w:ascii="方正仿宋简体" w:eastAsia="方正仿宋简体" w:hint="eastAsia"/>
          <w:sz w:val="32"/>
          <w:szCs w:val="32"/>
        </w:rPr>
        <w:t>（一）经验总结</w:t>
      </w:r>
    </w:p>
    <w:p w14:paraId="19E67BD5" w14:textId="77777777" w:rsidR="005B4DBF" w:rsidRPr="00917B97" w:rsidRDefault="00381027">
      <w:pPr>
        <w:rPr>
          <w:rFonts w:ascii="方正仿宋简体" w:eastAsia="方正仿宋简体"/>
          <w:sz w:val="32"/>
          <w:szCs w:val="32"/>
        </w:rPr>
      </w:pPr>
      <w:r w:rsidRPr="00917B97">
        <w:rPr>
          <w:rFonts w:ascii="方正仿宋简体" w:eastAsia="方正仿宋简体" w:hint="eastAsia"/>
          <w:sz w:val="32"/>
          <w:szCs w:val="32"/>
        </w:rPr>
        <w:t>（二）存在问题</w:t>
      </w:r>
    </w:p>
    <w:p w14:paraId="61496B8D" w14:textId="77777777" w:rsidR="005B4DBF" w:rsidRPr="00917B97" w:rsidRDefault="005B4DBF">
      <w:pPr>
        <w:rPr>
          <w:rFonts w:ascii="方正仿宋简体" w:eastAsia="方正仿宋简体"/>
          <w:sz w:val="32"/>
          <w:szCs w:val="32"/>
        </w:rPr>
        <w:sectPr w:rsidR="005B4DBF" w:rsidRPr="00917B97">
          <w:footerReference w:type="default" r:id="rId9"/>
          <w:pgSz w:w="11906" w:h="16838"/>
          <w:pgMar w:top="1440" w:right="1800" w:bottom="1440" w:left="1800" w:header="851" w:footer="992" w:gutter="0"/>
          <w:cols w:space="425"/>
          <w:docGrid w:type="lines" w:linePitch="312"/>
        </w:sectPr>
      </w:pPr>
    </w:p>
    <w:p w14:paraId="58AFD796" w14:textId="23619F60" w:rsidR="005B4DBF" w:rsidRPr="00917B97" w:rsidRDefault="00381027">
      <w:pPr>
        <w:spacing w:line="580" w:lineRule="exact"/>
        <w:jc w:val="center"/>
        <w:rPr>
          <w:rFonts w:ascii="方正小标宋简体" w:eastAsia="方正小标宋简体" w:hAnsi="Calibri" w:cs="Times New Roman"/>
          <w:sz w:val="40"/>
          <w:szCs w:val="40"/>
        </w:rPr>
      </w:pPr>
      <w:r w:rsidRPr="00917B97">
        <w:rPr>
          <w:rFonts w:ascii="方正小标宋简体" w:eastAsia="方正小标宋简体" w:hAnsi="Calibri" w:cs="Times New Roman" w:hint="eastAsia"/>
          <w:sz w:val="40"/>
          <w:szCs w:val="40"/>
        </w:rPr>
        <w:lastRenderedPageBreak/>
        <w:t>遵化市</w:t>
      </w:r>
      <w:r w:rsidR="009A203A" w:rsidRPr="00917B97">
        <w:rPr>
          <w:rFonts w:ascii="方正小标宋简体" w:eastAsia="方正小标宋简体" w:hAnsi="Calibri" w:cs="Times New Roman" w:hint="eastAsia"/>
          <w:sz w:val="40"/>
          <w:szCs w:val="40"/>
        </w:rPr>
        <w:t>2</w:t>
      </w:r>
      <w:r w:rsidR="009A203A" w:rsidRPr="00917B97">
        <w:rPr>
          <w:rFonts w:ascii="方正小标宋简体" w:eastAsia="方正小标宋简体" w:hAnsi="Calibri" w:cs="Times New Roman"/>
          <w:sz w:val="40"/>
          <w:szCs w:val="40"/>
        </w:rPr>
        <w:t>019</w:t>
      </w:r>
      <w:r w:rsidR="009A203A" w:rsidRPr="00917B97">
        <w:rPr>
          <w:rFonts w:ascii="方正小标宋简体" w:eastAsia="方正小标宋简体" w:hAnsi="Calibri" w:cs="Times New Roman" w:hint="eastAsia"/>
          <w:sz w:val="40"/>
          <w:szCs w:val="40"/>
        </w:rPr>
        <w:t>年三北防护林工程</w:t>
      </w:r>
    </w:p>
    <w:bookmarkEnd w:id="0"/>
    <w:p w14:paraId="6CEE8DC0" w14:textId="77777777" w:rsidR="005B4DBF" w:rsidRPr="00917B97" w:rsidRDefault="00381027">
      <w:pPr>
        <w:spacing w:line="580" w:lineRule="exact"/>
        <w:jc w:val="center"/>
        <w:rPr>
          <w:rFonts w:ascii="方正小标宋简体" w:eastAsia="方正小标宋简体" w:hAnsi="Calibri" w:cs="Times New Roman"/>
          <w:sz w:val="40"/>
          <w:szCs w:val="40"/>
        </w:rPr>
      </w:pPr>
      <w:r w:rsidRPr="00917B97">
        <w:rPr>
          <w:rFonts w:ascii="方正小标宋简体" w:eastAsia="方正小标宋简体" w:hAnsi="Calibri" w:cs="Times New Roman" w:hint="eastAsia"/>
          <w:sz w:val="40"/>
          <w:szCs w:val="40"/>
        </w:rPr>
        <w:t>支出绩效评价报告</w:t>
      </w:r>
    </w:p>
    <w:p w14:paraId="16C0ED0C" w14:textId="77777777" w:rsidR="005B4DBF" w:rsidRPr="00917B97" w:rsidRDefault="005B4DBF">
      <w:pPr>
        <w:spacing w:line="580" w:lineRule="exact"/>
        <w:jc w:val="center"/>
        <w:rPr>
          <w:rFonts w:ascii="方正小标宋简体" w:eastAsia="方正小标宋简体" w:hAnsi="Calibri" w:cs="Times New Roman"/>
          <w:sz w:val="40"/>
          <w:szCs w:val="40"/>
        </w:rPr>
      </w:pPr>
    </w:p>
    <w:p w14:paraId="0252A73A"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一、基本情况</w:t>
      </w:r>
    </w:p>
    <w:p w14:paraId="37E60296" w14:textId="77777777" w:rsidR="005B4DBF" w:rsidRPr="00917B97" w:rsidRDefault="00381027">
      <w:pPr>
        <w:spacing w:line="580" w:lineRule="exact"/>
        <w:ind w:firstLineChars="200" w:firstLine="640"/>
        <w:rPr>
          <w:rFonts w:ascii="方正仿宋简体" w:eastAsia="方正仿宋简体"/>
          <w:sz w:val="32"/>
          <w:szCs w:val="32"/>
        </w:rPr>
      </w:pPr>
      <w:r w:rsidRPr="00917B97">
        <w:rPr>
          <w:rFonts w:ascii="方正仿宋简体" w:eastAsia="方正仿宋简体" w:hint="eastAsia"/>
          <w:sz w:val="32"/>
          <w:szCs w:val="32"/>
        </w:rPr>
        <w:t>（一）项目概况</w:t>
      </w:r>
    </w:p>
    <w:p w14:paraId="63FF7B8F" w14:textId="0D0BD94E" w:rsidR="009A203A" w:rsidRPr="00917B97" w:rsidRDefault="009A203A">
      <w:pPr>
        <w:spacing w:line="580" w:lineRule="exact"/>
        <w:ind w:firstLineChars="200" w:firstLine="640"/>
        <w:rPr>
          <w:rFonts w:ascii="仿宋" w:eastAsia="仿宋" w:hAnsi="仿宋" w:cs="仿宋"/>
          <w:sz w:val="32"/>
          <w:szCs w:val="32"/>
        </w:rPr>
      </w:pPr>
      <w:r w:rsidRPr="00917B97">
        <w:rPr>
          <w:rFonts w:ascii="仿宋" w:eastAsia="仿宋" w:hAnsi="仿宋" w:cs="仿宋" w:hint="eastAsia"/>
          <w:sz w:val="32"/>
          <w:szCs w:val="32"/>
        </w:rPr>
        <w:t>根据河北省发展和改革委员会、河北省林业和草原局《关于下达2</w:t>
      </w:r>
      <w:r w:rsidRPr="00917B97">
        <w:rPr>
          <w:rFonts w:ascii="仿宋" w:eastAsia="仿宋" w:hAnsi="仿宋" w:cs="仿宋"/>
          <w:sz w:val="32"/>
          <w:szCs w:val="32"/>
        </w:rPr>
        <w:t>019</w:t>
      </w:r>
      <w:r w:rsidRPr="00917B97">
        <w:rPr>
          <w:rFonts w:ascii="仿宋" w:eastAsia="仿宋" w:hAnsi="仿宋" w:cs="仿宋" w:hint="eastAsia"/>
          <w:sz w:val="32"/>
          <w:szCs w:val="32"/>
        </w:rPr>
        <w:t>年森林资源培育专项中央基建投资预算（拨款）的通知》（</w:t>
      </w:r>
      <w:proofErr w:type="gramStart"/>
      <w:r w:rsidRPr="00917B97">
        <w:rPr>
          <w:rFonts w:ascii="仿宋" w:eastAsia="仿宋" w:hAnsi="仿宋" w:cs="仿宋" w:hint="eastAsia"/>
          <w:sz w:val="32"/>
          <w:szCs w:val="32"/>
        </w:rPr>
        <w:t>冀财建</w:t>
      </w:r>
      <w:proofErr w:type="gramEnd"/>
      <w:r w:rsidRPr="00917B97">
        <w:rPr>
          <w:rFonts w:ascii="仿宋" w:eastAsia="仿宋" w:hAnsi="仿宋" w:cs="仿宋" w:hint="eastAsia"/>
          <w:sz w:val="32"/>
          <w:szCs w:val="32"/>
        </w:rPr>
        <w:t>﹝</w:t>
      </w:r>
      <w:r w:rsidRPr="00917B97">
        <w:rPr>
          <w:rFonts w:ascii="仿宋" w:eastAsia="仿宋" w:hAnsi="仿宋" w:cs="仿宋"/>
          <w:sz w:val="32"/>
          <w:szCs w:val="32"/>
        </w:rPr>
        <w:t>2019</w:t>
      </w:r>
      <w:r w:rsidRPr="00917B97">
        <w:rPr>
          <w:rFonts w:ascii="仿宋" w:eastAsia="仿宋" w:hAnsi="仿宋" w:cs="仿宋" w:hint="eastAsia"/>
          <w:sz w:val="32"/>
          <w:szCs w:val="32"/>
        </w:rPr>
        <w:t>﹞</w:t>
      </w:r>
      <w:r w:rsidRPr="00917B97">
        <w:rPr>
          <w:rFonts w:ascii="仿宋" w:eastAsia="仿宋" w:hAnsi="仿宋" w:cs="仿宋"/>
          <w:sz w:val="32"/>
          <w:szCs w:val="32"/>
        </w:rPr>
        <w:t>115</w:t>
      </w:r>
      <w:r w:rsidRPr="00917B97">
        <w:rPr>
          <w:rFonts w:ascii="仿宋" w:eastAsia="仿宋" w:hAnsi="仿宋" w:cs="仿宋" w:hint="eastAsia"/>
          <w:sz w:val="32"/>
          <w:szCs w:val="32"/>
        </w:rPr>
        <w:t>号）文件精神，我市</w:t>
      </w:r>
      <w:r w:rsidRPr="00917B97">
        <w:rPr>
          <w:rFonts w:ascii="仿宋" w:eastAsia="仿宋" w:hAnsi="仿宋" w:cs="仿宋"/>
          <w:sz w:val="32"/>
          <w:szCs w:val="32"/>
        </w:rPr>
        <w:t>2019</w:t>
      </w:r>
      <w:r w:rsidRPr="00917B97">
        <w:rPr>
          <w:rFonts w:ascii="仿宋" w:eastAsia="仿宋" w:hAnsi="仿宋" w:cs="仿宋" w:hint="eastAsia"/>
          <w:sz w:val="32"/>
          <w:szCs w:val="32"/>
        </w:rPr>
        <w:t>年三北防护林工程建设任务为人工造林</w:t>
      </w:r>
      <w:r w:rsidRPr="00917B97">
        <w:rPr>
          <w:rFonts w:ascii="仿宋" w:eastAsia="仿宋" w:hAnsi="仿宋" w:cs="仿宋"/>
          <w:sz w:val="32"/>
          <w:szCs w:val="32"/>
        </w:rPr>
        <w:t>1</w:t>
      </w:r>
      <w:r w:rsidRPr="00917B97">
        <w:rPr>
          <w:rFonts w:ascii="仿宋" w:eastAsia="仿宋" w:hAnsi="仿宋" w:cs="仿宋" w:hint="eastAsia"/>
          <w:sz w:val="32"/>
          <w:szCs w:val="32"/>
        </w:rPr>
        <w:t>万亩，封山育林1.0万亩,中央总投资</w:t>
      </w:r>
      <w:r w:rsidR="007B3330" w:rsidRPr="00917B97">
        <w:rPr>
          <w:rFonts w:ascii="仿宋" w:eastAsia="仿宋" w:hAnsi="仿宋" w:cs="仿宋"/>
          <w:sz w:val="32"/>
          <w:szCs w:val="32"/>
        </w:rPr>
        <w:t>600</w:t>
      </w:r>
      <w:r w:rsidRPr="00917B97">
        <w:rPr>
          <w:rFonts w:ascii="仿宋" w:eastAsia="仿宋" w:hAnsi="仿宋" w:cs="仿宋" w:hint="eastAsia"/>
          <w:sz w:val="32"/>
          <w:szCs w:val="32"/>
        </w:rPr>
        <w:t>万元</w:t>
      </w:r>
      <w:r w:rsidR="007B3330" w:rsidRPr="00917B97">
        <w:rPr>
          <w:rFonts w:ascii="仿宋" w:eastAsia="仿宋" w:hAnsi="仿宋" w:cs="仿宋" w:hint="eastAsia"/>
          <w:sz w:val="32"/>
          <w:szCs w:val="32"/>
        </w:rPr>
        <w:t>，</w:t>
      </w:r>
      <w:r w:rsidR="007C04D8" w:rsidRPr="00917B97">
        <w:rPr>
          <w:rFonts w:ascii="仿宋" w:eastAsia="仿宋" w:hAnsi="仿宋" w:cs="仿宋" w:hint="eastAsia"/>
          <w:sz w:val="32"/>
          <w:szCs w:val="32"/>
        </w:rPr>
        <w:t>将</w:t>
      </w:r>
      <w:r w:rsidR="007B3330" w:rsidRPr="00917B97">
        <w:rPr>
          <w:rFonts w:ascii="仿宋" w:eastAsia="仿宋" w:hAnsi="仿宋" w:cs="仿宋" w:hint="eastAsia"/>
          <w:sz w:val="32"/>
          <w:szCs w:val="32"/>
        </w:rPr>
        <w:t>河北省投资</w:t>
      </w:r>
      <w:r w:rsidR="007B3330" w:rsidRPr="00917B97">
        <w:rPr>
          <w:rFonts w:ascii="仿宋" w:eastAsia="仿宋" w:hAnsi="仿宋" w:cs="仿宋"/>
          <w:sz w:val="32"/>
          <w:szCs w:val="32"/>
        </w:rPr>
        <w:t>510</w:t>
      </w:r>
      <w:r w:rsidR="007B3330" w:rsidRPr="00917B97">
        <w:rPr>
          <w:rFonts w:ascii="仿宋" w:eastAsia="仿宋" w:hAnsi="仿宋" w:cs="仿宋" w:hint="eastAsia"/>
          <w:sz w:val="32"/>
          <w:szCs w:val="32"/>
        </w:rPr>
        <w:t>万元</w:t>
      </w:r>
      <w:r w:rsidR="007C04D8" w:rsidRPr="00917B97">
        <w:rPr>
          <w:rFonts w:ascii="仿宋" w:eastAsia="仿宋" w:hAnsi="仿宋" w:cs="仿宋" w:hint="eastAsia"/>
          <w:sz w:val="32"/>
          <w:szCs w:val="32"/>
        </w:rPr>
        <w:t>与中央财政资金统筹使用（《河北省林业改革发展补助资金》（</w:t>
      </w:r>
      <w:proofErr w:type="gramStart"/>
      <w:r w:rsidR="007C04D8" w:rsidRPr="00917B97">
        <w:rPr>
          <w:rFonts w:ascii="仿宋" w:eastAsia="仿宋" w:hAnsi="仿宋" w:cs="仿宋" w:hint="eastAsia"/>
          <w:sz w:val="32"/>
          <w:szCs w:val="32"/>
        </w:rPr>
        <w:t>冀财建</w:t>
      </w:r>
      <w:proofErr w:type="gramEnd"/>
      <w:r w:rsidR="007C04D8" w:rsidRPr="00917B97">
        <w:rPr>
          <w:rFonts w:ascii="仿宋" w:eastAsia="仿宋" w:hAnsi="仿宋" w:cs="仿宋" w:hint="eastAsia"/>
          <w:sz w:val="32"/>
          <w:szCs w:val="32"/>
        </w:rPr>
        <w:t>﹝</w:t>
      </w:r>
      <w:r w:rsidR="007C04D8" w:rsidRPr="00917B97">
        <w:rPr>
          <w:rFonts w:ascii="仿宋" w:eastAsia="仿宋" w:hAnsi="仿宋" w:cs="仿宋"/>
          <w:sz w:val="32"/>
          <w:szCs w:val="32"/>
        </w:rPr>
        <w:t>2019</w:t>
      </w:r>
      <w:r w:rsidR="007C04D8" w:rsidRPr="00917B97">
        <w:rPr>
          <w:rFonts w:ascii="仿宋" w:eastAsia="仿宋" w:hAnsi="仿宋" w:cs="仿宋" w:hint="eastAsia"/>
          <w:sz w:val="32"/>
          <w:szCs w:val="32"/>
        </w:rPr>
        <w:t>﹞</w:t>
      </w:r>
      <w:r w:rsidR="007C04D8" w:rsidRPr="00917B97">
        <w:rPr>
          <w:rFonts w:ascii="仿宋" w:eastAsia="仿宋" w:hAnsi="仿宋" w:cs="仿宋"/>
          <w:sz w:val="32"/>
          <w:szCs w:val="32"/>
        </w:rPr>
        <w:t>57</w:t>
      </w:r>
      <w:r w:rsidR="007C04D8" w:rsidRPr="00917B97">
        <w:rPr>
          <w:rFonts w:ascii="仿宋" w:eastAsia="仿宋" w:hAnsi="仿宋" w:cs="仿宋" w:hint="eastAsia"/>
          <w:sz w:val="32"/>
          <w:szCs w:val="32"/>
        </w:rPr>
        <w:t>号）2</w:t>
      </w:r>
      <w:r w:rsidR="007C04D8" w:rsidRPr="00917B97">
        <w:rPr>
          <w:rFonts w:ascii="仿宋" w:eastAsia="仿宋" w:hAnsi="仿宋" w:cs="仿宋"/>
          <w:sz w:val="32"/>
          <w:szCs w:val="32"/>
        </w:rPr>
        <w:t>10</w:t>
      </w:r>
      <w:r w:rsidR="007C04D8" w:rsidRPr="00917B97">
        <w:rPr>
          <w:rFonts w:ascii="仿宋" w:eastAsia="仿宋" w:hAnsi="仿宋" w:cs="仿宋" w:hint="eastAsia"/>
          <w:sz w:val="32"/>
          <w:szCs w:val="32"/>
        </w:rPr>
        <w:t>万元及《</w:t>
      </w:r>
      <w:r w:rsidR="007C04D8" w:rsidRPr="00917B97">
        <w:rPr>
          <w:rFonts w:ascii="仿宋" w:eastAsia="仿宋" w:hAnsi="仿宋" w:cs="仿宋"/>
          <w:sz w:val="32"/>
          <w:szCs w:val="32"/>
        </w:rPr>
        <w:t>2019年第一批省预算内基建支出预算指标</w:t>
      </w:r>
      <w:r w:rsidR="007C04D8" w:rsidRPr="00917B97">
        <w:rPr>
          <w:rFonts w:ascii="仿宋" w:eastAsia="仿宋" w:hAnsi="仿宋" w:cs="仿宋" w:hint="eastAsia"/>
          <w:sz w:val="32"/>
          <w:szCs w:val="32"/>
        </w:rPr>
        <w:t>》（</w:t>
      </w:r>
      <w:proofErr w:type="gramStart"/>
      <w:r w:rsidR="007C04D8" w:rsidRPr="00917B97">
        <w:rPr>
          <w:rFonts w:ascii="仿宋" w:eastAsia="仿宋" w:hAnsi="仿宋" w:cs="仿宋" w:hint="eastAsia"/>
          <w:sz w:val="32"/>
          <w:szCs w:val="32"/>
        </w:rPr>
        <w:t>冀财农</w:t>
      </w:r>
      <w:proofErr w:type="gramEnd"/>
      <w:r w:rsidR="007C04D8" w:rsidRPr="00917B97">
        <w:rPr>
          <w:rFonts w:ascii="仿宋" w:eastAsia="仿宋" w:hAnsi="仿宋" w:cs="仿宋" w:hint="eastAsia"/>
          <w:sz w:val="32"/>
          <w:szCs w:val="32"/>
        </w:rPr>
        <w:t>﹝</w:t>
      </w:r>
      <w:r w:rsidR="007C04D8" w:rsidRPr="00917B97">
        <w:rPr>
          <w:rFonts w:ascii="仿宋" w:eastAsia="仿宋" w:hAnsi="仿宋" w:cs="仿宋"/>
          <w:sz w:val="32"/>
          <w:szCs w:val="32"/>
        </w:rPr>
        <w:t>2018</w:t>
      </w:r>
      <w:r w:rsidR="007C04D8" w:rsidRPr="00917B97">
        <w:rPr>
          <w:rFonts w:ascii="仿宋" w:eastAsia="仿宋" w:hAnsi="仿宋" w:cs="仿宋" w:hint="eastAsia"/>
          <w:sz w:val="32"/>
          <w:szCs w:val="32"/>
        </w:rPr>
        <w:t>﹞</w:t>
      </w:r>
      <w:r w:rsidR="007C04D8" w:rsidRPr="00917B97">
        <w:rPr>
          <w:rFonts w:ascii="仿宋" w:eastAsia="仿宋" w:hAnsi="仿宋" w:cs="仿宋"/>
          <w:sz w:val="32"/>
          <w:szCs w:val="32"/>
        </w:rPr>
        <w:t>177</w:t>
      </w:r>
      <w:r w:rsidR="007C04D8" w:rsidRPr="00917B97">
        <w:rPr>
          <w:rFonts w:ascii="仿宋" w:eastAsia="仿宋" w:hAnsi="仿宋" w:cs="仿宋" w:hint="eastAsia"/>
          <w:sz w:val="32"/>
          <w:szCs w:val="32"/>
        </w:rPr>
        <w:t>号）3</w:t>
      </w:r>
      <w:r w:rsidR="007C04D8" w:rsidRPr="00917B97">
        <w:rPr>
          <w:rFonts w:ascii="仿宋" w:eastAsia="仿宋" w:hAnsi="仿宋" w:cs="仿宋"/>
          <w:sz w:val="32"/>
          <w:szCs w:val="32"/>
        </w:rPr>
        <w:t>00</w:t>
      </w:r>
      <w:r w:rsidR="007C04D8" w:rsidRPr="00917B97">
        <w:rPr>
          <w:rFonts w:ascii="仿宋" w:eastAsia="仿宋" w:hAnsi="仿宋" w:cs="仿宋" w:hint="eastAsia"/>
          <w:sz w:val="32"/>
          <w:szCs w:val="32"/>
        </w:rPr>
        <w:t>万元）</w:t>
      </w:r>
      <w:r w:rsidR="007B3330" w:rsidRPr="00917B97">
        <w:rPr>
          <w:rFonts w:ascii="仿宋" w:eastAsia="仿宋" w:hAnsi="仿宋" w:cs="仿宋" w:hint="eastAsia"/>
          <w:sz w:val="32"/>
          <w:szCs w:val="32"/>
        </w:rPr>
        <w:t>。</w:t>
      </w:r>
    </w:p>
    <w:p w14:paraId="085524D7" w14:textId="0AED051D" w:rsidR="009A203A" w:rsidRPr="00917B97" w:rsidRDefault="00381027" w:rsidP="009A203A">
      <w:pPr>
        <w:ind w:firstLineChars="225" w:firstLine="720"/>
        <w:rPr>
          <w:rFonts w:ascii="仿宋" w:eastAsia="仿宋" w:hAnsi="仿宋" w:cs="仿宋"/>
          <w:sz w:val="32"/>
          <w:szCs w:val="32"/>
        </w:rPr>
      </w:pPr>
      <w:r w:rsidRPr="00917B97">
        <w:rPr>
          <w:rFonts w:ascii="方正仿宋简体" w:eastAsia="方正仿宋简体" w:hint="eastAsia"/>
          <w:sz w:val="32"/>
          <w:szCs w:val="32"/>
        </w:rPr>
        <w:t>建设地点：</w:t>
      </w:r>
      <w:r w:rsidR="009A203A" w:rsidRPr="00917B97">
        <w:rPr>
          <w:rFonts w:ascii="仿宋" w:eastAsia="仿宋" w:hAnsi="仿宋" w:cs="仿宋" w:hint="eastAsia"/>
          <w:sz w:val="32"/>
          <w:szCs w:val="32"/>
        </w:rPr>
        <w:t>（一）人工造林建设任务是按照年初制定的《遵化市2</w:t>
      </w:r>
      <w:r w:rsidR="009A203A" w:rsidRPr="00917B97">
        <w:rPr>
          <w:rFonts w:ascii="仿宋" w:eastAsia="仿宋" w:hAnsi="仿宋" w:cs="仿宋"/>
          <w:sz w:val="32"/>
          <w:szCs w:val="32"/>
        </w:rPr>
        <w:t>0</w:t>
      </w:r>
      <w:r w:rsidR="007B3330" w:rsidRPr="00917B97">
        <w:rPr>
          <w:rFonts w:ascii="仿宋" w:eastAsia="仿宋" w:hAnsi="仿宋" w:cs="仿宋"/>
          <w:sz w:val="32"/>
          <w:szCs w:val="32"/>
        </w:rPr>
        <w:t>20</w:t>
      </w:r>
      <w:r w:rsidR="009A203A" w:rsidRPr="00917B97">
        <w:rPr>
          <w:rFonts w:ascii="仿宋" w:eastAsia="仿宋" w:hAnsi="仿宋" w:cs="仿宋" w:hint="eastAsia"/>
          <w:sz w:val="32"/>
          <w:szCs w:val="32"/>
        </w:rPr>
        <w:t>年国土绿化攻坚行动实施方案》，在铁厂镇、</w:t>
      </w:r>
      <w:proofErr w:type="gramStart"/>
      <w:r w:rsidR="009A203A" w:rsidRPr="00917B97">
        <w:rPr>
          <w:rFonts w:ascii="仿宋" w:eastAsia="仿宋" w:hAnsi="仿宋" w:cs="仿宋" w:hint="eastAsia"/>
          <w:sz w:val="32"/>
          <w:szCs w:val="32"/>
        </w:rPr>
        <w:t>东旧寨</w:t>
      </w:r>
      <w:proofErr w:type="gramEnd"/>
      <w:r w:rsidR="009A203A" w:rsidRPr="00917B97">
        <w:rPr>
          <w:rFonts w:ascii="仿宋" w:eastAsia="仿宋" w:hAnsi="仿宋" w:cs="仿宋" w:hint="eastAsia"/>
          <w:sz w:val="32"/>
          <w:szCs w:val="32"/>
        </w:rPr>
        <w:t>镇、娘娘庄乡等乡镇，实施雨季荒山造林</w:t>
      </w:r>
      <w:r w:rsidR="007B3330" w:rsidRPr="00917B97">
        <w:rPr>
          <w:rFonts w:ascii="仿宋" w:eastAsia="仿宋" w:hAnsi="仿宋" w:cs="仿宋"/>
          <w:sz w:val="32"/>
          <w:szCs w:val="32"/>
        </w:rPr>
        <w:t>1</w:t>
      </w:r>
      <w:r w:rsidR="007B3330" w:rsidRPr="00917B97">
        <w:rPr>
          <w:rFonts w:ascii="仿宋" w:eastAsia="仿宋" w:hAnsi="仿宋" w:cs="仿宋" w:hint="eastAsia"/>
          <w:sz w:val="32"/>
          <w:szCs w:val="32"/>
        </w:rPr>
        <w:t>万</w:t>
      </w:r>
      <w:r w:rsidR="009A203A" w:rsidRPr="00917B97">
        <w:rPr>
          <w:rFonts w:ascii="仿宋" w:eastAsia="仿宋" w:hAnsi="仿宋" w:cs="仿宋" w:hint="eastAsia"/>
          <w:sz w:val="32"/>
          <w:szCs w:val="32"/>
        </w:rPr>
        <w:t>亩。</w:t>
      </w:r>
    </w:p>
    <w:p w14:paraId="62CFA5B6" w14:textId="5171E2ED" w:rsidR="005B4DBF" w:rsidRPr="00917B97" w:rsidRDefault="009A203A" w:rsidP="009A203A">
      <w:pPr>
        <w:ind w:firstLineChars="225" w:firstLine="720"/>
        <w:rPr>
          <w:rFonts w:ascii="仿宋" w:eastAsia="仿宋" w:hAnsi="仿宋"/>
          <w:sz w:val="32"/>
          <w:szCs w:val="32"/>
        </w:rPr>
      </w:pPr>
      <w:r w:rsidRPr="00917B97">
        <w:rPr>
          <w:rFonts w:ascii="仿宋" w:eastAsia="仿宋" w:hAnsi="仿宋" w:cs="仿宋" w:hint="eastAsia"/>
          <w:sz w:val="32"/>
          <w:szCs w:val="32"/>
        </w:rPr>
        <w:t>（二）封山育林1.0万亩主要安排在党峪镇、地北头镇、</w:t>
      </w:r>
      <w:proofErr w:type="gramStart"/>
      <w:r w:rsidRPr="00917B97">
        <w:rPr>
          <w:rFonts w:ascii="仿宋" w:eastAsia="仿宋" w:hAnsi="仿宋" w:cs="仿宋" w:hint="eastAsia"/>
          <w:sz w:val="32"/>
          <w:szCs w:val="32"/>
        </w:rPr>
        <w:t>东旧寨</w:t>
      </w:r>
      <w:proofErr w:type="gramEnd"/>
      <w:r w:rsidRPr="00917B97">
        <w:rPr>
          <w:rFonts w:ascii="仿宋" w:eastAsia="仿宋" w:hAnsi="仿宋" w:cs="仿宋" w:hint="eastAsia"/>
          <w:sz w:val="32"/>
          <w:szCs w:val="32"/>
        </w:rPr>
        <w:t>镇、</w:t>
      </w:r>
      <w:proofErr w:type="gramStart"/>
      <w:r w:rsidRPr="00917B97">
        <w:rPr>
          <w:rFonts w:ascii="仿宋" w:eastAsia="仿宋" w:hAnsi="仿宋" w:cs="仿宋" w:hint="eastAsia"/>
          <w:sz w:val="32"/>
          <w:szCs w:val="32"/>
        </w:rPr>
        <w:t>铁厂镇</w:t>
      </w:r>
      <w:proofErr w:type="gramEnd"/>
      <w:r w:rsidRPr="00917B97">
        <w:rPr>
          <w:rFonts w:ascii="仿宋" w:eastAsia="仿宋" w:hAnsi="仿宋" w:cs="仿宋" w:hint="eastAsia"/>
          <w:sz w:val="32"/>
          <w:szCs w:val="32"/>
        </w:rPr>
        <w:t>等南部</w:t>
      </w:r>
      <w:proofErr w:type="gramStart"/>
      <w:r w:rsidRPr="00917B97">
        <w:rPr>
          <w:rFonts w:ascii="仿宋" w:eastAsia="仿宋" w:hAnsi="仿宋" w:cs="仿宋" w:hint="eastAsia"/>
          <w:sz w:val="32"/>
          <w:szCs w:val="32"/>
        </w:rPr>
        <w:t>乡镇宜封荒山</w:t>
      </w:r>
      <w:proofErr w:type="gramEnd"/>
      <w:r w:rsidRPr="00917B97">
        <w:rPr>
          <w:rFonts w:ascii="仿宋" w:eastAsia="仿宋" w:hAnsi="仿宋" w:cs="仿宋" w:hint="eastAsia"/>
          <w:sz w:val="32"/>
          <w:szCs w:val="32"/>
        </w:rPr>
        <w:t>。</w:t>
      </w:r>
    </w:p>
    <w:p w14:paraId="6EA7C597" w14:textId="77777777" w:rsidR="005B4DBF" w:rsidRPr="00917B97" w:rsidRDefault="00381027" w:rsidP="00402CA7">
      <w:pPr>
        <w:spacing w:line="580" w:lineRule="exact"/>
        <w:ind w:firstLineChars="100" w:firstLine="320"/>
        <w:rPr>
          <w:rFonts w:ascii="方正仿宋简体" w:eastAsia="方正仿宋简体" w:hAnsi="方正仿宋简体" w:cs="方正仿宋简体"/>
          <w:sz w:val="32"/>
          <w:szCs w:val="32"/>
        </w:rPr>
      </w:pPr>
      <w:bookmarkStart w:id="4" w:name="_Hlk67827372"/>
      <w:r w:rsidRPr="00917B97">
        <w:rPr>
          <w:rFonts w:ascii="方正仿宋简体" w:eastAsia="方正仿宋简体" w:hAnsi="Calibri" w:cs="Times New Roman" w:hint="eastAsia"/>
          <w:sz w:val="32"/>
          <w:szCs w:val="32"/>
        </w:rPr>
        <w:t>（二）项目绩效目标</w:t>
      </w:r>
    </w:p>
    <w:bookmarkEnd w:id="4"/>
    <w:p w14:paraId="3554210D" w14:textId="3C9ECDAB" w:rsidR="005B4DBF" w:rsidRPr="00917B97" w:rsidRDefault="00402CA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坚持“因地制宜、适地适树”原则，统一规划，打造绿色遵化、建设生态文明城市。</w:t>
      </w:r>
    </w:p>
    <w:p w14:paraId="7784B87A"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二、绩效评价工作开展情况</w:t>
      </w:r>
    </w:p>
    <w:p w14:paraId="39A60879"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（一）绩效评价目的、对象和范围</w:t>
      </w:r>
    </w:p>
    <w:p w14:paraId="319FD004" w14:textId="1958A271"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lastRenderedPageBreak/>
        <w:t>1、通过全面评价遵化市</w:t>
      </w:r>
      <w:r w:rsidR="007F79F0" w:rsidRPr="00917B97">
        <w:rPr>
          <w:rFonts w:ascii="方正仿宋简体" w:eastAsia="方正仿宋简体" w:hAnsi="黑体" w:cs="Times New Roman" w:hint="eastAsia"/>
          <w:sz w:val="32"/>
          <w:szCs w:val="32"/>
        </w:rPr>
        <w:t>自然资源和规划局</w:t>
      </w:r>
      <w:r w:rsidRPr="00917B97">
        <w:rPr>
          <w:rFonts w:ascii="方正仿宋简体" w:eastAsia="方正仿宋简体" w:hAnsi="黑体" w:cs="Times New Roman" w:hint="eastAsia"/>
          <w:sz w:val="32"/>
          <w:szCs w:val="32"/>
        </w:rPr>
        <w:t>实施的“遵化市</w:t>
      </w:r>
      <w:r w:rsidR="009A203A" w:rsidRPr="00917B97">
        <w:rPr>
          <w:rFonts w:ascii="仿宋" w:eastAsia="仿宋" w:hAnsi="仿宋" w:cs="仿宋"/>
          <w:sz w:val="32"/>
          <w:szCs w:val="32"/>
        </w:rPr>
        <w:t>2019</w:t>
      </w:r>
      <w:r w:rsidR="009A203A" w:rsidRPr="00917B97">
        <w:rPr>
          <w:rFonts w:ascii="仿宋" w:eastAsia="仿宋" w:hAnsi="仿宋" w:cs="仿宋" w:hint="eastAsia"/>
          <w:sz w:val="32"/>
          <w:szCs w:val="32"/>
        </w:rPr>
        <w:t>年三北防护林工程</w:t>
      </w:r>
      <w:r w:rsidRPr="00917B97">
        <w:rPr>
          <w:rFonts w:ascii="方正仿宋简体" w:eastAsia="方正仿宋简体" w:hAnsi="黑体" w:cs="Times New Roman" w:hint="eastAsia"/>
          <w:sz w:val="32"/>
          <w:szCs w:val="32"/>
        </w:rPr>
        <w:t>”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后续项目管理提供有益借鉴。</w:t>
      </w:r>
    </w:p>
    <w:p w14:paraId="5AFBFCEC" w14:textId="438D376D"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效，考察和反映项目资金产生的实际效益，分析资金使用后对</w:t>
      </w:r>
      <w:r w:rsidR="007737A3" w:rsidRPr="00917B97">
        <w:rPr>
          <w:rFonts w:ascii="方正仿宋简体" w:eastAsia="方正仿宋简体" w:hAnsi="黑体" w:cs="Times New Roman" w:hint="eastAsia"/>
          <w:sz w:val="32"/>
          <w:szCs w:val="32"/>
        </w:rPr>
        <w:t>遵化市</w:t>
      </w:r>
      <w:r w:rsidR="009A203A" w:rsidRPr="00917B97">
        <w:rPr>
          <w:rFonts w:ascii="方正仿宋简体" w:eastAsia="方正仿宋简体" w:hAnsi="黑体" w:cs="Times New Roman" w:hint="eastAsia"/>
          <w:sz w:val="32"/>
          <w:szCs w:val="32"/>
        </w:rPr>
        <w:t>2019年三北防护林</w:t>
      </w:r>
      <w:r w:rsidR="00D27800" w:rsidRPr="00917B97">
        <w:rPr>
          <w:rFonts w:ascii="方正仿宋简体" w:eastAsia="方正仿宋简体" w:hAnsi="黑体" w:cs="Times New Roman" w:hint="eastAsia"/>
          <w:sz w:val="32"/>
          <w:szCs w:val="32"/>
        </w:rPr>
        <w:t>工程</w:t>
      </w:r>
      <w:r w:rsidRPr="00917B97">
        <w:rPr>
          <w:rFonts w:ascii="方正仿宋简体" w:eastAsia="方正仿宋简体" w:hAnsi="黑体" w:cs="Times New Roman" w:hint="eastAsia"/>
          <w:sz w:val="32"/>
          <w:szCs w:val="32"/>
        </w:rPr>
        <w:t>事业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14:paraId="1022D0EA"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(二)绩效评价原则、评价指标体系、评价方法</w:t>
      </w:r>
    </w:p>
    <w:p w14:paraId="22B5590E"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1、绩效评价原则</w:t>
      </w:r>
    </w:p>
    <w:p w14:paraId="222642D5"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(1)科学规范原则：按照科学可行的要求，严格执行规定的评价程序，采用定量与定性分析相结合的方法；</w:t>
      </w:r>
    </w:p>
    <w:p w14:paraId="30DEA991"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(2)公正公开原则：以事实为依据，以规范为准绳，真实、</w:t>
      </w:r>
      <w:r w:rsidRPr="00917B97">
        <w:rPr>
          <w:rFonts w:ascii="方正仿宋简体" w:eastAsia="方正仿宋简体" w:hAnsi="黑体" w:cs="Times New Roman" w:hint="eastAsia"/>
          <w:sz w:val="32"/>
          <w:szCs w:val="32"/>
        </w:rPr>
        <w:lastRenderedPageBreak/>
        <w:t>客观、公正评价项目绩效；</w:t>
      </w:r>
    </w:p>
    <w:p w14:paraId="691BDE63"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(3)绩效相关原则：围绕资金支出与其产出进行评价，反映支出和产出之间的绩效对应关系。</w:t>
      </w:r>
    </w:p>
    <w:p w14:paraId="6D2F7D70" w14:textId="0168AFF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2、评价指标体系</w:t>
      </w:r>
    </w:p>
    <w:p w14:paraId="28333C7F" w14:textId="66B78690" w:rsidR="00037D23" w:rsidRPr="00917B97" w:rsidRDefault="00037D23" w:rsidP="00037D23">
      <w:pPr>
        <w:pStyle w:val="2"/>
        <w:ind w:left="420" w:firstLine="480"/>
        <w:rPr>
          <w:rFonts w:eastAsiaTheme="minorEastAsia"/>
        </w:rPr>
      </w:pPr>
    </w:p>
    <w:p w14:paraId="29B24271" w14:textId="36ABB3C1" w:rsidR="00037D23" w:rsidRPr="00917B97" w:rsidRDefault="00037D23" w:rsidP="00037D23">
      <w:pPr>
        <w:pStyle w:val="2"/>
        <w:ind w:left="420" w:firstLine="480"/>
        <w:rPr>
          <w:rFonts w:eastAsiaTheme="minorEastAsia"/>
        </w:rPr>
      </w:pPr>
    </w:p>
    <w:p w14:paraId="741BD09F" w14:textId="77777777" w:rsidR="00037D23" w:rsidRPr="00917B97" w:rsidRDefault="00037D23" w:rsidP="00037D23">
      <w:pPr>
        <w:pStyle w:val="2"/>
        <w:ind w:left="420" w:firstLine="480"/>
        <w:rPr>
          <w:rFonts w:eastAsiaTheme="minorEastAsia"/>
        </w:rPr>
      </w:pPr>
    </w:p>
    <w:tbl>
      <w:tblPr>
        <w:tblStyle w:val="a8"/>
        <w:tblW w:w="9493" w:type="dxa"/>
        <w:jc w:val="center"/>
        <w:tblLook w:val="04A0" w:firstRow="1" w:lastRow="0" w:firstColumn="1" w:lastColumn="0" w:noHBand="0" w:noVBand="1"/>
      </w:tblPr>
      <w:tblGrid>
        <w:gridCol w:w="1090"/>
        <w:gridCol w:w="834"/>
        <w:gridCol w:w="1615"/>
        <w:gridCol w:w="2126"/>
        <w:gridCol w:w="1985"/>
        <w:gridCol w:w="992"/>
        <w:gridCol w:w="851"/>
      </w:tblGrid>
      <w:tr w:rsidR="00917B97" w:rsidRPr="00917B97" w14:paraId="31E20CEC" w14:textId="77777777" w:rsidTr="00485A38">
        <w:trPr>
          <w:jc w:val="center"/>
        </w:trPr>
        <w:tc>
          <w:tcPr>
            <w:tcW w:w="1090" w:type="dxa"/>
            <w:vAlign w:val="center"/>
          </w:tcPr>
          <w:p w14:paraId="261F93FE" w14:textId="50A49C98" w:rsidR="00AD6C84" w:rsidRPr="00917B97" w:rsidRDefault="00AD6C84" w:rsidP="00AD6C84">
            <w:pPr>
              <w:pStyle w:val="2"/>
              <w:ind w:leftChars="0" w:left="0" w:firstLineChars="0" w:firstLine="0"/>
              <w:jc w:val="center"/>
              <w:rPr>
                <w:rFonts w:ascii="仿宋" w:eastAsia="仿宋" w:hAnsi="仿宋"/>
                <w:sz w:val="21"/>
                <w:szCs w:val="21"/>
              </w:rPr>
            </w:pPr>
            <w:r w:rsidRPr="00917B97">
              <w:rPr>
                <w:rFonts w:ascii="仿宋" w:eastAsia="仿宋" w:hAnsi="仿宋" w:hint="eastAsia"/>
                <w:sz w:val="21"/>
                <w:szCs w:val="21"/>
              </w:rPr>
              <w:t xml:space="preserve">一 级 </w:t>
            </w:r>
            <w:r w:rsidRPr="00917B97">
              <w:rPr>
                <w:rFonts w:ascii="仿宋" w:eastAsia="仿宋" w:hAnsi="仿宋"/>
                <w:sz w:val="21"/>
                <w:szCs w:val="21"/>
              </w:rPr>
              <w:t xml:space="preserve"> </w:t>
            </w:r>
            <w:r w:rsidR="00037D23" w:rsidRPr="00917B97">
              <w:rPr>
                <w:rFonts w:ascii="仿宋" w:eastAsia="仿宋" w:hAnsi="仿宋"/>
                <w:sz w:val="21"/>
                <w:szCs w:val="21"/>
              </w:rPr>
              <w:t xml:space="preserve"> </w:t>
            </w:r>
            <w:r w:rsidRPr="00917B97">
              <w:rPr>
                <w:rFonts w:ascii="仿宋" w:eastAsia="仿宋" w:hAnsi="仿宋" w:hint="eastAsia"/>
                <w:sz w:val="21"/>
                <w:szCs w:val="21"/>
              </w:rPr>
              <w:t>指 标</w:t>
            </w:r>
          </w:p>
        </w:tc>
        <w:tc>
          <w:tcPr>
            <w:tcW w:w="834" w:type="dxa"/>
            <w:vAlign w:val="center"/>
          </w:tcPr>
          <w:p w14:paraId="247D2E7F" w14:textId="4F33A3FE" w:rsidR="00AD6C84" w:rsidRPr="00917B97" w:rsidRDefault="00AD6C84" w:rsidP="00AD6C84">
            <w:pPr>
              <w:pStyle w:val="2"/>
              <w:ind w:leftChars="0" w:left="0" w:firstLineChars="0" w:firstLine="0"/>
              <w:jc w:val="center"/>
              <w:rPr>
                <w:rFonts w:ascii="仿宋" w:eastAsia="仿宋" w:hAnsi="仿宋"/>
                <w:sz w:val="21"/>
                <w:szCs w:val="21"/>
              </w:rPr>
            </w:pPr>
            <w:r w:rsidRPr="00917B97">
              <w:rPr>
                <w:rFonts w:ascii="仿宋" w:eastAsia="仿宋" w:hAnsi="仿宋" w:hint="eastAsia"/>
                <w:sz w:val="21"/>
                <w:szCs w:val="21"/>
              </w:rPr>
              <w:t xml:space="preserve">二 级 </w:t>
            </w:r>
            <w:r w:rsidRPr="00917B97">
              <w:rPr>
                <w:rFonts w:ascii="仿宋" w:eastAsia="仿宋" w:hAnsi="仿宋"/>
                <w:sz w:val="21"/>
                <w:szCs w:val="21"/>
              </w:rPr>
              <w:t xml:space="preserve">  </w:t>
            </w:r>
            <w:r w:rsidRPr="00917B97">
              <w:rPr>
                <w:rFonts w:ascii="仿宋" w:eastAsia="仿宋" w:hAnsi="仿宋" w:hint="eastAsia"/>
                <w:sz w:val="21"/>
                <w:szCs w:val="21"/>
              </w:rPr>
              <w:t>指 标</w:t>
            </w:r>
          </w:p>
        </w:tc>
        <w:tc>
          <w:tcPr>
            <w:tcW w:w="1615" w:type="dxa"/>
            <w:vAlign w:val="center"/>
          </w:tcPr>
          <w:p w14:paraId="716D92F4" w14:textId="56184AFF" w:rsidR="00AD6C84" w:rsidRPr="00917B97" w:rsidRDefault="00AD6C84" w:rsidP="00AD6C84">
            <w:pPr>
              <w:pStyle w:val="2"/>
              <w:ind w:leftChars="0" w:left="0" w:firstLineChars="0" w:firstLine="0"/>
              <w:jc w:val="center"/>
              <w:rPr>
                <w:rFonts w:ascii="仿宋" w:eastAsia="仿宋" w:hAnsi="仿宋"/>
                <w:sz w:val="21"/>
                <w:szCs w:val="21"/>
              </w:rPr>
            </w:pPr>
            <w:r w:rsidRPr="00917B97">
              <w:rPr>
                <w:rFonts w:ascii="仿宋" w:eastAsia="仿宋" w:hAnsi="仿宋" w:hint="eastAsia"/>
                <w:sz w:val="21"/>
                <w:szCs w:val="21"/>
              </w:rPr>
              <w:t>三 级 指 标</w:t>
            </w:r>
          </w:p>
        </w:tc>
        <w:tc>
          <w:tcPr>
            <w:tcW w:w="2126" w:type="dxa"/>
            <w:vAlign w:val="center"/>
          </w:tcPr>
          <w:p w14:paraId="13AB8C29" w14:textId="22F96041" w:rsidR="00AD6C84" w:rsidRPr="00917B97" w:rsidRDefault="00AD6C84" w:rsidP="00AD6C84">
            <w:pPr>
              <w:pStyle w:val="2"/>
              <w:ind w:leftChars="0" w:left="0" w:firstLineChars="0" w:firstLine="0"/>
              <w:jc w:val="center"/>
              <w:rPr>
                <w:rFonts w:ascii="仿宋" w:eastAsia="仿宋" w:hAnsi="仿宋"/>
                <w:sz w:val="21"/>
                <w:szCs w:val="21"/>
              </w:rPr>
            </w:pPr>
            <w:r w:rsidRPr="00917B97">
              <w:rPr>
                <w:rFonts w:ascii="仿宋" w:eastAsia="仿宋" w:hAnsi="仿宋" w:hint="eastAsia"/>
                <w:sz w:val="21"/>
                <w:szCs w:val="21"/>
              </w:rPr>
              <w:t xml:space="preserve">指 标 </w:t>
            </w:r>
            <w:r w:rsidRPr="00917B97">
              <w:rPr>
                <w:rFonts w:ascii="仿宋" w:eastAsia="仿宋" w:hAnsi="仿宋"/>
                <w:sz w:val="21"/>
                <w:szCs w:val="21"/>
              </w:rPr>
              <w:t xml:space="preserve"> </w:t>
            </w:r>
            <w:r w:rsidRPr="00917B97">
              <w:rPr>
                <w:rFonts w:ascii="仿宋" w:eastAsia="仿宋" w:hAnsi="仿宋" w:hint="eastAsia"/>
                <w:sz w:val="21"/>
                <w:szCs w:val="21"/>
              </w:rPr>
              <w:t>解 释</w:t>
            </w:r>
          </w:p>
        </w:tc>
        <w:tc>
          <w:tcPr>
            <w:tcW w:w="1985" w:type="dxa"/>
            <w:vAlign w:val="center"/>
          </w:tcPr>
          <w:p w14:paraId="372CBB90" w14:textId="56A6FF47" w:rsidR="00AD6C84" w:rsidRPr="00917B97" w:rsidRDefault="00AD6C84" w:rsidP="00AD6C84">
            <w:pPr>
              <w:pStyle w:val="2"/>
              <w:ind w:leftChars="0" w:left="0" w:firstLineChars="0" w:firstLine="0"/>
              <w:jc w:val="center"/>
              <w:rPr>
                <w:rFonts w:ascii="仿宋" w:eastAsia="仿宋" w:hAnsi="仿宋"/>
                <w:sz w:val="21"/>
                <w:szCs w:val="21"/>
              </w:rPr>
            </w:pPr>
            <w:r w:rsidRPr="00917B97">
              <w:rPr>
                <w:rFonts w:ascii="仿宋" w:eastAsia="仿宋" w:hAnsi="仿宋" w:hint="eastAsia"/>
                <w:sz w:val="21"/>
                <w:szCs w:val="21"/>
              </w:rPr>
              <w:t>评价标准</w:t>
            </w:r>
          </w:p>
        </w:tc>
        <w:tc>
          <w:tcPr>
            <w:tcW w:w="992" w:type="dxa"/>
            <w:vAlign w:val="center"/>
          </w:tcPr>
          <w:p w14:paraId="4A2465C5" w14:textId="5F9C2E44" w:rsidR="00AD6C84" w:rsidRPr="00917B97" w:rsidRDefault="00AD6C84" w:rsidP="00AD6C84">
            <w:pPr>
              <w:pStyle w:val="2"/>
              <w:ind w:leftChars="0" w:left="0" w:firstLineChars="0" w:firstLine="0"/>
              <w:jc w:val="center"/>
              <w:rPr>
                <w:rFonts w:ascii="仿宋" w:eastAsia="仿宋" w:hAnsi="仿宋"/>
                <w:sz w:val="21"/>
                <w:szCs w:val="21"/>
              </w:rPr>
            </w:pPr>
            <w:r w:rsidRPr="00917B97">
              <w:rPr>
                <w:rFonts w:ascii="仿宋" w:eastAsia="仿宋" w:hAnsi="仿宋" w:hint="eastAsia"/>
                <w:sz w:val="21"/>
                <w:szCs w:val="21"/>
              </w:rPr>
              <w:t>标准分</w:t>
            </w:r>
          </w:p>
        </w:tc>
        <w:tc>
          <w:tcPr>
            <w:tcW w:w="851" w:type="dxa"/>
            <w:vAlign w:val="center"/>
          </w:tcPr>
          <w:p w14:paraId="716103F7" w14:textId="05A7E0FD" w:rsidR="00AD6C84" w:rsidRPr="00917B97" w:rsidRDefault="00AD6C84" w:rsidP="00AD6C84">
            <w:pPr>
              <w:pStyle w:val="2"/>
              <w:ind w:leftChars="0" w:left="0" w:firstLineChars="0" w:firstLine="0"/>
              <w:jc w:val="center"/>
              <w:rPr>
                <w:rFonts w:ascii="仿宋" w:eastAsia="仿宋" w:hAnsi="仿宋"/>
                <w:sz w:val="21"/>
                <w:szCs w:val="21"/>
              </w:rPr>
            </w:pPr>
            <w:r w:rsidRPr="00917B97">
              <w:rPr>
                <w:rFonts w:ascii="仿宋" w:eastAsia="仿宋" w:hAnsi="仿宋" w:hint="eastAsia"/>
                <w:sz w:val="21"/>
                <w:szCs w:val="21"/>
              </w:rPr>
              <w:t>得分</w:t>
            </w:r>
          </w:p>
        </w:tc>
      </w:tr>
      <w:tr w:rsidR="00917B97" w:rsidRPr="00917B97" w14:paraId="1632808B" w14:textId="77777777" w:rsidTr="00485A38">
        <w:trPr>
          <w:jc w:val="center"/>
        </w:trPr>
        <w:tc>
          <w:tcPr>
            <w:tcW w:w="1090" w:type="dxa"/>
            <w:vMerge w:val="restart"/>
            <w:vAlign w:val="center"/>
          </w:tcPr>
          <w:p w14:paraId="48168CAE" w14:textId="3D9E1E2C"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投入</w:t>
            </w:r>
          </w:p>
        </w:tc>
        <w:tc>
          <w:tcPr>
            <w:tcW w:w="834" w:type="dxa"/>
            <w:vAlign w:val="center"/>
          </w:tcPr>
          <w:p w14:paraId="241FCBF9" w14:textId="10DA61C6"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项目</w:t>
            </w:r>
            <w:proofErr w:type="gramStart"/>
            <w:r w:rsidRPr="00917B97">
              <w:rPr>
                <w:rFonts w:ascii="仿宋" w:eastAsia="仿宋" w:hAnsi="仿宋" w:hint="eastAsia"/>
                <w:sz w:val="21"/>
                <w:szCs w:val="21"/>
              </w:rPr>
              <w:t>目</w:t>
            </w:r>
            <w:proofErr w:type="gramEnd"/>
            <w:r w:rsidR="00D15968" w:rsidRPr="00917B97">
              <w:rPr>
                <w:rFonts w:ascii="仿宋" w:eastAsia="仿宋" w:hAnsi="仿宋" w:hint="eastAsia"/>
                <w:sz w:val="21"/>
                <w:szCs w:val="21"/>
              </w:rPr>
              <w:t xml:space="preserve"> </w:t>
            </w:r>
            <w:r w:rsidRPr="00917B97">
              <w:rPr>
                <w:rFonts w:ascii="仿宋" w:eastAsia="仿宋" w:hAnsi="仿宋" w:hint="eastAsia"/>
                <w:sz w:val="21"/>
                <w:szCs w:val="21"/>
              </w:rPr>
              <w:t>标</w:t>
            </w:r>
          </w:p>
        </w:tc>
        <w:tc>
          <w:tcPr>
            <w:tcW w:w="1615" w:type="dxa"/>
            <w:vAlign w:val="center"/>
          </w:tcPr>
          <w:p w14:paraId="72E0E459" w14:textId="2836A364"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目标内容</w:t>
            </w:r>
          </w:p>
        </w:tc>
        <w:tc>
          <w:tcPr>
            <w:tcW w:w="2126" w:type="dxa"/>
            <w:vAlign w:val="center"/>
          </w:tcPr>
          <w:p w14:paraId="38A522D1" w14:textId="49B9817C"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目标是否明确、细化、量化</w:t>
            </w:r>
          </w:p>
        </w:tc>
        <w:tc>
          <w:tcPr>
            <w:tcW w:w="1985" w:type="dxa"/>
            <w:vAlign w:val="center"/>
          </w:tcPr>
          <w:p w14:paraId="323588C3" w14:textId="1BBB7F37"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目标明确（1分），目标细化（1分），目标量化（1分）</w:t>
            </w:r>
          </w:p>
        </w:tc>
        <w:tc>
          <w:tcPr>
            <w:tcW w:w="992" w:type="dxa"/>
            <w:vAlign w:val="center"/>
          </w:tcPr>
          <w:p w14:paraId="4ACC7CB4" w14:textId="6DA5096F"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3</w:t>
            </w:r>
          </w:p>
        </w:tc>
        <w:tc>
          <w:tcPr>
            <w:tcW w:w="851" w:type="dxa"/>
            <w:vAlign w:val="center"/>
          </w:tcPr>
          <w:p w14:paraId="21D8D365" w14:textId="6F67D4DE"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3</w:t>
            </w:r>
          </w:p>
        </w:tc>
      </w:tr>
      <w:tr w:rsidR="00917B97" w:rsidRPr="00917B97" w14:paraId="6CF59342" w14:textId="77777777" w:rsidTr="00485A38">
        <w:trPr>
          <w:jc w:val="center"/>
        </w:trPr>
        <w:tc>
          <w:tcPr>
            <w:tcW w:w="1090" w:type="dxa"/>
            <w:vMerge/>
            <w:vAlign w:val="center"/>
          </w:tcPr>
          <w:p w14:paraId="2A7A067A" w14:textId="77777777" w:rsidR="00037D23" w:rsidRPr="00917B97"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6572FB8" w14:textId="64BBB9F9"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决策过</w:t>
            </w:r>
            <w:r w:rsidR="00D15968" w:rsidRPr="00917B97">
              <w:rPr>
                <w:rFonts w:ascii="仿宋" w:eastAsia="仿宋" w:hAnsi="仿宋" w:hint="eastAsia"/>
                <w:sz w:val="21"/>
                <w:szCs w:val="21"/>
              </w:rPr>
              <w:t xml:space="preserve"> </w:t>
            </w:r>
            <w:r w:rsidRPr="00917B97">
              <w:rPr>
                <w:rFonts w:ascii="仿宋" w:eastAsia="仿宋" w:hAnsi="仿宋" w:hint="eastAsia"/>
                <w:sz w:val="21"/>
                <w:szCs w:val="21"/>
              </w:rPr>
              <w:t>程</w:t>
            </w:r>
          </w:p>
        </w:tc>
        <w:tc>
          <w:tcPr>
            <w:tcW w:w="1615" w:type="dxa"/>
            <w:vAlign w:val="center"/>
          </w:tcPr>
          <w:p w14:paraId="79CE5E90" w14:textId="350C0971"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决策依据</w:t>
            </w:r>
          </w:p>
        </w:tc>
        <w:tc>
          <w:tcPr>
            <w:tcW w:w="2126" w:type="dxa"/>
            <w:vAlign w:val="center"/>
          </w:tcPr>
          <w:p w14:paraId="7D0EA768" w14:textId="4DBDCD78"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项目是否符合经济社会发展规划和部门年度工作计划；是否根据需要制定中长期实施规划</w:t>
            </w:r>
          </w:p>
        </w:tc>
        <w:tc>
          <w:tcPr>
            <w:tcW w:w="1985" w:type="dxa"/>
            <w:vAlign w:val="center"/>
          </w:tcPr>
          <w:p w14:paraId="36392C9B" w14:textId="736D1B8F"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项目符合经济社会发展规划和部门年度工作计划（1分），根据需要制定中长期实施规划（1分）</w:t>
            </w:r>
          </w:p>
        </w:tc>
        <w:tc>
          <w:tcPr>
            <w:tcW w:w="992" w:type="dxa"/>
            <w:vAlign w:val="center"/>
          </w:tcPr>
          <w:p w14:paraId="4A70F878" w14:textId="15127341"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2</w:t>
            </w:r>
          </w:p>
        </w:tc>
        <w:tc>
          <w:tcPr>
            <w:tcW w:w="851" w:type="dxa"/>
            <w:vAlign w:val="center"/>
          </w:tcPr>
          <w:p w14:paraId="6AF8FC57" w14:textId="7FDC3DA1"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2</w:t>
            </w:r>
          </w:p>
        </w:tc>
      </w:tr>
      <w:tr w:rsidR="00917B97" w:rsidRPr="00917B97" w14:paraId="4C3C45A7" w14:textId="77777777" w:rsidTr="00485A38">
        <w:trPr>
          <w:jc w:val="center"/>
        </w:trPr>
        <w:tc>
          <w:tcPr>
            <w:tcW w:w="1090" w:type="dxa"/>
            <w:vMerge/>
            <w:vAlign w:val="center"/>
          </w:tcPr>
          <w:p w14:paraId="241F3C58" w14:textId="77777777" w:rsidR="00037D23" w:rsidRPr="00917B97"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5D5ACF10" w14:textId="77777777" w:rsidR="00037D23" w:rsidRPr="00917B97" w:rsidRDefault="00037D23" w:rsidP="00A1531B">
            <w:pPr>
              <w:pStyle w:val="2"/>
              <w:ind w:leftChars="0" w:left="0" w:firstLineChars="0" w:firstLine="0"/>
              <w:rPr>
                <w:rFonts w:ascii="仿宋" w:eastAsia="仿宋" w:hAnsi="仿宋"/>
                <w:sz w:val="21"/>
                <w:szCs w:val="21"/>
              </w:rPr>
            </w:pPr>
          </w:p>
        </w:tc>
        <w:tc>
          <w:tcPr>
            <w:tcW w:w="1615" w:type="dxa"/>
            <w:vAlign w:val="center"/>
          </w:tcPr>
          <w:p w14:paraId="7FC68382" w14:textId="07044FA4"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决策程序</w:t>
            </w:r>
          </w:p>
        </w:tc>
        <w:tc>
          <w:tcPr>
            <w:tcW w:w="2126" w:type="dxa"/>
            <w:vAlign w:val="center"/>
          </w:tcPr>
          <w:p w14:paraId="7DB0053D" w14:textId="48B9711E"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项目是否符合申报条件；申报、批复程序是否符合相关管理办法；项目调整是否履行相应手续</w:t>
            </w:r>
          </w:p>
        </w:tc>
        <w:tc>
          <w:tcPr>
            <w:tcW w:w="1985" w:type="dxa"/>
            <w:vAlign w:val="center"/>
          </w:tcPr>
          <w:p w14:paraId="64C5EE78" w14:textId="6F8919D4"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项目符合申报条件（2分）；申报、批复程序符合相关管理办法（2分）；项目实施调整履行相应手续（1分）</w:t>
            </w:r>
          </w:p>
        </w:tc>
        <w:tc>
          <w:tcPr>
            <w:tcW w:w="992" w:type="dxa"/>
            <w:vAlign w:val="center"/>
          </w:tcPr>
          <w:p w14:paraId="185A4E6F" w14:textId="79B0CC94"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sz w:val="21"/>
                <w:szCs w:val="21"/>
              </w:rPr>
              <w:t>5</w:t>
            </w:r>
          </w:p>
        </w:tc>
        <w:tc>
          <w:tcPr>
            <w:tcW w:w="851" w:type="dxa"/>
            <w:vAlign w:val="center"/>
          </w:tcPr>
          <w:p w14:paraId="5B7FADD2" w14:textId="0EA53FA2"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5</w:t>
            </w:r>
          </w:p>
        </w:tc>
      </w:tr>
      <w:tr w:rsidR="00917B97" w:rsidRPr="00917B97" w14:paraId="62C83F4A" w14:textId="77777777" w:rsidTr="00485A38">
        <w:trPr>
          <w:jc w:val="center"/>
        </w:trPr>
        <w:tc>
          <w:tcPr>
            <w:tcW w:w="1090" w:type="dxa"/>
            <w:vMerge/>
            <w:vAlign w:val="center"/>
          </w:tcPr>
          <w:p w14:paraId="3F48F4E1" w14:textId="77777777" w:rsidR="00037D23" w:rsidRPr="00917B97"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6CE73414" w14:textId="00FF7F1A"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资金落</w:t>
            </w:r>
            <w:r w:rsidR="00D15968" w:rsidRPr="00917B97">
              <w:rPr>
                <w:rFonts w:ascii="仿宋" w:eastAsia="仿宋" w:hAnsi="仿宋" w:hint="eastAsia"/>
                <w:sz w:val="21"/>
                <w:szCs w:val="21"/>
              </w:rPr>
              <w:t xml:space="preserve"> </w:t>
            </w:r>
            <w:r w:rsidRPr="00917B97">
              <w:rPr>
                <w:rFonts w:ascii="仿宋" w:eastAsia="仿宋" w:hAnsi="仿宋" w:hint="eastAsia"/>
                <w:sz w:val="21"/>
                <w:szCs w:val="21"/>
              </w:rPr>
              <w:t>实</w:t>
            </w:r>
          </w:p>
        </w:tc>
        <w:tc>
          <w:tcPr>
            <w:tcW w:w="1615" w:type="dxa"/>
            <w:vAlign w:val="center"/>
          </w:tcPr>
          <w:p w14:paraId="7CC5C305" w14:textId="7486D2AF"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到位率</w:t>
            </w:r>
          </w:p>
        </w:tc>
        <w:tc>
          <w:tcPr>
            <w:tcW w:w="2126" w:type="dxa"/>
            <w:vAlign w:val="center"/>
          </w:tcPr>
          <w:p w14:paraId="49D79C6A" w14:textId="7B8018FB"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实际到位/计划到位*</w:t>
            </w:r>
            <w:r w:rsidRPr="00917B97">
              <w:rPr>
                <w:rFonts w:ascii="仿宋" w:eastAsia="仿宋" w:hAnsi="仿宋"/>
                <w:sz w:val="21"/>
                <w:szCs w:val="21"/>
              </w:rPr>
              <w:t>100</w:t>
            </w:r>
            <w:r w:rsidRPr="00917B97">
              <w:rPr>
                <w:rFonts w:ascii="仿宋" w:eastAsia="仿宋" w:hAnsi="仿宋" w:hint="eastAsia"/>
                <w:sz w:val="21"/>
                <w:szCs w:val="21"/>
              </w:rPr>
              <w:t>%</w:t>
            </w:r>
          </w:p>
        </w:tc>
        <w:tc>
          <w:tcPr>
            <w:tcW w:w="1985" w:type="dxa"/>
            <w:vAlign w:val="center"/>
          </w:tcPr>
          <w:p w14:paraId="6F986340" w14:textId="107AAF57"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根据项目实际到位资金占计划的比重计算得分（2分）</w:t>
            </w:r>
          </w:p>
        </w:tc>
        <w:tc>
          <w:tcPr>
            <w:tcW w:w="992" w:type="dxa"/>
            <w:vAlign w:val="center"/>
          </w:tcPr>
          <w:p w14:paraId="442478CC" w14:textId="4DA56942"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sz w:val="21"/>
                <w:szCs w:val="21"/>
              </w:rPr>
              <w:t>2</w:t>
            </w:r>
          </w:p>
        </w:tc>
        <w:tc>
          <w:tcPr>
            <w:tcW w:w="851" w:type="dxa"/>
            <w:vAlign w:val="center"/>
          </w:tcPr>
          <w:p w14:paraId="463B0F56" w14:textId="5DC3DBD9"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2</w:t>
            </w:r>
          </w:p>
        </w:tc>
      </w:tr>
      <w:tr w:rsidR="00917B97" w:rsidRPr="00917B97" w14:paraId="111AC9F6" w14:textId="77777777" w:rsidTr="00485A38">
        <w:trPr>
          <w:jc w:val="center"/>
        </w:trPr>
        <w:tc>
          <w:tcPr>
            <w:tcW w:w="1090" w:type="dxa"/>
            <w:vMerge/>
            <w:vAlign w:val="center"/>
          </w:tcPr>
          <w:p w14:paraId="3730ED0C" w14:textId="77777777" w:rsidR="00037D23" w:rsidRPr="00917B97"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B02C62A" w14:textId="77777777" w:rsidR="00037D23" w:rsidRPr="00917B97" w:rsidRDefault="00037D23" w:rsidP="00A1531B">
            <w:pPr>
              <w:pStyle w:val="2"/>
              <w:ind w:leftChars="0" w:left="0" w:firstLineChars="0" w:firstLine="0"/>
              <w:rPr>
                <w:rFonts w:ascii="仿宋" w:eastAsia="仿宋" w:hAnsi="仿宋"/>
                <w:sz w:val="21"/>
                <w:szCs w:val="21"/>
              </w:rPr>
            </w:pPr>
          </w:p>
        </w:tc>
        <w:tc>
          <w:tcPr>
            <w:tcW w:w="1615" w:type="dxa"/>
            <w:vAlign w:val="center"/>
          </w:tcPr>
          <w:p w14:paraId="64792D2C" w14:textId="1AD155A6"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到位时效</w:t>
            </w:r>
          </w:p>
        </w:tc>
        <w:tc>
          <w:tcPr>
            <w:tcW w:w="2126" w:type="dxa"/>
            <w:vAlign w:val="center"/>
          </w:tcPr>
          <w:p w14:paraId="17C6CAD4" w14:textId="3D926C4C"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资金是否及时到位；若未及时到位，是否影响项目进度</w:t>
            </w:r>
          </w:p>
        </w:tc>
        <w:tc>
          <w:tcPr>
            <w:tcW w:w="1985" w:type="dxa"/>
            <w:vAlign w:val="center"/>
          </w:tcPr>
          <w:p w14:paraId="405FD253" w14:textId="6EE1AED3"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及时到位（3分），未及时到位但未影响项目进度（2分），未及时到位并影响项目进度（0分）</w:t>
            </w:r>
          </w:p>
        </w:tc>
        <w:tc>
          <w:tcPr>
            <w:tcW w:w="992" w:type="dxa"/>
            <w:vAlign w:val="center"/>
          </w:tcPr>
          <w:p w14:paraId="3714938B" w14:textId="62FCC69E"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sz w:val="21"/>
                <w:szCs w:val="21"/>
              </w:rPr>
              <w:t>3</w:t>
            </w:r>
          </w:p>
        </w:tc>
        <w:tc>
          <w:tcPr>
            <w:tcW w:w="851" w:type="dxa"/>
            <w:vAlign w:val="center"/>
          </w:tcPr>
          <w:p w14:paraId="2B6D09B9" w14:textId="165C7FE1"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3</w:t>
            </w:r>
          </w:p>
        </w:tc>
      </w:tr>
      <w:tr w:rsidR="00917B97" w:rsidRPr="00917B97" w14:paraId="022A01FC" w14:textId="77777777" w:rsidTr="00485A38">
        <w:trPr>
          <w:jc w:val="center"/>
        </w:trPr>
        <w:tc>
          <w:tcPr>
            <w:tcW w:w="1090" w:type="dxa"/>
            <w:vMerge w:val="restart"/>
            <w:vAlign w:val="center"/>
          </w:tcPr>
          <w:p w14:paraId="4BC2AE58" w14:textId="44F94F77" w:rsidR="00037D23" w:rsidRPr="00917B97" w:rsidRDefault="00037D23" w:rsidP="00037D23">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过 程</w:t>
            </w:r>
          </w:p>
        </w:tc>
        <w:tc>
          <w:tcPr>
            <w:tcW w:w="834" w:type="dxa"/>
            <w:vMerge w:val="restart"/>
            <w:vAlign w:val="center"/>
          </w:tcPr>
          <w:p w14:paraId="06A746DB" w14:textId="61EC655B"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资金管 理</w:t>
            </w:r>
          </w:p>
        </w:tc>
        <w:tc>
          <w:tcPr>
            <w:tcW w:w="1615" w:type="dxa"/>
            <w:vAlign w:val="center"/>
          </w:tcPr>
          <w:p w14:paraId="5A55EDB7" w14:textId="7B8C5F3D"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资金使用</w:t>
            </w:r>
          </w:p>
        </w:tc>
        <w:tc>
          <w:tcPr>
            <w:tcW w:w="2126" w:type="dxa"/>
            <w:vAlign w:val="center"/>
          </w:tcPr>
          <w:p w14:paraId="2D8D5B20" w14:textId="50F7E63B"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是否存在支出依据不合</w:t>
            </w:r>
            <w:proofErr w:type="gramStart"/>
            <w:r w:rsidRPr="00917B97">
              <w:rPr>
                <w:rFonts w:ascii="仿宋" w:eastAsia="仿宋" w:hAnsi="仿宋" w:hint="eastAsia"/>
                <w:sz w:val="21"/>
                <w:szCs w:val="21"/>
              </w:rPr>
              <w:t>规</w:t>
            </w:r>
            <w:proofErr w:type="gramEnd"/>
            <w:r w:rsidRPr="00917B97">
              <w:rPr>
                <w:rFonts w:ascii="仿宋" w:eastAsia="仿宋" w:hAnsi="仿宋" w:hint="eastAsia"/>
                <w:sz w:val="21"/>
                <w:szCs w:val="21"/>
              </w:rPr>
              <w:t>、虚列项目支出的情况；是否存在截留、挤占、挪用项目资金情况；是否存在</w:t>
            </w:r>
            <w:r w:rsidRPr="00917B97">
              <w:rPr>
                <w:rFonts w:ascii="仿宋" w:eastAsia="仿宋" w:hAnsi="仿宋" w:hint="eastAsia"/>
                <w:sz w:val="21"/>
                <w:szCs w:val="21"/>
              </w:rPr>
              <w:lastRenderedPageBreak/>
              <w:t>超标准开支情况</w:t>
            </w:r>
          </w:p>
        </w:tc>
        <w:tc>
          <w:tcPr>
            <w:tcW w:w="1985" w:type="dxa"/>
            <w:vAlign w:val="center"/>
          </w:tcPr>
          <w:p w14:paraId="22EDA5B5" w14:textId="400F360E"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lastRenderedPageBreak/>
              <w:t>虚列（套取）扣4分，支出依据不合</w:t>
            </w:r>
            <w:proofErr w:type="gramStart"/>
            <w:r w:rsidRPr="00917B97">
              <w:rPr>
                <w:rFonts w:ascii="仿宋" w:eastAsia="仿宋" w:hAnsi="仿宋" w:hint="eastAsia"/>
                <w:sz w:val="21"/>
                <w:szCs w:val="21"/>
              </w:rPr>
              <w:t>规</w:t>
            </w:r>
            <w:proofErr w:type="gramEnd"/>
            <w:r w:rsidRPr="00917B97">
              <w:rPr>
                <w:rFonts w:ascii="仿宋" w:eastAsia="仿宋" w:hAnsi="仿宋" w:hint="eastAsia"/>
                <w:sz w:val="21"/>
                <w:szCs w:val="21"/>
              </w:rPr>
              <w:t>扣1分，截留、挤占、挪用扣2分，超标准开支扣1分</w:t>
            </w:r>
          </w:p>
        </w:tc>
        <w:tc>
          <w:tcPr>
            <w:tcW w:w="992" w:type="dxa"/>
            <w:vAlign w:val="center"/>
          </w:tcPr>
          <w:p w14:paraId="11FAC462" w14:textId="229994AC"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4</w:t>
            </w:r>
          </w:p>
        </w:tc>
        <w:tc>
          <w:tcPr>
            <w:tcW w:w="851" w:type="dxa"/>
            <w:vAlign w:val="center"/>
          </w:tcPr>
          <w:p w14:paraId="5C4C9CD8" w14:textId="78E95F4D"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4</w:t>
            </w:r>
          </w:p>
        </w:tc>
      </w:tr>
      <w:tr w:rsidR="00917B97" w:rsidRPr="00917B97" w14:paraId="1C738DB2" w14:textId="77777777" w:rsidTr="00485A38">
        <w:trPr>
          <w:jc w:val="center"/>
        </w:trPr>
        <w:tc>
          <w:tcPr>
            <w:tcW w:w="1090" w:type="dxa"/>
            <w:vMerge/>
            <w:vAlign w:val="center"/>
          </w:tcPr>
          <w:p w14:paraId="209AC929" w14:textId="77777777" w:rsidR="00037D23" w:rsidRPr="00917B97"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D23EE9B" w14:textId="77777777" w:rsidR="00037D23" w:rsidRPr="00917B97" w:rsidRDefault="00037D23" w:rsidP="00A1531B">
            <w:pPr>
              <w:pStyle w:val="2"/>
              <w:ind w:leftChars="0" w:left="0" w:firstLineChars="0" w:firstLine="0"/>
              <w:rPr>
                <w:rFonts w:ascii="仿宋" w:eastAsia="仿宋" w:hAnsi="仿宋"/>
                <w:sz w:val="21"/>
                <w:szCs w:val="21"/>
              </w:rPr>
            </w:pPr>
          </w:p>
        </w:tc>
        <w:tc>
          <w:tcPr>
            <w:tcW w:w="1615" w:type="dxa"/>
            <w:vAlign w:val="center"/>
          </w:tcPr>
          <w:p w14:paraId="16859072" w14:textId="4055E6D8"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财务管理</w:t>
            </w:r>
          </w:p>
        </w:tc>
        <w:tc>
          <w:tcPr>
            <w:tcW w:w="2126" w:type="dxa"/>
            <w:vAlign w:val="center"/>
          </w:tcPr>
          <w:p w14:paraId="1D031AB1" w14:textId="488B17CC"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资金管理、费用支出等制度是否健全，是否严格执行；会计核算是否规范</w:t>
            </w:r>
          </w:p>
        </w:tc>
        <w:tc>
          <w:tcPr>
            <w:tcW w:w="1985" w:type="dxa"/>
            <w:vAlign w:val="center"/>
          </w:tcPr>
          <w:p w14:paraId="1B23B166" w14:textId="119D1D82"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财务制度健全（1分）</w:t>
            </w:r>
            <w:r w:rsidR="006C03E5" w:rsidRPr="00917B97">
              <w:rPr>
                <w:rFonts w:ascii="仿宋" w:eastAsia="仿宋" w:hAnsi="仿宋" w:hint="eastAsia"/>
                <w:sz w:val="21"/>
                <w:szCs w:val="21"/>
              </w:rPr>
              <w:t>，</w:t>
            </w:r>
            <w:r w:rsidRPr="00917B97">
              <w:rPr>
                <w:rFonts w:ascii="仿宋" w:eastAsia="仿宋" w:hAnsi="仿宋" w:hint="eastAsia"/>
                <w:sz w:val="21"/>
                <w:szCs w:val="21"/>
              </w:rPr>
              <w:t>严格执行制度（1分），会计核算规范（1分）</w:t>
            </w:r>
          </w:p>
        </w:tc>
        <w:tc>
          <w:tcPr>
            <w:tcW w:w="992" w:type="dxa"/>
            <w:vAlign w:val="center"/>
          </w:tcPr>
          <w:p w14:paraId="43595944" w14:textId="238CB1B9"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sz w:val="21"/>
                <w:szCs w:val="21"/>
              </w:rPr>
              <w:t>3</w:t>
            </w:r>
          </w:p>
        </w:tc>
        <w:tc>
          <w:tcPr>
            <w:tcW w:w="851" w:type="dxa"/>
            <w:vAlign w:val="center"/>
          </w:tcPr>
          <w:p w14:paraId="55C25CEB" w14:textId="678AC8AB"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3</w:t>
            </w:r>
          </w:p>
        </w:tc>
      </w:tr>
      <w:tr w:rsidR="00917B97" w:rsidRPr="00917B97" w14:paraId="45ED8EE8" w14:textId="77777777" w:rsidTr="00485A38">
        <w:trPr>
          <w:jc w:val="center"/>
        </w:trPr>
        <w:tc>
          <w:tcPr>
            <w:tcW w:w="1090" w:type="dxa"/>
            <w:vMerge/>
            <w:vAlign w:val="center"/>
          </w:tcPr>
          <w:p w14:paraId="180FB5D7" w14:textId="77777777" w:rsidR="00037D23" w:rsidRPr="00917B97"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DBFBA38" w14:textId="5A254620"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组织实 施</w:t>
            </w:r>
          </w:p>
        </w:tc>
        <w:tc>
          <w:tcPr>
            <w:tcW w:w="1615" w:type="dxa"/>
            <w:vAlign w:val="center"/>
          </w:tcPr>
          <w:p w14:paraId="2F57CA44" w14:textId="52412661"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组织机构</w:t>
            </w:r>
          </w:p>
        </w:tc>
        <w:tc>
          <w:tcPr>
            <w:tcW w:w="2126" w:type="dxa"/>
            <w:vAlign w:val="center"/>
          </w:tcPr>
          <w:p w14:paraId="55F756F6" w14:textId="12FE3CFA"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机构是否健全、分工是否明确</w:t>
            </w:r>
          </w:p>
        </w:tc>
        <w:tc>
          <w:tcPr>
            <w:tcW w:w="1985" w:type="dxa"/>
            <w:vAlign w:val="center"/>
          </w:tcPr>
          <w:p w14:paraId="0CD0076B" w14:textId="4E82E405"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机构健全、分工明确（4分）</w:t>
            </w:r>
          </w:p>
        </w:tc>
        <w:tc>
          <w:tcPr>
            <w:tcW w:w="992" w:type="dxa"/>
            <w:vAlign w:val="center"/>
          </w:tcPr>
          <w:p w14:paraId="23B94480" w14:textId="0E72706E"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4</w:t>
            </w:r>
          </w:p>
        </w:tc>
        <w:tc>
          <w:tcPr>
            <w:tcW w:w="851" w:type="dxa"/>
            <w:vAlign w:val="center"/>
          </w:tcPr>
          <w:p w14:paraId="1585B7EC" w14:textId="574FF2EB"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4</w:t>
            </w:r>
          </w:p>
        </w:tc>
      </w:tr>
      <w:tr w:rsidR="00917B97" w:rsidRPr="00917B97" w14:paraId="6920A6E3" w14:textId="77777777" w:rsidTr="00485A38">
        <w:trPr>
          <w:jc w:val="center"/>
        </w:trPr>
        <w:tc>
          <w:tcPr>
            <w:tcW w:w="1090" w:type="dxa"/>
            <w:vMerge/>
            <w:vAlign w:val="center"/>
          </w:tcPr>
          <w:p w14:paraId="459040A2" w14:textId="77777777" w:rsidR="00037D23" w:rsidRPr="00917B97"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4A0C6556" w14:textId="77777777" w:rsidR="00037D23" w:rsidRPr="00917B97" w:rsidRDefault="00037D23" w:rsidP="00A1531B">
            <w:pPr>
              <w:pStyle w:val="2"/>
              <w:ind w:leftChars="0" w:left="0" w:firstLineChars="0" w:firstLine="0"/>
              <w:rPr>
                <w:rFonts w:ascii="仿宋" w:eastAsia="仿宋" w:hAnsi="仿宋"/>
                <w:sz w:val="21"/>
                <w:szCs w:val="21"/>
              </w:rPr>
            </w:pPr>
          </w:p>
        </w:tc>
        <w:tc>
          <w:tcPr>
            <w:tcW w:w="1615" w:type="dxa"/>
            <w:vAlign w:val="center"/>
          </w:tcPr>
          <w:p w14:paraId="58986FF4" w14:textId="5397A635"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管理制度</w:t>
            </w:r>
          </w:p>
        </w:tc>
        <w:tc>
          <w:tcPr>
            <w:tcW w:w="2126" w:type="dxa"/>
            <w:vAlign w:val="center"/>
          </w:tcPr>
          <w:p w14:paraId="6B0BCA11" w14:textId="1D9B8F0A"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是否建立健全项目管理制度；是否严格执行相关项目管理制度</w:t>
            </w:r>
          </w:p>
        </w:tc>
        <w:tc>
          <w:tcPr>
            <w:tcW w:w="1985" w:type="dxa"/>
            <w:vAlign w:val="center"/>
          </w:tcPr>
          <w:p w14:paraId="3E53D3A1" w14:textId="0ADD92DF"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建立健全项目管理制度（2分）；严格执行相关项目管理制度（2分）</w:t>
            </w:r>
          </w:p>
        </w:tc>
        <w:tc>
          <w:tcPr>
            <w:tcW w:w="992" w:type="dxa"/>
            <w:vAlign w:val="center"/>
          </w:tcPr>
          <w:p w14:paraId="30EA9F3B" w14:textId="71583D9D"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sz w:val="21"/>
                <w:szCs w:val="21"/>
              </w:rPr>
              <w:t>4</w:t>
            </w:r>
          </w:p>
        </w:tc>
        <w:tc>
          <w:tcPr>
            <w:tcW w:w="851" w:type="dxa"/>
            <w:vAlign w:val="center"/>
          </w:tcPr>
          <w:p w14:paraId="33EB68CF" w14:textId="6140B09C"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4</w:t>
            </w:r>
          </w:p>
        </w:tc>
      </w:tr>
      <w:tr w:rsidR="00917B97" w:rsidRPr="00917B97" w14:paraId="3D8624DB" w14:textId="77777777" w:rsidTr="00485A38">
        <w:trPr>
          <w:jc w:val="center"/>
        </w:trPr>
        <w:tc>
          <w:tcPr>
            <w:tcW w:w="1090" w:type="dxa"/>
            <w:vMerge w:val="restart"/>
            <w:vAlign w:val="center"/>
          </w:tcPr>
          <w:p w14:paraId="24AF3C91" w14:textId="36C6E84F"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产出</w:t>
            </w:r>
          </w:p>
        </w:tc>
        <w:tc>
          <w:tcPr>
            <w:tcW w:w="834" w:type="dxa"/>
            <w:vMerge w:val="restart"/>
            <w:vAlign w:val="center"/>
          </w:tcPr>
          <w:p w14:paraId="71B341F1" w14:textId="01097106"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产出指 标</w:t>
            </w:r>
          </w:p>
        </w:tc>
        <w:tc>
          <w:tcPr>
            <w:tcW w:w="1615" w:type="dxa"/>
            <w:vAlign w:val="center"/>
          </w:tcPr>
          <w:p w14:paraId="04F5AE65" w14:textId="5F98DA6B" w:rsidR="00037D23" w:rsidRPr="00917B97" w:rsidRDefault="003D26AB"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绿化面积</w:t>
            </w:r>
          </w:p>
        </w:tc>
        <w:tc>
          <w:tcPr>
            <w:tcW w:w="2126" w:type="dxa"/>
            <w:vAlign w:val="center"/>
          </w:tcPr>
          <w:p w14:paraId="60300546" w14:textId="1A76B82D" w:rsidR="00037D23" w:rsidRPr="00917B97" w:rsidRDefault="003D26AB"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实际绿化面积</w:t>
            </w:r>
            <w:r w:rsidR="00037D23" w:rsidRPr="00917B97">
              <w:rPr>
                <w:rFonts w:ascii="仿宋" w:eastAsia="仿宋" w:hAnsi="仿宋" w:hint="eastAsia"/>
                <w:sz w:val="21"/>
                <w:szCs w:val="21"/>
              </w:rPr>
              <w:t>占计划量的比例</w:t>
            </w:r>
          </w:p>
        </w:tc>
        <w:tc>
          <w:tcPr>
            <w:tcW w:w="1985" w:type="dxa"/>
            <w:vAlign w:val="center"/>
          </w:tcPr>
          <w:p w14:paraId="2D472B31" w14:textId="3BFD6DDE"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占8</w:t>
            </w:r>
            <w:r w:rsidRPr="00917B97">
              <w:rPr>
                <w:rFonts w:ascii="仿宋" w:eastAsia="仿宋" w:hAnsi="仿宋"/>
                <w:sz w:val="21"/>
                <w:szCs w:val="21"/>
              </w:rPr>
              <w:t>5</w:t>
            </w:r>
            <w:r w:rsidRPr="00917B97">
              <w:rPr>
                <w:rFonts w:ascii="仿宋" w:eastAsia="仿宋" w:hAnsi="仿宋" w:hint="eastAsia"/>
                <w:sz w:val="21"/>
                <w:szCs w:val="21"/>
              </w:rPr>
              <w:t>%得2</w:t>
            </w:r>
            <w:r w:rsidRPr="00917B97">
              <w:rPr>
                <w:rFonts w:ascii="仿宋" w:eastAsia="仿宋" w:hAnsi="仿宋"/>
                <w:sz w:val="21"/>
                <w:szCs w:val="21"/>
              </w:rPr>
              <w:t>0</w:t>
            </w:r>
            <w:r w:rsidRPr="00917B97">
              <w:rPr>
                <w:rFonts w:ascii="仿宋" w:eastAsia="仿宋" w:hAnsi="仿宋" w:hint="eastAsia"/>
                <w:sz w:val="21"/>
                <w:szCs w:val="21"/>
              </w:rPr>
              <w:t>分，占8</w:t>
            </w:r>
            <w:r w:rsidRPr="00917B97">
              <w:rPr>
                <w:rFonts w:ascii="仿宋" w:eastAsia="仿宋" w:hAnsi="仿宋"/>
                <w:sz w:val="21"/>
                <w:szCs w:val="21"/>
              </w:rPr>
              <w:t>0</w:t>
            </w:r>
            <w:r w:rsidRPr="00917B97">
              <w:rPr>
                <w:rFonts w:ascii="仿宋" w:eastAsia="仿宋" w:hAnsi="仿宋" w:hint="eastAsia"/>
                <w:sz w:val="21"/>
                <w:szCs w:val="21"/>
              </w:rPr>
              <w:t>%以上得1</w:t>
            </w:r>
            <w:r w:rsidRPr="00917B97">
              <w:rPr>
                <w:rFonts w:ascii="仿宋" w:eastAsia="仿宋" w:hAnsi="仿宋"/>
                <w:sz w:val="21"/>
                <w:szCs w:val="21"/>
              </w:rPr>
              <w:t>8</w:t>
            </w:r>
            <w:r w:rsidRPr="00917B97">
              <w:rPr>
                <w:rFonts w:ascii="仿宋" w:eastAsia="仿宋" w:hAnsi="仿宋" w:hint="eastAsia"/>
                <w:sz w:val="21"/>
                <w:szCs w:val="21"/>
              </w:rPr>
              <w:t>分，占7</w:t>
            </w:r>
            <w:r w:rsidRPr="00917B97">
              <w:rPr>
                <w:rFonts w:ascii="仿宋" w:eastAsia="仿宋" w:hAnsi="仿宋"/>
                <w:sz w:val="21"/>
                <w:szCs w:val="21"/>
              </w:rPr>
              <w:t>5</w:t>
            </w:r>
            <w:r w:rsidRPr="00917B97">
              <w:rPr>
                <w:rFonts w:ascii="仿宋" w:eastAsia="仿宋" w:hAnsi="仿宋" w:hint="eastAsia"/>
                <w:sz w:val="21"/>
                <w:szCs w:val="21"/>
              </w:rPr>
              <w:t>%以上得1</w:t>
            </w:r>
            <w:r w:rsidRPr="00917B97">
              <w:rPr>
                <w:rFonts w:ascii="仿宋" w:eastAsia="仿宋" w:hAnsi="仿宋"/>
                <w:sz w:val="21"/>
                <w:szCs w:val="21"/>
              </w:rPr>
              <w:t>4</w:t>
            </w:r>
            <w:r w:rsidRPr="00917B97">
              <w:rPr>
                <w:rFonts w:ascii="仿宋" w:eastAsia="仿宋" w:hAnsi="仿宋" w:hint="eastAsia"/>
                <w:sz w:val="21"/>
                <w:szCs w:val="21"/>
              </w:rPr>
              <w:t>分，占7</w:t>
            </w:r>
            <w:r w:rsidRPr="00917B97">
              <w:rPr>
                <w:rFonts w:ascii="仿宋" w:eastAsia="仿宋" w:hAnsi="仿宋"/>
                <w:sz w:val="21"/>
                <w:szCs w:val="21"/>
              </w:rPr>
              <w:t>5</w:t>
            </w:r>
            <w:r w:rsidRPr="00917B97">
              <w:rPr>
                <w:rFonts w:ascii="仿宋" w:eastAsia="仿宋" w:hAnsi="仿宋" w:hint="eastAsia"/>
                <w:sz w:val="21"/>
                <w:szCs w:val="21"/>
              </w:rPr>
              <w:t>%以下得1</w:t>
            </w:r>
            <w:r w:rsidRPr="00917B97">
              <w:rPr>
                <w:rFonts w:ascii="仿宋" w:eastAsia="仿宋" w:hAnsi="仿宋"/>
                <w:sz w:val="21"/>
                <w:szCs w:val="21"/>
              </w:rPr>
              <w:t>0</w:t>
            </w:r>
            <w:r w:rsidRPr="00917B97">
              <w:rPr>
                <w:rFonts w:ascii="仿宋" w:eastAsia="仿宋" w:hAnsi="仿宋" w:hint="eastAsia"/>
                <w:sz w:val="21"/>
                <w:szCs w:val="21"/>
              </w:rPr>
              <w:t>分。</w:t>
            </w:r>
          </w:p>
        </w:tc>
        <w:tc>
          <w:tcPr>
            <w:tcW w:w="992" w:type="dxa"/>
            <w:vAlign w:val="center"/>
          </w:tcPr>
          <w:p w14:paraId="1E50CBB2" w14:textId="15C8E375" w:rsidR="00037D23" w:rsidRPr="00917B97" w:rsidRDefault="00037D2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2</w:t>
            </w:r>
            <w:r w:rsidRPr="00917B97">
              <w:rPr>
                <w:rFonts w:ascii="仿宋" w:eastAsia="仿宋" w:hAnsi="仿宋"/>
                <w:sz w:val="21"/>
                <w:szCs w:val="21"/>
              </w:rPr>
              <w:t>0</w:t>
            </w:r>
          </w:p>
        </w:tc>
        <w:tc>
          <w:tcPr>
            <w:tcW w:w="851" w:type="dxa"/>
            <w:vAlign w:val="center"/>
          </w:tcPr>
          <w:p w14:paraId="1CA33DCA" w14:textId="3963974E" w:rsidR="00037D23" w:rsidRPr="00917B97" w:rsidRDefault="00037D23"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2</w:t>
            </w:r>
            <w:r w:rsidRPr="00917B97">
              <w:rPr>
                <w:rFonts w:ascii="仿宋" w:eastAsia="仿宋" w:hAnsi="仿宋"/>
                <w:sz w:val="21"/>
                <w:szCs w:val="21"/>
              </w:rPr>
              <w:t>0</w:t>
            </w:r>
          </w:p>
        </w:tc>
      </w:tr>
      <w:tr w:rsidR="00917B97" w:rsidRPr="00917B97" w14:paraId="03F7AEB4" w14:textId="77777777" w:rsidTr="00485A38">
        <w:trPr>
          <w:jc w:val="center"/>
        </w:trPr>
        <w:tc>
          <w:tcPr>
            <w:tcW w:w="1090" w:type="dxa"/>
            <w:vMerge/>
            <w:vAlign w:val="center"/>
          </w:tcPr>
          <w:p w14:paraId="5E40C16B" w14:textId="77777777" w:rsidR="00037D23" w:rsidRPr="00917B97"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75491A3B" w14:textId="77777777" w:rsidR="00037D23" w:rsidRPr="00917B97" w:rsidRDefault="00037D23" w:rsidP="00A1531B">
            <w:pPr>
              <w:pStyle w:val="2"/>
              <w:ind w:leftChars="0" w:left="0" w:firstLineChars="0" w:firstLine="0"/>
              <w:rPr>
                <w:rFonts w:ascii="仿宋" w:eastAsia="仿宋" w:hAnsi="仿宋"/>
                <w:sz w:val="21"/>
                <w:szCs w:val="21"/>
              </w:rPr>
            </w:pPr>
          </w:p>
        </w:tc>
        <w:tc>
          <w:tcPr>
            <w:tcW w:w="1615" w:type="dxa"/>
            <w:vAlign w:val="center"/>
          </w:tcPr>
          <w:p w14:paraId="10804D03" w14:textId="7FCA5174" w:rsidR="00037D23" w:rsidRPr="00917B97" w:rsidRDefault="003D26AB"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栽植成活率</w:t>
            </w:r>
            <w:r w:rsidR="00037D23" w:rsidRPr="00917B97">
              <w:rPr>
                <w:rFonts w:ascii="仿宋" w:eastAsia="仿宋" w:hAnsi="仿宋" w:hint="eastAsia"/>
                <w:sz w:val="21"/>
                <w:szCs w:val="21"/>
              </w:rPr>
              <w:t>（%）</w:t>
            </w:r>
          </w:p>
        </w:tc>
        <w:tc>
          <w:tcPr>
            <w:tcW w:w="2126" w:type="dxa"/>
            <w:vAlign w:val="center"/>
          </w:tcPr>
          <w:p w14:paraId="25171E12" w14:textId="2BAAAF16" w:rsidR="00037D23" w:rsidRPr="00917B97" w:rsidRDefault="003D26AB"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栽植成活率</w:t>
            </w:r>
            <w:r w:rsidR="00037D23" w:rsidRPr="00917B97">
              <w:rPr>
                <w:rFonts w:ascii="仿宋" w:eastAsia="仿宋" w:hAnsi="仿宋" w:hint="eastAsia"/>
                <w:sz w:val="21"/>
                <w:szCs w:val="21"/>
              </w:rPr>
              <w:t>占</w:t>
            </w:r>
            <w:r w:rsidRPr="00917B97">
              <w:rPr>
                <w:rFonts w:ascii="仿宋" w:eastAsia="仿宋" w:hAnsi="仿宋" w:hint="eastAsia"/>
                <w:sz w:val="21"/>
                <w:szCs w:val="21"/>
              </w:rPr>
              <w:t>栽植面积</w:t>
            </w:r>
            <w:r w:rsidR="00037D23" w:rsidRPr="00917B97">
              <w:rPr>
                <w:rFonts w:ascii="仿宋" w:eastAsia="仿宋" w:hAnsi="仿宋" w:hint="eastAsia"/>
                <w:sz w:val="21"/>
                <w:szCs w:val="21"/>
              </w:rPr>
              <w:t>的比率</w:t>
            </w:r>
          </w:p>
        </w:tc>
        <w:tc>
          <w:tcPr>
            <w:tcW w:w="1985" w:type="dxa"/>
            <w:vAlign w:val="center"/>
          </w:tcPr>
          <w:p w14:paraId="02E951F0" w14:textId="543D9E28" w:rsidR="00037D23" w:rsidRPr="00917B97" w:rsidRDefault="003D26AB"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占8</w:t>
            </w:r>
            <w:r w:rsidRPr="00917B97">
              <w:rPr>
                <w:rFonts w:ascii="仿宋" w:eastAsia="仿宋" w:hAnsi="仿宋"/>
                <w:sz w:val="21"/>
                <w:szCs w:val="21"/>
              </w:rPr>
              <w:t>5</w:t>
            </w:r>
            <w:r w:rsidRPr="00917B97">
              <w:rPr>
                <w:rFonts w:ascii="仿宋" w:eastAsia="仿宋" w:hAnsi="仿宋" w:hint="eastAsia"/>
                <w:sz w:val="21"/>
                <w:szCs w:val="21"/>
              </w:rPr>
              <w:t>%得2</w:t>
            </w:r>
            <w:r w:rsidRPr="00917B97">
              <w:rPr>
                <w:rFonts w:ascii="仿宋" w:eastAsia="仿宋" w:hAnsi="仿宋"/>
                <w:sz w:val="21"/>
                <w:szCs w:val="21"/>
              </w:rPr>
              <w:t>0</w:t>
            </w:r>
            <w:r w:rsidRPr="00917B97">
              <w:rPr>
                <w:rFonts w:ascii="仿宋" w:eastAsia="仿宋" w:hAnsi="仿宋" w:hint="eastAsia"/>
                <w:sz w:val="21"/>
                <w:szCs w:val="21"/>
              </w:rPr>
              <w:t>分，占8</w:t>
            </w:r>
            <w:r w:rsidRPr="00917B97">
              <w:rPr>
                <w:rFonts w:ascii="仿宋" w:eastAsia="仿宋" w:hAnsi="仿宋"/>
                <w:sz w:val="21"/>
                <w:szCs w:val="21"/>
              </w:rPr>
              <w:t>0</w:t>
            </w:r>
            <w:r w:rsidRPr="00917B97">
              <w:rPr>
                <w:rFonts w:ascii="仿宋" w:eastAsia="仿宋" w:hAnsi="仿宋" w:hint="eastAsia"/>
                <w:sz w:val="21"/>
                <w:szCs w:val="21"/>
              </w:rPr>
              <w:t>%以上得1</w:t>
            </w:r>
            <w:r w:rsidRPr="00917B97">
              <w:rPr>
                <w:rFonts w:ascii="仿宋" w:eastAsia="仿宋" w:hAnsi="仿宋"/>
                <w:sz w:val="21"/>
                <w:szCs w:val="21"/>
              </w:rPr>
              <w:t>8</w:t>
            </w:r>
            <w:r w:rsidRPr="00917B97">
              <w:rPr>
                <w:rFonts w:ascii="仿宋" w:eastAsia="仿宋" w:hAnsi="仿宋" w:hint="eastAsia"/>
                <w:sz w:val="21"/>
                <w:szCs w:val="21"/>
              </w:rPr>
              <w:t>分，占7</w:t>
            </w:r>
            <w:r w:rsidRPr="00917B97">
              <w:rPr>
                <w:rFonts w:ascii="仿宋" w:eastAsia="仿宋" w:hAnsi="仿宋"/>
                <w:sz w:val="21"/>
                <w:szCs w:val="21"/>
              </w:rPr>
              <w:t>5</w:t>
            </w:r>
            <w:r w:rsidRPr="00917B97">
              <w:rPr>
                <w:rFonts w:ascii="仿宋" w:eastAsia="仿宋" w:hAnsi="仿宋" w:hint="eastAsia"/>
                <w:sz w:val="21"/>
                <w:szCs w:val="21"/>
              </w:rPr>
              <w:t>%以上得1</w:t>
            </w:r>
            <w:r w:rsidRPr="00917B97">
              <w:rPr>
                <w:rFonts w:ascii="仿宋" w:eastAsia="仿宋" w:hAnsi="仿宋"/>
                <w:sz w:val="21"/>
                <w:szCs w:val="21"/>
              </w:rPr>
              <w:t>4</w:t>
            </w:r>
            <w:r w:rsidRPr="00917B97">
              <w:rPr>
                <w:rFonts w:ascii="仿宋" w:eastAsia="仿宋" w:hAnsi="仿宋" w:hint="eastAsia"/>
                <w:sz w:val="21"/>
                <w:szCs w:val="21"/>
              </w:rPr>
              <w:t>分，占7</w:t>
            </w:r>
            <w:r w:rsidRPr="00917B97">
              <w:rPr>
                <w:rFonts w:ascii="仿宋" w:eastAsia="仿宋" w:hAnsi="仿宋"/>
                <w:sz w:val="21"/>
                <w:szCs w:val="21"/>
              </w:rPr>
              <w:t>5</w:t>
            </w:r>
            <w:r w:rsidRPr="00917B97">
              <w:rPr>
                <w:rFonts w:ascii="仿宋" w:eastAsia="仿宋" w:hAnsi="仿宋" w:hint="eastAsia"/>
                <w:sz w:val="21"/>
                <w:szCs w:val="21"/>
              </w:rPr>
              <w:t>%以下得1</w:t>
            </w:r>
            <w:r w:rsidRPr="00917B97">
              <w:rPr>
                <w:rFonts w:ascii="仿宋" w:eastAsia="仿宋" w:hAnsi="仿宋"/>
                <w:sz w:val="21"/>
                <w:szCs w:val="21"/>
              </w:rPr>
              <w:t>0</w:t>
            </w:r>
            <w:r w:rsidRPr="00917B97">
              <w:rPr>
                <w:rFonts w:ascii="仿宋" w:eastAsia="仿宋" w:hAnsi="仿宋" w:hint="eastAsia"/>
                <w:sz w:val="21"/>
                <w:szCs w:val="21"/>
              </w:rPr>
              <w:t>分。</w:t>
            </w:r>
          </w:p>
        </w:tc>
        <w:tc>
          <w:tcPr>
            <w:tcW w:w="992" w:type="dxa"/>
            <w:vAlign w:val="center"/>
          </w:tcPr>
          <w:p w14:paraId="4BF91CE8" w14:textId="1D8CCBF0" w:rsidR="00037D23" w:rsidRPr="00917B97" w:rsidRDefault="00D15968"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2</w:t>
            </w:r>
            <w:r w:rsidRPr="00917B97">
              <w:rPr>
                <w:rFonts w:ascii="仿宋" w:eastAsia="仿宋" w:hAnsi="仿宋"/>
                <w:sz w:val="21"/>
                <w:szCs w:val="21"/>
              </w:rPr>
              <w:t>0</w:t>
            </w:r>
          </w:p>
        </w:tc>
        <w:tc>
          <w:tcPr>
            <w:tcW w:w="851" w:type="dxa"/>
            <w:vAlign w:val="center"/>
          </w:tcPr>
          <w:p w14:paraId="2ED6DD61" w14:textId="67F7A416" w:rsidR="00037D23" w:rsidRPr="00917B97" w:rsidRDefault="00050652"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2</w:t>
            </w:r>
            <w:r w:rsidRPr="00917B97">
              <w:rPr>
                <w:rFonts w:ascii="仿宋" w:eastAsia="仿宋" w:hAnsi="仿宋"/>
                <w:sz w:val="21"/>
                <w:szCs w:val="21"/>
              </w:rPr>
              <w:t>0</w:t>
            </w:r>
          </w:p>
        </w:tc>
      </w:tr>
      <w:tr w:rsidR="00917B97" w:rsidRPr="00917B97" w14:paraId="79A64800" w14:textId="77777777" w:rsidTr="00485A38">
        <w:trPr>
          <w:jc w:val="center"/>
        </w:trPr>
        <w:tc>
          <w:tcPr>
            <w:tcW w:w="1090" w:type="dxa"/>
            <w:vMerge w:val="restart"/>
            <w:vAlign w:val="center"/>
          </w:tcPr>
          <w:p w14:paraId="4FF5E869" w14:textId="07CAF9D1" w:rsidR="00336B3A" w:rsidRPr="00917B97" w:rsidRDefault="00336B3A"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效果</w:t>
            </w:r>
          </w:p>
        </w:tc>
        <w:tc>
          <w:tcPr>
            <w:tcW w:w="834" w:type="dxa"/>
            <w:vMerge w:val="restart"/>
            <w:vAlign w:val="center"/>
          </w:tcPr>
          <w:p w14:paraId="27E1E6C1" w14:textId="6241A8E7" w:rsidR="00336B3A" w:rsidRPr="00917B97" w:rsidRDefault="00336B3A"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效果指</w:t>
            </w:r>
            <w:r w:rsidR="00037D23" w:rsidRPr="00917B97">
              <w:rPr>
                <w:rFonts w:ascii="仿宋" w:eastAsia="仿宋" w:hAnsi="仿宋" w:hint="eastAsia"/>
                <w:sz w:val="21"/>
                <w:szCs w:val="21"/>
              </w:rPr>
              <w:t xml:space="preserve"> </w:t>
            </w:r>
            <w:r w:rsidRPr="00917B97">
              <w:rPr>
                <w:rFonts w:ascii="仿宋" w:eastAsia="仿宋" w:hAnsi="仿宋" w:hint="eastAsia"/>
                <w:sz w:val="21"/>
                <w:szCs w:val="21"/>
              </w:rPr>
              <w:t>标</w:t>
            </w:r>
          </w:p>
        </w:tc>
        <w:tc>
          <w:tcPr>
            <w:tcW w:w="1615" w:type="dxa"/>
            <w:vAlign w:val="center"/>
          </w:tcPr>
          <w:p w14:paraId="205E2F17" w14:textId="02688EE0" w:rsidR="00336B3A" w:rsidRPr="00917B97" w:rsidRDefault="003D26AB"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保护环境、美化</w:t>
            </w:r>
            <w:r w:rsidR="00B039AB" w:rsidRPr="00917B97">
              <w:rPr>
                <w:rFonts w:ascii="仿宋" w:eastAsia="仿宋" w:hAnsi="仿宋" w:hint="eastAsia"/>
                <w:sz w:val="21"/>
                <w:szCs w:val="21"/>
              </w:rPr>
              <w:t>荒山</w:t>
            </w:r>
            <w:r w:rsidR="00336B3A" w:rsidRPr="00917B97">
              <w:rPr>
                <w:rFonts w:ascii="仿宋" w:eastAsia="仿宋" w:hAnsi="仿宋" w:hint="eastAsia"/>
                <w:sz w:val="21"/>
                <w:szCs w:val="21"/>
              </w:rPr>
              <w:t>的</w:t>
            </w:r>
            <w:r w:rsidRPr="00917B97">
              <w:rPr>
                <w:rFonts w:ascii="仿宋" w:eastAsia="仿宋" w:hAnsi="仿宋" w:hint="eastAsia"/>
                <w:sz w:val="21"/>
                <w:szCs w:val="21"/>
              </w:rPr>
              <w:t>达标</w:t>
            </w:r>
            <w:r w:rsidR="00336B3A" w:rsidRPr="00917B97">
              <w:rPr>
                <w:rFonts w:ascii="仿宋" w:eastAsia="仿宋" w:hAnsi="仿宋" w:hint="eastAsia"/>
                <w:sz w:val="21"/>
                <w:szCs w:val="21"/>
              </w:rPr>
              <w:t>率（%）</w:t>
            </w:r>
          </w:p>
        </w:tc>
        <w:tc>
          <w:tcPr>
            <w:tcW w:w="2126" w:type="dxa"/>
            <w:vAlign w:val="center"/>
          </w:tcPr>
          <w:p w14:paraId="584148F1" w14:textId="507C312F" w:rsidR="00336B3A" w:rsidRPr="00917B97" w:rsidRDefault="003D26AB"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实际效果</w:t>
            </w:r>
            <w:r w:rsidR="00F07993" w:rsidRPr="00917B97">
              <w:rPr>
                <w:rFonts w:ascii="仿宋" w:eastAsia="仿宋" w:hAnsi="仿宋" w:hint="eastAsia"/>
                <w:sz w:val="21"/>
                <w:szCs w:val="21"/>
              </w:rPr>
              <w:t>是否显著</w:t>
            </w:r>
          </w:p>
        </w:tc>
        <w:tc>
          <w:tcPr>
            <w:tcW w:w="1985" w:type="dxa"/>
            <w:vAlign w:val="center"/>
          </w:tcPr>
          <w:p w14:paraId="5B98193F" w14:textId="217A06AF" w:rsidR="00336B3A" w:rsidRPr="00917B97" w:rsidRDefault="00F07993"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成效显著得1</w:t>
            </w:r>
            <w:r w:rsidRPr="00917B97">
              <w:rPr>
                <w:rFonts w:ascii="仿宋" w:eastAsia="仿宋" w:hAnsi="仿宋"/>
                <w:sz w:val="21"/>
                <w:szCs w:val="21"/>
              </w:rPr>
              <w:t>5</w:t>
            </w:r>
            <w:r w:rsidRPr="00917B97">
              <w:rPr>
                <w:rFonts w:ascii="仿宋" w:eastAsia="仿宋" w:hAnsi="仿宋" w:hint="eastAsia"/>
                <w:sz w:val="21"/>
                <w:szCs w:val="21"/>
              </w:rPr>
              <w:t>分，成效一般得1</w:t>
            </w:r>
            <w:r w:rsidRPr="00917B97">
              <w:rPr>
                <w:rFonts w:ascii="仿宋" w:eastAsia="仿宋" w:hAnsi="仿宋"/>
                <w:sz w:val="21"/>
                <w:szCs w:val="21"/>
              </w:rPr>
              <w:t>2</w:t>
            </w:r>
            <w:r w:rsidRPr="00917B97">
              <w:rPr>
                <w:rFonts w:ascii="仿宋" w:eastAsia="仿宋" w:hAnsi="仿宋" w:hint="eastAsia"/>
                <w:sz w:val="21"/>
                <w:szCs w:val="21"/>
              </w:rPr>
              <w:t>分，成效不显著得1</w:t>
            </w:r>
            <w:r w:rsidRPr="00917B97">
              <w:rPr>
                <w:rFonts w:ascii="仿宋" w:eastAsia="仿宋" w:hAnsi="仿宋"/>
                <w:sz w:val="21"/>
                <w:szCs w:val="21"/>
              </w:rPr>
              <w:t>0</w:t>
            </w:r>
            <w:r w:rsidRPr="00917B97">
              <w:rPr>
                <w:rFonts w:ascii="仿宋" w:eastAsia="仿宋" w:hAnsi="仿宋" w:hint="eastAsia"/>
                <w:sz w:val="21"/>
                <w:szCs w:val="21"/>
              </w:rPr>
              <w:t>分。</w:t>
            </w:r>
          </w:p>
        </w:tc>
        <w:tc>
          <w:tcPr>
            <w:tcW w:w="992" w:type="dxa"/>
            <w:vAlign w:val="center"/>
          </w:tcPr>
          <w:p w14:paraId="750D5B9A" w14:textId="45150DC2" w:rsidR="00336B3A" w:rsidRPr="00917B97" w:rsidRDefault="00485A38"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1</w:t>
            </w:r>
            <w:r w:rsidRPr="00917B97">
              <w:rPr>
                <w:rFonts w:ascii="仿宋" w:eastAsia="仿宋" w:hAnsi="仿宋"/>
                <w:sz w:val="21"/>
                <w:szCs w:val="21"/>
              </w:rPr>
              <w:t>5</w:t>
            </w:r>
          </w:p>
        </w:tc>
        <w:tc>
          <w:tcPr>
            <w:tcW w:w="851" w:type="dxa"/>
            <w:vAlign w:val="center"/>
          </w:tcPr>
          <w:p w14:paraId="1C801B5C" w14:textId="339C3547" w:rsidR="00336B3A" w:rsidRPr="00917B97" w:rsidRDefault="00485A38"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1</w:t>
            </w:r>
            <w:r w:rsidR="00656FBB" w:rsidRPr="00917B97">
              <w:rPr>
                <w:rFonts w:ascii="仿宋" w:eastAsia="仿宋" w:hAnsi="仿宋"/>
                <w:sz w:val="21"/>
                <w:szCs w:val="21"/>
              </w:rPr>
              <w:t>5</w:t>
            </w:r>
          </w:p>
        </w:tc>
      </w:tr>
      <w:tr w:rsidR="00917B97" w:rsidRPr="00917B97" w14:paraId="4851A5E0" w14:textId="77777777" w:rsidTr="00485A38">
        <w:trPr>
          <w:jc w:val="center"/>
        </w:trPr>
        <w:tc>
          <w:tcPr>
            <w:tcW w:w="1090" w:type="dxa"/>
            <w:vMerge/>
            <w:vAlign w:val="center"/>
          </w:tcPr>
          <w:p w14:paraId="7B250EF3" w14:textId="77777777" w:rsidR="00336B3A" w:rsidRPr="00917B97" w:rsidRDefault="00336B3A" w:rsidP="00A1531B">
            <w:pPr>
              <w:pStyle w:val="2"/>
              <w:ind w:leftChars="0" w:left="0" w:firstLineChars="0" w:firstLine="0"/>
              <w:rPr>
                <w:rFonts w:ascii="仿宋" w:eastAsia="仿宋" w:hAnsi="仿宋"/>
              </w:rPr>
            </w:pPr>
          </w:p>
        </w:tc>
        <w:tc>
          <w:tcPr>
            <w:tcW w:w="834" w:type="dxa"/>
            <w:vMerge/>
            <w:vAlign w:val="center"/>
          </w:tcPr>
          <w:p w14:paraId="57BB704B" w14:textId="77777777" w:rsidR="00336B3A" w:rsidRPr="00917B97" w:rsidRDefault="00336B3A" w:rsidP="00A1531B">
            <w:pPr>
              <w:pStyle w:val="2"/>
              <w:ind w:leftChars="0" w:left="0" w:firstLineChars="0" w:firstLine="0"/>
              <w:rPr>
                <w:rFonts w:ascii="仿宋" w:eastAsia="仿宋" w:hAnsi="仿宋"/>
              </w:rPr>
            </w:pPr>
          </w:p>
        </w:tc>
        <w:tc>
          <w:tcPr>
            <w:tcW w:w="1615" w:type="dxa"/>
            <w:vAlign w:val="center"/>
          </w:tcPr>
          <w:p w14:paraId="4CCFDC5D" w14:textId="486E7AF1" w:rsidR="00336B3A" w:rsidRPr="00917B97" w:rsidRDefault="003D26AB" w:rsidP="00A1531B">
            <w:pPr>
              <w:pStyle w:val="2"/>
              <w:ind w:leftChars="0" w:left="0" w:firstLineChars="0" w:firstLine="0"/>
              <w:rPr>
                <w:rFonts w:ascii="仿宋" w:eastAsia="仿宋" w:hAnsi="仿宋"/>
              </w:rPr>
            </w:pPr>
            <w:r w:rsidRPr="00917B97">
              <w:rPr>
                <w:rFonts w:ascii="仿宋" w:eastAsia="仿宋" w:hAnsi="仿宋" w:hint="eastAsia"/>
              </w:rPr>
              <w:t>防止水土流失达标率</w:t>
            </w:r>
            <w:r w:rsidR="00336B3A" w:rsidRPr="00917B97">
              <w:rPr>
                <w:rFonts w:ascii="仿宋" w:eastAsia="仿宋" w:hAnsi="仿宋" w:hint="eastAsia"/>
              </w:rPr>
              <w:t>（%）</w:t>
            </w:r>
          </w:p>
        </w:tc>
        <w:tc>
          <w:tcPr>
            <w:tcW w:w="2126" w:type="dxa"/>
            <w:vAlign w:val="center"/>
          </w:tcPr>
          <w:p w14:paraId="5D45C3EF" w14:textId="20BEAA0B" w:rsidR="00336B3A" w:rsidRPr="00917B97" w:rsidRDefault="00656FBB" w:rsidP="00A1531B">
            <w:pPr>
              <w:pStyle w:val="2"/>
              <w:ind w:leftChars="0" w:left="0" w:firstLineChars="0" w:firstLine="0"/>
              <w:rPr>
                <w:rFonts w:ascii="仿宋" w:eastAsia="仿宋" w:hAnsi="仿宋"/>
              </w:rPr>
            </w:pPr>
            <w:r w:rsidRPr="00917B97">
              <w:rPr>
                <w:rFonts w:ascii="仿宋" w:eastAsia="仿宋" w:hAnsi="仿宋" w:hint="eastAsia"/>
                <w:sz w:val="21"/>
                <w:szCs w:val="21"/>
              </w:rPr>
              <w:t>实际效果占应达标效果的比率</w:t>
            </w:r>
          </w:p>
        </w:tc>
        <w:tc>
          <w:tcPr>
            <w:tcW w:w="1985" w:type="dxa"/>
            <w:vAlign w:val="center"/>
          </w:tcPr>
          <w:p w14:paraId="587A9418" w14:textId="6B5C0D62" w:rsidR="00336B3A" w:rsidRPr="00917B97" w:rsidRDefault="003D26AB" w:rsidP="00A1531B">
            <w:pPr>
              <w:pStyle w:val="2"/>
              <w:ind w:leftChars="0" w:left="0" w:firstLineChars="0" w:firstLine="0"/>
              <w:rPr>
                <w:rFonts w:ascii="仿宋" w:eastAsia="仿宋" w:hAnsi="仿宋"/>
              </w:rPr>
            </w:pPr>
            <w:r w:rsidRPr="00917B97">
              <w:rPr>
                <w:rFonts w:ascii="仿宋" w:eastAsia="仿宋" w:hAnsi="仿宋"/>
              </w:rPr>
              <w:t>90</w:t>
            </w:r>
            <w:r w:rsidR="00485A38" w:rsidRPr="00917B97">
              <w:rPr>
                <w:rFonts w:ascii="仿宋" w:eastAsia="仿宋" w:hAnsi="仿宋" w:hint="eastAsia"/>
              </w:rPr>
              <w:t>%得1</w:t>
            </w:r>
            <w:r w:rsidR="00485A38" w:rsidRPr="00917B97">
              <w:rPr>
                <w:rFonts w:ascii="仿宋" w:eastAsia="仿宋" w:hAnsi="仿宋"/>
              </w:rPr>
              <w:t>5</w:t>
            </w:r>
            <w:r w:rsidR="00485A38" w:rsidRPr="00917B97">
              <w:rPr>
                <w:rFonts w:ascii="仿宋" w:eastAsia="仿宋" w:hAnsi="仿宋" w:hint="eastAsia"/>
              </w:rPr>
              <w:t>分，</w:t>
            </w:r>
            <w:r w:rsidRPr="00917B97">
              <w:rPr>
                <w:rFonts w:ascii="仿宋" w:eastAsia="仿宋" w:hAnsi="仿宋" w:hint="eastAsia"/>
              </w:rPr>
              <w:t>8</w:t>
            </w:r>
            <w:r w:rsidRPr="00917B97">
              <w:rPr>
                <w:rFonts w:ascii="仿宋" w:eastAsia="仿宋" w:hAnsi="仿宋"/>
              </w:rPr>
              <w:t>5</w:t>
            </w:r>
            <w:r w:rsidR="00485A38" w:rsidRPr="00917B97">
              <w:rPr>
                <w:rFonts w:ascii="仿宋" w:eastAsia="仿宋" w:hAnsi="仿宋" w:hint="eastAsia"/>
              </w:rPr>
              <w:t>%以上得1</w:t>
            </w:r>
            <w:r w:rsidRPr="00917B97">
              <w:rPr>
                <w:rFonts w:ascii="仿宋" w:eastAsia="仿宋" w:hAnsi="仿宋"/>
              </w:rPr>
              <w:t>4</w:t>
            </w:r>
            <w:r w:rsidR="00485A38" w:rsidRPr="00917B97">
              <w:rPr>
                <w:rFonts w:ascii="仿宋" w:eastAsia="仿宋" w:hAnsi="仿宋" w:hint="eastAsia"/>
              </w:rPr>
              <w:t>分，</w:t>
            </w:r>
            <w:r w:rsidRPr="00917B97">
              <w:rPr>
                <w:rFonts w:ascii="仿宋" w:eastAsia="仿宋" w:hAnsi="仿宋" w:hint="eastAsia"/>
              </w:rPr>
              <w:t>8</w:t>
            </w:r>
            <w:r w:rsidRPr="00917B97">
              <w:rPr>
                <w:rFonts w:ascii="仿宋" w:eastAsia="仿宋" w:hAnsi="仿宋"/>
              </w:rPr>
              <w:t>0</w:t>
            </w:r>
            <w:r w:rsidR="00485A38" w:rsidRPr="00917B97">
              <w:rPr>
                <w:rFonts w:ascii="仿宋" w:eastAsia="仿宋" w:hAnsi="仿宋" w:hint="eastAsia"/>
              </w:rPr>
              <w:t>%以上得</w:t>
            </w:r>
            <w:r w:rsidR="00656FBB" w:rsidRPr="00917B97">
              <w:rPr>
                <w:rFonts w:ascii="仿宋" w:eastAsia="仿宋" w:hAnsi="仿宋" w:hint="eastAsia"/>
              </w:rPr>
              <w:t>9</w:t>
            </w:r>
            <w:r w:rsidR="00485A38" w:rsidRPr="00917B97">
              <w:rPr>
                <w:rFonts w:ascii="仿宋" w:eastAsia="仿宋" w:hAnsi="仿宋" w:hint="eastAsia"/>
              </w:rPr>
              <w:t>分，</w:t>
            </w:r>
            <w:r w:rsidR="00656FBB" w:rsidRPr="00917B97">
              <w:rPr>
                <w:rFonts w:ascii="仿宋" w:eastAsia="仿宋" w:hAnsi="仿宋" w:hint="eastAsia"/>
              </w:rPr>
              <w:t>8</w:t>
            </w:r>
            <w:r w:rsidR="00656FBB" w:rsidRPr="00917B97">
              <w:rPr>
                <w:rFonts w:ascii="仿宋" w:eastAsia="仿宋" w:hAnsi="仿宋"/>
              </w:rPr>
              <w:t>0</w:t>
            </w:r>
            <w:r w:rsidR="00485A38" w:rsidRPr="00917B97">
              <w:rPr>
                <w:rFonts w:ascii="仿宋" w:eastAsia="仿宋" w:hAnsi="仿宋" w:hint="eastAsia"/>
              </w:rPr>
              <w:t>%以下得</w:t>
            </w:r>
            <w:r w:rsidR="00656FBB" w:rsidRPr="00917B97">
              <w:rPr>
                <w:rFonts w:ascii="仿宋" w:eastAsia="仿宋" w:hAnsi="仿宋" w:hint="eastAsia"/>
              </w:rPr>
              <w:t>7</w:t>
            </w:r>
            <w:r w:rsidR="00485A38" w:rsidRPr="00917B97">
              <w:rPr>
                <w:rFonts w:ascii="仿宋" w:eastAsia="仿宋" w:hAnsi="仿宋" w:hint="eastAsia"/>
              </w:rPr>
              <w:t>分。</w:t>
            </w:r>
          </w:p>
        </w:tc>
        <w:tc>
          <w:tcPr>
            <w:tcW w:w="992" w:type="dxa"/>
            <w:vAlign w:val="center"/>
          </w:tcPr>
          <w:p w14:paraId="7190489D" w14:textId="4BFFDC77" w:rsidR="00336B3A" w:rsidRPr="00917B97" w:rsidRDefault="00485A38"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1</w:t>
            </w:r>
            <w:r w:rsidRPr="00917B97">
              <w:rPr>
                <w:rFonts w:ascii="仿宋" w:eastAsia="仿宋" w:hAnsi="仿宋"/>
                <w:sz w:val="21"/>
                <w:szCs w:val="21"/>
              </w:rPr>
              <w:t>5</w:t>
            </w:r>
          </w:p>
        </w:tc>
        <w:tc>
          <w:tcPr>
            <w:tcW w:w="851" w:type="dxa"/>
            <w:vAlign w:val="center"/>
          </w:tcPr>
          <w:p w14:paraId="473E9E74" w14:textId="3FE56160" w:rsidR="00336B3A" w:rsidRPr="00917B97" w:rsidRDefault="00485A38"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1</w:t>
            </w:r>
            <w:r w:rsidR="00981EA2" w:rsidRPr="00917B97">
              <w:rPr>
                <w:rFonts w:ascii="仿宋" w:eastAsia="仿宋" w:hAnsi="仿宋"/>
                <w:sz w:val="21"/>
                <w:szCs w:val="21"/>
              </w:rPr>
              <w:t>5</w:t>
            </w:r>
          </w:p>
        </w:tc>
      </w:tr>
      <w:tr w:rsidR="00917B97" w:rsidRPr="00917B97" w14:paraId="7F58A18A" w14:textId="77777777" w:rsidTr="00485A38">
        <w:trPr>
          <w:trHeight w:val="792"/>
          <w:jc w:val="center"/>
        </w:trPr>
        <w:tc>
          <w:tcPr>
            <w:tcW w:w="1090" w:type="dxa"/>
            <w:vAlign w:val="center"/>
          </w:tcPr>
          <w:p w14:paraId="58D12261" w14:textId="2C50B7FB" w:rsidR="00485A38" w:rsidRPr="00917B97" w:rsidRDefault="00485A38" w:rsidP="00A1531B">
            <w:pPr>
              <w:pStyle w:val="2"/>
              <w:ind w:leftChars="0" w:left="0" w:firstLineChars="0" w:firstLine="0"/>
              <w:rPr>
                <w:rFonts w:ascii="仿宋" w:eastAsia="仿宋" w:hAnsi="仿宋"/>
              </w:rPr>
            </w:pPr>
            <w:r w:rsidRPr="00917B97">
              <w:rPr>
                <w:rFonts w:ascii="仿宋" w:eastAsia="仿宋" w:hAnsi="仿宋" w:hint="eastAsia"/>
              </w:rPr>
              <w:t>总分</w:t>
            </w:r>
          </w:p>
        </w:tc>
        <w:tc>
          <w:tcPr>
            <w:tcW w:w="834" w:type="dxa"/>
            <w:vAlign w:val="center"/>
          </w:tcPr>
          <w:p w14:paraId="6A20BE46" w14:textId="77777777" w:rsidR="00485A38" w:rsidRPr="00917B97" w:rsidRDefault="00485A38" w:rsidP="00A1531B">
            <w:pPr>
              <w:pStyle w:val="2"/>
              <w:ind w:leftChars="0" w:left="0" w:firstLineChars="0" w:firstLine="0"/>
              <w:rPr>
                <w:rFonts w:ascii="仿宋" w:eastAsia="仿宋" w:hAnsi="仿宋"/>
              </w:rPr>
            </w:pPr>
          </w:p>
        </w:tc>
        <w:tc>
          <w:tcPr>
            <w:tcW w:w="1615" w:type="dxa"/>
            <w:vAlign w:val="center"/>
          </w:tcPr>
          <w:p w14:paraId="053077DF" w14:textId="77777777" w:rsidR="00485A38" w:rsidRPr="00917B97" w:rsidRDefault="00485A38" w:rsidP="00A1531B">
            <w:pPr>
              <w:pStyle w:val="2"/>
              <w:ind w:leftChars="0" w:left="0" w:firstLineChars="0" w:firstLine="0"/>
              <w:rPr>
                <w:rFonts w:ascii="仿宋" w:eastAsia="仿宋" w:hAnsi="仿宋"/>
              </w:rPr>
            </w:pPr>
          </w:p>
        </w:tc>
        <w:tc>
          <w:tcPr>
            <w:tcW w:w="2126" w:type="dxa"/>
            <w:vAlign w:val="center"/>
          </w:tcPr>
          <w:p w14:paraId="2F7363D4" w14:textId="77777777" w:rsidR="00485A38" w:rsidRPr="00917B97" w:rsidRDefault="00485A38" w:rsidP="00A1531B">
            <w:pPr>
              <w:pStyle w:val="2"/>
              <w:ind w:leftChars="0" w:left="0" w:firstLineChars="0" w:firstLine="0"/>
              <w:rPr>
                <w:rFonts w:ascii="仿宋" w:eastAsia="仿宋" w:hAnsi="仿宋"/>
              </w:rPr>
            </w:pPr>
          </w:p>
        </w:tc>
        <w:tc>
          <w:tcPr>
            <w:tcW w:w="1985" w:type="dxa"/>
            <w:vAlign w:val="center"/>
          </w:tcPr>
          <w:p w14:paraId="78C9903B" w14:textId="77777777" w:rsidR="00485A38" w:rsidRPr="00917B97" w:rsidRDefault="00485A38" w:rsidP="00A1531B">
            <w:pPr>
              <w:pStyle w:val="2"/>
              <w:ind w:leftChars="0" w:left="0" w:firstLineChars="0" w:firstLine="0"/>
              <w:rPr>
                <w:rFonts w:ascii="仿宋" w:eastAsia="仿宋" w:hAnsi="仿宋"/>
              </w:rPr>
            </w:pPr>
          </w:p>
        </w:tc>
        <w:tc>
          <w:tcPr>
            <w:tcW w:w="992" w:type="dxa"/>
            <w:vAlign w:val="center"/>
          </w:tcPr>
          <w:p w14:paraId="67AF2DEE" w14:textId="13D08C19" w:rsidR="00485A38" w:rsidRPr="00917B97" w:rsidRDefault="00485A38" w:rsidP="00A1531B">
            <w:pPr>
              <w:pStyle w:val="2"/>
              <w:ind w:leftChars="0" w:left="0" w:firstLineChars="0" w:firstLine="0"/>
              <w:rPr>
                <w:rFonts w:ascii="仿宋" w:eastAsia="仿宋" w:hAnsi="仿宋"/>
                <w:sz w:val="21"/>
                <w:szCs w:val="21"/>
              </w:rPr>
            </w:pPr>
            <w:r w:rsidRPr="00917B97">
              <w:rPr>
                <w:rFonts w:ascii="仿宋" w:eastAsia="仿宋" w:hAnsi="仿宋" w:hint="eastAsia"/>
                <w:sz w:val="21"/>
                <w:szCs w:val="21"/>
              </w:rPr>
              <w:t>1</w:t>
            </w:r>
            <w:r w:rsidRPr="00917B97">
              <w:rPr>
                <w:rFonts w:ascii="仿宋" w:eastAsia="仿宋" w:hAnsi="仿宋"/>
                <w:sz w:val="21"/>
                <w:szCs w:val="21"/>
              </w:rPr>
              <w:t>00</w:t>
            </w:r>
          </w:p>
        </w:tc>
        <w:tc>
          <w:tcPr>
            <w:tcW w:w="851" w:type="dxa"/>
            <w:vAlign w:val="center"/>
          </w:tcPr>
          <w:p w14:paraId="4681DF19" w14:textId="205DBFC5" w:rsidR="00485A38" w:rsidRPr="00917B97" w:rsidRDefault="00981EA2" w:rsidP="00D15968">
            <w:pPr>
              <w:pStyle w:val="2"/>
              <w:ind w:leftChars="0" w:left="0" w:firstLineChars="100" w:firstLine="210"/>
              <w:rPr>
                <w:rFonts w:ascii="仿宋" w:eastAsia="仿宋" w:hAnsi="仿宋"/>
                <w:sz w:val="21"/>
                <w:szCs w:val="21"/>
              </w:rPr>
            </w:pPr>
            <w:r w:rsidRPr="00917B97">
              <w:rPr>
                <w:rFonts w:ascii="仿宋" w:eastAsia="仿宋" w:hAnsi="仿宋" w:hint="eastAsia"/>
                <w:sz w:val="21"/>
                <w:szCs w:val="21"/>
              </w:rPr>
              <w:t>1</w:t>
            </w:r>
            <w:r w:rsidRPr="00917B97">
              <w:rPr>
                <w:rFonts w:ascii="仿宋" w:eastAsia="仿宋" w:hAnsi="仿宋"/>
                <w:sz w:val="21"/>
                <w:szCs w:val="21"/>
              </w:rPr>
              <w:t>00</w:t>
            </w:r>
          </w:p>
        </w:tc>
      </w:tr>
    </w:tbl>
    <w:p w14:paraId="65A910E0" w14:textId="376A61EE" w:rsidR="00A1531B" w:rsidRPr="00917B97" w:rsidRDefault="00485A38" w:rsidP="00037D23">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根据本次绩效得分评分标准：9</w:t>
      </w:r>
      <w:r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分（含9</w:t>
      </w:r>
      <w:r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分）以上为优秀，7</w:t>
      </w:r>
      <w:r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w:t>
      </w:r>
      <w:r w:rsidRPr="00917B97">
        <w:rPr>
          <w:rFonts w:ascii="方正仿宋简体" w:eastAsia="方正仿宋简体" w:hAnsi="黑体" w:cs="Times New Roman"/>
          <w:sz w:val="32"/>
          <w:szCs w:val="32"/>
        </w:rPr>
        <w:t>90</w:t>
      </w:r>
      <w:r w:rsidRPr="00917B97">
        <w:rPr>
          <w:rFonts w:ascii="方正仿宋简体" w:eastAsia="方正仿宋简体" w:hAnsi="黑体" w:cs="Times New Roman" w:hint="eastAsia"/>
          <w:sz w:val="32"/>
          <w:szCs w:val="32"/>
        </w:rPr>
        <w:t>分（含7</w:t>
      </w:r>
      <w:r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分）为良好，6</w:t>
      </w:r>
      <w:r w:rsidRPr="00917B97">
        <w:rPr>
          <w:rFonts w:ascii="方正仿宋简体" w:eastAsia="方正仿宋简体" w:hAnsi="黑体" w:cs="Times New Roman"/>
          <w:sz w:val="32"/>
          <w:szCs w:val="32"/>
        </w:rPr>
        <w:t>0-70</w:t>
      </w:r>
      <w:r w:rsidRPr="00917B97">
        <w:rPr>
          <w:rFonts w:ascii="方正仿宋简体" w:eastAsia="方正仿宋简体" w:hAnsi="黑体" w:cs="Times New Roman" w:hint="eastAsia"/>
          <w:sz w:val="32"/>
          <w:szCs w:val="32"/>
        </w:rPr>
        <w:t>分（含6</w:t>
      </w:r>
      <w:r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分）为合格，6</w:t>
      </w:r>
      <w:r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分（不含6</w:t>
      </w:r>
      <w:r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分）以下为不合格。</w:t>
      </w:r>
    </w:p>
    <w:p w14:paraId="6C8AD1D9"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3、评价方法</w:t>
      </w:r>
    </w:p>
    <w:p w14:paraId="24A173C2" w14:textId="6BF92719"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根据财政部《财政支出绩效评价管理</w:t>
      </w:r>
      <w:r w:rsidR="0041320F" w:rsidRPr="00917B97">
        <w:rPr>
          <w:rFonts w:ascii="方正仿宋简体" w:eastAsia="方正仿宋简体" w:hAnsi="黑体" w:cs="Times New Roman" w:hint="eastAsia"/>
          <w:sz w:val="32"/>
          <w:szCs w:val="32"/>
        </w:rPr>
        <w:t>暂</w:t>
      </w:r>
      <w:r w:rsidRPr="00917B97">
        <w:rPr>
          <w:rFonts w:ascii="方正仿宋简体" w:eastAsia="方正仿宋简体" w:hAnsi="黑体" w:cs="Times New Roman" w:hint="eastAsia"/>
          <w:sz w:val="32"/>
          <w:szCs w:val="32"/>
        </w:rPr>
        <w:t>行办法》(财预[2011]285号)文件确定的绩效评价方法，从本项目实际情况</w:t>
      </w:r>
      <w:r w:rsidRPr="00917B97">
        <w:rPr>
          <w:rFonts w:ascii="方正仿宋简体" w:eastAsia="方正仿宋简体" w:hAnsi="黑体" w:cs="Times New Roman" w:hint="eastAsia"/>
          <w:sz w:val="32"/>
          <w:szCs w:val="32"/>
        </w:rPr>
        <w:lastRenderedPageBreak/>
        <w:t>出发，采用以下方法。同时在运用具体评价方法时，采用定量与定性相结合的技术进行综合评价。</w:t>
      </w:r>
    </w:p>
    <w:p w14:paraId="60E2B21D"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(1)比较法：通过对绩效目标与实施效果比较，综合分析绩效目标的实现程度；</w:t>
      </w:r>
    </w:p>
    <w:p w14:paraId="73D7FE2A" w14:textId="503AE311"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(2)因素分析法：通过综合分析影响绩效目标实现、实施效果的内外因素，评价绩效目标的实现程度；</w:t>
      </w:r>
    </w:p>
    <w:p w14:paraId="403E8639" w14:textId="744D2C0A"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(3)项目效益分析法：通过项目支出与项目效益进行对比分析，评价绩效目标的实现程度；</w:t>
      </w:r>
    </w:p>
    <w:p w14:paraId="3023B4CB"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(三)绩效评价工作过程</w:t>
      </w:r>
    </w:p>
    <w:p w14:paraId="64DBAE61"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1、前期准备阶段</w:t>
      </w:r>
    </w:p>
    <w:p w14:paraId="5ABDA8E3"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14:paraId="3904EAA7"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2、评价实施阶段</w:t>
      </w:r>
    </w:p>
    <w:p w14:paraId="0CAAC883"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14:paraId="0EDAF3C7"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3、绩效分析阶段</w:t>
      </w:r>
    </w:p>
    <w:p w14:paraId="00C6D6E3"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绩效评价工作组通过收集资料、对照查证复</w:t>
      </w:r>
      <w:r w:rsidRPr="00917B97">
        <w:rPr>
          <w:rFonts w:ascii="方正仿宋简体" w:eastAsia="方正仿宋简体" w:hAnsi="方正仿宋简体" w:cs="方正仿宋简体" w:hint="eastAsia"/>
          <w:sz w:val="32"/>
          <w:szCs w:val="32"/>
        </w:rPr>
        <w:t>核、数据汇</w:t>
      </w:r>
      <w:proofErr w:type="gramStart"/>
      <w:r w:rsidRPr="00917B97">
        <w:rPr>
          <w:rFonts w:ascii="方正仿宋简体" w:eastAsia="方正仿宋简体" w:hAnsi="方正仿宋简体" w:cs="方正仿宋简体" w:hint="eastAsia"/>
          <w:sz w:val="32"/>
          <w:szCs w:val="32"/>
        </w:rPr>
        <w:t>总分</w:t>
      </w:r>
      <w:r w:rsidRPr="00917B97">
        <w:rPr>
          <w:rFonts w:ascii="方正仿宋简体" w:eastAsia="方正仿宋简体" w:hAnsi="黑体" w:cs="Times New Roman" w:hint="eastAsia"/>
          <w:sz w:val="32"/>
          <w:szCs w:val="32"/>
        </w:rPr>
        <w:t>析</w:t>
      </w:r>
      <w:proofErr w:type="gramEnd"/>
      <w:r w:rsidRPr="00917B97">
        <w:rPr>
          <w:rFonts w:ascii="方正仿宋简体" w:eastAsia="方正仿宋简体" w:hAnsi="黑体" w:cs="Times New Roman" w:hint="eastAsia"/>
          <w:sz w:val="32"/>
          <w:szCs w:val="32"/>
        </w:rPr>
        <w:t>等工作程序，采用定性指标与定量指标结合、点上调</w:t>
      </w:r>
      <w:r w:rsidRPr="00917B97">
        <w:rPr>
          <w:rFonts w:ascii="方正仿宋简体" w:eastAsia="方正仿宋简体" w:hAnsi="黑体" w:cs="Times New Roman" w:hint="eastAsia"/>
          <w:sz w:val="32"/>
          <w:szCs w:val="32"/>
        </w:rPr>
        <w:lastRenderedPageBreak/>
        <w:t>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14:paraId="672E81C7" w14:textId="77777777" w:rsidR="005B4DBF" w:rsidRPr="00917B97" w:rsidRDefault="00381027">
      <w:pPr>
        <w:spacing w:line="580" w:lineRule="exact"/>
        <w:ind w:firstLineChars="200" w:firstLine="640"/>
        <w:rPr>
          <w:rFonts w:ascii="黑体" w:eastAsia="黑体" w:hAnsi="黑体" w:cs="Times New Roman"/>
          <w:sz w:val="32"/>
          <w:szCs w:val="32"/>
        </w:rPr>
      </w:pPr>
      <w:bookmarkStart w:id="5" w:name="_Hlk67827486"/>
      <w:r w:rsidRPr="00917B97">
        <w:rPr>
          <w:rFonts w:ascii="黑体" w:eastAsia="黑体" w:hAnsi="黑体" w:cs="Times New Roman" w:hint="eastAsia"/>
          <w:sz w:val="32"/>
          <w:szCs w:val="32"/>
        </w:rPr>
        <w:t>三、综合评价情况及评价结论</w:t>
      </w:r>
    </w:p>
    <w:bookmarkEnd w:id="5"/>
    <w:p w14:paraId="7E359BC9" w14:textId="58435506"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根据《遵化市财政局关于开展2020年度预算项目支出绩效自评管理办法》(</w:t>
      </w:r>
      <w:proofErr w:type="gramStart"/>
      <w:r w:rsidRPr="00917B97">
        <w:rPr>
          <w:rFonts w:ascii="方正仿宋简体" w:eastAsia="方正仿宋简体" w:hAnsi="黑体" w:cs="Times New Roman" w:hint="eastAsia"/>
          <w:sz w:val="32"/>
          <w:szCs w:val="32"/>
        </w:rPr>
        <w:t>遵</w:t>
      </w:r>
      <w:proofErr w:type="gramEnd"/>
      <w:r w:rsidRPr="00917B97">
        <w:rPr>
          <w:rFonts w:ascii="方正仿宋简体" w:eastAsia="方正仿宋简体" w:hAnsi="黑体" w:cs="Times New Roman" w:hint="eastAsia"/>
          <w:sz w:val="32"/>
          <w:szCs w:val="32"/>
        </w:rPr>
        <w:t>财字[2021]3号)要求，遵化市</w:t>
      </w:r>
      <w:r w:rsidR="007F79F0" w:rsidRPr="00917B97">
        <w:rPr>
          <w:rFonts w:ascii="方正仿宋简体" w:eastAsia="方正仿宋简体" w:hAnsi="黑体" w:cs="Times New Roman" w:hint="eastAsia"/>
          <w:sz w:val="32"/>
          <w:szCs w:val="32"/>
        </w:rPr>
        <w:t>自然资源和规划</w:t>
      </w:r>
      <w:r w:rsidRPr="00917B97">
        <w:rPr>
          <w:rFonts w:ascii="方正仿宋简体" w:eastAsia="方正仿宋简体" w:hAnsi="黑体" w:cs="Times New Roman" w:hint="eastAsia"/>
          <w:sz w:val="32"/>
          <w:szCs w:val="32"/>
        </w:rPr>
        <w:t>局结合项目特点，制定了符合该单位实际、操作性较强的项目绩效自评指标。自评指标体系包括</w:t>
      </w:r>
      <w:r w:rsidR="00B2083B" w:rsidRPr="00917B97">
        <w:rPr>
          <w:rFonts w:ascii="方正仿宋简体" w:eastAsia="方正仿宋简体" w:hAnsi="黑体" w:cs="Times New Roman" w:hint="eastAsia"/>
          <w:sz w:val="32"/>
          <w:szCs w:val="32"/>
        </w:rPr>
        <w:t>四</w:t>
      </w:r>
      <w:r w:rsidRPr="00917B97">
        <w:rPr>
          <w:rFonts w:ascii="方正仿宋简体" w:eastAsia="方正仿宋简体" w:hAnsi="黑体" w:cs="Times New Roman" w:hint="eastAsia"/>
          <w:sz w:val="32"/>
          <w:szCs w:val="32"/>
        </w:rPr>
        <w:t>个一级指标(</w:t>
      </w:r>
      <w:r w:rsidR="00B2083B" w:rsidRPr="00917B97">
        <w:rPr>
          <w:rFonts w:ascii="方正仿宋简体" w:eastAsia="方正仿宋简体" w:hAnsi="黑体" w:cs="Times New Roman" w:hint="eastAsia"/>
          <w:sz w:val="32"/>
          <w:szCs w:val="32"/>
        </w:rPr>
        <w:t>投入、过程、</w:t>
      </w:r>
      <w:r w:rsidRPr="00917B97">
        <w:rPr>
          <w:rFonts w:ascii="方正仿宋简体" w:eastAsia="方正仿宋简体" w:hAnsi="黑体" w:cs="Times New Roman" w:hint="eastAsia"/>
          <w:sz w:val="32"/>
          <w:szCs w:val="32"/>
        </w:rPr>
        <w:t>产出、效</w:t>
      </w:r>
      <w:r w:rsidR="00B2083B" w:rsidRPr="00917B97">
        <w:rPr>
          <w:rFonts w:ascii="方正仿宋简体" w:eastAsia="方正仿宋简体" w:hAnsi="黑体" w:cs="Times New Roman" w:hint="eastAsia"/>
          <w:sz w:val="32"/>
          <w:szCs w:val="32"/>
        </w:rPr>
        <w:t>果</w:t>
      </w:r>
      <w:r w:rsidRPr="00917B97">
        <w:rPr>
          <w:rFonts w:ascii="方正仿宋简体" w:eastAsia="方正仿宋简体" w:hAnsi="黑体" w:cs="Times New Roman" w:hint="eastAsia"/>
          <w:sz w:val="32"/>
          <w:szCs w:val="32"/>
        </w:rPr>
        <w:t>)，二级指标七项以及三级指标</w:t>
      </w:r>
      <w:r w:rsidR="00B2083B" w:rsidRPr="00917B97">
        <w:rPr>
          <w:rFonts w:ascii="方正仿宋简体" w:eastAsia="方正仿宋简体" w:hAnsi="黑体" w:cs="Times New Roman" w:hint="eastAsia"/>
          <w:sz w:val="32"/>
          <w:szCs w:val="32"/>
        </w:rPr>
        <w:t>十三</w:t>
      </w:r>
      <w:r w:rsidRPr="00917B97">
        <w:rPr>
          <w:rFonts w:ascii="方正仿宋简体" w:eastAsia="方正仿宋简体" w:hAnsi="黑体" w:cs="Times New Roman" w:hint="eastAsia"/>
          <w:sz w:val="32"/>
          <w:szCs w:val="32"/>
        </w:rPr>
        <w:t>项。评价结果为:</w:t>
      </w:r>
      <w:r w:rsidR="00B2083B" w:rsidRPr="00917B97">
        <w:rPr>
          <w:rFonts w:ascii="方正仿宋简体" w:eastAsia="方正仿宋简体" w:hAnsi="黑体" w:cs="Times New Roman" w:hint="eastAsia"/>
          <w:sz w:val="32"/>
          <w:szCs w:val="32"/>
        </w:rPr>
        <w:t>项目目标</w:t>
      </w:r>
      <w:r w:rsidRPr="00917B97">
        <w:rPr>
          <w:rFonts w:ascii="方正仿宋简体" w:eastAsia="方正仿宋简体" w:hAnsi="黑体" w:cs="Times New Roman" w:hint="eastAsia"/>
          <w:sz w:val="32"/>
          <w:szCs w:val="32"/>
        </w:rPr>
        <w:t>得分</w:t>
      </w:r>
      <w:r w:rsidR="00B2083B" w:rsidRPr="00917B97">
        <w:rPr>
          <w:rFonts w:ascii="方正仿宋简体" w:eastAsia="方正仿宋简体" w:hAnsi="黑体" w:cs="Times New Roman"/>
          <w:sz w:val="32"/>
          <w:szCs w:val="32"/>
        </w:rPr>
        <w:t>3</w:t>
      </w:r>
      <w:r w:rsidRPr="00917B97">
        <w:rPr>
          <w:rFonts w:ascii="方正仿宋简体" w:eastAsia="方正仿宋简体" w:hAnsi="黑体" w:cs="Times New Roman" w:hint="eastAsia"/>
          <w:sz w:val="32"/>
          <w:szCs w:val="32"/>
        </w:rPr>
        <w:t>分(分值</w:t>
      </w:r>
      <w:r w:rsidR="00B2083B" w:rsidRPr="00917B97">
        <w:rPr>
          <w:rFonts w:ascii="方正仿宋简体" w:eastAsia="方正仿宋简体" w:hAnsi="黑体" w:cs="Times New Roman"/>
          <w:sz w:val="32"/>
          <w:szCs w:val="32"/>
        </w:rPr>
        <w:t>3</w:t>
      </w:r>
      <w:r w:rsidRPr="00917B97">
        <w:rPr>
          <w:rFonts w:ascii="方正仿宋简体" w:eastAsia="方正仿宋简体" w:hAnsi="黑体" w:cs="Times New Roman" w:hint="eastAsia"/>
          <w:sz w:val="32"/>
          <w:szCs w:val="32"/>
        </w:rPr>
        <w:t>分)、</w:t>
      </w:r>
      <w:r w:rsidR="00B2083B" w:rsidRPr="00917B97">
        <w:rPr>
          <w:rFonts w:ascii="方正仿宋简体" w:eastAsia="方正仿宋简体" w:hAnsi="黑体" w:cs="Times New Roman" w:hint="eastAsia"/>
          <w:sz w:val="32"/>
          <w:szCs w:val="32"/>
        </w:rPr>
        <w:t>决策过程</w:t>
      </w:r>
      <w:r w:rsidRPr="00917B97">
        <w:rPr>
          <w:rFonts w:ascii="方正仿宋简体" w:eastAsia="方正仿宋简体" w:hAnsi="黑体" w:cs="Times New Roman" w:hint="eastAsia"/>
          <w:sz w:val="32"/>
          <w:szCs w:val="32"/>
        </w:rPr>
        <w:t>得分</w:t>
      </w:r>
      <w:r w:rsidR="00B2083B" w:rsidRPr="00917B97">
        <w:rPr>
          <w:rFonts w:ascii="方正仿宋简体" w:eastAsia="方正仿宋简体" w:hAnsi="黑体" w:cs="Times New Roman"/>
          <w:sz w:val="32"/>
          <w:szCs w:val="32"/>
        </w:rPr>
        <w:t>7</w:t>
      </w:r>
      <w:r w:rsidRPr="00917B97">
        <w:rPr>
          <w:rFonts w:ascii="方正仿宋简体" w:eastAsia="方正仿宋简体" w:hAnsi="黑体" w:cs="Times New Roman" w:hint="eastAsia"/>
          <w:sz w:val="32"/>
          <w:szCs w:val="32"/>
        </w:rPr>
        <w:t>分</w:t>
      </w:r>
      <w:bookmarkStart w:id="6" w:name="_Hlk67818913"/>
      <w:r w:rsidRPr="00917B97">
        <w:rPr>
          <w:rFonts w:ascii="方正仿宋简体" w:eastAsia="方正仿宋简体" w:hAnsi="黑体" w:cs="Times New Roman" w:hint="eastAsia"/>
          <w:sz w:val="32"/>
          <w:szCs w:val="32"/>
        </w:rPr>
        <w:t>(分值</w:t>
      </w:r>
      <w:r w:rsidR="00B2083B" w:rsidRPr="00917B97">
        <w:rPr>
          <w:rFonts w:ascii="方正仿宋简体" w:eastAsia="方正仿宋简体" w:hAnsi="黑体" w:cs="Times New Roman"/>
          <w:sz w:val="32"/>
          <w:szCs w:val="32"/>
        </w:rPr>
        <w:t>7</w:t>
      </w:r>
      <w:r w:rsidRPr="00917B97">
        <w:rPr>
          <w:rFonts w:ascii="方正仿宋简体" w:eastAsia="方正仿宋简体" w:hAnsi="黑体" w:cs="Times New Roman" w:hint="eastAsia"/>
          <w:sz w:val="32"/>
          <w:szCs w:val="32"/>
        </w:rPr>
        <w:t>分)</w:t>
      </w:r>
      <w:bookmarkEnd w:id="6"/>
      <w:r w:rsidRPr="00917B97">
        <w:rPr>
          <w:rFonts w:ascii="方正仿宋简体" w:eastAsia="方正仿宋简体" w:hAnsi="黑体" w:cs="Times New Roman" w:hint="eastAsia"/>
          <w:sz w:val="32"/>
          <w:szCs w:val="32"/>
        </w:rPr>
        <w:t>、</w:t>
      </w:r>
      <w:r w:rsidR="00B2083B" w:rsidRPr="00917B97">
        <w:rPr>
          <w:rFonts w:ascii="方正仿宋简体" w:eastAsia="方正仿宋简体" w:hAnsi="黑体" w:cs="Times New Roman" w:hint="eastAsia"/>
          <w:sz w:val="32"/>
          <w:szCs w:val="32"/>
        </w:rPr>
        <w:t>资金落实</w:t>
      </w:r>
      <w:r w:rsidRPr="00917B97">
        <w:rPr>
          <w:rFonts w:ascii="方正仿宋简体" w:eastAsia="方正仿宋简体" w:hAnsi="黑体" w:cs="Times New Roman" w:hint="eastAsia"/>
          <w:sz w:val="32"/>
          <w:szCs w:val="32"/>
        </w:rPr>
        <w:t>得分</w:t>
      </w:r>
      <w:r w:rsidR="00B2083B" w:rsidRPr="00917B97">
        <w:rPr>
          <w:rFonts w:ascii="方正仿宋简体" w:eastAsia="方正仿宋简体" w:hAnsi="黑体" w:cs="Times New Roman"/>
          <w:sz w:val="32"/>
          <w:szCs w:val="32"/>
        </w:rPr>
        <w:t>5</w:t>
      </w:r>
      <w:r w:rsidRPr="00917B97">
        <w:rPr>
          <w:rFonts w:ascii="方正仿宋简体" w:eastAsia="方正仿宋简体" w:hAnsi="黑体" w:cs="Times New Roman" w:hint="eastAsia"/>
          <w:sz w:val="32"/>
          <w:szCs w:val="32"/>
        </w:rPr>
        <w:t>分(分值</w:t>
      </w:r>
      <w:r w:rsidR="00B2083B" w:rsidRPr="00917B97">
        <w:rPr>
          <w:rFonts w:ascii="方正仿宋简体" w:eastAsia="方正仿宋简体" w:hAnsi="黑体" w:cs="Times New Roman"/>
          <w:sz w:val="32"/>
          <w:szCs w:val="32"/>
        </w:rPr>
        <w:t>5</w:t>
      </w:r>
      <w:r w:rsidRPr="00917B97">
        <w:rPr>
          <w:rFonts w:ascii="方正仿宋简体" w:eastAsia="方正仿宋简体" w:hAnsi="黑体" w:cs="Times New Roman" w:hint="eastAsia"/>
          <w:sz w:val="32"/>
          <w:szCs w:val="32"/>
        </w:rPr>
        <w:t>分)</w:t>
      </w:r>
      <w:bookmarkStart w:id="7" w:name="_Hlk67819017"/>
      <w:r w:rsidRPr="00917B97">
        <w:rPr>
          <w:rFonts w:ascii="方正仿宋简体" w:eastAsia="方正仿宋简体" w:hAnsi="黑体" w:cs="Times New Roman" w:hint="eastAsia"/>
          <w:sz w:val="32"/>
          <w:szCs w:val="32"/>
        </w:rPr>
        <w:t>、</w:t>
      </w:r>
      <w:r w:rsidR="00B2083B" w:rsidRPr="00917B97">
        <w:rPr>
          <w:rFonts w:ascii="方正仿宋简体" w:eastAsia="方正仿宋简体" w:hAnsi="黑体" w:cs="Times New Roman" w:hint="eastAsia"/>
          <w:sz w:val="32"/>
          <w:szCs w:val="32"/>
        </w:rPr>
        <w:t>资金管理</w:t>
      </w:r>
      <w:r w:rsidRPr="00917B97">
        <w:rPr>
          <w:rFonts w:ascii="方正仿宋简体" w:eastAsia="方正仿宋简体" w:hAnsi="黑体" w:cs="Times New Roman" w:hint="eastAsia"/>
          <w:sz w:val="32"/>
          <w:szCs w:val="32"/>
        </w:rPr>
        <w:t>得分</w:t>
      </w:r>
      <w:r w:rsidR="00B2083B" w:rsidRPr="00917B97">
        <w:rPr>
          <w:rFonts w:ascii="方正仿宋简体" w:eastAsia="方正仿宋简体" w:hAnsi="黑体" w:cs="Times New Roman"/>
          <w:sz w:val="32"/>
          <w:szCs w:val="32"/>
        </w:rPr>
        <w:t>7</w:t>
      </w:r>
      <w:r w:rsidRPr="00917B97">
        <w:rPr>
          <w:rFonts w:ascii="方正仿宋简体" w:eastAsia="方正仿宋简体" w:hAnsi="黑体" w:cs="Times New Roman" w:hint="eastAsia"/>
          <w:sz w:val="32"/>
          <w:szCs w:val="32"/>
        </w:rPr>
        <w:t>分(分值</w:t>
      </w:r>
      <w:r w:rsidR="00B2083B" w:rsidRPr="00917B97">
        <w:rPr>
          <w:rFonts w:ascii="方正仿宋简体" w:eastAsia="方正仿宋简体" w:hAnsi="黑体" w:cs="Times New Roman"/>
          <w:sz w:val="32"/>
          <w:szCs w:val="32"/>
        </w:rPr>
        <w:t>7</w:t>
      </w:r>
      <w:r w:rsidRPr="00917B97">
        <w:rPr>
          <w:rFonts w:ascii="方正仿宋简体" w:eastAsia="方正仿宋简体" w:hAnsi="黑体" w:cs="Times New Roman" w:hint="eastAsia"/>
          <w:sz w:val="32"/>
          <w:szCs w:val="32"/>
        </w:rPr>
        <w:t>分)</w:t>
      </w:r>
      <w:bookmarkEnd w:id="7"/>
      <w:r w:rsidRPr="00917B97">
        <w:rPr>
          <w:rFonts w:ascii="方正仿宋简体" w:eastAsia="方正仿宋简体" w:hAnsi="黑体" w:cs="Times New Roman" w:hint="eastAsia"/>
          <w:sz w:val="32"/>
          <w:szCs w:val="32"/>
        </w:rPr>
        <w:t xml:space="preserve"> 、</w:t>
      </w:r>
      <w:r w:rsidR="00B2083B" w:rsidRPr="00917B97">
        <w:rPr>
          <w:rFonts w:ascii="方正仿宋简体" w:eastAsia="方正仿宋简体" w:hAnsi="黑体" w:cs="Times New Roman" w:hint="eastAsia"/>
          <w:sz w:val="32"/>
          <w:szCs w:val="32"/>
        </w:rPr>
        <w:t>组织实施</w:t>
      </w:r>
      <w:r w:rsidRPr="00917B97">
        <w:rPr>
          <w:rFonts w:ascii="方正仿宋简体" w:eastAsia="方正仿宋简体" w:hAnsi="黑体" w:cs="Times New Roman" w:hint="eastAsia"/>
          <w:sz w:val="32"/>
          <w:szCs w:val="32"/>
        </w:rPr>
        <w:t>得分</w:t>
      </w:r>
      <w:r w:rsidR="00B2083B" w:rsidRPr="00917B97">
        <w:rPr>
          <w:rFonts w:ascii="方正仿宋简体" w:eastAsia="方正仿宋简体" w:hAnsi="黑体" w:cs="Times New Roman"/>
          <w:sz w:val="32"/>
          <w:szCs w:val="32"/>
        </w:rPr>
        <w:t>8</w:t>
      </w:r>
      <w:r w:rsidRPr="00917B97">
        <w:rPr>
          <w:rFonts w:ascii="方正仿宋简体" w:eastAsia="方正仿宋简体" w:hAnsi="黑体" w:cs="Times New Roman" w:hint="eastAsia"/>
          <w:sz w:val="32"/>
          <w:szCs w:val="32"/>
        </w:rPr>
        <w:t>分(分值</w:t>
      </w:r>
      <w:r w:rsidR="00B2083B" w:rsidRPr="00917B97">
        <w:rPr>
          <w:rFonts w:ascii="方正仿宋简体" w:eastAsia="方正仿宋简体" w:hAnsi="黑体" w:cs="Times New Roman"/>
          <w:sz w:val="32"/>
          <w:szCs w:val="32"/>
        </w:rPr>
        <w:t>8</w:t>
      </w:r>
      <w:r w:rsidRPr="00917B97">
        <w:rPr>
          <w:rFonts w:ascii="方正仿宋简体" w:eastAsia="方正仿宋简体" w:hAnsi="黑体" w:cs="Times New Roman" w:hint="eastAsia"/>
          <w:sz w:val="32"/>
          <w:szCs w:val="32"/>
        </w:rPr>
        <w:t>分) 、</w:t>
      </w:r>
      <w:r w:rsidR="00B2083B" w:rsidRPr="00917B97">
        <w:rPr>
          <w:rFonts w:ascii="方正仿宋简体" w:eastAsia="方正仿宋简体" w:hAnsi="黑体" w:cs="Times New Roman" w:hint="eastAsia"/>
          <w:sz w:val="32"/>
          <w:szCs w:val="32"/>
        </w:rPr>
        <w:t>产出指标</w:t>
      </w:r>
      <w:r w:rsidRPr="00917B97">
        <w:rPr>
          <w:rFonts w:ascii="方正仿宋简体" w:eastAsia="方正仿宋简体" w:hAnsi="黑体" w:cs="Times New Roman" w:hint="eastAsia"/>
          <w:sz w:val="32"/>
          <w:szCs w:val="32"/>
        </w:rPr>
        <w:t>得分</w:t>
      </w:r>
      <w:r w:rsidR="00B2083B" w:rsidRPr="00917B97">
        <w:rPr>
          <w:rFonts w:ascii="方正仿宋简体" w:eastAsia="方正仿宋简体" w:hAnsi="黑体" w:cs="Times New Roman"/>
          <w:sz w:val="32"/>
          <w:szCs w:val="32"/>
        </w:rPr>
        <w:t>4</w:t>
      </w:r>
      <w:r w:rsidR="00637AF5"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分(分值</w:t>
      </w:r>
      <w:r w:rsidR="00B2083B" w:rsidRPr="00917B97">
        <w:rPr>
          <w:rFonts w:ascii="方正仿宋简体" w:eastAsia="方正仿宋简体" w:hAnsi="黑体" w:cs="Times New Roman"/>
          <w:sz w:val="32"/>
          <w:szCs w:val="32"/>
        </w:rPr>
        <w:t>4</w:t>
      </w:r>
      <w:r w:rsidR="00637AF5"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 xml:space="preserve">分) </w:t>
      </w:r>
      <w:r w:rsidR="00B2083B" w:rsidRPr="00917B97">
        <w:rPr>
          <w:rFonts w:ascii="方正仿宋简体" w:eastAsia="方正仿宋简体" w:hAnsi="黑体" w:cs="Times New Roman" w:hint="eastAsia"/>
          <w:sz w:val="32"/>
          <w:szCs w:val="32"/>
        </w:rPr>
        <w:t>效果指标</w:t>
      </w:r>
      <w:r w:rsidRPr="00917B97">
        <w:rPr>
          <w:rFonts w:ascii="方正仿宋简体" w:eastAsia="方正仿宋简体" w:hAnsi="黑体" w:cs="Times New Roman" w:hint="eastAsia"/>
          <w:sz w:val="32"/>
          <w:szCs w:val="32"/>
        </w:rPr>
        <w:t>得分</w:t>
      </w:r>
      <w:r w:rsidR="00B2083B" w:rsidRPr="00917B97">
        <w:rPr>
          <w:rFonts w:ascii="方正仿宋简体" w:eastAsia="方正仿宋简体" w:hAnsi="黑体" w:cs="Times New Roman"/>
          <w:sz w:val="32"/>
          <w:szCs w:val="32"/>
        </w:rPr>
        <w:t>3</w:t>
      </w:r>
      <w:r w:rsidRPr="00917B97">
        <w:rPr>
          <w:rFonts w:ascii="方正仿宋简体" w:eastAsia="方正仿宋简体" w:hAnsi="黑体" w:cs="Times New Roman" w:hint="eastAsia"/>
          <w:sz w:val="32"/>
          <w:szCs w:val="32"/>
        </w:rPr>
        <w:t>0分(分值</w:t>
      </w:r>
      <w:r w:rsidR="00B2083B" w:rsidRPr="00917B97">
        <w:rPr>
          <w:rFonts w:ascii="方正仿宋简体" w:eastAsia="方正仿宋简体" w:hAnsi="黑体" w:cs="Times New Roman"/>
          <w:sz w:val="32"/>
          <w:szCs w:val="32"/>
        </w:rPr>
        <w:t>3</w:t>
      </w:r>
      <w:r w:rsidRPr="00917B97">
        <w:rPr>
          <w:rFonts w:ascii="方正仿宋简体" w:eastAsia="方正仿宋简体" w:hAnsi="黑体" w:cs="Times New Roman" w:hint="eastAsia"/>
          <w:sz w:val="32"/>
          <w:szCs w:val="32"/>
        </w:rPr>
        <w:t>0分)，项目自评总分</w:t>
      </w:r>
      <w:r w:rsidR="007B3330" w:rsidRPr="00917B97">
        <w:rPr>
          <w:rFonts w:ascii="方正仿宋简体" w:eastAsia="方正仿宋简体" w:hAnsi="黑体" w:cs="Times New Roman"/>
          <w:sz w:val="32"/>
          <w:szCs w:val="32"/>
        </w:rPr>
        <w:t>100</w:t>
      </w:r>
      <w:r w:rsidRPr="00917B97">
        <w:rPr>
          <w:rFonts w:ascii="方正仿宋简体" w:eastAsia="方正仿宋简体" w:hAnsi="黑体" w:cs="Times New Roman" w:hint="eastAsia"/>
          <w:sz w:val="32"/>
          <w:szCs w:val="32"/>
        </w:rPr>
        <w:t>分，自评等级为“优秀”。</w:t>
      </w:r>
    </w:p>
    <w:p w14:paraId="69A67A48" w14:textId="77777777" w:rsidR="005B4DBF" w:rsidRPr="00917B97" w:rsidRDefault="00381027">
      <w:pPr>
        <w:spacing w:line="580" w:lineRule="exact"/>
        <w:ind w:firstLineChars="200" w:firstLine="640"/>
        <w:rPr>
          <w:rFonts w:ascii="黑体" w:eastAsia="黑体" w:hAnsi="黑体" w:cs="Times New Roman"/>
          <w:sz w:val="32"/>
          <w:szCs w:val="32"/>
        </w:rPr>
      </w:pPr>
      <w:bookmarkStart w:id="8" w:name="_Hlk67827504"/>
      <w:r w:rsidRPr="00917B97">
        <w:rPr>
          <w:rFonts w:ascii="黑体" w:eastAsia="黑体" w:hAnsi="黑体" w:cs="Times New Roman" w:hint="eastAsia"/>
          <w:sz w:val="32"/>
          <w:szCs w:val="32"/>
        </w:rPr>
        <w:t>四、绩效评价指标分析</w:t>
      </w:r>
    </w:p>
    <w:p w14:paraId="32AE1D8F" w14:textId="5DC9717B"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sz w:val="32"/>
          <w:szCs w:val="32"/>
        </w:rPr>
        <w:t xml:space="preserve"> </w:t>
      </w:r>
      <w:r w:rsidRPr="00917B97">
        <w:rPr>
          <w:rFonts w:ascii="方正仿宋简体" w:eastAsia="方正仿宋简体" w:hAnsi="黑体" w:cs="Times New Roman" w:hint="eastAsia"/>
          <w:sz w:val="32"/>
          <w:szCs w:val="32"/>
        </w:rPr>
        <w:t>(</w:t>
      </w:r>
      <w:proofErr w:type="gramStart"/>
      <w:r w:rsidRPr="00917B97">
        <w:rPr>
          <w:rFonts w:ascii="方正仿宋简体" w:eastAsia="方正仿宋简体" w:hAnsi="黑体" w:cs="Times New Roman" w:hint="eastAsia"/>
          <w:sz w:val="32"/>
          <w:szCs w:val="32"/>
        </w:rPr>
        <w:t>一</w:t>
      </w:r>
      <w:proofErr w:type="gramEnd"/>
      <w:r w:rsidRPr="00917B97">
        <w:rPr>
          <w:rFonts w:ascii="方正仿宋简体" w:eastAsia="方正仿宋简体" w:hAnsi="黑体" w:cs="Times New Roman" w:hint="eastAsia"/>
          <w:sz w:val="32"/>
          <w:szCs w:val="32"/>
        </w:rPr>
        <w:t>)项目</w:t>
      </w:r>
      <w:r w:rsidR="007C04D8" w:rsidRPr="00917B97">
        <w:rPr>
          <w:rFonts w:ascii="方正仿宋简体" w:eastAsia="方正仿宋简体" w:hAnsi="黑体" w:cs="Times New Roman" w:hint="eastAsia"/>
          <w:sz w:val="32"/>
          <w:szCs w:val="32"/>
        </w:rPr>
        <w:t>投入</w:t>
      </w:r>
      <w:r w:rsidRPr="00917B97">
        <w:rPr>
          <w:rFonts w:ascii="方正仿宋简体" w:eastAsia="方正仿宋简体" w:hAnsi="黑体" w:cs="Times New Roman" w:hint="eastAsia"/>
          <w:sz w:val="32"/>
          <w:szCs w:val="32"/>
        </w:rPr>
        <w:t>情况</w:t>
      </w:r>
    </w:p>
    <w:p w14:paraId="5CB0C506" w14:textId="2677CEF3" w:rsidR="005B4DBF" w:rsidRPr="00917B97" w:rsidRDefault="00381027" w:rsidP="00E51503">
      <w:pPr>
        <w:widowControl/>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遵化市</w:t>
      </w:r>
      <w:r w:rsidR="009A203A" w:rsidRPr="00917B97">
        <w:rPr>
          <w:rFonts w:ascii="方正仿宋简体" w:eastAsia="方正仿宋简体" w:hAnsi="黑体" w:cs="Times New Roman" w:hint="eastAsia"/>
          <w:sz w:val="32"/>
          <w:szCs w:val="32"/>
        </w:rPr>
        <w:t>2019年三北防护林</w:t>
      </w:r>
      <w:r w:rsidR="00D27800" w:rsidRPr="00917B97">
        <w:rPr>
          <w:rFonts w:ascii="方正仿宋简体" w:eastAsia="方正仿宋简体" w:hAnsi="黑体" w:cs="Times New Roman" w:hint="eastAsia"/>
          <w:sz w:val="32"/>
          <w:szCs w:val="32"/>
        </w:rPr>
        <w:t>工程</w:t>
      </w:r>
      <w:r w:rsidR="00E51503" w:rsidRPr="00917B97">
        <w:rPr>
          <w:rFonts w:ascii="方正仿宋简体" w:eastAsia="方正仿宋简体" w:hAnsi="黑体" w:cs="Times New Roman" w:hint="eastAsia"/>
          <w:sz w:val="32"/>
          <w:szCs w:val="32"/>
        </w:rPr>
        <w:t>目标明确，量化合理，决策依据明晰，决策过程清晰完备，</w:t>
      </w:r>
      <w:r w:rsidR="00E51503" w:rsidRPr="00917B97">
        <w:rPr>
          <w:rFonts w:ascii="方正仿宋简体" w:eastAsia="方正仿宋简体" w:hAnsi="宋体" w:cs="Times New Roman" w:hint="eastAsia"/>
          <w:sz w:val="32"/>
          <w:szCs w:val="32"/>
        </w:rPr>
        <w:t>符合</w:t>
      </w:r>
      <w:r w:rsidR="00E51503" w:rsidRPr="00917B97">
        <w:rPr>
          <w:rFonts w:ascii="方正仿宋简体" w:eastAsia="方正仿宋简体" w:hAnsi="黑体" w:cs="Times New Roman" w:hint="eastAsia"/>
          <w:sz w:val="32"/>
          <w:szCs w:val="32"/>
        </w:rPr>
        <w:t>项目</w:t>
      </w:r>
      <w:r w:rsidR="00E51503" w:rsidRPr="00917B97">
        <w:rPr>
          <w:rFonts w:ascii="方正仿宋简体" w:eastAsia="方正仿宋简体" w:hAnsi="宋体" w:cs="Times New Roman" w:hint="eastAsia"/>
          <w:sz w:val="32"/>
          <w:szCs w:val="32"/>
        </w:rPr>
        <w:t>工作的相关要求</w:t>
      </w:r>
      <w:r w:rsidR="00E51503" w:rsidRPr="00917B97">
        <w:rPr>
          <w:rFonts w:ascii="方正仿宋简体" w:eastAsia="方正仿宋简体" w:hAnsi="黑体" w:cs="Times New Roman" w:hint="eastAsia"/>
          <w:sz w:val="32"/>
          <w:szCs w:val="32"/>
        </w:rPr>
        <w:t>，资金</w:t>
      </w:r>
      <w:r w:rsidRPr="00917B97">
        <w:rPr>
          <w:rFonts w:ascii="方正仿宋简体" w:eastAsia="方正仿宋简体" w:hAnsi="宋体" w:cs="Times New Roman" w:hint="eastAsia"/>
          <w:sz w:val="32"/>
          <w:szCs w:val="32"/>
        </w:rPr>
        <w:t>全部用于</w:t>
      </w:r>
      <w:r w:rsidR="007C04D8" w:rsidRPr="00917B97">
        <w:rPr>
          <w:rFonts w:ascii="方正仿宋简体" w:eastAsia="方正仿宋简体" w:hAnsi="宋体" w:cs="Times New Roman" w:hint="eastAsia"/>
          <w:sz w:val="32"/>
          <w:szCs w:val="32"/>
        </w:rPr>
        <w:t>2</w:t>
      </w:r>
      <w:r w:rsidR="007C04D8" w:rsidRPr="00917B97">
        <w:rPr>
          <w:rFonts w:ascii="方正仿宋简体" w:eastAsia="方正仿宋简体" w:hAnsi="宋体" w:cs="Times New Roman"/>
          <w:sz w:val="32"/>
          <w:szCs w:val="32"/>
        </w:rPr>
        <w:t>019</w:t>
      </w:r>
      <w:r w:rsidR="007C04D8" w:rsidRPr="00917B97">
        <w:rPr>
          <w:rFonts w:ascii="方正仿宋简体" w:eastAsia="方正仿宋简体" w:hAnsi="宋体" w:cs="Times New Roman" w:hint="eastAsia"/>
          <w:sz w:val="32"/>
          <w:szCs w:val="32"/>
        </w:rPr>
        <w:t>年三北防护林工程</w:t>
      </w:r>
      <w:r w:rsidR="00E51503" w:rsidRPr="00917B97">
        <w:rPr>
          <w:rFonts w:ascii="方正仿宋简体" w:eastAsia="方正仿宋简体" w:hAnsi="宋体" w:cs="Times New Roman" w:hint="eastAsia"/>
          <w:sz w:val="32"/>
          <w:szCs w:val="32"/>
        </w:rPr>
        <w:t>。</w:t>
      </w:r>
      <w:r w:rsidR="00E51503" w:rsidRPr="00917B97">
        <w:rPr>
          <w:rFonts w:ascii="方正仿宋简体" w:eastAsia="方正仿宋简体" w:hAnsi="黑体" w:cs="Times New Roman" w:hint="eastAsia"/>
          <w:sz w:val="32"/>
          <w:szCs w:val="32"/>
        </w:rPr>
        <w:t xml:space="preserve"> </w:t>
      </w:r>
      <w:r w:rsidRPr="00917B97">
        <w:rPr>
          <w:rFonts w:ascii="方正仿宋简体" w:eastAsia="方正仿宋简体" w:hAnsi="黑体" w:cs="Times New Roman" w:hint="eastAsia"/>
          <w:sz w:val="32"/>
          <w:szCs w:val="32"/>
        </w:rPr>
        <w:t>202</w:t>
      </w:r>
      <w:r w:rsidR="007C04D8" w:rsidRPr="00917B97">
        <w:rPr>
          <w:rFonts w:ascii="方正仿宋简体" w:eastAsia="方正仿宋简体" w:hAnsi="黑体" w:cs="Times New Roman"/>
          <w:sz w:val="32"/>
          <w:szCs w:val="32"/>
        </w:rPr>
        <w:t>2</w:t>
      </w:r>
      <w:r w:rsidRPr="00917B97">
        <w:rPr>
          <w:rFonts w:ascii="方正仿宋简体" w:eastAsia="方正仿宋简体" w:hAnsi="黑体" w:cs="Times New Roman" w:hint="eastAsia"/>
          <w:sz w:val="32"/>
          <w:szCs w:val="32"/>
        </w:rPr>
        <w:t>年度我局财政预算</w:t>
      </w:r>
      <w:r w:rsidR="007C04D8" w:rsidRPr="00917B97">
        <w:rPr>
          <w:rFonts w:ascii="方正仿宋简体" w:eastAsia="方正仿宋简体" w:hAnsi="黑体" w:cs="Times New Roman" w:hint="eastAsia"/>
          <w:sz w:val="32"/>
          <w:szCs w:val="32"/>
        </w:rPr>
        <w:t>中央预算</w:t>
      </w:r>
      <w:r w:rsidRPr="00917B97">
        <w:rPr>
          <w:rFonts w:ascii="方正仿宋简体" w:eastAsia="方正仿宋简体" w:hAnsi="黑体" w:cs="Times New Roman" w:hint="eastAsia"/>
          <w:sz w:val="32"/>
          <w:szCs w:val="32"/>
        </w:rPr>
        <w:t>资金</w:t>
      </w:r>
      <w:r w:rsidR="007C04D8" w:rsidRPr="00917B97">
        <w:rPr>
          <w:rFonts w:ascii="方正仿宋简体" w:eastAsia="方正仿宋简体" w:hAnsi="黑体" w:cs="Times New Roman" w:hint="eastAsia"/>
          <w:sz w:val="32"/>
          <w:szCs w:val="32"/>
        </w:rPr>
        <w:t>2</w:t>
      </w:r>
      <w:r w:rsidR="007C04D8" w:rsidRPr="00917B97">
        <w:rPr>
          <w:rFonts w:ascii="方正仿宋简体" w:eastAsia="方正仿宋简体" w:hAnsi="黑体" w:cs="Times New Roman"/>
          <w:sz w:val="32"/>
          <w:szCs w:val="32"/>
        </w:rPr>
        <w:t>56.61</w:t>
      </w:r>
      <w:r w:rsidRPr="00917B97">
        <w:rPr>
          <w:rFonts w:ascii="方正仿宋简体" w:eastAsia="方正仿宋简体" w:hAnsi="黑体" w:cs="Times New Roman" w:hint="eastAsia"/>
          <w:sz w:val="32"/>
          <w:szCs w:val="32"/>
        </w:rPr>
        <w:t>万元，</w:t>
      </w:r>
      <w:r w:rsidR="007C04D8" w:rsidRPr="00917B97">
        <w:rPr>
          <w:rFonts w:ascii="方正仿宋简体" w:eastAsia="方正仿宋简体" w:hAnsi="黑体" w:cs="Times New Roman" w:hint="eastAsia"/>
          <w:sz w:val="32"/>
          <w:szCs w:val="32"/>
        </w:rPr>
        <w:t>河北省</w:t>
      </w:r>
      <w:proofErr w:type="gramStart"/>
      <w:r w:rsidR="007C04D8" w:rsidRPr="00917B97">
        <w:rPr>
          <w:rFonts w:ascii="方正仿宋简体" w:eastAsia="方正仿宋简体" w:hAnsi="黑体" w:cs="Times New Roman" w:hint="eastAsia"/>
          <w:sz w:val="32"/>
          <w:szCs w:val="32"/>
        </w:rPr>
        <w:t>级资金</w:t>
      </w:r>
      <w:proofErr w:type="gramEnd"/>
      <w:r w:rsidR="007C04D8" w:rsidRPr="00917B97">
        <w:rPr>
          <w:rFonts w:ascii="方正仿宋简体" w:eastAsia="方正仿宋简体" w:hAnsi="黑体" w:cs="Times New Roman" w:hint="eastAsia"/>
          <w:sz w:val="32"/>
          <w:szCs w:val="32"/>
        </w:rPr>
        <w:t>2</w:t>
      </w:r>
      <w:r w:rsidR="007C04D8" w:rsidRPr="00917B97">
        <w:rPr>
          <w:rFonts w:ascii="方正仿宋简体" w:eastAsia="方正仿宋简体" w:hAnsi="黑体" w:cs="Times New Roman"/>
          <w:sz w:val="32"/>
          <w:szCs w:val="32"/>
        </w:rPr>
        <w:t>26</w:t>
      </w:r>
      <w:r w:rsidR="007C04D8" w:rsidRPr="00917B97">
        <w:rPr>
          <w:rFonts w:ascii="方正仿宋简体" w:eastAsia="方正仿宋简体" w:hAnsi="黑体" w:cs="Times New Roman" w:hint="eastAsia"/>
          <w:sz w:val="32"/>
          <w:szCs w:val="32"/>
        </w:rPr>
        <w:lastRenderedPageBreak/>
        <w:t>万元，</w:t>
      </w:r>
      <w:r w:rsidRPr="00917B97">
        <w:rPr>
          <w:rFonts w:ascii="方正仿宋简体" w:eastAsia="方正仿宋简体" w:hAnsi="黑体" w:cs="Times New Roman" w:hint="eastAsia"/>
          <w:sz w:val="32"/>
          <w:szCs w:val="32"/>
        </w:rPr>
        <w:t>实际发生</w:t>
      </w:r>
      <w:r w:rsidR="007C04D8" w:rsidRPr="00917B97">
        <w:rPr>
          <w:rFonts w:ascii="方正仿宋简体" w:eastAsia="方正仿宋简体" w:hAnsi="黑体" w:cs="Times New Roman" w:hint="eastAsia"/>
          <w:sz w:val="32"/>
          <w:szCs w:val="32"/>
        </w:rPr>
        <w:t>合计4</w:t>
      </w:r>
      <w:r w:rsidR="007C04D8" w:rsidRPr="00917B97">
        <w:rPr>
          <w:rFonts w:ascii="方正仿宋简体" w:eastAsia="方正仿宋简体" w:hAnsi="黑体" w:cs="Times New Roman"/>
          <w:sz w:val="32"/>
          <w:szCs w:val="32"/>
        </w:rPr>
        <w:t>82.61</w:t>
      </w:r>
      <w:r w:rsidRPr="00917B97">
        <w:rPr>
          <w:rFonts w:ascii="方正仿宋简体" w:eastAsia="方正仿宋简体" w:hAnsi="黑体" w:cs="Times New Roman" w:hint="eastAsia"/>
          <w:sz w:val="32"/>
          <w:szCs w:val="32"/>
        </w:rPr>
        <w:t>万元，</w:t>
      </w:r>
      <w:r w:rsidRPr="00917B97">
        <w:rPr>
          <w:rFonts w:ascii="方正仿宋简体" w:eastAsia="方正仿宋简体" w:hAnsi="宋体" w:cs="Times New Roman" w:hint="eastAsia"/>
          <w:sz w:val="32"/>
          <w:szCs w:val="32"/>
        </w:rPr>
        <w:t>资金</w:t>
      </w:r>
      <w:proofErr w:type="gramStart"/>
      <w:r w:rsidRPr="00917B97">
        <w:rPr>
          <w:rFonts w:ascii="方正仿宋简体" w:eastAsia="方正仿宋简体" w:hAnsi="宋体" w:cs="Times New Roman" w:hint="eastAsia"/>
          <w:sz w:val="32"/>
          <w:szCs w:val="32"/>
        </w:rPr>
        <w:t>到位占</w:t>
      </w:r>
      <w:proofErr w:type="gramEnd"/>
      <w:r w:rsidRPr="00917B97">
        <w:rPr>
          <w:rFonts w:ascii="方正仿宋简体" w:eastAsia="方正仿宋简体" w:hAnsi="宋体" w:cs="Times New Roman" w:hint="eastAsia"/>
          <w:sz w:val="32"/>
          <w:szCs w:val="32"/>
        </w:rPr>
        <w:t>实际资金需求的</w:t>
      </w:r>
      <w:r w:rsidR="007C04D8" w:rsidRPr="00917B97">
        <w:rPr>
          <w:rFonts w:ascii="方正仿宋简体" w:eastAsia="方正仿宋简体" w:hAnsi="宋体" w:cs="Times New Roman" w:hint="eastAsia"/>
          <w:sz w:val="32"/>
          <w:szCs w:val="32"/>
        </w:rPr>
        <w:t>1</w:t>
      </w:r>
      <w:r w:rsidR="007C04D8" w:rsidRPr="00917B97">
        <w:rPr>
          <w:rFonts w:ascii="方正仿宋简体" w:eastAsia="方正仿宋简体" w:hAnsi="宋体" w:cs="Times New Roman"/>
          <w:sz w:val="32"/>
          <w:szCs w:val="32"/>
        </w:rPr>
        <w:t>00</w:t>
      </w:r>
      <w:r w:rsidRPr="00917B97">
        <w:rPr>
          <w:rFonts w:ascii="方正仿宋简体" w:eastAsia="方正仿宋简体" w:hAnsi="宋体" w:cs="Times New Roman" w:hint="eastAsia"/>
          <w:sz w:val="32"/>
          <w:szCs w:val="32"/>
        </w:rPr>
        <w:t>%</w:t>
      </w:r>
      <w:r w:rsidRPr="00917B97">
        <w:rPr>
          <w:rFonts w:ascii="方正仿宋简体" w:eastAsia="方正仿宋简体" w:hAnsi="黑体" w:cs="Times New Roman" w:hint="eastAsia"/>
          <w:sz w:val="32"/>
          <w:szCs w:val="32"/>
        </w:rPr>
        <w:t>，资金使用率</w:t>
      </w:r>
      <w:r w:rsidR="007C04D8" w:rsidRPr="00917B97">
        <w:rPr>
          <w:rFonts w:ascii="方正仿宋简体" w:eastAsia="方正仿宋简体" w:hAnsi="黑体" w:cs="Times New Roman"/>
          <w:sz w:val="32"/>
          <w:szCs w:val="32"/>
        </w:rPr>
        <w:t>100</w:t>
      </w:r>
      <w:r w:rsidRPr="00917B97">
        <w:rPr>
          <w:rFonts w:ascii="方正仿宋简体" w:eastAsia="方正仿宋简体" w:hAnsi="黑体" w:cs="Times New Roman" w:hint="eastAsia"/>
          <w:sz w:val="32"/>
          <w:szCs w:val="32"/>
        </w:rPr>
        <w:t>％</w:t>
      </w:r>
      <w:r w:rsidRPr="00917B97">
        <w:rPr>
          <w:rFonts w:ascii="方正仿宋简体" w:eastAsia="方正仿宋简体" w:hAnsi="宋体" w:cs="Times New Roman" w:hint="eastAsia"/>
          <w:sz w:val="32"/>
          <w:szCs w:val="32"/>
        </w:rPr>
        <w:t>。</w:t>
      </w:r>
      <w:r w:rsidRPr="00917B97">
        <w:rPr>
          <w:rFonts w:ascii="方正仿宋简体" w:eastAsia="方正仿宋简体" w:hAnsi="黑体" w:cs="Times New Roman" w:hint="eastAsia"/>
          <w:sz w:val="32"/>
          <w:szCs w:val="32"/>
        </w:rPr>
        <w:t xml:space="preserve"> </w:t>
      </w:r>
    </w:p>
    <w:p w14:paraId="04835B5D" w14:textId="77777777"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 xml:space="preserve"> (二)项目过程情况</w:t>
      </w:r>
    </w:p>
    <w:bookmarkEnd w:id="8"/>
    <w:p w14:paraId="20381952" w14:textId="77777777" w:rsidR="00C42B84" w:rsidRPr="00917B97" w:rsidRDefault="00C42B84" w:rsidP="00C42B84">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1、资金使用</w:t>
      </w:r>
    </w:p>
    <w:p w14:paraId="3E54ACA4" w14:textId="08181DB3" w:rsidR="005B4DBF" w:rsidRPr="00917B97" w:rsidRDefault="00291A01" w:rsidP="00C42B84">
      <w:pPr>
        <w:spacing w:line="580" w:lineRule="exact"/>
        <w:ind w:firstLineChars="200" w:firstLine="640"/>
        <w:rPr>
          <w:rFonts w:ascii="方正仿宋简体" w:eastAsia="方正仿宋简体" w:hAnsi="宋体" w:cs="Times New Roman"/>
          <w:sz w:val="32"/>
          <w:szCs w:val="32"/>
        </w:rPr>
      </w:pPr>
      <w:r w:rsidRPr="00917B97">
        <w:rPr>
          <w:rFonts w:ascii="方正仿宋简体" w:eastAsia="方正仿宋简体" w:hAnsi="黑体" w:cs="Times New Roman" w:hint="eastAsia"/>
          <w:sz w:val="32"/>
          <w:szCs w:val="32"/>
        </w:rPr>
        <w:t>项目认定、资金申报、批复程</w:t>
      </w:r>
      <w:r w:rsidRPr="00917B97">
        <w:rPr>
          <w:rFonts w:ascii="方正仿宋简体" w:eastAsia="方正仿宋简体" w:hAnsi="宋体" w:cs="Times New Roman" w:hint="eastAsia"/>
          <w:sz w:val="32"/>
          <w:szCs w:val="32"/>
        </w:rPr>
        <w:t>序符合相关管理办法，项目实施手续健全</w:t>
      </w:r>
      <w:r w:rsidR="00C42B84" w:rsidRPr="00917B97">
        <w:rPr>
          <w:rFonts w:ascii="方正仿宋简体" w:eastAsia="方正仿宋简体" w:hAnsi="宋体" w:cs="Times New Roman" w:hint="eastAsia"/>
          <w:sz w:val="32"/>
          <w:szCs w:val="32"/>
        </w:rPr>
        <w:t>。</w:t>
      </w:r>
    </w:p>
    <w:p w14:paraId="2208E7C5" w14:textId="77777777" w:rsidR="00C42B84"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2、财务管理</w:t>
      </w:r>
    </w:p>
    <w:p w14:paraId="4BBBBF59" w14:textId="47BFBED6" w:rsidR="00C42B84"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财务管理制度健全、合</w:t>
      </w:r>
      <w:proofErr w:type="gramStart"/>
      <w:r w:rsidRPr="00917B97">
        <w:rPr>
          <w:rFonts w:ascii="方正仿宋简体" w:eastAsia="方正仿宋简体" w:hAnsi="黑体" w:cs="Times New Roman" w:hint="eastAsia"/>
          <w:sz w:val="32"/>
          <w:szCs w:val="32"/>
        </w:rPr>
        <w:t>规</w:t>
      </w:r>
      <w:proofErr w:type="gramEnd"/>
      <w:r w:rsidRPr="00917B97">
        <w:rPr>
          <w:rFonts w:ascii="方正仿宋简体" w:eastAsia="方正仿宋简体" w:hAnsi="黑体" w:cs="Times New Roman" w:hint="eastAsia"/>
          <w:sz w:val="32"/>
          <w:szCs w:val="32"/>
        </w:rPr>
        <w:t>；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14:paraId="77912C05" w14:textId="5C32BC6A" w:rsidR="00C42B84" w:rsidRPr="00917B97" w:rsidRDefault="00C42B84">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3、组织机构</w:t>
      </w:r>
    </w:p>
    <w:p w14:paraId="0C646F7C" w14:textId="5413E409" w:rsidR="00C42B84" w:rsidRPr="00917B97" w:rsidRDefault="00B039AB" w:rsidP="00B039AB">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一是成立专门领导机构，全面负责项目的规划、实施、督导和检查。把指标逐级分解，对重点项目严把工程设计、资金使用、苗木和施工质量关。二是建立健全目标考核机制，把各项任务的指标列入目标考核内容，并对列入目标管理的各项指标完成情况定期检查，严格考核，落实奖惩。</w:t>
      </w:r>
    </w:p>
    <w:p w14:paraId="44B33D44" w14:textId="77777777" w:rsidR="00C42B84" w:rsidRPr="00917B97" w:rsidRDefault="00C42B84">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4、管理制度</w:t>
      </w:r>
    </w:p>
    <w:p w14:paraId="516FEFB6" w14:textId="1246E45B" w:rsidR="005B4DBF" w:rsidRPr="00917B97" w:rsidRDefault="00C42B84">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已制定遵化市2019年三北防护林工程资金项目经费管理制度，</w:t>
      </w:r>
      <w:proofErr w:type="gramStart"/>
      <w:r w:rsidRPr="00917B97">
        <w:rPr>
          <w:rFonts w:ascii="方正仿宋简体" w:eastAsia="方正仿宋简体" w:hAnsi="黑体" w:cs="Times New Roman" w:hint="eastAsia"/>
          <w:sz w:val="32"/>
          <w:szCs w:val="32"/>
        </w:rPr>
        <w:t>且制度</w:t>
      </w:r>
      <w:proofErr w:type="gramEnd"/>
      <w:r w:rsidRPr="00917B97">
        <w:rPr>
          <w:rFonts w:ascii="方正仿宋简体" w:eastAsia="方正仿宋简体" w:hAnsi="黑体" w:cs="Times New Roman" w:hint="eastAsia"/>
          <w:sz w:val="32"/>
          <w:szCs w:val="32"/>
        </w:rPr>
        <w:t>合法、合</w:t>
      </w:r>
      <w:proofErr w:type="gramStart"/>
      <w:r w:rsidRPr="00917B97">
        <w:rPr>
          <w:rFonts w:ascii="方正仿宋简体" w:eastAsia="方正仿宋简体" w:hAnsi="黑体" w:cs="Times New Roman" w:hint="eastAsia"/>
          <w:sz w:val="32"/>
          <w:szCs w:val="32"/>
        </w:rPr>
        <w:t>规</w:t>
      </w:r>
      <w:proofErr w:type="gramEnd"/>
      <w:r w:rsidRPr="00917B97">
        <w:rPr>
          <w:rFonts w:ascii="方正仿宋简体" w:eastAsia="方正仿宋简体" w:hAnsi="黑体" w:cs="Times New Roman" w:hint="eastAsia"/>
          <w:sz w:val="32"/>
          <w:szCs w:val="32"/>
        </w:rPr>
        <w:t>、完整；同时制度也得到有效地执行，遵守相关法律法规和业务管理规定，项目文本等资料齐全。</w:t>
      </w:r>
    </w:p>
    <w:p w14:paraId="52F68FB3" w14:textId="5C4105D8" w:rsidR="005B4DBF" w:rsidRPr="00917B97" w:rsidRDefault="00C42B84">
      <w:pPr>
        <w:spacing w:line="580" w:lineRule="exact"/>
        <w:ind w:firstLineChars="200" w:firstLine="640"/>
        <w:rPr>
          <w:rFonts w:ascii="方正仿宋简体" w:eastAsia="方正仿宋简体" w:hAnsi="黑体" w:cs="Times New Roman"/>
          <w:sz w:val="32"/>
          <w:szCs w:val="32"/>
        </w:rPr>
      </w:pPr>
      <w:bookmarkStart w:id="9" w:name="_Hlk67649248"/>
      <w:r w:rsidRPr="00917B97">
        <w:rPr>
          <w:rFonts w:ascii="方正仿宋简体" w:eastAsia="方正仿宋简体" w:hAnsi="黑体" w:cs="Times New Roman" w:hint="eastAsia"/>
          <w:sz w:val="32"/>
          <w:szCs w:val="32"/>
        </w:rPr>
        <w:lastRenderedPageBreak/>
        <w:t xml:space="preserve"> </w:t>
      </w:r>
      <w:r w:rsidR="00381027" w:rsidRPr="00917B97">
        <w:rPr>
          <w:rFonts w:ascii="方正仿宋简体" w:eastAsia="方正仿宋简体" w:hAnsi="黑体" w:cs="Times New Roman" w:hint="eastAsia"/>
          <w:sz w:val="32"/>
          <w:szCs w:val="32"/>
        </w:rPr>
        <w:t>(三)项目产出情况</w:t>
      </w:r>
    </w:p>
    <w:bookmarkEnd w:id="9"/>
    <w:p w14:paraId="57F3B3B9" w14:textId="401657EB"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产出指标的分值</w:t>
      </w:r>
      <w:r w:rsidR="00D070E3" w:rsidRPr="00917B97">
        <w:rPr>
          <w:rFonts w:ascii="方正仿宋简体" w:eastAsia="方正仿宋简体" w:hAnsi="黑体" w:cs="Times New Roman"/>
          <w:sz w:val="32"/>
          <w:szCs w:val="32"/>
        </w:rPr>
        <w:t>40</w:t>
      </w:r>
      <w:r w:rsidRPr="00917B97">
        <w:rPr>
          <w:rFonts w:ascii="方正仿宋简体" w:eastAsia="方正仿宋简体" w:hAnsi="黑体" w:cs="Times New Roman" w:hint="eastAsia"/>
          <w:sz w:val="32"/>
          <w:szCs w:val="32"/>
        </w:rPr>
        <w:t>分，评分结果如下：</w:t>
      </w:r>
    </w:p>
    <w:p w14:paraId="3B42970D" w14:textId="2782F9B0"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1、</w:t>
      </w:r>
      <w:r w:rsidR="00B039AB" w:rsidRPr="00917B97">
        <w:rPr>
          <w:rFonts w:ascii="方正仿宋简体" w:eastAsia="方正仿宋简体" w:hAnsi="黑体" w:cs="Times New Roman" w:hint="eastAsia"/>
          <w:sz w:val="32"/>
          <w:szCs w:val="32"/>
        </w:rPr>
        <w:t>绿化面积</w:t>
      </w:r>
      <w:r w:rsidRPr="00917B97">
        <w:rPr>
          <w:rFonts w:ascii="方正仿宋简体" w:eastAsia="方正仿宋简体" w:hAnsi="黑体" w:cs="Times New Roman" w:hint="eastAsia"/>
          <w:sz w:val="32"/>
          <w:szCs w:val="32"/>
        </w:rPr>
        <w:t>得分</w:t>
      </w:r>
      <w:r w:rsidR="00B039AB" w:rsidRPr="00917B97">
        <w:rPr>
          <w:rFonts w:ascii="方正仿宋简体" w:eastAsia="方正仿宋简体" w:hAnsi="黑体" w:cs="Times New Roman"/>
          <w:sz w:val="32"/>
          <w:szCs w:val="32"/>
        </w:rPr>
        <w:t>2</w:t>
      </w:r>
      <w:r w:rsidR="00D070E3"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分(分值</w:t>
      </w:r>
      <w:r w:rsidR="00B039AB" w:rsidRPr="00917B97">
        <w:rPr>
          <w:rFonts w:ascii="方正仿宋简体" w:eastAsia="方正仿宋简体" w:hAnsi="黑体" w:cs="Times New Roman"/>
          <w:sz w:val="32"/>
          <w:szCs w:val="32"/>
        </w:rPr>
        <w:t>2</w:t>
      </w:r>
      <w:r w:rsidR="00D070E3" w:rsidRPr="00917B97">
        <w:rPr>
          <w:rFonts w:ascii="方正仿宋简体" w:eastAsia="方正仿宋简体" w:hAnsi="黑体" w:cs="Times New Roman"/>
          <w:sz w:val="32"/>
          <w:szCs w:val="32"/>
        </w:rPr>
        <w:t>0</w:t>
      </w:r>
      <w:r w:rsidRPr="00917B97">
        <w:rPr>
          <w:rFonts w:ascii="方正仿宋简体" w:eastAsia="方正仿宋简体" w:hAnsi="黑体" w:cs="Times New Roman" w:hint="eastAsia"/>
          <w:sz w:val="32"/>
          <w:szCs w:val="32"/>
        </w:rPr>
        <w:t>分)。遵化市</w:t>
      </w:r>
      <w:r w:rsidR="007F79F0" w:rsidRPr="00917B97">
        <w:rPr>
          <w:rFonts w:ascii="方正仿宋简体" w:eastAsia="方正仿宋简体" w:hAnsi="黑体" w:cs="Times New Roman" w:hint="eastAsia"/>
          <w:sz w:val="32"/>
          <w:szCs w:val="32"/>
        </w:rPr>
        <w:t>自然资源和规划局</w:t>
      </w:r>
      <w:r w:rsidR="007F2E2A" w:rsidRPr="00917B97">
        <w:rPr>
          <w:rFonts w:ascii="方正仿宋简体" w:eastAsia="方正仿宋简体" w:hAnsi="黑体" w:cs="Times New Roman" w:hint="eastAsia"/>
          <w:sz w:val="32"/>
          <w:szCs w:val="32"/>
        </w:rPr>
        <w:t>完成人工造林1万亩，完成封山育林1万亩，</w:t>
      </w:r>
      <w:r w:rsidRPr="00917B97">
        <w:rPr>
          <w:rFonts w:ascii="方正仿宋简体" w:eastAsia="方正仿宋简体" w:hAnsi="方正仿宋简体" w:cs="方正仿宋简体" w:hint="eastAsia"/>
          <w:sz w:val="32"/>
          <w:szCs w:val="32"/>
        </w:rPr>
        <w:t>达到绩效目标。</w:t>
      </w:r>
    </w:p>
    <w:p w14:paraId="04A99535" w14:textId="0415B2CB"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2、</w:t>
      </w:r>
      <w:bookmarkStart w:id="10" w:name="_Hlk67648288"/>
      <w:r w:rsidR="00B039AB" w:rsidRPr="00917B97">
        <w:rPr>
          <w:rFonts w:ascii="方正仿宋简体" w:eastAsia="方正仿宋简体" w:hAnsi="黑体" w:cs="Times New Roman" w:hint="eastAsia"/>
          <w:sz w:val="32"/>
          <w:szCs w:val="32"/>
        </w:rPr>
        <w:t>栽植成活率</w:t>
      </w:r>
      <w:r w:rsidRPr="00917B97">
        <w:rPr>
          <w:rFonts w:ascii="方正仿宋简体" w:eastAsia="方正仿宋简体" w:hAnsi="黑体" w:cs="Times New Roman" w:hint="eastAsia"/>
          <w:sz w:val="32"/>
          <w:szCs w:val="32"/>
        </w:rPr>
        <w:t>得分</w:t>
      </w:r>
      <w:bookmarkStart w:id="11" w:name="_Hlk69310553"/>
      <w:r w:rsidR="00B039AB" w:rsidRPr="00917B97">
        <w:rPr>
          <w:rFonts w:ascii="方正仿宋简体" w:eastAsia="方正仿宋简体" w:hAnsi="黑体"/>
          <w:sz w:val="32"/>
          <w:szCs w:val="32"/>
        </w:rPr>
        <w:t>2</w:t>
      </w:r>
      <w:r w:rsidR="00D070E3" w:rsidRPr="00917B97">
        <w:rPr>
          <w:rFonts w:ascii="方正仿宋简体" w:eastAsia="方正仿宋简体" w:hAnsi="黑体"/>
          <w:sz w:val="32"/>
          <w:szCs w:val="32"/>
        </w:rPr>
        <w:t>0</w:t>
      </w:r>
      <w:r w:rsidR="00D070E3" w:rsidRPr="00917B97">
        <w:rPr>
          <w:rFonts w:ascii="方正仿宋简体" w:eastAsia="方正仿宋简体" w:hAnsi="黑体" w:hint="eastAsia"/>
          <w:sz w:val="32"/>
          <w:szCs w:val="32"/>
        </w:rPr>
        <w:t>分（分值</w:t>
      </w:r>
      <w:r w:rsidR="00B039AB" w:rsidRPr="00917B97">
        <w:rPr>
          <w:rFonts w:ascii="方正仿宋简体" w:eastAsia="方正仿宋简体" w:hAnsi="黑体"/>
          <w:sz w:val="32"/>
          <w:szCs w:val="32"/>
        </w:rPr>
        <w:t>2</w:t>
      </w:r>
      <w:r w:rsidR="00D070E3" w:rsidRPr="00917B97">
        <w:rPr>
          <w:rFonts w:ascii="方正仿宋简体" w:eastAsia="方正仿宋简体" w:hAnsi="黑体"/>
          <w:sz w:val="32"/>
          <w:szCs w:val="32"/>
        </w:rPr>
        <w:t>0</w:t>
      </w:r>
      <w:r w:rsidR="00D070E3" w:rsidRPr="00917B97">
        <w:rPr>
          <w:rFonts w:ascii="方正仿宋简体" w:eastAsia="方正仿宋简体" w:hAnsi="黑体" w:hint="eastAsia"/>
          <w:sz w:val="32"/>
          <w:szCs w:val="32"/>
        </w:rPr>
        <w:t>分）。</w:t>
      </w:r>
      <w:r w:rsidRPr="00917B97">
        <w:rPr>
          <w:rFonts w:ascii="方正仿宋简体" w:eastAsia="方正仿宋简体" w:hAnsi="黑体" w:cs="Times New Roman" w:hint="eastAsia"/>
          <w:sz w:val="32"/>
          <w:szCs w:val="32"/>
        </w:rPr>
        <w:t>遵化市</w:t>
      </w:r>
      <w:r w:rsidR="009A203A" w:rsidRPr="00917B97">
        <w:rPr>
          <w:rFonts w:ascii="方正仿宋简体" w:eastAsia="方正仿宋简体" w:hAnsi="黑体" w:cs="Times New Roman" w:hint="eastAsia"/>
          <w:sz w:val="32"/>
          <w:szCs w:val="32"/>
        </w:rPr>
        <w:t>2019年三北防护林工程</w:t>
      </w:r>
      <w:r w:rsidRPr="00917B97">
        <w:rPr>
          <w:rFonts w:ascii="方正仿宋简体" w:eastAsia="方正仿宋简体" w:hAnsi="黑体" w:cs="Times New Roman" w:hint="eastAsia"/>
          <w:sz w:val="32"/>
          <w:szCs w:val="32"/>
        </w:rPr>
        <w:t>项目</w:t>
      </w:r>
      <w:r w:rsidR="00D070E3" w:rsidRPr="00917B97">
        <w:rPr>
          <w:rFonts w:ascii="方正仿宋简体" w:eastAsia="方正仿宋简体" w:hAnsi="黑体" w:cs="Times New Roman" w:hint="eastAsia"/>
          <w:sz w:val="32"/>
          <w:szCs w:val="32"/>
        </w:rPr>
        <w:t>验收合格率</w:t>
      </w:r>
      <w:r w:rsidRPr="00917B97">
        <w:rPr>
          <w:rFonts w:ascii="方正仿宋简体" w:eastAsia="方正仿宋简体" w:hAnsi="黑体" w:cs="Times New Roman" w:hint="eastAsia"/>
          <w:sz w:val="32"/>
          <w:szCs w:val="32"/>
        </w:rPr>
        <w:t>达标，</w:t>
      </w:r>
      <w:bookmarkEnd w:id="11"/>
      <w:r w:rsidRPr="00917B97">
        <w:rPr>
          <w:rFonts w:ascii="方正仿宋简体" w:eastAsia="方正仿宋简体" w:hAnsi="黑体" w:cs="Times New Roman" w:hint="eastAsia"/>
          <w:sz w:val="32"/>
          <w:szCs w:val="32"/>
        </w:rPr>
        <w:t>达到绩效目标。</w:t>
      </w:r>
    </w:p>
    <w:bookmarkEnd w:id="10"/>
    <w:p w14:paraId="0ACB15BA" w14:textId="172D015A" w:rsidR="005B4DBF" w:rsidRPr="00917B97" w:rsidRDefault="00B039AB">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 xml:space="preserve"> </w:t>
      </w:r>
      <w:r w:rsidR="00381027" w:rsidRPr="00917B97">
        <w:rPr>
          <w:rFonts w:ascii="方正仿宋简体" w:eastAsia="方正仿宋简体" w:hAnsi="黑体" w:cs="Times New Roman" w:hint="eastAsia"/>
          <w:sz w:val="32"/>
          <w:szCs w:val="32"/>
        </w:rPr>
        <w:t>(四)项目</w:t>
      </w:r>
      <w:r w:rsidRPr="00917B97">
        <w:rPr>
          <w:rFonts w:ascii="方正仿宋简体" w:eastAsia="方正仿宋简体" w:hAnsi="黑体" w:cs="Times New Roman" w:hint="eastAsia"/>
          <w:sz w:val="32"/>
          <w:szCs w:val="32"/>
        </w:rPr>
        <w:t>效果</w:t>
      </w:r>
      <w:r w:rsidR="00381027" w:rsidRPr="00917B97">
        <w:rPr>
          <w:rFonts w:ascii="方正仿宋简体" w:eastAsia="方正仿宋简体" w:hAnsi="黑体" w:cs="Times New Roman" w:hint="eastAsia"/>
          <w:sz w:val="32"/>
          <w:szCs w:val="32"/>
        </w:rPr>
        <w:t>情况</w:t>
      </w:r>
    </w:p>
    <w:p w14:paraId="2C0D3FBD" w14:textId="1FB78E6E"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项目效益的分值</w:t>
      </w:r>
      <w:r w:rsidR="00B039AB" w:rsidRPr="00917B97">
        <w:rPr>
          <w:rFonts w:ascii="方正仿宋简体" w:eastAsia="方正仿宋简体" w:hAnsi="黑体" w:cs="Times New Roman"/>
          <w:sz w:val="32"/>
          <w:szCs w:val="32"/>
        </w:rPr>
        <w:t>30</w:t>
      </w:r>
      <w:r w:rsidRPr="00917B97">
        <w:rPr>
          <w:rFonts w:ascii="方正仿宋简体" w:eastAsia="方正仿宋简体" w:hAnsi="黑体" w:cs="Times New Roman" w:hint="eastAsia"/>
          <w:sz w:val="32"/>
          <w:szCs w:val="32"/>
        </w:rPr>
        <w:t>分，评分结果如下：</w:t>
      </w:r>
    </w:p>
    <w:p w14:paraId="1352EDDC" w14:textId="2C0BE502" w:rsidR="005B4DBF" w:rsidRPr="00917B97" w:rsidRDefault="00381027">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1、</w:t>
      </w:r>
      <w:bookmarkStart w:id="12" w:name="_Hlk67820832"/>
      <w:r w:rsidR="00B039AB" w:rsidRPr="00917B97">
        <w:rPr>
          <w:rFonts w:ascii="方正仿宋简体" w:eastAsia="方正仿宋简体" w:hAnsi="黑体" w:cs="Times New Roman" w:hint="eastAsia"/>
          <w:sz w:val="32"/>
          <w:szCs w:val="32"/>
        </w:rPr>
        <w:t>保护环境、美化荒山的达标率</w:t>
      </w:r>
      <w:r w:rsidRPr="00917B97">
        <w:rPr>
          <w:rFonts w:ascii="方正仿宋简体" w:eastAsia="方正仿宋简体" w:hAnsi="黑体" w:cs="Times New Roman" w:hint="eastAsia"/>
          <w:sz w:val="32"/>
          <w:szCs w:val="32"/>
        </w:rPr>
        <w:t>得分</w:t>
      </w:r>
      <w:r w:rsidR="00B039AB" w:rsidRPr="00917B97">
        <w:rPr>
          <w:rFonts w:ascii="方正仿宋简体" w:eastAsia="方正仿宋简体" w:hAnsi="黑体" w:cs="Times New Roman"/>
          <w:sz w:val="32"/>
          <w:szCs w:val="32"/>
        </w:rPr>
        <w:t>15</w:t>
      </w:r>
      <w:r w:rsidRPr="00917B97">
        <w:rPr>
          <w:rFonts w:ascii="方正仿宋简体" w:eastAsia="方正仿宋简体" w:hAnsi="黑体" w:cs="Times New Roman" w:hint="eastAsia"/>
          <w:sz w:val="32"/>
          <w:szCs w:val="32"/>
        </w:rPr>
        <w:t>分(分值</w:t>
      </w:r>
      <w:r w:rsidR="00B039AB" w:rsidRPr="00917B97">
        <w:rPr>
          <w:rFonts w:ascii="方正仿宋简体" w:eastAsia="方正仿宋简体" w:hAnsi="黑体" w:cs="Times New Roman"/>
          <w:sz w:val="32"/>
          <w:szCs w:val="32"/>
        </w:rPr>
        <w:t>15</w:t>
      </w:r>
      <w:r w:rsidRPr="00917B97">
        <w:rPr>
          <w:rFonts w:ascii="方正仿宋简体" w:eastAsia="方正仿宋简体" w:hAnsi="黑体" w:cs="Times New Roman" w:hint="eastAsia"/>
          <w:sz w:val="32"/>
          <w:szCs w:val="32"/>
        </w:rPr>
        <w:t>分)。</w:t>
      </w:r>
      <w:bookmarkStart w:id="13" w:name="_Hlk69310737"/>
      <w:bookmarkEnd w:id="12"/>
      <w:r w:rsidRPr="00917B97">
        <w:rPr>
          <w:rFonts w:ascii="方正仿宋简体" w:eastAsia="方正仿宋简体" w:hAnsi="黑体" w:cs="Times New Roman" w:hint="eastAsia"/>
          <w:sz w:val="32"/>
          <w:szCs w:val="32"/>
        </w:rPr>
        <w:t>通过实施绿化</w:t>
      </w:r>
      <w:r w:rsidR="007F2E2A" w:rsidRPr="00917B97">
        <w:rPr>
          <w:rFonts w:ascii="方正仿宋简体" w:eastAsia="方正仿宋简体" w:hAnsi="黑体" w:cs="Times New Roman" w:hint="eastAsia"/>
          <w:sz w:val="32"/>
          <w:szCs w:val="32"/>
        </w:rPr>
        <w:t>工程，</w:t>
      </w:r>
      <w:r w:rsidR="00B039AB" w:rsidRPr="00917B97">
        <w:rPr>
          <w:rFonts w:ascii="方正仿宋简体" w:eastAsia="方正仿宋简体" w:hAnsi="黑体" w:cs="Times New Roman" w:hint="eastAsia"/>
          <w:sz w:val="32"/>
          <w:szCs w:val="32"/>
        </w:rPr>
        <w:t>美化了荒山，提高了</w:t>
      </w:r>
      <w:proofErr w:type="gramStart"/>
      <w:r w:rsidR="00B039AB" w:rsidRPr="00917B97">
        <w:rPr>
          <w:rFonts w:ascii="方正仿宋简体" w:eastAsia="方正仿宋简体" w:hAnsi="黑体" w:cs="Times New Roman" w:hint="eastAsia"/>
          <w:sz w:val="32"/>
          <w:szCs w:val="32"/>
        </w:rPr>
        <w:t>我市碳汇能力</w:t>
      </w:r>
      <w:proofErr w:type="gramEnd"/>
      <w:r w:rsidRPr="00917B97">
        <w:rPr>
          <w:rFonts w:ascii="方正仿宋简体" w:eastAsia="方正仿宋简体" w:hAnsi="黑体" w:cs="Times New Roman" w:hint="eastAsia"/>
          <w:sz w:val="32"/>
          <w:szCs w:val="32"/>
        </w:rPr>
        <w:t>。</w:t>
      </w:r>
      <w:r w:rsidR="00B039AB" w:rsidRPr="00917B97">
        <w:rPr>
          <w:rFonts w:ascii="方正仿宋简体" w:eastAsia="方正仿宋简体" w:hAnsi="黑体" w:cs="Times New Roman" w:hint="eastAsia"/>
          <w:sz w:val="32"/>
          <w:szCs w:val="32"/>
        </w:rPr>
        <w:t>生态效益</w:t>
      </w:r>
      <w:r w:rsidRPr="00917B97">
        <w:rPr>
          <w:rFonts w:ascii="方正仿宋简体" w:eastAsia="方正仿宋简体" w:hAnsi="黑体" w:cs="Times New Roman" w:hint="eastAsia"/>
          <w:sz w:val="32"/>
          <w:szCs w:val="32"/>
        </w:rPr>
        <w:t>明显达到绩效目标；</w:t>
      </w:r>
    </w:p>
    <w:bookmarkEnd w:id="13"/>
    <w:p w14:paraId="3546946A" w14:textId="33A5AC50" w:rsidR="00D070E3" w:rsidRPr="00917B97" w:rsidRDefault="00D070E3">
      <w:pPr>
        <w:spacing w:line="580" w:lineRule="exact"/>
        <w:ind w:firstLineChars="200" w:firstLine="640"/>
        <w:rPr>
          <w:rFonts w:ascii="方正仿宋简体" w:eastAsia="方正仿宋简体" w:hAnsi="黑体" w:cs="Times New Roman"/>
          <w:sz w:val="32"/>
          <w:szCs w:val="32"/>
        </w:rPr>
      </w:pPr>
      <w:r w:rsidRPr="00917B97">
        <w:rPr>
          <w:rFonts w:ascii="方正仿宋简体" w:eastAsia="方正仿宋简体" w:hAnsi="黑体" w:cs="Times New Roman" w:hint="eastAsia"/>
          <w:sz w:val="32"/>
          <w:szCs w:val="32"/>
        </w:rPr>
        <w:t>2、</w:t>
      </w:r>
      <w:r w:rsidR="00B039AB" w:rsidRPr="00917B97">
        <w:rPr>
          <w:rFonts w:ascii="方正仿宋简体" w:eastAsia="方正仿宋简体" w:hAnsi="黑体" w:cs="Times New Roman" w:hint="eastAsia"/>
          <w:sz w:val="32"/>
          <w:szCs w:val="32"/>
        </w:rPr>
        <w:t>防止水土流失达标率</w:t>
      </w:r>
      <w:r w:rsidRPr="00917B97">
        <w:rPr>
          <w:rFonts w:ascii="方正仿宋简体" w:eastAsia="方正仿宋简体" w:hAnsi="黑体" w:cs="Times New Roman" w:hint="eastAsia"/>
          <w:sz w:val="32"/>
          <w:szCs w:val="32"/>
        </w:rPr>
        <w:t>得分</w:t>
      </w:r>
      <w:r w:rsidR="00B039AB" w:rsidRPr="00917B97">
        <w:rPr>
          <w:rFonts w:ascii="方正仿宋简体" w:eastAsia="方正仿宋简体" w:hAnsi="黑体" w:cs="Times New Roman"/>
          <w:sz w:val="32"/>
          <w:szCs w:val="32"/>
        </w:rPr>
        <w:t>15</w:t>
      </w:r>
      <w:r w:rsidRPr="00917B97">
        <w:rPr>
          <w:rFonts w:ascii="方正仿宋简体" w:eastAsia="方正仿宋简体" w:hAnsi="黑体" w:cs="Times New Roman" w:hint="eastAsia"/>
          <w:sz w:val="32"/>
          <w:szCs w:val="32"/>
        </w:rPr>
        <w:t>分(分值</w:t>
      </w:r>
      <w:r w:rsidR="00B039AB" w:rsidRPr="00917B97">
        <w:rPr>
          <w:rFonts w:ascii="方正仿宋简体" w:eastAsia="方正仿宋简体" w:hAnsi="黑体" w:cs="Times New Roman"/>
          <w:sz w:val="32"/>
          <w:szCs w:val="32"/>
        </w:rPr>
        <w:t>15</w:t>
      </w:r>
      <w:r w:rsidRPr="00917B97">
        <w:rPr>
          <w:rFonts w:ascii="方正仿宋简体" w:eastAsia="方正仿宋简体" w:hAnsi="黑体" w:cs="Times New Roman" w:hint="eastAsia"/>
          <w:sz w:val="32"/>
          <w:szCs w:val="32"/>
        </w:rPr>
        <w:t>分)。项目通过实施绿化</w:t>
      </w:r>
      <w:r w:rsidR="007F2E2A" w:rsidRPr="00917B97">
        <w:rPr>
          <w:rFonts w:ascii="方正仿宋简体" w:eastAsia="方正仿宋简体" w:hAnsi="黑体" w:cs="Times New Roman" w:hint="eastAsia"/>
          <w:sz w:val="32"/>
          <w:szCs w:val="32"/>
        </w:rPr>
        <w:t>促进林业可持续发展</w:t>
      </w:r>
      <w:r w:rsidR="00B039AB" w:rsidRPr="00917B97">
        <w:rPr>
          <w:rFonts w:ascii="方正仿宋简体" w:eastAsia="方正仿宋简体" w:hAnsi="黑体" w:cs="Times New Roman" w:hint="eastAsia"/>
          <w:sz w:val="32"/>
          <w:szCs w:val="32"/>
        </w:rPr>
        <w:t>，减少了水土流失。</w:t>
      </w:r>
      <w:r w:rsidR="00F90EA4" w:rsidRPr="00917B97">
        <w:rPr>
          <w:rFonts w:ascii="方正仿宋简体" w:eastAsia="方正仿宋简体" w:hAnsi="黑体" w:cs="Times New Roman" w:hint="eastAsia"/>
          <w:sz w:val="32"/>
          <w:szCs w:val="32"/>
        </w:rPr>
        <w:t>水土流失</w:t>
      </w:r>
      <w:r w:rsidRPr="00917B97">
        <w:rPr>
          <w:rFonts w:ascii="方正仿宋简体" w:eastAsia="方正仿宋简体" w:hAnsi="黑体" w:cs="Times New Roman" w:hint="eastAsia"/>
          <w:sz w:val="32"/>
          <w:szCs w:val="32"/>
        </w:rPr>
        <w:t>比较明显达</w:t>
      </w:r>
      <w:r w:rsidR="00F90EA4" w:rsidRPr="00917B97">
        <w:rPr>
          <w:rFonts w:ascii="方正仿宋简体" w:eastAsia="方正仿宋简体" w:hAnsi="黑体" w:cs="Times New Roman" w:hint="eastAsia"/>
          <w:sz w:val="32"/>
          <w:szCs w:val="32"/>
        </w:rPr>
        <w:t>的改善，达</w:t>
      </w:r>
      <w:r w:rsidRPr="00917B97">
        <w:rPr>
          <w:rFonts w:ascii="方正仿宋简体" w:eastAsia="方正仿宋简体" w:hAnsi="黑体" w:cs="Times New Roman" w:hint="eastAsia"/>
          <w:sz w:val="32"/>
          <w:szCs w:val="32"/>
        </w:rPr>
        <w:t>到</w:t>
      </w:r>
      <w:r w:rsidR="00F90EA4" w:rsidRPr="00917B97">
        <w:rPr>
          <w:rFonts w:ascii="方正仿宋简体" w:eastAsia="方正仿宋简体" w:hAnsi="黑体" w:cs="Times New Roman" w:hint="eastAsia"/>
          <w:sz w:val="32"/>
          <w:szCs w:val="32"/>
        </w:rPr>
        <w:t>既定的</w:t>
      </w:r>
      <w:r w:rsidRPr="00917B97">
        <w:rPr>
          <w:rFonts w:ascii="方正仿宋简体" w:eastAsia="方正仿宋简体" w:hAnsi="黑体" w:cs="Times New Roman" w:hint="eastAsia"/>
          <w:sz w:val="32"/>
          <w:szCs w:val="32"/>
        </w:rPr>
        <w:t>绩效目标；</w:t>
      </w:r>
    </w:p>
    <w:p w14:paraId="6246B998" w14:textId="254FC5A0" w:rsidR="005B4DBF" w:rsidRPr="00917B97" w:rsidRDefault="00381027">
      <w:pPr>
        <w:spacing w:line="580" w:lineRule="exact"/>
        <w:ind w:firstLineChars="200" w:firstLine="640"/>
        <w:rPr>
          <w:rFonts w:ascii="黑体" w:eastAsia="黑体" w:hAnsi="黑体"/>
          <w:sz w:val="32"/>
          <w:szCs w:val="32"/>
        </w:rPr>
      </w:pPr>
      <w:r w:rsidRPr="00917B97">
        <w:rPr>
          <w:rFonts w:ascii="黑体" w:eastAsia="黑体" w:hAnsi="黑体" w:hint="eastAsia"/>
          <w:sz w:val="32"/>
          <w:szCs w:val="32"/>
        </w:rPr>
        <w:t>五、主要经验及做法、存在的问题及原因分析</w:t>
      </w:r>
    </w:p>
    <w:p w14:paraId="4E4AD562" w14:textId="77777777" w:rsidR="005B4DBF" w:rsidRPr="00917B97" w:rsidRDefault="00381027">
      <w:pPr>
        <w:spacing w:line="580" w:lineRule="exact"/>
        <w:ind w:firstLineChars="200" w:firstLine="640"/>
        <w:rPr>
          <w:rFonts w:ascii="方正仿宋简体" w:eastAsia="方正仿宋简体"/>
          <w:sz w:val="32"/>
          <w:szCs w:val="32"/>
        </w:rPr>
      </w:pPr>
      <w:r w:rsidRPr="00917B97">
        <w:rPr>
          <w:rFonts w:ascii="方正仿宋简体" w:eastAsia="方正仿宋简体" w:hint="eastAsia"/>
          <w:sz w:val="32"/>
          <w:szCs w:val="32"/>
        </w:rPr>
        <w:t>（一）经验总结</w:t>
      </w:r>
    </w:p>
    <w:p w14:paraId="27E8F049" w14:textId="77777777" w:rsidR="005B4DBF" w:rsidRPr="00917B97" w:rsidRDefault="00381027">
      <w:pPr>
        <w:spacing w:line="580" w:lineRule="exact"/>
        <w:ind w:firstLineChars="200" w:firstLine="640"/>
        <w:rPr>
          <w:rFonts w:ascii="方正仿宋简体" w:eastAsia="方正仿宋简体"/>
          <w:sz w:val="32"/>
          <w:szCs w:val="32"/>
        </w:rPr>
      </w:pPr>
      <w:r w:rsidRPr="00917B97">
        <w:rPr>
          <w:rFonts w:ascii="方正仿宋简体" w:eastAsia="方正仿宋简体" w:hint="eastAsia"/>
          <w:sz w:val="32"/>
          <w:szCs w:val="32"/>
        </w:rPr>
        <w:t>1、加强资金监管。</w:t>
      </w:r>
    </w:p>
    <w:p w14:paraId="2E56F8A3" w14:textId="5C33C81C" w:rsidR="005B4DBF" w:rsidRPr="00917B97" w:rsidRDefault="00381027">
      <w:pPr>
        <w:spacing w:line="580" w:lineRule="exact"/>
        <w:ind w:firstLineChars="200" w:firstLine="640"/>
        <w:rPr>
          <w:rFonts w:ascii="方正仿宋简体" w:eastAsia="方正仿宋简体"/>
          <w:sz w:val="32"/>
          <w:szCs w:val="32"/>
        </w:rPr>
      </w:pPr>
      <w:r w:rsidRPr="00917B97">
        <w:rPr>
          <w:rFonts w:ascii="方正仿宋简体" w:eastAsia="方正仿宋简体" w:hint="eastAsia"/>
          <w:sz w:val="32"/>
          <w:szCs w:val="32"/>
        </w:rPr>
        <w:t>2、</w:t>
      </w:r>
      <w:bookmarkStart w:id="14" w:name="_Hlk69310849"/>
      <w:r w:rsidRPr="00917B97">
        <w:rPr>
          <w:rFonts w:ascii="方正仿宋简体" w:eastAsia="方正仿宋简体" w:hint="eastAsia"/>
          <w:sz w:val="32"/>
          <w:szCs w:val="32"/>
        </w:rPr>
        <w:t>项目是动态过程，</w:t>
      </w:r>
      <w:proofErr w:type="gramStart"/>
      <w:r w:rsidRPr="00917B97">
        <w:rPr>
          <w:rFonts w:ascii="方正仿宋简体" w:eastAsia="方正仿宋简体" w:hint="eastAsia"/>
          <w:sz w:val="32"/>
          <w:szCs w:val="32"/>
        </w:rPr>
        <w:t>准确资金</w:t>
      </w:r>
      <w:proofErr w:type="gramEnd"/>
      <w:r w:rsidRPr="00917B97">
        <w:rPr>
          <w:rFonts w:ascii="方正仿宋简体" w:eastAsia="方正仿宋简体" w:hint="eastAsia"/>
          <w:sz w:val="32"/>
          <w:szCs w:val="32"/>
        </w:rPr>
        <w:t>预算有难度。</w:t>
      </w:r>
      <w:bookmarkEnd w:id="14"/>
    </w:p>
    <w:p w14:paraId="598D5011" w14:textId="77777777" w:rsidR="005B4DBF" w:rsidRPr="00917B97" w:rsidRDefault="00381027">
      <w:pPr>
        <w:spacing w:line="580" w:lineRule="exact"/>
        <w:ind w:firstLineChars="200" w:firstLine="640"/>
        <w:rPr>
          <w:rFonts w:ascii="方正仿宋简体" w:eastAsia="方正仿宋简体"/>
          <w:sz w:val="32"/>
          <w:szCs w:val="32"/>
        </w:rPr>
      </w:pPr>
      <w:r w:rsidRPr="00917B97">
        <w:rPr>
          <w:rFonts w:ascii="方正仿宋简体" w:eastAsia="方正仿宋简体" w:hint="eastAsia"/>
          <w:sz w:val="32"/>
          <w:szCs w:val="32"/>
        </w:rPr>
        <w:t>（二）存在问题</w:t>
      </w:r>
    </w:p>
    <w:p w14:paraId="1D4587A0" w14:textId="77777777" w:rsidR="005B4DBF" w:rsidRPr="00917B97" w:rsidRDefault="00381027">
      <w:pPr>
        <w:spacing w:line="580" w:lineRule="exact"/>
        <w:ind w:firstLineChars="200" w:firstLine="640"/>
        <w:rPr>
          <w:rFonts w:ascii="方正仿宋简体" w:eastAsia="方正仿宋简体"/>
          <w:sz w:val="32"/>
          <w:szCs w:val="32"/>
        </w:rPr>
      </w:pPr>
      <w:r w:rsidRPr="00917B97">
        <w:rPr>
          <w:rFonts w:ascii="方正仿宋简体" w:eastAsia="方正仿宋简体"/>
          <w:sz w:val="32"/>
          <w:szCs w:val="32"/>
        </w:rPr>
        <w:t>1、绩效目标有待完善</w:t>
      </w:r>
    </w:p>
    <w:p w14:paraId="0F70CABD" w14:textId="60734EED" w:rsidR="005B4DBF" w:rsidRPr="00917B97" w:rsidRDefault="00381027">
      <w:pPr>
        <w:spacing w:line="580" w:lineRule="exact"/>
        <w:ind w:firstLineChars="200" w:firstLine="640"/>
        <w:rPr>
          <w:rFonts w:ascii="方正仿宋简体" w:eastAsia="方正仿宋简体"/>
          <w:sz w:val="32"/>
          <w:szCs w:val="32"/>
        </w:rPr>
      </w:pPr>
      <w:r w:rsidRPr="00917B97">
        <w:rPr>
          <w:rFonts w:ascii="方正仿宋简体" w:eastAsia="方正仿宋简体"/>
          <w:sz w:val="32"/>
          <w:szCs w:val="32"/>
        </w:rPr>
        <w:t>由于</w:t>
      </w:r>
      <w:r w:rsidRPr="00917B97">
        <w:rPr>
          <w:rFonts w:ascii="方正仿宋简体" w:eastAsia="方正仿宋简体" w:hint="eastAsia"/>
          <w:sz w:val="32"/>
          <w:szCs w:val="32"/>
        </w:rPr>
        <w:t>绿化</w:t>
      </w:r>
      <w:r w:rsidRPr="00917B97">
        <w:rPr>
          <w:rFonts w:ascii="方正仿宋简体" w:eastAsia="方正仿宋简体"/>
          <w:sz w:val="32"/>
          <w:szCs w:val="32"/>
        </w:rPr>
        <w:t>发生有不可预见性，</w:t>
      </w:r>
      <w:r w:rsidRPr="00917B97">
        <w:rPr>
          <w:rFonts w:ascii="方正仿宋简体" w:eastAsia="方正仿宋简体" w:hint="eastAsia"/>
          <w:sz w:val="32"/>
          <w:szCs w:val="32"/>
        </w:rPr>
        <w:t>后期养护</w:t>
      </w:r>
      <w:r w:rsidRPr="00917B97">
        <w:rPr>
          <w:rFonts w:ascii="方正仿宋简体" w:eastAsia="方正仿宋简体"/>
          <w:sz w:val="32"/>
          <w:szCs w:val="32"/>
        </w:rPr>
        <w:t>不够详尽。绩效目标还需进一步细化、需根据项目自身实际情况制定明确、</w:t>
      </w:r>
      <w:r w:rsidRPr="00917B97">
        <w:rPr>
          <w:rFonts w:ascii="方正仿宋简体" w:eastAsia="方正仿宋简体"/>
          <w:sz w:val="32"/>
          <w:szCs w:val="32"/>
        </w:rPr>
        <w:lastRenderedPageBreak/>
        <w:t>细化、量化的绩效目标以及加强项目执行及资金分配使用的指向性。</w:t>
      </w:r>
    </w:p>
    <w:p w14:paraId="751E5E51" w14:textId="77777777" w:rsidR="005B4DBF" w:rsidRPr="00917B97" w:rsidRDefault="00381027">
      <w:pPr>
        <w:spacing w:line="580" w:lineRule="exact"/>
        <w:ind w:firstLineChars="200" w:firstLine="640"/>
        <w:rPr>
          <w:rFonts w:ascii="方正仿宋简体" w:eastAsia="方正仿宋简体"/>
          <w:sz w:val="32"/>
          <w:szCs w:val="32"/>
        </w:rPr>
      </w:pPr>
      <w:r w:rsidRPr="00917B97">
        <w:rPr>
          <w:rFonts w:ascii="方正仿宋简体" w:eastAsia="方正仿宋简体"/>
          <w:sz w:val="32"/>
          <w:szCs w:val="32"/>
        </w:rPr>
        <w:t>2、项目质量水平有待进一步提高</w:t>
      </w:r>
    </w:p>
    <w:p w14:paraId="29154955" w14:textId="61B2C664" w:rsidR="005B4DBF" w:rsidRPr="00917B97" w:rsidRDefault="00F90EA4">
      <w:pPr>
        <w:spacing w:line="580" w:lineRule="exact"/>
        <w:ind w:firstLineChars="200" w:firstLine="640"/>
        <w:rPr>
          <w:rFonts w:ascii="方正仿宋简体" w:eastAsia="方正仿宋简体"/>
          <w:sz w:val="32"/>
          <w:szCs w:val="32"/>
        </w:rPr>
      </w:pPr>
      <w:r w:rsidRPr="00917B97">
        <w:rPr>
          <w:rFonts w:ascii="方正仿宋简体" w:eastAsia="方正仿宋简体" w:hint="eastAsia"/>
          <w:sz w:val="32"/>
          <w:szCs w:val="32"/>
        </w:rPr>
        <w:t>荒山绿化</w:t>
      </w:r>
      <w:r w:rsidR="00381027" w:rsidRPr="00917B97">
        <w:rPr>
          <w:rFonts w:ascii="方正仿宋简体" w:eastAsia="方正仿宋简体"/>
          <w:sz w:val="32"/>
          <w:szCs w:val="32"/>
        </w:rPr>
        <w:t>的好坏直接影响到</w:t>
      </w:r>
      <w:r w:rsidRPr="00917B97">
        <w:rPr>
          <w:rFonts w:ascii="方正仿宋简体" w:eastAsia="方正仿宋简体" w:hint="eastAsia"/>
          <w:sz w:val="32"/>
          <w:szCs w:val="32"/>
        </w:rPr>
        <w:t>我市</w:t>
      </w:r>
      <w:proofErr w:type="gramStart"/>
      <w:r w:rsidRPr="00917B97">
        <w:rPr>
          <w:rFonts w:ascii="方正仿宋简体" w:eastAsia="方正仿宋简体" w:hint="eastAsia"/>
          <w:sz w:val="32"/>
          <w:szCs w:val="32"/>
        </w:rPr>
        <w:t>生态碳汇的</w:t>
      </w:r>
      <w:proofErr w:type="gramEnd"/>
      <w:r w:rsidRPr="00917B97">
        <w:rPr>
          <w:rFonts w:ascii="方正仿宋简体" w:eastAsia="方正仿宋简体" w:hint="eastAsia"/>
          <w:sz w:val="32"/>
          <w:szCs w:val="32"/>
        </w:rPr>
        <w:t>能力</w:t>
      </w:r>
      <w:r w:rsidR="00381027" w:rsidRPr="00917B97">
        <w:rPr>
          <w:rFonts w:ascii="方正仿宋简体" w:eastAsia="方正仿宋简体"/>
          <w:sz w:val="32"/>
          <w:szCs w:val="32"/>
        </w:rPr>
        <w:t>形象，其政治意义非常重要。由于</w:t>
      </w:r>
      <w:r w:rsidR="00381027" w:rsidRPr="00917B97">
        <w:rPr>
          <w:rFonts w:ascii="方正仿宋简体" w:eastAsia="方正仿宋简体" w:hint="eastAsia"/>
          <w:sz w:val="32"/>
          <w:szCs w:val="32"/>
        </w:rPr>
        <w:t>我市</w:t>
      </w:r>
      <w:r w:rsidR="007F2E2A" w:rsidRPr="00917B97">
        <w:rPr>
          <w:rFonts w:ascii="方正仿宋简体" w:eastAsia="方正仿宋简体" w:hint="eastAsia"/>
          <w:sz w:val="32"/>
          <w:szCs w:val="32"/>
        </w:rPr>
        <w:t>荒山</w:t>
      </w:r>
      <w:r w:rsidR="00381027" w:rsidRPr="00917B97">
        <w:rPr>
          <w:rFonts w:ascii="方正仿宋简体" w:eastAsia="方正仿宋简体" w:hint="eastAsia"/>
          <w:sz w:val="32"/>
          <w:szCs w:val="32"/>
        </w:rPr>
        <w:t>绿化</w:t>
      </w:r>
      <w:r w:rsidR="007F2E2A" w:rsidRPr="00917B97">
        <w:rPr>
          <w:rFonts w:ascii="方正仿宋简体" w:eastAsia="方正仿宋简体" w:hint="eastAsia"/>
          <w:sz w:val="32"/>
          <w:szCs w:val="32"/>
        </w:rPr>
        <w:t>难度</w:t>
      </w:r>
      <w:r w:rsidR="00381027" w:rsidRPr="00917B97">
        <w:rPr>
          <w:rFonts w:ascii="方正仿宋简体" w:eastAsia="方正仿宋简体" w:hint="eastAsia"/>
          <w:sz w:val="32"/>
          <w:szCs w:val="32"/>
        </w:rPr>
        <w:t>大</w:t>
      </w:r>
      <w:r w:rsidR="00381027" w:rsidRPr="00917B97">
        <w:rPr>
          <w:rFonts w:ascii="方正仿宋简体" w:eastAsia="方正仿宋简体"/>
          <w:sz w:val="32"/>
          <w:szCs w:val="32"/>
        </w:rPr>
        <w:t>，</w:t>
      </w:r>
      <w:r w:rsidR="007F2E2A" w:rsidRPr="00917B97">
        <w:rPr>
          <w:rFonts w:ascii="方正仿宋简体" w:eastAsia="方正仿宋简体" w:hint="eastAsia"/>
          <w:sz w:val="32"/>
          <w:szCs w:val="32"/>
        </w:rPr>
        <w:t>资金少，</w:t>
      </w:r>
      <w:r w:rsidR="00381027" w:rsidRPr="00917B97">
        <w:rPr>
          <w:rFonts w:ascii="方正仿宋简体" w:eastAsia="方正仿宋简体" w:hint="eastAsia"/>
          <w:sz w:val="32"/>
          <w:szCs w:val="32"/>
        </w:rPr>
        <w:t>后期养护</w:t>
      </w:r>
      <w:r w:rsidR="00264342" w:rsidRPr="00917B97">
        <w:rPr>
          <w:rFonts w:ascii="方正仿宋简体" w:eastAsia="方正仿宋简体" w:hint="eastAsia"/>
          <w:sz w:val="32"/>
          <w:szCs w:val="32"/>
        </w:rPr>
        <w:t>存在较大问题</w:t>
      </w:r>
      <w:r w:rsidR="00381027" w:rsidRPr="00917B97">
        <w:rPr>
          <w:rFonts w:ascii="方正仿宋简体" w:eastAsia="方正仿宋简体"/>
          <w:sz w:val="32"/>
          <w:szCs w:val="32"/>
        </w:rPr>
        <w:t>。</w:t>
      </w:r>
      <w:r w:rsidR="009A203A" w:rsidRPr="00917B97">
        <w:rPr>
          <w:rFonts w:ascii="方正仿宋简体" w:eastAsia="方正仿宋简体" w:hint="eastAsia"/>
          <w:sz w:val="32"/>
          <w:szCs w:val="32"/>
        </w:rPr>
        <w:t>2019年三北防护林工程</w:t>
      </w:r>
      <w:r w:rsidR="00381027" w:rsidRPr="00917B97">
        <w:rPr>
          <w:rFonts w:ascii="方正仿宋简体" w:eastAsia="方正仿宋简体"/>
          <w:sz w:val="32"/>
          <w:szCs w:val="32"/>
        </w:rPr>
        <w:t>项目仍需要制定科学的后期维护方案，保障项目质量水平。</w:t>
      </w:r>
    </w:p>
    <w:p w14:paraId="30AAF7C1" w14:textId="77777777" w:rsidR="005B4DBF" w:rsidRPr="00917B97" w:rsidRDefault="005B4DBF">
      <w:pPr>
        <w:spacing w:line="580" w:lineRule="exact"/>
        <w:ind w:firstLineChars="200" w:firstLine="640"/>
        <w:rPr>
          <w:rFonts w:ascii="方正仿宋简体" w:eastAsia="方正仿宋简体"/>
          <w:sz w:val="32"/>
          <w:szCs w:val="32"/>
        </w:rPr>
      </w:pPr>
    </w:p>
    <w:p w14:paraId="29EF7198" w14:textId="77777777" w:rsidR="005B4DBF" w:rsidRPr="00917B97" w:rsidRDefault="005B4DBF">
      <w:pPr>
        <w:spacing w:line="580" w:lineRule="exact"/>
        <w:ind w:firstLineChars="200" w:firstLine="640"/>
        <w:rPr>
          <w:rFonts w:ascii="方正仿宋简体" w:eastAsia="方正仿宋简体"/>
          <w:sz w:val="32"/>
          <w:szCs w:val="32"/>
        </w:rPr>
      </w:pPr>
    </w:p>
    <w:p w14:paraId="61E59CD3" w14:textId="77777777" w:rsidR="005B4DBF" w:rsidRPr="00917B97" w:rsidRDefault="005B4DBF">
      <w:pPr>
        <w:spacing w:line="580" w:lineRule="exact"/>
        <w:ind w:firstLineChars="200" w:firstLine="640"/>
        <w:rPr>
          <w:rFonts w:ascii="方正仿宋简体" w:eastAsia="方正仿宋简体"/>
          <w:sz w:val="32"/>
          <w:szCs w:val="32"/>
        </w:rPr>
      </w:pPr>
    </w:p>
    <w:p w14:paraId="006BF8DA" w14:textId="72655E1D" w:rsidR="00907007" w:rsidRPr="00917B97" w:rsidRDefault="00907007" w:rsidP="00412E79">
      <w:pPr>
        <w:pStyle w:val="2"/>
        <w:ind w:leftChars="0" w:left="0" w:firstLineChars="0" w:firstLine="0"/>
        <w:rPr>
          <w:rFonts w:eastAsiaTheme="minorEastAsia"/>
        </w:rPr>
      </w:pPr>
    </w:p>
    <w:p w14:paraId="75CD0462" w14:textId="77777777" w:rsidR="005E271D" w:rsidRPr="00917B97" w:rsidRDefault="005E271D" w:rsidP="00412E79">
      <w:pPr>
        <w:pStyle w:val="2"/>
        <w:ind w:leftChars="0" w:left="0" w:firstLineChars="0" w:firstLine="0"/>
        <w:rPr>
          <w:rFonts w:eastAsiaTheme="minorEastAsia"/>
        </w:rPr>
      </w:pPr>
    </w:p>
    <w:p w14:paraId="552E07DB" w14:textId="77777777" w:rsidR="005E271D" w:rsidRPr="00917B97" w:rsidRDefault="005E271D" w:rsidP="00412E79">
      <w:pPr>
        <w:pStyle w:val="2"/>
        <w:ind w:leftChars="0" w:left="0" w:firstLineChars="0" w:firstLine="0"/>
        <w:rPr>
          <w:rFonts w:eastAsiaTheme="minorEastAsia"/>
        </w:rPr>
      </w:pPr>
    </w:p>
    <w:p w14:paraId="61F037BF" w14:textId="77777777" w:rsidR="005E271D" w:rsidRPr="00917B97" w:rsidRDefault="005E271D" w:rsidP="00412E79">
      <w:pPr>
        <w:pStyle w:val="2"/>
        <w:ind w:leftChars="0" w:left="0" w:firstLineChars="0" w:firstLine="0"/>
        <w:rPr>
          <w:rFonts w:eastAsiaTheme="minorEastAsia"/>
        </w:rPr>
      </w:pPr>
    </w:p>
    <w:p w14:paraId="57977666" w14:textId="77777777" w:rsidR="005E271D" w:rsidRPr="00917B97" w:rsidRDefault="005E271D" w:rsidP="00412E79">
      <w:pPr>
        <w:pStyle w:val="2"/>
        <w:ind w:leftChars="0" w:left="0" w:firstLineChars="0" w:firstLine="0"/>
        <w:rPr>
          <w:rFonts w:eastAsiaTheme="minorEastAsia"/>
        </w:rPr>
      </w:pPr>
    </w:p>
    <w:p w14:paraId="68A602FD" w14:textId="77777777" w:rsidR="005E271D" w:rsidRPr="00917B97" w:rsidRDefault="005E271D" w:rsidP="00412E79">
      <w:pPr>
        <w:pStyle w:val="2"/>
        <w:ind w:leftChars="0" w:left="0" w:firstLineChars="0" w:firstLine="0"/>
        <w:rPr>
          <w:rFonts w:eastAsiaTheme="minorEastAsia"/>
        </w:rPr>
      </w:pPr>
    </w:p>
    <w:p w14:paraId="43CD9F3E" w14:textId="77777777" w:rsidR="005E271D" w:rsidRPr="00917B97" w:rsidRDefault="005E271D" w:rsidP="00412E79">
      <w:pPr>
        <w:pStyle w:val="2"/>
        <w:ind w:leftChars="0" w:left="0" w:firstLineChars="0" w:firstLine="0"/>
        <w:rPr>
          <w:rFonts w:eastAsiaTheme="minorEastAsia"/>
        </w:rPr>
      </w:pPr>
    </w:p>
    <w:p w14:paraId="4262E69D" w14:textId="77777777" w:rsidR="005E271D" w:rsidRPr="00917B97" w:rsidRDefault="005E271D" w:rsidP="00412E79">
      <w:pPr>
        <w:pStyle w:val="2"/>
        <w:ind w:leftChars="0" w:left="0" w:firstLineChars="0" w:firstLine="0"/>
        <w:rPr>
          <w:rFonts w:eastAsiaTheme="minorEastAsia"/>
        </w:rPr>
      </w:pPr>
    </w:p>
    <w:p w14:paraId="6735EDC0" w14:textId="77777777" w:rsidR="005E271D" w:rsidRPr="00917B97" w:rsidRDefault="005E271D" w:rsidP="00412E79">
      <w:pPr>
        <w:pStyle w:val="2"/>
        <w:ind w:leftChars="0" w:left="0" w:firstLineChars="0" w:firstLine="0"/>
        <w:rPr>
          <w:rFonts w:eastAsiaTheme="minorEastAsia"/>
        </w:rPr>
      </w:pPr>
    </w:p>
    <w:p w14:paraId="1AEEBAFD" w14:textId="77777777" w:rsidR="005E271D" w:rsidRPr="00917B97" w:rsidRDefault="005E271D" w:rsidP="00412E79">
      <w:pPr>
        <w:pStyle w:val="2"/>
        <w:ind w:leftChars="0" w:left="0" w:firstLineChars="0" w:firstLine="0"/>
        <w:rPr>
          <w:rFonts w:eastAsiaTheme="minorEastAsia"/>
        </w:rPr>
      </w:pPr>
    </w:p>
    <w:p w14:paraId="53884663" w14:textId="77777777" w:rsidR="005E271D" w:rsidRPr="00917B97" w:rsidRDefault="005E271D" w:rsidP="00412E79">
      <w:pPr>
        <w:pStyle w:val="2"/>
        <w:ind w:leftChars="0" w:left="0" w:firstLineChars="0" w:firstLine="0"/>
        <w:rPr>
          <w:rFonts w:eastAsiaTheme="minorEastAsia"/>
        </w:rPr>
      </w:pPr>
    </w:p>
    <w:p w14:paraId="2E0132EF" w14:textId="77777777" w:rsidR="005E271D" w:rsidRPr="00917B97" w:rsidRDefault="005E271D" w:rsidP="00412E79">
      <w:pPr>
        <w:pStyle w:val="2"/>
        <w:ind w:leftChars="0" w:left="0" w:firstLineChars="0" w:firstLine="0"/>
        <w:rPr>
          <w:rFonts w:eastAsiaTheme="minorEastAsia"/>
        </w:rPr>
      </w:pPr>
    </w:p>
    <w:p w14:paraId="7F0BD509" w14:textId="77777777" w:rsidR="005E271D" w:rsidRPr="00917B97" w:rsidRDefault="005E271D" w:rsidP="00412E79">
      <w:pPr>
        <w:pStyle w:val="2"/>
        <w:ind w:leftChars="0" w:left="0" w:firstLineChars="0" w:firstLine="0"/>
        <w:rPr>
          <w:rFonts w:eastAsiaTheme="minorEastAsia"/>
        </w:rPr>
      </w:pPr>
    </w:p>
    <w:p w14:paraId="03F8AEC9" w14:textId="77777777" w:rsidR="005E271D" w:rsidRPr="00917B97" w:rsidRDefault="005E271D" w:rsidP="00412E79">
      <w:pPr>
        <w:pStyle w:val="2"/>
        <w:ind w:leftChars="0" w:left="0" w:firstLineChars="0" w:firstLine="0"/>
        <w:rPr>
          <w:rFonts w:eastAsiaTheme="minorEastAsia"/>
        </w:rPr>
      </w:pPr>
    </w:p>
    <w:p w14:paraId="765619E0" w14:textId="77777777" w:rsidR="005E271D" w:rsidRPr="00917B97" w:rsidRDefault="005E271D" w:rsidP="00412E79">
      <w:pPr>
        <w:pStyle w:val="2"/>
        <w:ind w:leftChars="0" w:left="0" w:firstLineChars="0" w:firstLine="0"/>
        <w:rPr>
          <w:rFonts w:eastAsiaTheme="minorEastAsia"/>
        </w:rPr>
      </w:pPr>
    </w:p>
    <w:p w14:paraId="602BA3CE" w14:textId="77777777" w:rsidR="005E271D" w:rsidRPr="00917B97" w:rsidRDefault="005E271D" w:rsidP="00412E79">
      <w:pPr>
        <w:pStyle w:val="2"/>
        <w:ind w:leftChars="0" w:left="0" w:firstLineChars="0" w:firstLine="0"/>
        <w:rPr>
          <w:rFonts w:eastAsiaTheme="minorEastAsia"/>
        </w:rPr>
      </w:pPr>
    </w:p>
    <w:p w14:paraId="0537F23A" w14:textId="77777777" w:rsidR="005E271D" w:rsidRPr="00917B97" w:rsidRDefault="005E271D" w:rsidP="00412E79">
      <w:pPr>
        <w:pStyle w:val="2"/>
        <w:ind w:leftChars="0" w:left="0" w:firstLineChars="0" w:firstLine="0"/>
        <w:rPr>
          <w:rFonts w:eastAsiaTheme="minorEastAsia"/>
        </w:rPr>
      </w:pPr>
    </w:p>
    <w:p w14:paraId="4E544D1F" w14:textId="77777777" w:rsidR="005E271D" w:rsidRPr="00917B97" w:rsidRDefault="005E271D" w:rsidP="00412E79">
      <w:pPr>
        <w:pStyle w:val="2"/>
        <w:ind w:leftChars="0" w:left="0" w:firstLineChars="0" w:firstLine="0"/>
        <w:rPr>
          <w:rFonts w:eastAsiaTheme="minorEastAsia"/>
        </w:rPr>
      </w:pPr>
    </w:p>
    <w:p w14:paraId="131F84FE" w14:textId="77777777" w:rsidR="005E271D" w:rsidRPr="00917B97" w:rsidRDefault="005E271D" w:rsidP="00412E79">
      <w:pPr>
        <w:pStyle w:val="2"/>
        <w:ind w:leftChars="0" w:left="0" w:firstLineChars="0" w:firstLine="0"/>
        <w:rPr>
          <w:rFonts w:eastAsiaTheme="minorEastAsia"/>
        </w:rPr>
      </w:pPr>
    </w:p>
    <w:p w14:paraId="3B3DB8E0" w14:textId="77777777" w:rsidR="005E271D" w:rsidRPr="00917B97" w:rsidRDefault="005E271D" w:rsidP="00412E79">
      <w:pPr>
        <w:pStyle w:val="2"/>
        <w:ind w:leftChars="0" w:left="0" w:firstLineChars="0" w:firstLine="0"/>
        <w:rPr>
          <w:rFonts w:eastAsiaTheme="minorEastAsia"/>
        </w:rPr>
      </w:pPr>
    </w:p>
    <w:tbl>
      <w:tblPr>
        <w:tblW w:w="11199" w:type="dxa"/>
        <w:tblInd w:w="-1310" w:type="dxa"/>
        <w:tblLook w:val="04A0" w:firstRow="1" w:lastRow="0" w:firstColumn="1" w:lastColumn="0" w:noHBand="0" w:noVBand="1"/>
      </w:tblPr>
      <w:tblGrid>
        <w:gridCol w:w="1004"/>
        <w:gridCol w:w="720"/>
        <w:gridCol w:w="520"/>
        <w:gridCol w:w="600"/>
        <w:gridCol w:w="720"/>
        <w:gridCol w:w="1260"/>
        <w:gridCol w:w="300"/>
        <w:gridCol w:w="1760"/>
        <w:gridCol w:w="940"/>
        <w:gridCol w:w="300"/>
        <w:gridCol w:w="520"/>
        <w:gridCol w:w="180"/>
        <w:gridCol w:w="360"/>
        <w:gridCol w:w="360"/>
        <w:gridCol w:w="720"/>
        <w:gridCol w:w="935"/>
      </w:tblGrid>
      <w:tr w:rsidR="00917B97" w:rsidRPr="00917B97" w14:paraId="6DB94191" w14:textId="77777777" w:rsidTr="00E777E7">
        <w:trPr>
          <w:trHeight w:val="1170"/>
        </w:trPr>
        <w:tc>
          <w:tcPr>
            <w:tcW w:w="2244" w:type="dxa"/>
            <w:gridSpan w:val="3"/>
            <w:tcBorders>
              <w:top w:val="nil"/>
              <w:left w:val="nil"/>
              <w:bottom w:val="nil"/>
              <w:right w:val="nil"/>
            </w:tcBorders>
            <w:shd w:val="clear" w:color="auto" w:fill="auto"/>
            <w:hideMark/>
          </w:tcPr>
          <w:p w14:paraId="3ADC6072" w14:textId="77777777" w:rsidR="00E777E7" w:rsidRPr="00917B97" w:rsidRDefault="00E777E7" w:rsidP="00E777E7">
            <w:pPr>
              <w:widowControl/>
              <w:ind w:firstLineChars="100" w:firstLine="300"/>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30"/>
                <w:szCs w:val="30"/>
              </w:rPr>
              <w:t>附件</w:t>
            </w:r>
            <w:r w:rsidRPr="00917B97">
              <w:rPr>
                <w:rFonts w:ascii="Times New Roman" w:eastAsia="宋体" w:hAnsi="Times New Roman" w:cs="Times New Roman"/>
                <w:kern w:val="0"/>
                <w:sz w:val="32"/>
                <w:szCs w:val="32"/>
              </w:rPr>
              <w:t>1</w:t>
            </w:r>
          </w:p>
        </w:tc>
        <w:tc>
          <w:tcPr>
            <w:tcW w:w="6580" w:type="dxa"/>
            <w:gridSpan w:val="9"/>
            <w:tcBorders>
              <w:top w:val="nil"/>
              <w:left w:val="nil"/>
              <w:bottom w:val="nil"/>
              <w:right w:val="nil"/>
            </w:tcBorders>
            <w:shd w:val="clear" w:color="auto" w:fill="auto"/>
            <w:vAlign w:val="center"/>
            <w:hideMark/>
          </w:tcPr>
          <w:p w14:paraId="336CD39A" w14:textId="77777777" w:rsidR="00E777E7" w:rsidRPr="00917B97" w:rsidRDefault="00E777E7" w:rsidP="00E777E7">
            <w:pPr>
              <w:widowControl/>
              <w:ind w:firstLineChars="600" w:firstLine="1920"/>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32"/>
                <w:szCs w:val="32"/>
              </w:rPr>
              <w:t>2022</w:t>
            </w:r>
            <w:r w:rsidRPr="00917B97">
              <w:rPr>
                <w:rFonts w:ascii="宋体" w:eastAsia="宋体" w:hAnsi="宋体" w:cs="Times New Roman" w:hint="eastAsia"/>
                <w:kern w:val="0"/>
                <w:sz w:val="30"/>
                <w:szCs w:val="30"/>
              </w:rPr>
              <w:t>年度项目支出绩效自评表</w:t>
            </w:r>
          </w:p>
        </w:tc>
        <w:tc>
          <w:tcPr>
            <w:tcW w:w="2375" w:type="dxa"/>
            <w:gridSpan w:val="4"/>
            <w:tcBorders>
              <w:top w:val="nil"/>
              <w:left w:val="nil"/>
              <w:bottom w:val="single" w:sz="4" w:space="0" w:color="auto"/>
              <w:right w:val="nil"/>
            </w:tcBorders>
            <w:shd w:val="clear" w:color="auto" w:fill="auto"/>
            <w:vAlign w:val="bottom"/>
            <w:hideMark/>
          </w:tcPr>
          <w:p w14:paraId="70FE7AC8" w14:textId="77777777" w:rsidR="00E777E7" w:rsidRPr="00917B97" w:rsidRDefault="00E777E7" w:rsidP="00E777E7">
            <w:pPr>
              <w:widowControl/>
              <w:jc w:val="center"/>
              <w:rPr>
                <w:rFonts w:ascii="宋体" w:eastAsia="宋体" w:hAnsi="宋体" w:cs="Times New Roman"/>
                <w:kern w:val="0"/>
                <w:sz w:val="22"/>
              </w:rPr>
            </w:pPr>
            <w:r w:rsidRPr="00917B97">
              <w:rPr>
                <w:rFonts w:ascii="宋体" w:eastAsia="宋体" w:hAnsi="宋体" w:cs="Times New Roman" w:hint="eastAsia"/>
                <w:kern w:val="0"/>
                <w:sz w:val="22"/>
              </w:rPr>
              <w:t>金额：万元</w:t>
            </w:r>
          </w:p>
        </w:tc>
      </w:tr>
      <w:tr w:rsidR="00917B97" w:rsidRPr="00917B97" w14:paraId="15EE0298" w14:textId="77777777" w:rsidTr="00E777E7">
        <w:trPr>
          <w:trHeight w:val="315"/>
        </w:trPr>
        <w:tc>
          <w:tcPr>
            <w:tcW w:w="172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153BB4" w14:textId="77777777" w:rsidR="00E777E7" w:rsidRPr="00917B97" w:rsidRDefault="00E777E7" w:rsidP="00E777E7">
            <w:pPr>
              <w:widowControl/>
              <w:ind w:firstLineChars="200" w:firstLine="36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项目名称</w:t>
            </w:r>
          </w:p>
        </w:tc>
        <w:tc>
          <w:tcPr>
            <w:tcW w:w="9475" w:type="dxa"/>
            <w:gridSpan w:val="14"/>
            <w:tcBorders>
              <w:top w:val="single" w:sz="4" w:space="0" w:color="auto"/>
              <w:left w:val="nil"/>
              <w:bottom w:val="single" w:sz="4" w:space="0" w:color="auto"/>
              <w:right w:val="single" w:sz="4" w:space="0" w:color="auto"/>
            </w:tcBorders>
            <w:shd w:val="clear" w:color="auto" w:fill="auto"/>
            <w:vAlign w:val="bottom"/>
            <w:hideMark/>
          </w:tcPr>
          <w:p w14:paraId="04A0551E"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2019年三北防护林工程</w:t>
            </w:r>
          </w:p>
        </w:tc>
      </w:tr>
      <w:tr w:rsidR="00917B97" w:rsidRPr="00917B97" w14:paraId="32C3D9D7" w14:textId="77777777" w:rsidTr="00E777E7">
        <w:trPr>
          <w:trHeight w:val="600"/>
        </w:trPr>
        <w:tc>
          <w:tcPr>
            <w:tcW w:w="1724" w:type="dxa"/>
            <w:gridSpan w:val="2"/>
            <w:tcBorders>
              <w:top w:val="single" w:sz="4" w:space="0" w:color="auto"/>
              <w:left w:val="single" w:sz="4" w:space="0" w:color="auto"/>
              <w:bottom w:val="single" w:sz="4" w:space="0" w:color="auto"/>
              <w:right w:val="single" w:sz="4" w:space="0" w:color="auto"/>
            </w:tcBorders>
            <w:shd w:val="clear" w:color="auto" w:fill="auto"/>
            <w:hideMark/>
          </w:tcPr>
          <w:p w14:paraId="66E63884" w14:textId="77777777" w:rsidR="00E777E7" w:rsidRPr="00917B97" w:rsidRDefault="00E777E7" w:rsidP="00E777E7">
            <w:pPr>
              <w:widowControl/>
              <w:ind w:firstLineChars="200" w:firstLine="36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主管部门</w:t>
            </w:r>
          </w:p>
        </w:tc>
        <w:tc>
          <w:tcPr>
            <w:tcW w:w="6400" w:type="dxa"/>
            <w:gridSpan w:val="8"/>
            <w:tcBorders>
              <w:top w:val="single" w:sz="4" w:space="0" w:color="auto"/>
              <w:left w:val="nil"/>
              <w:bottom w:val="single" w:sz="4" w:space="0" w:color="auto"/>
              <w:right w:val="single" w:sz="4" w:space="0" w:color="000000"/>
            </w:tcBorders>
            <w:shd w:val="clear" w:color="auto" w:fill="auto"/>
            <w:hideMark/>
          </w:tcPr>
          <w:p w14:paraId="2912FBBE"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遵化市自然资源和规划局</w:t>
            </w:r>
          </w:p>
        </w:tc>
        <w:tc>
          <w:tcPr>
            <w:tcW w:w="520" w:type="dxa"/>
            <w:tcBorders>
              <w:top w:val="nil"/>
              <w:left w:val="nil"/>
              <w:bottom w:val="single" w:sz="4" w:space="0" w:color="auto"/>
              <w:right w:val="nil"/>
            </w:tcBorders>
            <w:shd w:val="clear" w:color="auto" w:fill="auto"/>
            <w:hideMark/>
          </w:tcPr>
          <w:p w14:paraId="58506F0E"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实施单位</w:t>
            </w:r>
          </w:p>
        </w:tc>
        <w:tc>
          <w:tcPr>
            <w:tcW w:w="2555" w:type="dxa"/>
            <w:gridSpan w:val="5"/>
            <w:tcBorders>
              <w:top w:val="single" w:sz="4" w:space="0" w:color="auto"/>
              <w:left w:val="single" w:sz="4" w:space="0" w:color="auto"/>
              <w:bottom w:val="single" w:sz="4" w:space="0" w:color="auto"/>
              <w:right w:val="single" w:sz="4" w:space="0" w:color="auto"/>
            </w:tcBorders>
            <w:shd w:val="clear" w:color="auto" w:fill="auto"/>
            <w:hideMark/>
          </w:tcPr>
          <w:p w14:paraId="20C14D6C"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遵化市自然资源和规划局</w:t>
            </w:r>
          </w:p>
        </w:tc>
      </w:tr>
      <w:tr w:rsidR="00917B97" w:rsidRPr="00917B97" w14:paraId="7A7F67DC" w14:textId="77777777" w:rsidTr="00E777E7">
        <w:trPr>
          <w:trHeight w:val="304"/>
        </w:trPr>
        <w:tc>
          <w:tcPr>
            <w:tcW w:w="172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E88CA06"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项目资金</w:t>
            </w:r>
            <w:r w:rsidRPr="00917B97">
              <w:rPr>
                <w:rFonts w:ascii="Times New Roman" w:eastAsia="宋体" w:hAnsi="Times New Roman" w:cs="Times New Roman"/>
                <w:kern w:val="0"/>
                <w:sz w:val="20"/>
                <w:szCs w:val="20"/>
              </w:rPr>
              <w:t xml:space="preserve">    </w:t>
            </w:r>
            <w:r w:rsidRPr="00917B97">
              <w:rPr>
                <w:rFonts w:ascii="Times New Roman" w:eastAsia="宋体" w:hAnsi="Times New Roman" w:cs="Times New Roman"/>
                <w:kern w:val="0"/>
                <w:sz w:val="20"/>
                <w:szCs w:val="20"/>
              </w:rPr>
              <w:br/>
            </w:r>
            <w:r w:rsidRPr="00917B97">
              <w:rPr>
                <w:rFonts w:ascii="宋体" w:eastAsia="宋体" w:hAnsi="宋体" w:cs="Times New Roman" w:hint="eastAsia"/>
                <w:kern w:val="0"/>
                <w:sz w:val="20"/>
                <w:szCs w:val="20"/>
              </w:rPr>
              <w:t>（万元）</w:t>
            </w:r>
          </w:p>
        </w:tc>
        <w:tc>
          <w:tcPr>
            <w:tcW w:w="1840" w:type="dxa"/>
            <w:gridSpan w:val="3"/>
            <w:tcBorders>
              <w:top w:val="single" w:sz="4" w:space="0" w:color="auto"/>
              <w:left w:val="nil"/>
              <w:bottom w:val="single" w:sz="4" w:space="0" w:color="auto"/>
              <w:right w:val="single" w:sz="4" w:space="0" w:color="auto"/>
            </w:tcBorders>
            <w:shd w:val="clear" w:color="auto" w:fill="auto"/>
            <w:vAlign w:val="bottom"/>
            <w:hideMark/>
          </w:tcPr>
          <w:p w14:paraId="00BB1583"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1260" w:type="dxa"/>
            <w:tcBorders>
              <w:top w:val="nil"/>
              <w:left w:val="nil"/>
              <w:bottom w:val="single" w:sz="4" w:space="0" w:color="auto"/>
              <w:right w:val="single" w:sz="4" w:space="0" w:color="auto"/>
            </w:tcBorders>
            <w:shd w:val="clear" w:color="auto" w:fill="auto"/>
            <w:hideMark/>
          </w:tcPr>
          <w:p w14:paraId="2434E116" w14:textId="77777777" w:rsidR="00E777E7" w:rsidRPr="00917B97" w:rsidRDefault="00E777E7" w:rsidP="00E777E7">
            <w:pPr>
              <w:widowControl/>
              <w:ind w:firstLineChars="100" w:firstLine="18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年初预算数</w:t>
            </w:r>
          </w:p>
        </w:tc>
        <w:tc>
          <w:tcPr>
            <w:tcW w:w="2060" w:type="dxa"/>
            <w:gridSpan w:val="2"/>
            <w:tcBorders>
              <w:top w:val="single" w:sz="4" w:space="0" w:color="auto"/>
              <w:left w:val="nil"/>
              <w:bottom w:val="single" w:sz="4" w:space="0" w:color="auto"/>
              <w:right w:val="single" w:sz="4" w:space="0" w:color="000000"/>
            </w:tcBorders>
            <w:shd w:val="clear" w:color="auto" w:fill="auto"/>
            <w:hideMark/>
          </w:tcPr>
          <w:p w14:paraId="1BABE010"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全年预算数</w:t>
            </w:r>
          </w:p>
        </w:tc>
        <w:tc>
          <w:tcPr>
            <w:tcW w:w="1240" w:type="dxa"/>
            <w:gridSpan w:val="2"/>
            <w:tcBorders>
              <w:top w:val="single" w:sz="4" w:space="0" w:color="auto"/>
              <w:left w:val="nil"/>
              <w:bottom w:val="single" w:sz="4" w:space="0" w:color="auto"/>
              <w:right w:val="single" w:sz="4" w:space="0" w:color="000000"/>
            </w:tcBorders>
            <w:shd w:val="clear" w:color="auto" w:fill="auto"/>
            <w:hideMark/>
          </w:tcPr>
          <w:p w14:paraId="2BBF8757"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全年执行数</w:t>
            </w:r>
          </w:p>
        </w:tc>
        <w:tc>
          <w:tcPr>
            <w:tcW w:w="1060" w:type="dxa"/>
            <w:gridSpan w:val="3"/>
            <w:tcBorders>
              <w:top w:val="single" w:sz="4" w:space="0" w:color="auto"/>
              <w:left w:val="nil"/>
              <w:bottom w:val="single" w:sz="4" w:space="0" w:color="auto"/>
              <w:right w:val="single" w:sz="4" w:space="0" w:color="000000"/>
            </w:tcBorders>
            <w:shd w:val="clear" w:color="auto" w:fill="auto"/>
            <w:hideMark/>
          </w:tcPr>
          <w:p w14:paraId="6DB7D54E"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分值</w:t>
            </w:r>
          </w:p>
        </w:tc>
        <w:tc>
          <w:tcPr>
            <w:tcW w:w="1080" w:type="dxa"/>
            <w:gridSpan w:val="2"/>
            <w:tcBorders>
              <w:top w:val="single" w:sz="4" w:space="0" w:color="auto"/>
              <w:left w:val="nil"/>
              <w:bottom w:val="single" w:sz="4" w:space="0" w:color="auto"/>
              <w:right w:val="single" w:sz="4" w:space="0" w:color="auto"/>
            </w:tcBorders>
            <w:shd w:val="clear" w:color="auto" w:fill="auto"/>
            <w:hideMark/>
          </w:tcPr>
          <w:p w14:paraId="407EF87A" w14:textId="77777777" w:rsidR="00E777E7" w:rsidRPr="00917B97" w:rsidRDefault="00E777E7" w:rsidP="00E777E7">
            <w:pPr>
              <w:widowControl/>
              <w:ind w:firstLineChars="100" w:firstLine="18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执行率</w:t>
            </w:r>
          </w:p>
        </w:tc>
        <w:tc>
          <w:tcPr>
            <w:tcW w:w="935" w:type="dxa"/>
            <w:tcBorders>
              <w:top w:val="nil"/>
              <w:left w:val="nil"/>
              <w:bottom w:val="single" w:sz="4" w:space="0" w:color="auto"/>
              <w:right w:val="single" w:sz="4" w:space="0" w:color="auto"/>
            </w:tcBorders>
            <w:shd w:val="clear" w:color="auto" w:fill="auto"/>
            <w:hideMark/>
          </w:tcPr>
          <w:p w14:paraId="620F2806"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得分</w:t>
            </w:r>
          </w:p>
        </w:tc>
      </w:tr>
      <w:tr w:rsidR="00917B97" w:rsidRPr="00917B97" w14:paraId="1CF49A18" w14:textId="77777777" w:rsidTr="00E777E7">
        <w:trPr>
          <w:trHeight w:val="300"/>
        </w:trPr>
        <w:tc>
          <w:tcPr>
            <w:tcW w:w="1724" w:type="dxa"/>
            <w:gridSpan w:val="2"/>
            <w:vMerge/>
            <w:tcBorders>
              <w:top w:val="single" w:sz="4" w:space="0" w:color="auto"/>
              <w:left w:val="single" w:sz="4" w:space="0" w:color="auto"/>
              <w:bottom w:val="single" w:sz="4" w:space="0" w:color="000000"/>
              <w:right w:val="single" w:sz="4" w:space="0" w:color="000000"/>
            </w:tcBorders>
            <w:vAlign w:val="center"/>
            <w:hideMark/>
          </w:tcPr>
          <w:p w14:paraId="04C06287" w14:textId="77777777" w:rsidR="00E777E7" w:rsidRPr="00917B97" w:rsidRDefault="00E777E7" w:rsidP="00E777E7">
            <w:pPr>
              <w:widowControl/>
              <w:jc w:val="left"/>
              <w:rPr>
                <w:rFonts w:ascii="宋体" w:eastAsia="宋体" w:hAnsi="宋体" w:cs="Times New Roman"/>
                <w:kern w:val="0"/>
                <w:sz w:val="20"/>
                <w:szCs w:val="20"/>
              </w:rPr>
            </w:pPr>
          </w:p>
        </w:tc>
        <w:tc>
          <w:tcPr>
            <w:tcW w:w="1840" w:type="dxa"/>
            <w:gridSpan w:val="3"/>
            <w:tcBorders>
              <w:top w:val="single" w:sz="4" w:space="0" w:color="auto"/>
              <w:left w:val="nil"/>
              <w:bottom w:val="single" w:sz="4" w:space="0" w:color="auto"/>
              <w:right w:val="single" w:sz="4" w:space="0" w:color="auto"/>
            </w:tcBorders>
            <w:shd w:val="clear" w:color="auto" w:fill="auto"/>
            <w:hideMark/>
          </w:tcPr>
          <w:p w14:paraId="63909568" w14:textId="77777777" w:rsidR="00E777E7" w:rsidRPr="00917B97" w:rsidRDefault="00E777E7" w:rsidP="00E777E7">
            <w:pPr>
              <w:widowControl/>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年度资金总额</w:t>
            </w:r>
          </w:p>
        </w:tc>
        <w:tc>
          <w:tcPr>
            <w:tcW w:w="1260" w:type="dxa"/>
            <w:tcBorders>
              <w:top w:val="nil"/>
              <w:left w:val="nil"/>
              <w:bottom w:val="single" w:sz="4" w:space="0" w:color="auto"/>
              <w:right w:val="single" w:sz="4" w:space="0" w:color="auto"/>
            </w:tcBorders>
            <w:shd w:val="clear" w:color="auto" w:fill="auto"/>
            <w:vAlign w:val="bottom"/>
            <w:hideMark/>
          </w:tcPr>
          <w:p w14:paraId="3CC091BF"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482.61</w:t>
            </w:r>
          </w:p>
        </w:tc>
        <w:tc>
          <w:tcPr>
            <w:tcW w:w="2060" w:type="dxa"/>
            <w:gridSpan w:val="2"/>
            <w:tcBorders>
              <w:top w:val="single" w:sz="4" w:space="0" w:color="auto"/>
              <w:left w:val="nil"/>
              <w:bottom w:val="single" w:sz="4" w:space="0" w:color="auto"/>
              <w:right w:val="single" w:sz="4" w:space="0" w:color="000000"/>
            </w:tcBorders>
            <w:shd w:val="clear" w:color="auto" w:fill="auto"/>
            <w:vAlign w:val="bottom"/>
            <w:hideMark/>
          </w:tcPr>
          <w:p w14:paraId="42A4137E"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482.61</w:t>
            </w:r>
          </w:p>
        </w:tc>
        <w:tc>
          <w:tcPr>
            <w:tcW w:w="1240" w:type="dxa"/>
            <w:gridSpan w:val="2"/>
            <w:tcBorders>
              <w:top w:val="single" w:sz="4" w:space="0" w:color="auto"/>
              <w:left w:val="nil"/>
              <w:bottom w:val="single" w:sz="4" w:space="0" w:color="auto"/>
              <w:right w:val="single" w:sz="4" w:space="0" w:color="000000"/>
            </w:tcBorders>
            <w:shd w:val="clear" w:color="auto" w:fill="auto"/>
            <w:vAlign w:val="bottom"/>
            <w:hideMark/>
          </w:tcPr>
          <w:p w14:paraId="2B8CB113"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482.61</w:t>
            </w:r>
          </w:p>
        </w:tc>
        <w:tc>
          <w:tcPr>
            <w:tcW w:w="1060" w:type="dxa"/>
            <w:gridSpan w:val="3"/>
            <w:tcBorders>
              <w:top w:val="single" w:sz="4" w:space="0" w:color="auto"/>
              <w:left w:val="nil"/>
              <w:bottom w:val="single" w:sz="4" w:space="0" w:color="auto"/>
              <w:right w:val="single" w:sz="4" w:space="0" w:color="auto"/>
            </w:tcBorders>
            <w:shd w:val="clear" w:color="auto" w:fill="auto"/>
            <w:noWrap/>
            <w:hideMark/>
          </w:tcPr>
          <w:p w14:paraId="4F71F9BF" w14:textId="77777777" w:rsidR="00E777E7" w:rsidRPr="00917B97" w:rsidRDefault="00E777E7" w:rsidP="00E777E7">
            <w:pPr>
              <w:widowControl/>
              <w:jc w:val="center"/>
              <w:rPr>
                <w:rFonts w:ascii="宋体" w:eastAsia="宋体" w:hAnsi="宋体" w:cs="Times New Roman"/>
                <w:kern w:val="0"/>
                <w:sz w:val="17"/>
                <w:szCs w:val="17"/>
              </w:rPr>
            </w:pPr>
            <w:r w:rsidRPr="00917B97">
              <w:rPr>
                <w:rFonts w:ascii="宋体" w:eastAsia="宋体" w:hAnsi="宋体" w:cs="Times New Roman" w:hint="eastAsia"/>
                <w:kern w:val="0"/>
                <w:sz w:val="17"/>
                <w:szCs w:val="17"/>
              </w:rPr>
              <w:t>10</w:t>
            </w:r>
          </w:p>
        </w:tc>
        <w:tc>
          <w:tcPr>
            <w:tcW w:w="1080" w:type="dxa"/>
            <w:gridSpan w:val="2"/>
            <w:tcBorders>
              <w:top w:val="single" w:sz="4" w:space="0" w:color="auto"/>
              <w:left w:val="nil"/>
              <w:bottom w:val="single" w:sz="4" w:space="0" w:color="auto"/>
              <w:right w:val="single" w:sz="4" w:space="0" w:color="auto"/>
            </w:tcBorders>
            <w:shd w:val="clear" w:color="auto" w:fill="auto"/>
            <w:vAlign w:val="bottom"/>
            <w:hideMark/>
          </w:tcPr>
          <w:p w14:paraId="6286F80A"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100%</w:t>
            </w:r>
          </w:p>
        </w:tc>
        <w:tc>
          <w:tcPr>
            <w:tcW w:w="935" w:type="dxa"/>
            <w:tcBorders>
              <w:top w:val="nil"/>
              <w:left w:val="nil"/>
              <w:bottom w:val="single" w:sz="4" w:space="0" w:color="auto"/>
              <w:right w:val="single" w:sz="4" w:space="0" w:color="auto"/>
            </w:tcBorders>
            <w:shd w:val="clear" w:color="auto" w:fill="auto"/>
            <w:hideMark/>
          </w:tcPr>
          <w:p w14:paraId="6EE687CC" w14:textId="77777777" w:rsidR="00E777E7" w:rsidRPr="00917B97" w:rsidRDefault="00E777E7" w:rsidP="00E777E7">
            <w:pPr>
              <w:widowControl/>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10</w:t>
            </w:r>
          </w:p>
        </w:tc>
      </w:tr>
      <w:tr w:rsidR="00917B97" w:rsidRPr="00917B97" w14:paraId="177B4C4C" w14:textId="77777777" w:rsidTr="00E777E7">
        <w:trPr>
          <w:trHeight w:val="319"/>
        </w:trPr>
        <w:tc>
          <w:tcPr>
            <w:tcW w:w="1724" w:type="dxa"/>
            <w:gridSpan w:val="2"/>
            <w:vMerge/>
            <w:tcBorders>
              <w:top w:val="single" w:sz="4" w:space="0" w:color="auto"/>
              <w:left w:val="single" w:sz="4" w:space="0" w:color="auto"/>
              <w:bottom w:val="single" w:sz="4" w:space="0" w:color="000000"/>
              <w:right w:val="single" w:sz="4" w:space="0" w:color="000000"/>
            </w:tcBorders>
            <w:vAlign w:val="center"/>
            <w:hideMark/>
          </w:tcPr>
          <w:p w14:paraId="6EC83D4B" w14:textId="77777777" w:rsidR="00E777E7" w:rsidRPr="00917B97" w:rsidRDefault="00E777E7" w:rsidP="00E777E7">
            <w:pPr>
              <w:widowControl/>
              <w:jc w:val="left"/>
              <w:rPr>
                <w:rFonts w:ascii="宋体" w:eastAsia="宋体" w:hAnsi="宋体" w:cs="Times New Roman"/>
                <w:kern w:val="0"/>
                <w:sz w:val="20"/>
                <w:szCs w:val="20"/>
              </w:rPr>
            </w:pPr>
          </w:p>
        </w:tc>
        <w:tc>
          <w:tcPr>
            <w:tcW w:w="1840" w:type="dxa"/>
            <w:gridSpan w:val="3"/>
            <w:tcBorders>
              <w:top w:val="single" w:sz="4" w:space="0" w:color="auto"/>
              <w:left w:val="nil"/>
              <w:bottom w:val="single" w:sz="4" w:space="0" w:color="auto"/>
              <w:right w:val="single" w:sz="4" w:space="0" w:color="000000"/>
            </w:tcBorders>
            <w:shd w:val="clear" w:color="auto" w:fill="auto"/>
            <w:hideMark/>
          </w:tcPr>
          <w:p w14:paraId="12E45764"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其中：当年财政拨款</w:t>
            </w:r>
          </w:p>
        </w:tc>
        <w:tc>
          <w:tcPr>
            <w:tcW w:w="1260" w:type="dxa"/>
            <w:tcBorders>
              <w:top w:val="nil"/>
              <w:left w:val="nil"/>
              <w:bottom w:val="single" w:sz="4" w:space="0" w:color="auto"/>
              <w:right w:val="single" w:sz="4" w:space="0" w:color="auto"/>
            </w:tcBorders>
            <w:shd w:val="clear" w:color="auto" w:fill="auto"/>
            <w:vAlign w:val="bottom"/>
            <w:hideMark/>
          </w:tcPr>
          <w:p w14:paraId="5CF95571"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482.61</w:t>
            </w:r>
          </w:p>
        </w:tc>
        <w:tc>
          <w:tcPr>
            <w:tcW w:w="2060" w:type="dxa"/>
            <w:gridSpan w:val="2"/>
            <w:tcBorders>
              <w:top w:val="single" w:sz="4" w:space="0" w:color="auto"/>
              <w:left w:val="nil"/>
              <w:bottom w:val="single" w:sz="4" w:space="0" w:color="auto"/>
              <w:right w:val="single" w:sz="4" w:space="0" w:color="000000"/>
            </w:tcBorders>
            <w:shd w:val="clear" w:color="auto" w:fill="auto"/>
            <w:vAlign w:val="bottom"/>
            <w:hideMark/>
          </w:tcPr>
          <w:p w14:paraId="644FC024"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482.61</w:t>
            </w:r>
          </w:p>
        </w:tc>
        <w:tc>
          <w:tcPr>
            <w:tcW w:w="1240" w:type="dxa"/>
            <w:gridSpan w:val="2"/>
            <w:tcBorders>
              <w:top w:val="single" w:sz="4" w:space="0" w:color="auto"/>
              <w:left w:val="nil"/>
              <w:bottom w:val="single" w:sz="4" w:space="0" w:color="auto"/>
              <w:right w:val="single" w:sz="4" w:space="0" w:color="auto"/>
            </w:tcBorders>
            <w:shd w:val="clear" w:color="auto" w:fill="auto"/>
            <w:vAlign w:val="center"/>
            <w:hideMark/>
          </w:tcPr>
          <w:p w14:paraId="628B1B17"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482.61</w:t>
            </w:r>
          </w:p>
        </w:tc>
        <w:tc>
          <w:tcPr>
            <w:tcW w:w="1060" w:type="dxa"/>
            <w:gridSpan w:val="3"/>
            <w:tcBorders>
              <w:top w:val="single" w:sz="4" w:space="0" w:color="auto"/>
              <w:left w:val="nil"/>
              <w:bottom w:val="single" w:sz="4" w:space="0" w:color="auto"/>
              <w:right w:val="single" w:sz="4" w:space="0" w:color="auto"/>
            </w:tcBorders>
            <w:shd w:val="clear" w:color="auto" w:fill="auto"/>
            <w:hideMark/>
          </w:tcPr>
          <w:p w14:paraId="0D9B1E6B" w14:textId="77777777" w:rsidR="00E777E7" w:rsidRPr="00917B97" w:rsidRDefault="00E777E7" w:rsidP="00E777E7">
            <w:pPr>
              <w:widowControl/>
              <w:jc w:val="center"/>
              <w:rPr>
                <w:rFonts w:ascii="宋体" w:eastAsia="宋体" w:hAnsi="宋体" w:cs="Times New Roman"/>
                <w:kern w:val="0"/>
                <w:sz w:val="18"/>
                <w:szCs w:val="18"/>
              </w:rPr>
            </w:pPr>
            <w:proofErr w:type="gramStart"/>
            <w:r w:rsidRPr="00917B97">
              <w:rPr>
                <w:rFonts w:ascii="宋体" w:eastAsia="宋体" w:hAnsi="宋体" w:cs="Times New Roman" w:hint="eastAsia"/>
                <w:kern w:val="0"/>
                <w:sz w:val="18"/>
                <w:szCs w:val="18"/>
              </w:rPr>
              <w:t>一</w:t>
            </w:r>
            <w:proofErr w:type="gramEnd"/>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12EAB947"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935" w:type="dxa"/>
            <w:tcBorders>
              <w:top w:val="nil"/>
              <w:left w:val="nil"/>
              <w:bottom w:val="single" w:sz="4" w:space="0" w:color="auto"/>
              <w:right w:val="single" w:sz="4" w:space="0" w:color="auto"/>
            </w:tcBorders>
            <w:shd w:val="clear" w:color="auto" w:fill="auto"/>
            <w:hideMark/>
          </w:tcPr>
          <w:p w14:paraId="51D29A6E"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w:t>
            </w:r>
          </w:p>
        </w:tc>
      </w:tr>
      <w:tr w:rsidR="00917B97" w:rsidRPr="00917B97" w14:paraId="4F19C874" w14:textId="77777777" w:rsidTr="00E777E7">
        <w:trPr>
          <w:trHeight w:val="297"/>
        </w:trPr>
        <w:tc>
          <w:tcPr>
            <w:tcW w:w="1724" w:type="dxa"/>
            <w:gridSpan w:val="2"/>
            <w:vMerge/>
            <w:tcBorders>
              <w:top w:val="single" w:sz="4" w:space="0" w:color="auto"/>
              <w:left w:val="single" w:sz="4" w:space="0" w:color="auto"/>
              <w:bottom w:val="single" w:sz="4" w:space="0" w:color="000000"/>
              <w:right w:val="single" w:sz="4" w:space="0" w:color="000000"/>
            </w:tcBorders>
            <w:vAlign w:val="center"/>
            <w:hideMark/>
          </w:tcPr>
          <w:p w14:paraId="702ACD62" w14:textId="77777777" w:rsidR="00E777E7" w:rsidRPr="00917B97" w:rsidRDefault="00E777E7" w:rsidP="00E777E7">
            <w:pPr>
              <w:widowControl/>
              <w:jc w:val="left"/>
              <w:rPr>
                <w:rFonts w:ascii="宋体" w:eastAsia="宋体" w:hAnsi="宋体" w:cs="Times New Roman"/>
                <w:kern w:val="0"/>
                <w:sz w:val="20"/>
                <w:szCs w:val="20"/>
              </w:rPr>
            </w:pPr>
          </w:p>
        </w:tc>
        <w:tc>
          <w:tcPr>
            <w:tcW w:w="1840" w:type="dxa"/>
            <w:gridSpan w:val="3"/>
            <w:tcBorders>
              <w:top w:val="single" w:sz="4" w:space="0" w:color="auto"/>
              <w:left w:val="nil"/>
              <w:bottom w:val="single" w:sz="4" w:space="0" w:color="auto"/>
              <w:right w:val="single" w:sz="4" w:space="0" w:color="auto"/>
            </w:tcBorders>
            <w:shd w:val="clear" w:color="auto" w:fill="auto"/>
            <w:hideMark/>
          </w:tcPr>
          <w:p w14:paraId="35161746"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上年结转资金</w:t>
            </w:r>
          </w:p>
        </w:tc>
        <w:tc>
          <w:tcPr>
            <w:tcW w:w="1260" w:type="dxa"/>
            <w:tcBorders>
              <w:top w:val="nil"/>
              <w:left w:val="nil"/>
              <w:bottom w:val="single" w:sz="4" w:space="0" w:color="auto"/>
              <w:right w:val="single" w:sz="4" w:space="0" w:color="auto"/>
            </w:tcBorders>
            <w:shd w:val="clear" w:color="auto" w:fill="auto"/>
            <w:vAlign w:val="bottom"/>
            <w:hideMark/>
          </w:tcPr>
          <w:p w14:paraId="2B8796D9"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2060" w:type="dxa"/>
            <w:gridSpan w:val="2"/>
            <w:tcBorders>
              <w:top w:val="single" w:sz="4" w:space="0" w:color="auto"/>
              <w:left w:val="nil"/>
              <w:bottom w:val="single" w:sz="4" w:space="0" w:color="auto"/>
              <w:right w:val="single" w:sz="4" w:space="0" w:color="auto"/>
            </w:tcBorders>
            <w:shd w:val="clear" w:color="auto" w:fill="auto"/>
            <w:vAlign w:val="bottom"/>
            <w:hideMark/>
          </w:tcPr>
          <w:p w14:paraId="0BB2C213"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1240" w:type="dxa"/>
            <w:gridSpan w:val="2"/>
            <w:tcBorders>
              <w:top w:val="single" w:sz="4" w:space="0" w:color="auto"/>
              <w:left w:val="nil"/>
              <w:bottom w:val="single" w:sz="4" w:space="0" w:color="auto"/>
              <w:right w:val="single" w:sz="4" w:space="0" w:color="auto"/>
            </w:tcBorders>
            <w:shd w:val="clear" w:color="auto" w:fill="auto"/>
            <w:vAlign w:val="bottom"/>
            <w:hideMark/>
          </w:tcPr>
          <w:p w14:paraId="63CC1211"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1060" w:type="dxa"/>
            <w:gridSpan w:val="3"/>
            <w:tcBorders>
              <w:top w:val="single" w:sz="4" w:space="0" w:color="auto"/>
              <w:left w:val="nil"/>
              <w:bottom w:val="single" w:sz="4" w:space="0" w:color="auto"/>
              <w:right w:val="single" w:sz="4" w:space="0" w:color="auto"/>
            </w:tcBorders>
            <w:shd w:val="clear" w:color="auto" w:fill="auto"/>
            <w:hideMark/>
          </w:tcPr>
          <w:p w14:paraId="26DDF4BD" w14:textId="77777777" w:rsidR="00E777E7" w:rsidRPr="00917B97" w:rsidRDefault="00E777E7" w:rsidP="00E777E7">
            <w:pPr>
              <w:widowControl/>
              <w:jc w:val="center"/>
              <w:rPr>
                <w:rFonts w:ascii="宋体" w:eastAsia="宋体" w:hAnsi="宋体" w:cs="Times New Roman"/>
                <w:kern w:val="0"/>
                <w:sz w:val="18"/>
                <w:szCs w:val="18"/>
              </w:rPr>
            </w:pPr>
            <w:proofErr w:type="gramStart"/>
            <w:r w:rsidRPr="00917B97">
              <w:rPr>
                <w:rFonts w:ascii="宋体" w:eastAsia="宋体" w:hAnsi="宋体" w:cs="Times New Roman" w:hint="eastAsia"/>
                <w:kern w:val="0"/>
                <w:sz w:val="18"/>
                <w:szCs w:val="18"/>
              </w:rPr>
              <w:t>一</w:t>
            </w:r>
            <w:proofErr w:type="gramEnd"/>
          </w:p>
        </w:tc>
        <w:tc>
          <w:tcPr>
            <w:tcW w:w="1080" w:type="dxa"/>
            <w:gridSpan w:val="2"/>
            <w:tcBorders>
              <w:top w:val="single" w:sz="4" w:space="0" w:color="auto"/>
              <w:left w:val="nil"/>
              <w:bottom w:val="single" w:sz="4" w:space="0" w:color="auto"/>
              <w:right w:val="single" w:sz="4" w:space="0" w:color="auto"/>
            </w:tcBorders>
            <w:shd w:val="clear" w:color="auto" w:fill="auto"/>
            <w:vAlign w:val="bottom"/>
            <w:hideMark/>
          </w:tcPr>
          <w:p w14:paraId="2C02B2FB"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935" w:type="dxa"/>
            <w:tcBorders>
              <w:top w:val="nil"/>
              <w:left w:val="nil"/>
              <w:bottom w:val="single" w:sz="4" w:space="0" w:color="auto"/>
              <w:right w:val="single" w:sz="4" w:space="0" w:color="auto"/>
            </w:tcBorders>
            <w:shd w:val="clear" w:color="auto" w:fill="auto"/>
            <w:hideMark/>
          </w:tcPr>
          <w:p w14:paraId="7E99031F"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w:t>
            </w:r>
          </w:p>
        </w:tc>
      </w:tr>
      <w:tr w:rsidR="00917B97" w:rsidRPr="00917B97" w14:paraId="08AFB4A6" w14:textId="77777777" w:rsidTr="00E777E7">
        <w:trPr>
          <w:trHeight w:val="304"/>
        </w:trPr>
        <w:tc>
          <w:tcPr>
            <w:tcW w:w="1724" w:type="dxa"/>
            <w:gridSpan w:val="2"/>
            <w:vMerge/>
            <w:tcBorders>
              <w:top w:val="single" w:sz="4" w:space="0" w:color="auto"/>
              <w:left w:val="single" w:sz="4" w:space="0" w:color="auto"/>
              <w:bottom w:val="single" w:sz="4" w:space="0" w:color="000000"/>
              <w:right w:val="single" w:sz="4" w:space="0" w:color="000000"/>
            </w:tcBorders>
            <w:vAlign w:val="center"/>
            <w:hideMark/>
          </w:tcPr>
          <w:p w14:paraId="2B2BDE49" w14:textId="77777777" w:rsidR="00E777E7" w:rsidRPr="00917B97" w:rsidRDefault="00E777E7" w:rsidP="00E777E7">
            <w:pPr>
              <w:widowControl/>
              <w:jc w:val="left"/>
              <w:rPr>
                <w:rFonts w:ascii="宋体" w:eastAsia="宋体" w:hAnsi="宋体" w:cs="Times New Roman"/>
                <w:kern w:val="0"/>
                <w:sz w:val="20"/>
                <w:szCs w:val="20"/>
              </w:rPr>
            </w:pPr>
          </w:p>
        </w:tc>
        <w:tc>
          <w:tcPr>
            <w:tcW w:w="1840" w:type="dxa"/>
            <w:gridSpan w:val="3"/>
            <w:tcBorders>
              <w:top w:val="single" w:sz="4" w:space="0" w:color="auto"/>
              <w:left w:val="nil"/>
              <w:bottom w:val="single" w:sz="4" w:space="0" w:color="auto"/>
              <w:right w:val="single" w:sz="4" w:space="0" w:color="auto"/>
            </w:tcBorders>
            <w:shd w:val="clear" w:color="auto" w:fill="auto"/>
            <w:hideMark/>
          </w:tcPr>
          <w:p w14:paraId="4CFB6FAF"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其他资金</w:t>
            </w:r>
          </w:p>
        </w:tc>
        <w:tc>
          <w:tcPr>
            <w:tcW w:w="1260" w:type="dxa"/>
            <w:tcBorders>
              <w:top w:val="nil"/>
              <w:left w:val="nil"/>
              <w:bottom w:val="single" w:sz="4" w:space="0" w:color="auto"/>
              <w:right w:val="single" w:sz="4" w:space="0" w:color="auto"/>
            </w:tcBorders>
            <w:shd w:val="clear" w:color="auto" w:fill="auto"/>
            <w:vAlign w:val="bottom"/>
            <w:hideMark/>
          </w:tcPr>
          <w:p w14:paraId="64F86C41"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2060" w:type="dxa"/>
            <w:gridSpan w:val="2"/>
            <w:tcBorders>
              <w:top w:val="single" w:sz="4" w:space="0" w:color="auto"/>
              <w:left w:val="nil"/>
              <w:bottom w:val="single" w:sz="4" w:space="0" w:color="auto"/>
              <w:right w:val="single" w:sz="4" w:space="0" w:color="auto"/>
            </w:tcBorders>
            <w:shd w:val="clear" w:color="auto" w:fill="auto"/>
            <w:vAlign w:val="bottom"/>
            <w:hideMark/>
          </w:tcPr>
          <w:p w14:paraId="295DF818"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1240" w:type="dxa"/>
            <w:gridSpan w:val="2"/>
            <w:tcBorders>
              <w:top w:val="single" w:sz="4" w:space="0" w:color="auto"/>
              <w:left w:val="nil"/>
              <w:bottom w:val="single" w:sz="4" w:space="0" w:color="auto"/>
              <w:right w:val="single" w:sz="4" w:space="0" w:color="auto"/>
            </w:tcBorders>
            <w:shd w:val="clear" w:color="auto" w:fill="auto"/>
            <w:vAlign w:val="bottom"/>
            <w:hideMark/>
          </w:tcPr>
          <w:p w14:paraId="15037B93"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1060" w:type="dxa"/>
            <w:gridSpan w:val="3"/>
            <w:tcBorders>
              <w:top w:val="single" w:sz="4" w:space="0" w:color="auto"/>
              <w:left w:val="nil"/>
              <w:bottom w:val="single" w:sz="4" w:space="0" w:color="auto"/>
              <w:right w:val="single" w:sz="4" w:space="0" w:color="auto"/>
            </w:tcBorders>
            <w:shd w:val="clear" w:color="auto" w:fill="auto"/>
            <w:hideMark/>
          </w:tcPr>
          <w:p w14:paraId="41A87B7D" w14:textId="77777777" w:rsidR="00E777E7" w:rsidRPr="00917B97" w:rsidRDefault="00E777E7" w:rsidP="00E777E7">
            <w:pPr>
              <w:widowControl/>
              <w:jc w:val="center"/>
              <w:rPr>
                <w:rFonts w:ascii="宋体" w:eastAsia="宋体" w:hAnsi="宋体" w:cs="Times New Roman"/>
                <w:kern w:val="0"/>
                <w:sz w:val="18"/>
                <w:szCs w:val="18"/>
              </w:rPr>
            </w:pPr>
            <w:proofErr w:type="gramStart"/>
            <w:r w:rsidRPr="00917B97">
              <w:rPr>
                <w:rFonts w:ascii="宋体" w:eastAsia="宋体" w:hAnsi="宋体" w:cs="Times New Roman" w:hint="eastAsia"/>
                <w:kern w:val="0"/>
                <w:sz w:val="18"/>
                <w:szCs w:val="18"/>
              </w:rPr>
              <w:t>一</w:t>
            </w:r>
            <w:proofErr w:type="gramEnd"/>
          </w:p>
        </w:tc>
        <w:tc>
          <w:tcPr>
            <w:tcW w:w="1080" w:type="dxa"/>
            <w:gridSpan w:val="2"/>
            <w:tcBorders>
              <w:top w:val="single" w:sz="4" w:space="0" w:color="auto"/>
              <w:left w:val="nil"/>
              <w:bottom w:val="single" w:sz="4" w:space="0" w:color="auto"/>
              <w:right w:val="single" w:sz="4" w:space="0" w:color="auto"/>
            </w:tcBorders>
            <w:shd w:val="clear" w:color="auto" w:fill="auto"/>
            <w:vAlign w:val="bottom"/>
            <w:hideMark/>
          </w:tcPr>
          <w:p w14:paraId="77963004"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 xml:space="preserve">　</w:t>
            </w:r>
          </w:p>
        </w:tc>
        <w:tc>
          <w:tcPr>
            <w:tcW w:w="935" w:type="dxa"/>
            <w:tcBorders>
              <w:top w:val="nil"/>
              <w:left w:val="nil"/>
              <w:bottom w:val="single" w:sz="4" w:space="0" w:color="auto"/>
              <w:right w:val="single" w:sz="4" w:space="0" w:color="auto"/>
            </w:tcBorders>
            <w:shd w:val="clear" w:color="auto" w:fill="auto"/>
            <w:hideMark/>
          </w:tcPr>
          <w:p w14:paraId="57BCFFD7"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w:t>
            </w:r>
          </w:p>
        </w:tc>
      </w:tr>
      <w:tr w:rsidR="00917B97" w:rsidRPr="00917B97" w14:paraId="165108CC" w14:textId="77777777" w:rsidTr="00E777E7">
        <w:trPr>
          <w:trHeight w:val="300"/>
        </w:trPr>
        <w:tc>
          <w:tcPr>
            <w:tcW w:w="1004" w:type="dxa"/>
            <w:vMerge w:val="restart"/>
            <w:tcBorders>
              <w:top w:val="nil"/>
              <w:left w:val="single" w:sz="4" w:space="0" w:color="auto"/>
              <w:bottom w:val="single" w:sz="4" w:space="0" w:color="000000"/>
              <w:right w:val="single" w:sz="4" w:space="0" w:color="auto"/>
            </w:tcBorders>
            <w:shd w:val="clear" w:color="auto" w:fill="auto"/>
            <w:vAlign w:val="center"/>
            <w:hideMark/>
          </w:tcPr>
          <w:p w14:paraId="57B1FA1A" w14:textId="1900C78F" w:rsidR="00E777E7" w:rsidRPr="00917B97" w:rsidRDefault="00E777E7" w:rsidP="00E777E7">
            <w:pPr>
              <w:widowControl/>
              <w:jc w:val="center"/>
              <w:rPr>
                <w:rFonts w:ascii="Times New Roman" w:eastAsia="宋体" w:hAnsi="Times New Roman" w:cs="Times New Roman"/>
                <w:kern w:val="0"/>
                <w:sz w:val="18"/>
                <w:szCs w:val="18"/>
              </w:rPr>
            </w:pPr>
            <w:r w:rsidRPr="00917B97">
              <w:rPr>
                <w:rFonts w:ascii="Times New Roman" w:eastAsia="宋体" w:hAnsi="Times New Roman" w:cs="Times New Roman"/>
                <w:kern w:val="0"/>
                <w:sz w:val="18"/>
                <w:szCs w:val="18"/>
              </w:rPr>
              <w:t>年度总体</w:t>
            </w:r>
            <w:r w:rsidRPr="00917B97">
              <w:rPr>
                <w:rFonts w:ascii="Times New Roman" w:eastAsia="宋体" w:hAnsi="Times New Roman" w:cs="Times New Roman"/>
                <w:kern w:val="0"/>
                <w:sz w:val="18"/>
                <w:szCs w:val="18"/>
              </w:rPr>
              <w:t xml:space="preserve"> </w:t>
            </w:r>
            <w:r w:rsidRPr="00917B97">
              <w:rPr>
                <w:rFonts w:ascii="Times New Roman" w:eastAsia="宋体" w:hAnsi="Times New Roman" w:cs="Times New Roman"/>
                <w:kern w:val="0"/>
                <w:sz w:val="18"/>
                <w:szCs w:val="18"/>
              </w:rPr>
              <w:t>目标</w:t>
            </w:r>
          </w:p>
        </w:tc>
        <w:tc>
          <w:tcPr>
            <w:tcW w:w="5880" w:type="dxa"/>
            <w:gridSpan w:val="7"/>
            <w:tcBorders>
              <w:top w:val="single" w:sz="4" w:space="0" w:color="auto"/>
              <w:left w:val="nil"/>
              <w:bottom w:val="single" w:sz="4" w:space="0" w:color="auto"/>
              <w:right w:val="single" w:sz="4" w:space="0" w:color="auto"/>
            </w:tcBorders>
            <w:shd w:val="clear" w:color="auto" w:fill="auto"/>
            <w:hideMark/>
          </w:tcPr>
          <w:p w14:paraId="61D4A151"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预期目标</w:t>
            </w:r>
          </w:p>
        </w:tc>
        <w:tc>
          <w:tcPr>
            <w:tcW w:w="4315" w:type="dxa"/>
            <w:gridSpan w:val="8"/>
            <w:tcBorders>
              <w:top w:val="single" w:sz="4" w:space="0" w:color="auto"/>
              <w:left w:val="nil"/>
              <w:bottom w:val="single" w:sz="4" w:space="0" w:color="auto"/>
              <w:right w:val="single" w:sz="4" w:space="0" w:color="auto"/>
            </w:tcBorders>
            <w:shd w:val="clear" w:color="auto" w:fill="auto"/>
            <w:hideMark/>
          </w:tcPr>
          <w:p w14:paraId="353D9384" w14:textId="77777777" w:rsidR="00E777E7" w:rsidRPr="00917B97" w:rsidRDefault="00E777E7" w:rsidP="00E777E7">
            <w:pPr>
              <w:widowControl/>
              <w:ind w:firstLineChars="600" w:firstLine="108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实际完成情况综述</w:t>
            </w:r>
          </w:p>
        </w:tc>
      </w:tr>
      <w:tr w:rsidR="00917B97" w:rsidRPr="00917B97" w14:paraId="79E6296D" w14:textId="77777777" w:rsidTr="00E777E7">
        <w:trPr>
          <w:trHeight w:val="222"/>
        </w:trPr>
        <w:tc>
          <w:tcPr>
            <w:tcW w:w="1004" w:type="dxa"/>
            <w:vMerge/>
            <w:tcBorders>
              <w:top w:val="nil"/>
              <w:left w:val="single" w:sz="4" w:space="0" w:color="auto"/>
              <w:bottom w:val="single" w:sz="4" w:space="0" w:color="000000"/>
              <w:right w:val="single" w:sz="4" w:space="0" w:color="auto"/>
            </w:tcBorders>
            <w:vAlign w:val="center"/>
            <w:hideMark/>
          </w:tcPr>
          <w:p w14:paraId="3DCB256B" w14:textId="77777777" w:rsidR="00E777E7" w:rsidRPr="00917B97" w:rsidRDefault="00E777E7" w:rsidP="00E777E7">
            <w:pPr>
              <w:widowControl/>
              <w:jc w:val="left"/>
              <w:rPr>
                <w:rFonts w:ascii="Times New Roman" w:eastAsia="宋体" w:hAnsi="Times New Roman" w:cs="Times New Roman"/>
                <w:kern w:val="0"/>
                <w:sz w:val="18"/>
                <w:szCs w:val="18"/>
              </w:rPr>
            </w:pPr>
          </w:p>
        </w:tc>
        <w:tc>
          <w:tcPr>
            <w:tcW w:w="5880" w:type="dxa"/>
            <w:gridSpan w:val="7"/>
            <w:tcBorders>
              <w:top w:val="single" w:sz="4" w:space="0" w:color="auto"/>
              <w:left w:val="nil"/>
              <w:bottom w:val="single" w:sz="4" w:space="0" w:color="auto"/>
              <w:right w:val="single" w:sz="4" w:space="0" w:color="auto"/>
            </w:tcBorders>
            <w:shd w:val="clear" w:color="auto" w:fill="auto"/>
            <w:vAlign w:val="center"/>
            <w:hideMark/>
          </w:tcPr>
          <w:p w14:paraId="35675343" w14:textId="77777777" w:rsidR="00E777E7" w:rsidRPr="00917B97" w:rsidRDefault="00E777E7" w:rsidP="00E777E7">
            <w:pPr>
              <w:widowControl/>
              <w:ind w:firstLineChars="100" w:firstLine="18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目标</w:t>
            </w:r>
            <w:r w:rsidRPr="00917B97">
              <w:rPr>
                <w:rFonts w:ascii="宋体" w:eastAsia="宋体" w:hAnsi="宋体" w:cs="Times New Roman" w:hint="eastAsia"/>
                <w:kern w:val="0"/>
                <w:sz w:val="17"/>
                <w:szCs w:val="17"/>
              </w:rPr>
              <w:t>1:完成2019年三北防护林工程人工造林1万亩，封山育林1万亩</w:t>
            </w:r>
          </w:p>
        </w:tc>
        <w:tc>
          <w:tcPr>
            <w:tcW w:w="4315" w:type="dxa"/>
            <w:gridSpan w:val="8"/>
            <w:tcBorders>
              <w:top w:val="single" w:sz="4" w:space="0" w:color="auto"/>
              <w:left w:val="nil"/>
              <w:bottom w:val="single" w:sz="4" w:space="0" w:color="auto"/>
              <w:right w:val="single" w:sz="4" w:space="0" w:color="auto"/>
            </w:tcBorders>
            <w:shd w:val="clear" w:color="auto" w:fill="auto"/>
            <w:vAlign w:val="center"/>
            <w:hideMark/>
          </w:tcPr>
          <w:p w14:paraId="57F1FF90" w14:textId="77777777" w:rsidR="00E777E7" w:rsidRPr="00917B97" w:rsidRDefault="00E777E7" w:rsidP="00E777E7">
            <w:pPr>
              <w:widowControl/>
              <w:ind w:firstLineChars="100" w:firstLine="18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目标</w:t>
            </w:r>
            <w:r w:rsidRPr="00917B97">
              <w:rPr>
                <w:rFonts w:ascii="宋体" w:eastAsia="宋体" w:hAnsi="宋体" w:cs="Times New Roman" w:hint="eastAsia"/>
                <w:kern w:val="0"/>
                <w:sz w:val="17"/>
                <w:szCs w:val="17"/>
              </w:rPr>
              <w:t>1</w:t>
            </w:r>
            <w:r w:rsidRPr="00917B97">
              <w:rPr>
                <w:rFonts w:ascii="宋体" w:eastAsia="宋体" w:hAnsi="宋体" w:cs="Times New Roman" w:hint="eastAsia"/>
                <w:kern w:val="0"/>
                <w:sz w:val="18"/>
                <w:szCs w:val="18"/>
              </w:rPr>
              <w:t>完成情况：按照时限圆满完成既定目标</w:t>
            </w:r>
          </w:p>
        </w:tc>
      </w:tr>
      <w:tr w:rsidR="00917B97" w:rsidRPr="00917B97" w14:paraId="79FF9417" w14:textId="77777777" w:rsidTr="00E777E7">
        <w:trPr>
          <w:trHeight w:val="222"/>
        </w:trPr>
        <w:tc>
          <w:tcPr>
            <w:tcW w:w="1004" w:type="dxa"/>
            <w:vMerge/>
            <w:tcBorders>
              <w:top w:val="nil"/>
              <w:left w:val="single" w:sz="4" w:space="0" w:color="auto"/>
              <w:bottom w:val="single" w:sz="4" w:space="0" w:color="000000"/>
              <w:right w:val="single" w:sz="4" w:space="0" w:color="auto"/>
            </w:tcBorders>
            <w:vAlign w:val="center"/>
            <w:hideMark/>
          </w:tcPr>
          <w:p w14:paraId="0DD02CF1" w14:textId="77777777" w:rsidR="00E777E7" w:rsidRPr="00917B97" w:rsidRDefault="00E777E7" w:rsidP="00E777E7">
            <w:pPr>
              <w:widowControl/>
              <w:jc w:val="left"/>
              <w:rPr>
                <w:rFonts w:ascii="Times New Roman" w:eastAsia="宋体" w:hAnsi="Times New Roman" w:cs="Times New Roman"/>
                <w:kern w:val="0"/>
                <w:sz w:val="18"/>
                <w:szCs w:val="18"/>
              </w:rPr>
            </w:pPr>
          </w:p>
        </w:tc>
        <w:tc>
          <w:tcPr>
            <w:tcW w:w="5880" w:type="dxa"/>
            <w:gridSpan w:val="7"/>
            <w:tcBorders>
              <w:top w:val="single" w:sz="4" w:space="0" w:color="auto"/>
              <w:left w:val="nil"/>
              <w:bottom w:val="single" w:sz="4" w:space="0" w:color="auto"/>
              <w:right w:val="single" w:sz="4" w:space="0" w:color="auto"/>
            </w:tcBorders>
            <w:shd w:val="clear" w:color="auto" w:fill="auto"/>
            <w:vAlign w:val="center"/>
            <w:hideMark/>
          </w:tcPr>
          <w:p w14:paraId="0658D413" w14:textId="77777777" w:rsidR="00E777E7" w:rsidRPr="00917B97" w:rsidRDefault="00E777E7" w:rsidP="00E777E7">
            <w:pPr>
              <w:widowControl/>
              <w:ind w:firstLineChars="100" w:firstLine="18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目标</w:t>
            </w:r>
            <w:r w:rsidRPr="00917B97">
              <w:rPr>
                <w:rFonts w:ascii="Times New Roman" w:eastAsia="宋体" w:hAnsi="Times New Roman" w:cs="Times New Roman"/>
                <w:kern w:val="0"/>
                <w:sz w:val="20"/>
                <w:szCs w:val="20"/>
              </w:rPr>
              <w:t>2</w:t>
            </w:r>
            <w:r w:rsidRPr="00917B97">
              <w:rPr>
                <w:rFonts w:ascii="宋体" w:eastAsia="宋体" w:hAnsi="宋体" w:cs="Times New Roman" w:hint="eastAsia"/>
                <w:kern w:val="0"/>
                <w:sz w:val="20"/>
                <w:szCs w:val="20"/>
              </w:rPr>
              <w:t>：</w:t>
            </w:r>
          </w:p>
        </w:tc>
        <w:tc>
          <w:tcPr>
            <w:tcW w:w="4315" w:type="dxa"/>
            <w:gridSpan w:val="8"/>
            <w:tcBorders>
              <w:top w:val="single" w:sz="4" w:space="0" w:color="auto"/>
              <w:left w:val="nil"/>
              <w:bottom w:val="single" w:sz="4" w:space="0" w:color="auto"/>
              <w:right w:val="single" w:sz="4" w:space="0" w:color="auto"/>
            </w:tcBorders>
            <w:shd w:val="clear" w:color="auto" w:fill="auto"/>
            <w:vAlign w:val="center"/>
            <w:hideMark/>
          </w:tcPr>
          <w:p w14:paraId="18CC8B10" w14:textId="77777777" w:rsidR="00E777E7" w:rsidRPr="00917B97" w:rsidRDefault="00E777E7" w:rsidP="00E777E7">
            <w:pPr>
              <w:widowControl/>
              <w:ind w:firstLineChars="100" w:firstLine="18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目标2</w:t>
            </w:r>
          </w:p>
        </w:tc>
      </w:tr>
      <w:tr w:rsidR="00917B97" w:rsidRPr="00917B97" w14:paraId="3B564C73" w14:textId="77777777" w:rsidTr="00E777E7">
        <w:trPr>
          <w:trHeight w:val="222"/>
        </w:trPr>
        <w:tc>
          <w:tcPr>
            <w:tcW w:w="1004" w:type="dxa"/>
            <w:vMerge/>
            <w:tcBorders>
              <w:top w:val="nil"/>
              <w:left w:val="single" w:sz="4" w:space="0" w:color="auto"/>
              <w:bottom w:val="single" w:sz="4" w:space="0" w:color="000000"/>
              <w:right w:val="single" w:sz="4" w:space="0" w:color="auto"/>
            </w:tcBorders>
            <w:vAlign w:val="center"/>
            <w:hideMark/>
          </w:tcPr>
          <w:p w14:paraId="5CE127CC" w14:textId="77777777" w:rsidR="00E777E7" w:rsidRPr="00917B97" w:rsidRDefault="00E777E7" w:rsidP="00E777E7">
            <w:pPr>
              <w:widowControl/>
              <w:jc w:val="left"/>
              <w:rPr>
                <w:rFonts w:ascii="Times New Roman" w:eastAsia="宋体" w:hAnsi="Times New Roman" w:cs="Times New Roman"/>
                <w:kern w:val="0"/>
                <w:sz w:val="18"/>
                <w:szCs w:val="18"/>
              </w:rPr>
            </w:pPr>
          </w:p>
        </w:tc>
        <w:tc>
          <w:tcPr>
            <w:tcW w:w="5880" w:type="dxa"/>
            <w:gridSpan w:val="7"/>
            <w:tcBorders>
              <w:top w:val="single" w:sz="4" w:space="0" w:color="auto"/>
              <w:left w:val="nil"/>
              <w:bottom w:val="single" w:sz="4" w:space="0" w:color="auto"/>
              <w:right w:val="single" w:sz="4" w:space="0" w:color="auto"/>
            </w:tcBorders>
            <w:shd w:val="clear" w:color="auto" w:fill="auto"/>
            <w:vAlign w:val="center"/>
            <w:hideMark/>
          </w:tcPr>
          <w:p w14:paraId="44C09719" w14:textId="77777777" w:rsidR="00E777E7" w:rsidRPr="00917B97" w:rsidRDefault="00E777E7" w:rsidP="00E777E7">
            <w:pPr>
              <w:widowControl/>
              <w:ind w:firstLineChars="100" w:firstLine="18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w:t>
            </w:r>
          </w:p>
        </w:tc>
        <w:tc>
          <w:tcPr>
            <w:tcW w:w="4315" w:type="dxa"/>
            <w:gridSpan w:val="8"/>
            <w:tcBorders>
              <w:top w:val="single" w:sz="4" w:space="0" w:color="auto"/>
              <w:left w:val="nil"/>
              <w:bottom w:val="single" w:sz="4" w:space="0" w:color="auto"/>
              <w:right w:val="single" w:sz="4" w:space="0" w:color="auto"/>
            </w:tcBorders>
            <w:shd w:val="clear" w:color="auto" w:fill="auto"/>
            <w:vAlign w:val="center"/>
            <w:hideMark/>
          </w:tcPr>
          <w:p w14:paraId="2B7179B1" w14:textId="77777777" w:rsidR="00E777E7" w:rsidRPr="00917B97" w:rsidRDefault="00E777E7" w:rsidP="00E777E7">
            <w:pPr>
              <w:widowControl/>
              <w:ind w:firstLineChars="100" w:firstLine="180"/>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w:t>
            </w:r>
          </w:p>
        </w:tc>
      </w:tr>
      <w:tr w:rsidR="00917B97" w:rsidRPr="00917B97" w14:paraId="7541A32A" w14:textId="77777777" w:rsidTr="00E777E7">
        <w:trPr>
          <w:trHeight w:val="915"/>
        </w:trPr>
        <w:tc>
          <w:tcPr>
            <w:tcW w:w="100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78BFA6C0"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绩效指标</w:t>
            </w:r>
          </w:p>
        </w:tc>
        <w:tc>
          <w:tcPr>
            <w:tcW w:w="720" w:type="dxa"/>
            <w:tcBorders>
              <w:top w:val="nil"/>
              <w:left w:val="nil"/>
              <w:bottom w:val="nil"/>
              <w:right w:val="single" w:sz="4" w:space="0" w:color="auto"/>
            </w:tcBorders>
            <w:shd w:val="clear" w:color="auto" w:fill="auto"/>
            <w:vAlign w:val="center"/>
            <w:hideMark/>
          </w:tcPr>
          <w:p w14:paraId="6B6CFED2"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一级指标</w:t>
            </w:r>
          </w:p>
        </w:tc>
        <w:tc>
          <w:tcPr>
            <w:tcW w:w="1120" w:type="dxa"/>
            <w:gridSpan w:val="2"/>
            <w:tcBorders>
              <w:top w:val="single" w:sz="4" w:space="0" w:color="auto"/>
              <w:left w:val="nil"/>
              <w:bottom w:val="nil"/>
              <w:right w:val="single" w:sz="4" w:space="0" w:color="auto"/>
            </w:tcBorders>
            <w:shd w:val="clear" w:color="auto" w:fill="auto"/>
            <w:vAlign w:val="center"/>
            <w:hideMark/>
          </w:tcPr>
          <w:p w14:paraId="4F78ADDB"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二级指标</w:t>
            </w:r>
          </w:p>
        </w:tc>
        <w:tc>
          <w:tcPr>
            <w:tcW w:w="2280" w:type="dxa"/>
            <w:gridSpan w:val="3"/>
            <w:tcBorders>
              <w:top w:val="single" w:sz="4" w:space="0" w:color="auto"/>
              <w:left w:val="nil"/>
              <w:bottom w:val="nil"/>
              <w:right w:val="single" w:sz="4" w:space="0" w:color="auto"/>
            </w:tcBorders>
            <w:shd w:val="clear" w:color="auto" w:fill="auto"/>
            <w:vAlign w:val="center"/>
            <w:hideMark/>
          </w:tcPr>
          <w:p w14:paraId="63B2963B"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三级指标</w:t>
            </w:r>
          </w:p>
        </w:tc>
        <w:tc>
          <w:tcPr>
            <w:tcW w:w="2700" w:type="dxa"/>
            <w:gridSpan w:val="2"/>
            <w:tcBorders>
              <w:top w:val="single" w:sz="4" w:space="0" w:color="auto"/>
              <w:left w:val="nil"/>
              <w:bottom w:val="nil"/>
              <w:right w:val="single" w:sz="4" w:space="0" w:color="000000"/>
            </w:tcBorders>
            <w:shd w:val="clear" w:color="auto" w:fill="auto"/>
            <w:vAlign w:val="center"/>
            <w:hideMark/>
          </w:tcPr>
          <w:p w14:paraId="553A2FF2"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指标解释</w:t>
            </w:r>
          </w:p>
        </w:tc>
        <w:tc>
          <w:tcPr>
            <w:tcW w:w="1720" w:type="dxa"/>
            <w:gridSpan w:val="5"/>
            <w:tcBorders>
              <w:top w:val="single" w:sz="4" w:space="0" w:color="auto"/>
              <w:left w:val="nil"/>
              <w:bottom w:val="nil"/>
              <w:right w:val="single" w:sz="4" w:space="0" w:color="000000"/>
            </w:tcBorders>
            <w:shd w:val="clear" w:color="auto" w:fill="auto"/>
            <w:vAlign w:val="center"/>
            <w:hideMark/>
          </w:tcPr>
          <w:p w14:paraId="344E40F0" w14:textId="77777777" w:rsidR="00E777E7" w:rsidRPr="00917B97" w:rsidRDefault="00E777E7" w:rsidP="00E777E7">
            <w:pPr>
              <w:widowControl/>
              <w:jc w:val="center"/>
              <w:rPr>
                <w:rFonts w:ascii="宋体" w:eastAsia="宋体" w:hAnsi="宋体" w:cs="Times New Roman"/>
                <w:kern w:val="0"/>
                <w:sz w:val="18"/>
                <w:szCs w:val="18"/>
              </w:rPr>
            </w:pPr>
            <w:r w:rsidRPr="00917B97">
              <w:rPr>
                <w:rFonts w:ascii="宋体" w:eastAsia="宋体" w:hAnsi="宋体" w:cs="Times New Roman" w:hint="eastAsia"/>
                <w:kern w:val="0"/>
                <w:sz w:val="18"/>
                <w:szCs w:val="18"/>
              </w:rPr>
              <w:t>评价标准</w:t>
            </w:r>
          </w:p>
        </w:tc>
        <w:tc>
          <w:tcPr>
            <w:tcW w:w="720" w:type="dxa"/>
            <w:tcBorders>
              <w:top w:val="nil"/>
              <w:left w:val="nil"/>
              <w:bottom w:val="nil"/>
              <w:right w:val="single" w:sz="4" w:space="0" w:color="auto"/>
            </w:tcBorders>
            <w:shd w:val="clear" w:color="auto" w:fill="auto"/>
            <w:vAlign w:val="center"/>
            <w:hideMark/>
          </w:tcPr>
          <w:p w14:paraId="391E11DA" w14:textId="77777777" w:rsidR="00E777E7" w:rsidRPr="00917B97" w:rsidRDefault="00E777E7" w:rsidP="00E777E7">
            <w:pPr>
              <w:widowControl/>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标准分</w:t>
            </w:r>
          </w:p>
        </w:tc>
        <w:tc>
          <w:tcPr>
            <w:tcW w:w="935" w:type="dxa"/>
            <w:tcBorders>
              <w:top w:val="nil"/>
              <w:left w:val="nil"/>
              <w:bottom w:val="nil"/>
              <w:right w:val="single" w:sz="4" w:space="0" w:color="auto"/>
            </w:tcBorders>
            <w:shd w:val="clear" w:color="auto" w:fill="auto"/>
            <w:vAlign w:val="center"/>
            <w:hideMark/>
          </w:tcPr>
          <w:p w14:paraId="519FA9CB" w14:textId="77777777" w:rsidR="00E777E7" w:rsidRPr="00917B97" w:rsidRDefault="00E777E7" w:rsidP="00E777E7">
            <w:pPr>
              <w:widowControl/>
              <w:jc w:val="left"/>
              <w:rPr>
                <w:rFonts w:ascii="宋体" w:eastAsia="宋体" w:hAnsi="宋体" w:cs="Times New Roman"/>
                <w:kern w:val="0"/>
                <w:sz w:val="18"/>
                <w:szCs w:val="18"/>
              </w:rPr>
            </w:pPr>
            <w:r w:rsidRPr="00917B97">
              <w:rPr>
                <w:rFonts w:ascii="宋体" w:eastAsia="宋体" w:hAnsi="宋体" w:cs="Times New Roman" w:hint="eastAsia"/>
                <w:kern w:val="0"/>
                <w:sz w:val="18"/>
                <w:szCs w:val="18"/>
              </w:rPr>
              <w:t>得分</w:t>
            </w:r>
          </w:p>
        </w:tc>
      </w:tr>
      <w:tr w:rsidR="00917B97" w:rsidRPr="00917B97" w14:paraId="47F4584D"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721D7AF7"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3478B"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投入</w:t>
            </w:r>
          </w:p>
        </w:tc>
        <w:tc>
          <w:tcPr>
            <w:tcW w:w="11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DC9C67"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项目</w:t>
            </w:r>
            <w:proofErr w:type="gramStart"/>
            <w:r w:rsidRPr="00917B97">
              <w:rPr>
                <w:rFonts w:ascii="宋体" w:eastAsia="宋体" w:hAnsi="宋体" w:cs="Times New Roman" w:hint="eastAsia"/>
                <w:kern w:val="0"/>
                <w:sz w:val="20"/>
                <w:szCs w:val="20"/>
              </w:rPr>
              <w:t>目</w:t>
            </w:r>
            <w:proofErr w:type="gramEnd"/>
            <w:r w:rsidRPr="00917B97">
              <w:rPr>
                <w:rFonts w:ascii="Times New Roman" w:eastAsia="宋体" w:hAnsi="Times New Roman" w:cs="Times New Roman"/>
                <w:kern w:val="0"/>
                <w:sz w:val="20"/>
                <w:szCs w:val="20"/>
              </w:rPr>
              <w:t xml:space="preserve"> </w:t>
            </w:r>
            <w:r w:rsidRPr="00917B97">
              <w:rPr>
                <w:rFonts w:ascii="宋体" w:eastAsia="宋体" w:hAnsi="宋体" w:cs="Times New Roman" w:hint="eastAsia"/>
                <w:kern w:val="0"/>
                <w:sz w:val="20"/>
                <w:szCs w:val="20"/>
              </w:rPr>
              <w:t>标</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268ED77"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目标内容</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1E6AC41A"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目标是否明确、细化、量化</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00F1D312"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目标明确（</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分），目标细化（</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分），目标量化（</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583B00CD"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3</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6A9A9934"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3</w:t>
            </w:r>
          </w:p>
        </w:tc>
      </w:tr>
      <w:tr w:rsidR="00917B97" w:rsidRPr="00917B97" w14:paraId="5182D8D7" w14:textId="77777777" w:rsidTr="00E777E7">
        <w:trPr>
          <w:trHeight w:val="1590"/>
        </w:trPr>
        <w:tc>
          <w:tcPr>
            <w:tcW w:w="1004" w:type="dxa"/>
            <w:vMerge/>
            <w:tcBorders>
              <w:top w:val="nil"/>
              <w:left w:val="single" w:sz="4" w:space="0" w:color="auto"/>
              <w:bottom w:val="single" w:sz="4" w:space="0" w:color="000000"/>
              <w:right w:val="single" w:sz="4" w:space="0" w:color="auto"/>
            </w:tcBorders>
            <w:vAlign w:val="center"/>
            <w:hideMark/>
          </w:tcPr>
          <w:p w14:paraId="03EC57D8"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CF2B317" w14:textId="77777777" w:rsidR="00E777E7" w:rsidRPr="00917B97" w:rsidRDefault="00E777E7" w:rsidP="00E777E7">
            <w:pPr>
              <w:widowControl/>
              <w:jc w:val="left"/>
              <w:rPr>
                <w:rFonts w:ascii="宋体" w:eastAsia="宋体" w:hAnsi="宋体" w:cs="Times New Roman"/>
                <w:kern w:val="0"/>
                <w:sz w:val="20"/>
                <w:szCs w:val="20"/>
              </w:rPr>
            </w:pPr>
          </w:p>
        </w:tc>
        <w:tc>
          <w:tcPr>
            <w:tcW w:w="11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D46FC"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决策过</w:t>
            </w:r>
            <w:r w:rsidRPr="00917B97">
              <w:rPr>
                <w:rFonts w:ascii="Times New Roman" w:eastAsia="宋体" w:hAnsi="Times New Roman" w:cs="Times New Roman"/>
                <w:kern w:val="0"/>
                <w:sz w:val="20"/>
                <w:szCs w:val="20"/>
              </w:rPr>
              <w:t xml:space="preserve"> </w:t>
            </w:r>
            <w:r w:rsidRPr="00917B97">
              <w:rPr>
                <w:rFonts w:ascii="宋体" w:eastAsia="宋体" w:hAnsi="宋体" w:cs="Times New Roman" w:hint="eastAsia"/>
                <w:kern w:val="0"/>
                <w:sz w:val="20"/>
                <w:szCs w:val="20"/>
              </w:rPr>
              <w:t>程</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F28EBEA"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决策依据</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6FEF5CF3"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项目是否符合经济社会发展规划和部门年度工作计划；是否根据需要制定中长期实施规划</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4CCDDA86"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项目符合经济社会发展规划和部门年度工作计划（</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分），根据需要制定中长期实施规划（</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10453773"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2</w:t>
            </w:r>
          </w:p>
        </w:tc>
        <w:tc>
          <w:tcPr>
            <w:tcW w:w="935" w:type="dxa"/>
            <w:tcBorders>
              <w:top w:val="nil"/>
              <w:left w:val="nil"/>
              <w:bottom w:val="single" w:sz="4" w:space="0" w:color="auto"/>
              <w:right w:val="single" w:sz="4" w:space="0" w:color="auto"/>
            </w:tcBorders>
            <w:shd w:val="clear" w:color="auto" w:fill="auto"/>
            <w:vAlign w:val="center"/>
            <w:hideMark/>
          </w:tcPr>
          <w:p w14:paraId="4A6CF86A"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2</w:t>
            </w:r>
          </w:p>
        </w:tc>
      </w:tr>
      <w:tr w:rsidR="00917B97" w:rsidRPr="00917B97" w14:paraId="442BC8BC"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23C5A43F"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03ACD31" w14:textId="77777777" w:rsidR="00E777E7" w:rsidRPr="00917B97" w:rsidRDefault="00E777E7" w:rsidP="00E777E7">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auto"/>
              <w:right w:val="single" w:sz="4" w:space="0" w:color="auto"/>
            </w:tcBorders>
            <w:vAlign w:val="center"/>
            <w:hideMark/>
          </w:tcPr>
          <w:p w14:paraId="1ADEB582" w14:textId="77777777" w:rsidR="00E777E7" w:rsidRPr="00917B97" w:rsidRDefault="00E777E7" w:rsidP="00E777E7">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CE5F47F"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决策程序</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4CE195C9"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项目是否符合申报条件；申报、批复程序是否符合相关管理办法；项目调整是否履行相应手续</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053C1E35"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项目符合申报条件（</w:t>
            </w:r>
            <w:r w:rsidRPr="00917B97">
              <w:rPr>
                <w:rFonts w:ascii="Times New Roman" w:eastAsia="宋体" w:hAnsi="Times New Roman" w:cs="Times New Roman"/>
                <w:kern w:val="0"/>
                <w:sz w:val="20"/>
                <w:szCs w:val="20"/>
              </w:rPr>
              <w:t>2</w:t>
            </w:r>
            <w:r w:rsidRPr="00917B97">
              <w:rPr>
                <w:rFonts w:ascii="宋体" w:eastAsia="宋体" w:hAnsi="宋体" w:cs="Times New Roman" w:hint="eastAsia"/>
                <w:kern w:val="0"/>
                <w:sz w:val="20"/>
                <w:szCs w:val="20"/>
              </w:rPr>
              <w:t>分）；申报、批复程序符合相关管理办法（</w:t>
            </w:r>
            <w:r w:rsidRPr="00917B97">
              <w:rPr>
                <w:rFonts w:ascii="Times New Roman" w:eastAsia="宋体" w:hAnsi="Times New Roman" w:cs="Times New Roman"/>
                <w:kern w:val="0"/>
                <w:sz w:val="20"/>
                <w:szCs w:val="20"/>
              </w:rPr>
              <w:t>2</w:t>
            </w:r>
            <w:r w:rsidRPr="00917B97">
              <w:rPr>
                <w:rFonts w:ascii="宋体" w:eastAsia="宋体" w:hAnsi="宋体" w:cs="Times New Roman" w:hint="eastAsia"/>
                <w:kern w:val="0"/>
                <w:sz w:val="20"/>
                <w:szCs w:val="20"/>
              </w:rPr>
              <w:t>分）；项目实施调整履行相应手续（</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6E5F9717"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5</w:t>
            </w:r>
          </w:p>
        </w:tc>
        <w:tc>
          <w:tcPr>
            <w:tcW w:w="935" w:type="dxa"/>
            <w:tcBorders>
              <w:top w:val="nil"/>
              <w:left w:val="nil"/>
              <w:bottom w:val="single" w:sz="4" w:space="0" w:color="auto"/>
              <w:right w:val="single" w:sz="4" w:space="0" w:color="auto"/>
            </w:tcBorders>
            <w:shd w:val="clear" w:color="auto" w:fill="auto"/>
            <w:vAlign w:val="center"/>
            <w:hideMark/>
          </w:tcPr>
          <w:p w14:paraId="64344444"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5</w:t>
            </w:r>
          </w:p>
        </w:tc>
      </w:tr>
      <w:tr w:rsidR="00917B97" w:rsidRPr="00917B97" w14:paraId="089A8735"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5EC09A94"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DF70825" w14:textId="77777777" w:rsidR="00E777E7" w:rsidRPr="00917B97" w:rsidRDefault="00E777E7" w:rsidP="00E777E7">
            <w:pPr>
              <w:widowControl/>
              <w:jc w:val="left"/>
              <w:rPr>
                <w:rFonts w:ascii="宋体" w:eastAsia="宋体" w:hAnsi="宋体" w:cs="Times New Roman"/>
                <w:kern w:val="0"/>
                <w:sz w:val="20"/>
                <w:szCs w:val="20"/>
              </w:rPr>
            </w:pPr>
          </w:p>
        </w:tc>
        <w:tc>
          <w:tcPr>
            <w:tcW w:w="11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027E5"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资金落</w:t>
            </w:r>
            <w:r w:rsidRPr="00917B97">
              <w:rPr>
                <w:rFonts w:ascii="Times New Roman" w:eastAsia="宋体" w:hAnsi="Times New Roman" w:cs="Times New Roman"/>
                <w:kern w:val="0"/>
                <w:sz w:val="20"/>
                <w:szCs w:val="20"/>
              </w:rPr>
              <w:t xml:space="preserve"> </w:t>
            </w:r>
            <w:r w:rsidRPr="00917B97">
              <w:rPr>
                <w:rFonts w:ascii="宋体" w:eastAsia="宋体" w:hAnsi="宋体" w:cs="Times New Roman" w:hint="eastAsia"/>
                <w:kern w:val="0"/>
                <w:sz w:val="20"/>
                <w:szCs w:val="20"/>
              </w:rPr>
              <w:t>实</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607355E"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到位率</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5D96FAF6"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实际到位</w:t>
            </w:r>
            <w:r w:rsidRPr="00917B97">
              <w:rPr>
                <w:rFonts w:ascii="Times New Roman" w:eastAsia="宋体" w:hAnsi="Times New Roman" w:cs="Times New Roman"/>
                <w:kern w:val="0"/>
                <w:sz w:val="20"/>
                <w:szCs w:val="20"/>
              </w:rPr>
              <w:t>/</w:t>
            </w:r>
            <w:r w:rsidRPr="00917B97">
              <w:rPr>
                <w:rFonts w:ascii="宋体" w:eastAsia="宋体" w:hAnsi="宋体" w:cs="Times New Roman" w:hint="eastAsia"/>
                <w:kern w:val="0"/>
                <w:sz w:val="20"/>
                <w:szCs w:val="20"/>
              </w:rPr>
              <w:t>计划到位</w:t>
            </w:r>
            <w:r w:rsidRPr="00917B97">
              <w:rPr>
                <w:rFonts w:ascii="Times New Roman" w:eastAsia="宋体" w:hAnsi="Times New Roman" w:cs="Times New Roman"/>
                <w:kern w:val="0"/>
                <w:sz w:val="20"/>
                <w:szCs w:val="20"/>
              </w:rPr>
              <w:t>*100%</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0426A8D4"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根据项目实际到位资金占计划的比重计算得分（</w:t>
            </w:r>
            <w:r w:rsidRPr="00917B97">
              <w:rPr>
                <w:rFonts w:ascii="Times New Roman" w:eastAsia="宋体" w:hAnsi="Times New Roman" w:cs="Times New Roman"/>
                <w:kern w:val="0"/>
                <w:sz w:val="20"/>
                <w:szCs w:val="20"/>
              </w:rPr>
              <w:t>2</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5A279159"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2</w:t>
            </w:r>
          </w:p>
        </w:tc>
        <w:tc>
          <w:tcPr>
            <w:tcW w:w="935" w:type="dxa"/>
            <w:tcBorders>
              <w:top w:val="nil"/>
              <w:left w:val="nil"/>
              <w:bottom w:val="single" w:sz="4" w:space="0" w:color="auto"/>
              <w:right w:val="single" w:sz="4" w:space="0" w:color="auto"/>
            </w:tcBorders>
            <w:shd w:val="clear" w:color="auto" w:fill="auto"/>
            <w:vAlign w:val="center"/>
            <w:hideMark/>
          </w:tcPr>
          <w:p w14:paraId="3AFFF659"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2</w:t>
            </w:r>
          </w:p>
        </w:tc>
      </w:tr>
      <w:tr w:rsidR="00917B97" w:rsidRPr="00917B97" w14:paraId="280A97F3"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2B41ABAF"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1643198" w14:textId="77777777" w:rsidR="00E777E7" w:rsidRPr="00917B97" w:rsidRDefault="00E777E7" w:rsidP="00E777E7">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auto"/>
              <w:right w:val="single" w:sz="4" w:space="0" w:color="auto"/>
            </w:tcBorders>
            <w:vAlign w:val="center"/>
            <w:hideMark/>
          </w:tcPr>
          <w:p w14:paraId="4BCF3F9A" w14:textId="77777777" w:rsidR="00E777E7" w:rsidRPr="00917B97" w:rsidRDefault="00E777E7" w:rsidP="00E777E7">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8C7D74D"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到位时效</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559B9570"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资金是否及时到位；若未及时到位，是否影响项目进度</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4CC0DC2D"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及时到位（</w:t>
            </w:r>
            <w:r w:rsidRPr="00917B97">
              <w:rPr>
                <w:rFonts w:ascii="Times New Roman" w:eastAsia="宋体" w:hAnsi="Times New Roman" w:cs="Times New Roman"/>
                <w:kern w:val="0"/>
                <w:sz w:val="20"/>
                <w:szCs w:val="20"/>
              </w:rPr>
              <w:t>3</w:t>
            </w:r>
            <w:r w:rsidRPr="00917B97">
              <w:rPr>
                <w:rFonts w:ascii="宋体" w:eastAsia="宋体" w:hAnsi="宋体" w:cs="Times New Roman" w:hint="eastAsia"/>
                <w:kern w:val="0"/>
                <w:sz w:val="20"/>
                <w:szCs w:val="20"/>
              </w:rPr>
              <w:t>分），未及时到位但未影响项目进度（</w:t>
            </w:r>
            <w:r w:rsidRPr="00917B97">
              <w:rPr>
                <w:rFonts w:ascii="Times New Roman" w:eastAsia="宋体" w:hAnsi="Times New Roman" w:cs="Times New Roman"/>
                <w:kern w:val="0"/>
                <w:sz w:val="20"/>
                <w:szCs w:val="20"/>
              </w:rPr>
              <w:t>2</w:t>
            </w:r>
            <w:r w:rsidRPr="00917B97">
              <w:rPr>
                <w:rFonts w:ascii="宋体" w:eastAsia="宋体" w:hAnsi="宋体" w:cs="Times New Roman" w:hint="eastAsia"/>
                <w:kern w:val="0"/>
                <w:sz w:val="20"/>
                <w:szCs w:val="20"/>
              </w:rPr>
              <w:t>分），未及时到位并影响项目进度（</w:t>
            </w:r>
            <w:r w:rsidRPr="00917B97">
              <w:rPr>
                <w:rFonts w:ascii="Times New Roman" w:eastAsia="宋体" w:hAnsi="Times New Roman" w:cs="Times New Roman"/>
                <w:kern w:val="0"/>
                <w:sz w:val="20"/>
                <w:szCs w:val="20"/>
              </w:rPr>
              <w:t>0</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1DCB992B"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3</w:t>
            </w:r>
          </w:p>
        </w:tc>
        <w:tc>
          <w:tcPr>
            <w:tcW w:w="935" w:type="dxa"/>
            <w:tcBorders>
              <w:top w:val="nil"/>
              <w:left w:val="nil"/>
              <w:bottom w:val="single" w:sz="4" w:space="0" w:color="auto"/>
              <w:right w:val="single" w:sz="4" w:space="0" w:color="auto"/>
            </w:tcBorders>
            <w:shd w:val="clear" w:color="auto" w:fill="auto"/>
            <w:vAlign w:val="center"/>
            <w:hideMark/>
          </w:tcPr>
          <w:p w14:paraId="26BFD2E6"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3</w:t>
            </w:r>
          </w:p>
        </w:tc>
      </w:tr>
      <w:tr w:rsidR="00917B97" w:rsidRPr="00917B97" w14:paraId="3A6ED904"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39740950"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961935"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过程</w:t>
            </w:r>
          </w:p>
        </w:tc>
        <w:tc>
          <w:tcPr>
            <w:tcW w:w="11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1C33F"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资金管</w:t>
            </w:r>
            <w:r w:rsidRPr="00917B97">
              <w:rPr>
                <w:rFonts w:ascii="Times New Roman" w:eastAsia="宋体" w:hAnsi="Times New Roman" w:cs="Times New Roman"/>
                <w:kern w:val="0"/>
                <w:sz w:val="20"/>
                <w:szCs w:val="20"/>
              </w:rPr>
              <w:t xml:space="preserve"> </w:t>
            </w:r>
            <w:r w:rsidRPr="00917B97">
              <w:rPr>
                <w:rFonts w:ascii="宋体" w:eastAsia="宋体" w:hAnsi="宋体" w:cs="Times New Roman" w:hint="eastAsia"/>
                <w:kern w:val="0"/>
                <w:sz w:val="20"/>
                <w:szCs w:val="20"/>
              </w:rPr>
              <w:t>理</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BBC1C2D"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资金使用</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7A91F7CF"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是否存在支出依据不合</w:t>
            </w:r>
            <w:proofErr w:type="gramStart"/>
            <w:r w:rsidRPr="00917B97">
              <w:rPr>
                <w:rFonts w:ascii="宋体" w:eastAsia="宋体" w:hAnsi="宋体" w:cs="Times New Roman" w:hint="eastAsia"/>
                <w:kern w:val="0"/>
                <w:sz w:val="20"/>
                <w:szCs w:val="20"/>
              </w:rPr>
              <w:t>规</w:t>
            </w:r>
            <w:proofErr w:type="gramEnd"/>
            <w:r w:rsidRPr="00917B97">
              <w:rPr>
                <w:rFonts w:ascii="宋体" w:eastAsia="宋体" w:hAnsi="宋体" w:cs="Times New Roman" w:hint="eastAsia"/>
                <w:kern w:val="0"/>
                <w:sz w:val="20"/>
                <w:szCs w:val="20"/>
              </w:rPr>
              <w:t>、虚列项目支出的情况；是否存在截留、挤占、挪用项目资金情况；是否存在超标准开支情况</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4CDCBE01"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虚列（套取）扣</w:t>
            </w:r>
            <w:r w:rsidRPr="00917B97">
              <w:rPr>
                <w:rFonts w:ascii="Times New Roman" w:eastAsia="宋体" w:hAnsi="Times New Roman" w:cs="Times New Roman"/>
                <w:kern w:val="0"/>
                <w:sz w:val="20"/>
                <w:szCs w:val="20"/>
              </w:rPr>
              <w:t>4</w:t>
            </w:r>
            <w:r w:rsidRPr="00917B97">
              <w:rPr>
                <w:rFonts w:ascii="宋体" w:eastAsia="宋体" w:hAnsi="宋体" w:cs="Times New Roman" w:hint="eastAsia"/>
                <w:kern w:val="0"/>
                <w:sz w:val="20"/>
                <w:szCs w:val="20"/>
              </w:rPr>
              <w:t>分，支出依据不合</w:t>
            </w:r>
            <w:proofErr w:type="gramStart"/>
            <w:r w:rsidRPr="00917B97">
              <w:rPr>
                <w:rFonts w:ascii="宋体" w:eastAsia="宋体" w:hAnsi="宋体" w:cs="Times New Roman" w:hint="eastAsia"/>
                <w:kern w:val="0"/>
                <w:sz w:val="20"/>
                <w:szCs w:val="20"/>
              </w:rPr>
              <w:t>规</w:t>
            </w:r>
            <w:proofErr w:type="gramEnd"/>
            <w:r w:rsidRPr="00917B97">
              <w:rPr>
                <w:rFonts w:ascii="宋体" w:eastAsia="宋体" w:hAnsi="宋体" w:cs="Times New Roman" w:hint="eastAsia"/>
                <w:kern w:val="0"/>
                <w:sz w:val="20"/>
                <w:szCs w:val="20"/>
              </w:rPr>
              <w:t>扣</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分，截留、挤占、挪用扣</w:t>
            </w:r>
            <w:r w:rsidRPr="00917B97">
              <w:rPr>
                <w:rFonts w:ascii="Times New Roman" w:eastAsia="宋体" w:hAnsi="Times New Roman" w:cs="Times New Roman"/>
                <w:kern w:val="0"/>
                <w:sz w:val="20"/>
                <w:szCs w:val="20"/>
              </w:rPr>
              <w:t>2</w:t>
            </w:r>
            <w:r w:rsidRPr="00917B97">
              <w:rPr>
                <w:rFonts w:ascii="宋体" w:eastAsia="宋体" w:hAnsi="宋体" w:cs="Times New Roman" w:hint="eastAsia"/>
                <w:kern w:val="0"/>
                <w:sz w:val="20"/>
                <w:szCs w:val="20"/>
              </w:rPr>
              <w:t>分，超标准开支扣</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4B72054E"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4</w:t>
            </w:r>
          </w:p>
        </w:tc>
        <w:tc>
          <w:tcPr>
            <w:tcW w:w="935" w:type="dxa"/>
            <w:tcBorders>
              <w:top w:val="nil"/>
              <w:left w:val="nil"/>
              <w:bottom w:val="single" w:sz="4" w:space="0" w:color="auto"/>
              <w:right w:val="single" w:sz="4" w:space="0" w:color="auto"/>
            </w:tcBorders>
            <w:shd w:val="clear" w:color="auto" w:fill="auto"/>
            <w:vAlign w:val="center"/>
            <w:hideMark/>
          </w:tcPr>
          <w:p w14:paraId="70424C1D"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4</w:t>
            </w:r>
          </w:p>
        </w:tc>
      </w:tr>
      <w:tr w:rsidR="00917B97" w:rsidRPr="00917B97" w14:paraId="032A6ADC"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49883842"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auto"/>
              <w:right w:val="single" w:sz="4" w:space="0" w:color="auto"/>
            </w:tcBorders>
            <w:vAlign w:val="center"/>
            <w:hideMark/>
          </w:tcPr>
          <w:p w14:paraId="09E31299" w14:textId="77777777" w:rsidR="00E777E7" w:rsidRPr="00917B97" w:rsidRDefault="00E777E7" w:rsidP="00E777E7">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auto"/>
              <w:right w:val="single" w:sz="4" w:space="0" w:color="auto"/>
            </w:tcBorders>
            <w:vAlign w:val="center"/>
            <w:hideMark/>
          </w:tcPr>
          <w:p w14:paraId="674D2A28" w14:textId="77777777" w:rsidR="00E777E7" w:rsidRPr="00917B97" w:rsidRDefault="00E777E7" w:rsidP="00E777E7">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65731AD"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财务管理</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2A1977F7"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资金管理、费用支出等制度是否健全，是否严格执行；会计核算是否规范</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2E1C0876"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财务制度健全（</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分），严格执行制度（</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分），会计核算规范（</w:t>
            </w:r>
            <w:r w:rsidRPr="00917B97">
              <w:rPr>
                <w:rFonts w:ascii="Times New Roman" w:eastAsia="宋体" w:hAnsi="Times New Roman" w:cs="Times New Roman"/>
                <w:kern w:val="0"/>
                <w:sz w:val="20"/>
                <w:szCs w:val="20"/>
              </w:rPr>
              <w:t>1</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047D6685"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3</w:t>
            </w:r>
          </w:p>
        </w:tc>
        <w:tc>
          <w:tcPr>
            <w:tcW w:w="935" w:type="dxa"/>
            <w:tcBorders>
              <w:top w:val="nil"/>
              <w:left w:val="nil"/>
              <w:bottom w:val="single" w:sz="4" w:space="0" w:color="auto"/>
              <w:right w:val="single" w:sz="4" w:space="0" w:color="auto"/>
            </w:tcBorders>
            <w:shd w:val="clear" w:color="auto" w:fill="auto"/>
            <w:vAlign w:val="center"/>
            <w:hideMark/>
          </w:tcPr>
          <w:p w14:paraId="59D2B303"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3</w:t>
            </w:r>
          </w:p>
        </w:tc>
      </w:tr>
      <w:tr w:rsidR="00917B97" w:rsidRPr="00917B97" w14:paraId="3AF014CF"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0D523B90"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auto"/>
              <w:right w:val="single" w:sz="4" w:space="0" w:color="auto"/>
            </w:tcBorders>
            <w:vAlign w:val="center"/>
            <w:hideMark/>
          </w:tcPr>
          <w:p w14:paraId="26C3BB4A" w14:textId="77777777" w:rsidR="00E777E7" w:rsidRPr="00917B97" w:rsidRDefault="00E777E7" w:rsidP="00E777E7">
            <w:pPr>
              <w:widowControl/>
              <w:jc w:val="left"/>
              <w:rPr>
                <w:rFonts w:ascii="宋体" w:eastAsia="宋体" w:hAnsi="宋体" w:cs="Times New Roman"/>
                <w:kern w:val="0"/>
                <w:sz w:val="20"/>
                <w:szCs w:val="20"/>
              </w:rPr>
            </w:pPr>
          </w:p>
        </w:tc>
        <w:tc>
          <w:tcPr>
            <w:tcW w:w="11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4C44A"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组织实</w:t>
            </w:r>
            <w:r w:rsidRPr="00917B97">
              <w:rPr>
                <w:rFonts w:ascii="Times New Roman" w:eastAsia="宋体" w:hAnsi="Times New Roman" w:cs="Times New Roman"/>
                <w:kern w:val="0"/>
                <w:sz w:val="20"/>
                <w:szCs w:val="20"/>
              </w:rPr>
              <w:t xml:space="preserve"> </w:t>
            </w:r>
            <w:r w:rsidRPr="00917B97">
              <w:rPr>
                <w:rFonts w:ascii="宋体" w:eastAsia="宋体" w:hAnsi="宋体" w:cs="Times New Roman" w:hint="eastAsia"/>
                <w:kern w:val="0"/>
                <w:sz w:val="20"/>
                <w:szCs w:val="20"/>
              </w:rPr>
              <w:t>施</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21B213C"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组织机构</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15D6F4EF"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机构是否健全、分工是否明确</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727F2B25"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机构健全、分工明确（</w:t>
            </w:r>
            <w:r w:rsidRPr="00917B97">
              <w:rPr>
                <w:rFonts w:ascii="Times New Roman" w:eastAsia="宋体" w:hAnsi="Times New Roman" w:cs="Times New Roman"/>
                <w:kern w:val="0"/>
                <w:sz w:val="20"/>
                <w:szCs w:val="20"/>
              </w:rPr>
              <w:t>4</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13A71EBC"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4</w:t>
            </w:r>
          </w:p>
        </w:tc>
        <w:tc>
          <w:tcPr>
            <w:tcW w:w="935" w:type="dxa"/>
            <w:tcBorders>
              <w:top w:val="nil"/>
              <w:left w:val="nil"/>
              <w:bottom w:val="single" w:sz="4" w:space="0" w:color="auto"/>
              <w:right w:val="single" w:sz="4" w:space="0" w:color="auto"/>
            </w:tcBorders>
            <w:shd w:val="clear" w:color="auto" w:fill="auto"/>
            <w:vAlign w:val="center"/>
            <w:hideMark/>
          </w:tcPr>
          <w:p w14:paraId="0D52C22E"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4</w:t>
            </w:r>
          </w:p>
        </w:tc>
      </w:tr>
      <w:tr w:rsidR="00917B97" w:rsidRPr="00917B97" w14:paraId="4BA6EDA9"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275B2896"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auto"/>
              <w:right w:val="single" w:sz="4" w:space="0" w:color="auto"/>
            </w:tcBorders>
            <w:vAlign w:val="center"/>
            <w:hideMark/>
          </w:tcPr>
          <w:p w14:paraId="6F30BEBB" w14:textId="77777777" w:rsidR="00E777E7" w:rsidRPr="00917B97" w:rsidRDefault="00E777E7" w:rsidP="00E777E7">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auto"/>
              <w:right w:val="single" w:sz="4" w:space="0" w:color="auto"/>
            </w:tcBorders>
            <w:vAlign w:val="center"/>
            <w:hideMark/>
          </w:tcPr>
          <w:p w14:paraId="3C120DA3" w14:textId="77777777" w:rsidR="00E777E7" w:rsidRPr="00917B97" w:rsidRDefault="00E777E7" w:rsidP="00E777E7">
            <w:pPr>
              <w:widowControl/>
              <w:jc w:val="left"/>
              <w:rPr>
                <w:rFonts w:ascii="Times New Roman" w:eastAsia="宋体" w:hAnsi="Times New Roman"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BA1E9E1"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管理制度</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2D96110A"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是否建立健全项目管理制度；是否严格执行相关项目管理制度</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71187E3A"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建立健全项目管理制度（</w:t>
            </w:r>
            <w:r w:rsidRPr="00917B97">
              <w:rPr>
                <w:rFonts w:ascii="Times New Roman" w:eastAsia="宋体" w:hAnsi="Times New Roman" w:cs="Times New Roman"/>
                <w:kern w:val="0"/>
                <w:sz w:val="20"/>
                <w:szCs w:val="20"/>
              </w:rPr>
              <w:t>2</w:t>
            </w:r>
            <w:r w:rsidRPr="00917B97">
              <w:rPr>
                <w:rFonts w:ascii="宋体" w:eastAsia="宋体" w:hAnsi="宋体" w:cs="Times New Roman" w:hint="eastAsia"/>
                <w:kern w:val="0"/>
                <w:sz w:val="20"/>
                <w:szCs w:val="20"/>
              </w:rPr>
              <w:t>分）；严格执行相关项目管理制度（</w:t>
            </w:r>
            <w:r w:rsidRPr="00917B97">
              <w:rPr>
                <w:rFonts w:ascii="Times New Roman" w:eastAsia="宋体" w:hAnsi="Times New Roman" w:cs="Times New Roman"/>
                <w:kern w:val="0"/>
                <w:sz w:val="20"/>
                <w:szCs w:val="20"/>
              </w:rPr>
              <w:t>2</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53AF6FDB"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4</w:t>
            </w:r>
          </w:p>
        </w:tc>
        <w:tc>
          <w:tcPr>
            <w:tcW w:w="935" w:type="dxa"/>
            <w:tcBorders>
              <w:top w:val="nil"/>
              <w:left w:val="nil"/>
              <w:bottom w:val="single" w:sz="4" w:space="0" w:color="auto"/>
              <w:right w:val="single" w:sz="4" w:space="0" w:color="auto"/>
            </w:tcBorders>
            <w:shd w:val="clear" w:color="auto" w:fill="auto"/>
            <w:vAlign w:val="center"/>
            <w:hideMark/>
          </w:tcPr>
          <w:p w14:paraId="0C62F6E9"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4</w:t>
            </w:r>
          </w:p>
        </w:tc>
      </w:tr>
      <w:tr w:rsidR="00917B97" w:rsidRPr="00917B97" w14:paraId="0F39B010"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5DF83BE4"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1E8F52"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产出</w:t>
            </w:r>
          </w:p>
        </w:tc>
        <w:tc>
          <w:tcPr>
            <w:tcW w:w="11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CE913"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产出指标</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F363ECB"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绿化面积</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2F13B0C3"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实际绿化面积占计划量的比例</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2170F977"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占</w:t>
            </w:r>
            <w:r w:rsidRPr="00917B97">
              <w:rPr>
                <w:rFonts w:ascii="Times New Roman" w:eastAsia="宋体" w:hAnsi="Times New Roman" w:cs="Times New Roman"/>
                <w:kern w:val="0"/>
                <w:sz w:val="20"/>
                <w:szCs w:val="20"/>
              </w:rPr>
              <w:t>85%</w:t>
            </w:r>
            <w:r w:rsidRPr="00917B97">
              <w:rPr>
                <w:rFonts w:ascii="宋体" w:eastAsia="宋体" w:hAnsi="宋体" w:cs="Times New Roman" w:hint="eastAsia"/>
                <w:kern w:val="0"/>
                <w:sz w:val="20"/>
                <w:szCs w:val="20"/>
              </w:rPr>
              <w:t>得</w:t>
            </w:r>
            <w:r w:rsidRPr="00917B97">
              <w:rPr>
                <w:rFonts w:ascii="Times New Roman" w:eastAsia="宋体" w:hAnsi="Times New Roman" w:cs="Times New Roman"/>
                <w:kern w:val="0"/>
                <w:sz w:val="20"/>
                <w:szCs w:val="20"/>
              </w:rPr>
              <w:t>20</w:t>
            </w:r>
            <w:r w:rsidRPr="00917B97">
              <w:rPr>
                <w:rFonts w:ascii="宋体" w:eastAsia="宋体" w:hAnsi="宋体" w:cs="Times New Roman" w:hint="eastAsia"/>
                <w:kern w:val="0"/>
                <w:sz w:val="20"/>
                <w:szCs w:val="20"/>
              </w:rPr>
              <w:t>分，占</w:t>
            </w:r>
            <w:r w:rsidRPr="00917B97">
              <w:rPr>
                <w:rFonts w:ascii="Times New Roman" w:eastAsia="宋体" w:hAnsi="Times New Roman" w:cs="Times New Roman"/>
                <w:kern w:val="0"/>
                <w:sz w:val="20"/>
                <w:szCs w:val="20"/>
              </w:rPr>
              <w:t>80%</w:t>
            </w:r>
            <w:r w:rsidRPr="00917B97">
              <w:rPr>
                <w:rFonts w:ascii="宋体" w:eastAsia="宋体" w:hAnsi="宋体" w:cs="Times New Roman" w:hint="eastAsia"/>
                <w:kern w:val="0"/>
                <w:sz w:val="20"/>
                <w:szCs w:val="20"/>
              </w:rPr>
              <w:t>以上得</w:t>
            </w:r>
            <w:r w:rsidRPr="00917B97">
              <w:rPr>
                <w:rFonts w:ascii="Times New Roman" w:eastAsia="宋体" w:hAnsi="Times New Roman" w:cs="Times New Roman"/>
                <w:kern w:val="0"/>
                <w:sz w:val="20"/>
                <w:szCs w:val="20"/>
              </w:rPr>
              <w:t>18</w:t>
            </w:r>
            <w:r w:rsidRPr="00917B97">
              <w:rPr>
                <w:rFonts w:ascii="宋体" w:eastAsia="宋体" w:hAnsi="宋体" w:cs="Times New Roman" w:hint="eastAsia"/>
                <w:kern w:val="0"/>
                <w:sz w:val="20"/>
                <w:szCs w:val="20"/>
              </w:rPr>
              <w:t>分，占</w:t>
            </w:r>
            <w:r w:rsidRPr="00917B97">
              <w:rPr>
                <w:rFonts w:ascii="Times New Roman" w:eastAsia="宋体" w:hAnsi="Times New Roman" w:cs="Times New Roman"/>
                <w:kern w:val="0"/>
                <w:sz w:val="20"/>
                <w:szCs w:val="20"/>
              </w:rPr>
              <w:t>75%</w:t>
            </w:r>
            <w:r w:rsidRPr="00917B97">
              <w:rPr>
                <w:rFonts w:ascii="宋体" w:eastAsia="宋体" w:hAnsi="宋体" w:cs="Times New Roman" w:hint="eastAsia"/>
                <w:kern w:val="0"/>
                <w:sz w:val="20"/>
                <w:szCs w:val="20"/>
              </w:rPr>
              <w:t>以上得</w:t>
            </w:r>
            <w:r w:rsidRPr="00917B97">
              <w:rPr>
                <w:rFonts w:ascii="Times New Roman" w:eastAsia="宋体" w:hAnsi="Times New Roman" w:cs="Times New Roman"/>
                <w:kern w:val="0"/>
                <w:sz w:val="20"/>
                <w:szCs w:val="20"/>
              </w:rPr>
              <w:t>14</w:t>
            </w:r>
            <w:r w:rsidRPr="00917B97">
              <w:rPr>
                <w:rFonts w:ascii="宋体" w:eastAsia="宋体" w:hAnsi="宋体" w:cs="Times New Roman" w:hint="eastAsia"/>
                <w:kern w:val="0"/>
                <w:sz w:val="20"/>
                <w:szCs w:val="20"/>
              </w:rPr>
              <w:t>分，占</w:t>
            </w:r>
            <w:r w:rsidRPr="00917B97">
              <w:rPr>
                <w:rFonts w:ascii="Times New Roman" w:eastAsia="宋体" w:hAnsi="Times New Roman" w:cs="Times New Roman"/>
                <w:kern w:val="0"/>
                <w:sz w:val="20"/>
                <w:szCs w:val="20"/>
              </w:rPr>
              <w:t>75%</w:t>
            </w:r>
            <w:r w:rsidRPr="00917B97">
              <w:rPr>
                <w:rFonts w:ascii="宋体" w:eastAsia="宋体" w:hAnsi="宋体" w:cs="Times New Roman" w:hint="eastAsia"/>
                <w:kern w:val="0"/>
                <w:sz w:val="20"/>
                <w:szCs w:val="20"/>
              </w:rPr>
              <w:t>以下得</w:t>
            </w:r>
            <w:r w:rsidRPr="00917B97">
              <w:rPr>
                <w:rFonts w:ascii="Times New Roman" w:eastAsia="宋体" w:hAnsi="Times New Roman" w:cs="Times New Roman"/>
                <w:kern w:val="0"/>
                <w:sz w:val="20"/>
                <w:szCs w:val="20"/>
              </w:rPr>
              <w:t>10</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061F0ECB"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20</w:t>
            </w:r>
          </w:p>
        </w:tc>
        <w:tc>
          <w:tcPr>
            <w:tcW w:w="935" w:type="dxa"/>
            <w:tcBorders>
              <w:top w:val="nil"/>
              <w:left w:val="nil"/>
              <w:bottom w:val="single" w:sz="4" w:space="0" w:color="auto"/>
              <w:right w:val="single" w:sz="4" w:space="0" w:color="auto"/>
            </w:tcBorders>
            <w:shd w:val="clear" w:color="auto" w:fill="auto"/>
            <w:vAlign w:val="center"/>
            <w:hideMark/>
          </w:tcPr>
          <w:p w14:paraId="70873CF0"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20</w:t>
            </w:r>
          </w:p>
        </w:tc>
      </w:tr>
      <w:tr w:rsidR="00917B97" w:rsidRPr="00917B97" w14:paraId="127AEFA6"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33240671"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auto"/>
              <w:right w:val="single" w:sz="4" w:space="0" w:color="auto"/>
            </w:tcBorders>
            <w:vAlign w:val="center"/>
            <w:hideMark/>
          </w:tcPr>
          <w:p w14:paraId="0817F279" w14:textId="77777777" w:rsidR="00E777E7" w:rsidRPr="00917B97" w:rsidRDefault="00E777E7" w:rsidP="00E777E7">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auto"/>
              <w:right w:val="single" w:sz="4" w:space="0" w:color="auto"/>
            </w:tcBorders>
            <w:vAlign w:val="center"/>
            <w:hideMark/>
          </w:tcPr>
          <w:p w14:paraId="19BDC222" w14:textId="77777777" w:rsidR="00E777E7" w:rsidRPr="00917B97" w:rsidRDefault="00E777E7" w:rsidP="00E777E7">
            <w:pPr>
              <w:widowControl/>
              <w:jc w:val="left"/>
              <w:rPr>
                <w:rFonts w:ascii="宋体" w:eastAsia="宋体" w:hAnsi="宋体"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FCD5258"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栽植成活率（</w:t>
            </w:r>
            <w:r w:rsidRPr="00917B97">
              <w:rPr>
                <w:rFonts w:ascii="Times New Roman" w:eastAsia="宋体" w:hAnsi="Times New Roman" w:cs="Times New Roman"/>
                <w:kern w:val="0"/>
                <w:sz w:val="20"/>
                <w:szCs w:val="20"/>
              </w:rPr>
              <w:t>%</w:t>
            </w:r>
            <w:r w:rsidRPr="00917B97">
              <w:rPr>
                <w:rFonts w:ascii="宋体" w:eastAsia="宋体" w:hAnsi="宋体" w:cs="Times New Roman" w:hint="eastAsia"/>
                <w:kern w:val="0"/>
                <w:sz w:val="20"/>
                <w:szCs w:val="20"/>
              </w:rPr>
              <w:t>）</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22DCB218"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栽植成活率占栽植面积的比率</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07A8F812"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占</w:t>
            </w:r>
            <w:r w:rsidRPr="00917B97">
              <w:rPr>
                <w:rFonts w:ascii="Times New Roman" w:eastAsia="宋体" w:hAnsi="Times New Roman" w:cs="Times New Roman"/>
                <w:kern w:val="0"/>
                <w:sz w:val="20"/>
                <w:szCs w:val="20"/>
              </w:rPr>
              <w:t>85%</w:t>
            </w:r>
            <w:r w:rsidRPr="00917B97">
              <w:rPr>
                <w:rFonts w:ascii="宋体" w:eastAsia="宋体" w:hAnsi="宋体" w:cs="Times New Roman" w:hint="eastAsia"/>
                <w:kern w:val="0"/>
                <w:sz w:val="20"/>
                <w:szCs w:val="20"/>
              </w:rPr>
              <w:t>得</w:t>
            </w:r>
            <w:r w:rsidRPr="00917B97">
              <w:rPr>
                <w:rFonts w:ascii="Times New Roman" w:eastAsia="宋体" w:hAnsi="Times New Roman" w:cs="Times New Roman"/>
                <w:kern w:val="0"/>
                <w:sz w:val="20"/>
                <w:szCs w:val="20"/>
              </w:rPr>
              <w:t>20</w:t>
            </w:r>
            <w:r w:rsidRPr="00917B97">
              <w:rPr>
                <w:rFonts w:ascii="宋体" w:eastAsia="宋体" w:hAnsi="宋体" w:cs="Times New Roman" w:hint="eastAsia"/>
                <w:kern w:val="0"/>
                <w:sz w:val="20"/>
                <w:szCs w:val="20"/>
              </w:rPr>
              <w:t>分，占</w:t>
            </w:r>
            <w:r w:rsidRPr="00917B97">
              <w:rPr>
                <w:rFonts w:ascii="Times New Roman" w:eastAsia="宋体" w:hAnsi="Times New Roman" w:cs="Times New Roman"/>
                <w:kern w:val="0"/>
                <w:sz w:val="20"/>
                <w:szCs w:val="20"/>
              </w:rPr>
              <w:t>80%</w:t>
            </w:r>
            <w:r w:rsidRPr="00917B97">
              <w:rPr>
                <w:rFonts w:ascii="宋体" w:eastAsia="宋体" w:hAnsi="宋体" w:cs="Times New Roman" w:hint="eastAsia"/>
                <w:kern w:val="0"/>
                <w:sz w:val="20"/>
                <w:szCs w:val="20"/>
              </w:rPr>
              <w:t>以上得</w:t>
            </w:r>
            <w:r w:rsidRPr="00917B97">
              <w:rPr>
                <w:rFonts w:ascii="Times New Roman" w:eastAsia="宋体" w:hAnsi="Times New Roman" w:cs="Times New Roman"/>
                <w:kern w:val="0"/>
                <w:sz w:val="20"/>
                <w:szCs w:val="20"/>
              </w:rPr>
              <w:t>18</w:t>
            </w:r>
            <w:r w:rsidRPr="00917B97">
              <w:rPr>
                <w:rFonts w:ascii="宋体" w:eastAsia="宋体" w:hAnsi="宋体" w:cs="Times New Roman" w:hint="eastAsia"/>
                <w:kern w:val="0"/>
                <w:sz w:val="20"/>
                <w:szCs w:val="20"/>
              </w:rPr>
              <w:t>分，占</w:t>
            </w:r>
            <w:r w:rsidRPr="00917B97">
              <w:rPr>
                <w:rFonts w:ascii="Times New Roman" w:eastAsia="宋体" w:hAnsi="Times New Roman" w:cs="Times New Roman"/>
                <w:kern w:val="0"/>
                <w:sz w:val="20"/>
                <w:szCs w:val="20"/>
              </w:rPr>
              <w:t>75%</w:t>
            </w:r>
            <w:r w:rsidRPr="00917B97">
              <w:rPr>
                <w:rFonts w:ascii="宋体" w:eastAsia="宋体" w:hAnsi="宋体" w:cs="Times New Roman" w:hint="eastAsia"/>
                <w:kern w:val="0"/>
                <w:sz w:val="20"/>
                <w:szCs w:val="20"/>
              </w:rPr>
              <w:t>以上得</w:t>
            </w:r>
            <w:r w:rsidRPr="00917B97">
              <w:rPr>
                <w:rFonts w:ascii="Times New Roman" w:eastAsia="宋体" w:hAnsi="Times New Roman" w:cs="Times New Roman"/>
                <w:kern w:val="0"/>
                <w:sz w:val="20"/>
                <w:szCs w:val="20"/>
              </w:rPr>
              <w:t>14</w:t>
            </w:r>
            <w:r w:rsidRPr="00917B97">
              <w:rPr>
                <w:rFonts w:ascii="宋体" w:eastAsia="宋体" w:hAnsi="宋体" w:cs="Times New Roman" w:hint="eastAsia"/>
                <w:kern w:val="0"/>
                <w:sz w:val="20"/>
                <w:szCs w:val="20"/>
              </w:rPr>
              <w:t>分，占</w:t>
            </w:r>
            <w:r w:rsidRPr="00917B97">
              <w:rPr>
                <w:rFonts w:ascii="Times New Roman" w:eastAsia="宋体" w:hAnsi="Times New Roman" w:cs="Times New Roman"/>
                <w:kern w:val="0"/>
                <w:sz w:val="20"/>
                <w:szCs w:val="20"/>
              </w:rPr>
              <w:t>75%</w:t>
            </w:r>
            <w:r w:rsidRPr="00917B97">
              <w:rPr>
                <w:rFonts w:ascii="宋体" w:eastAsia="宋体" w:hAnsi="宋体" w:cs="Times New Roman" w:hint="eastAsia"/>
                <w:kern w:val="0"/>
                <w:sz w:val="20"/>
                <w:szCs w:val="20"/>
              </w:rPr>
              <w:t>以下得</w:t>
            </w:r>
            <w:r w:rsidRPr="00917B97">
              <w:rPr>
                <w:rFonts w:ascii="Times New Roman" w:eastAsia="宋体" w:hAnsi="Times New Roman" w:cs="Times New Roman"/>
                <w:kern w:val="0"/>
                <w:sz w:val="20"/>
                <w:szCs w:val="20"/>
              </w:rPr>
              <w:t>10</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78418A9A"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20</w:t>
            </w:r>
          </w:p>
        </w:tc>
        <w:tc>
          <w:tcPr>
            <w:tcW w:w="935" w:type="dxa"/>
            <w:tcBorders>
              <w:top w:val="nil"/>
              <w:left w:val="nil"/>
              <w:bottom w:val="single" w:sz="4" w:space="0" w:color="auto"/>
              <w:right w:val="single" w:sz="4" w:space="0" w:color="auto"/>
            </w:tcBorders>
            <w:shd w:val="clear" w:color="auto" w:fill="auto"/>
            <w:vAlign w:val="center"/>
            <w:hideMark/>
          </w:tcPr>
          <w:p w14:paraId="056F1B67"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20</w:t>
            </w:r>
          </w:p>
        </w:tc>
      </w:tr>
      <w:tr w:rsidR="00917B97" w:rsidRPr="00917B97" w14:paraId="543C4A99"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114873BF"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8D21F5"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效果</w:t>
            </w:r>
          </w:p>
        </w:tc>
        <w:tc>
          <w:tcPr>
            <w:tcW w:w="11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C76FD"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效果指标</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E4DB097"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保护环境、美化荒山的达标率（</w:t>
            </w:r>
            <w:r w:rsidRPr="00917B97">
              <w:rPr>
                <w:rFonts w:ascii="Times New Roman" w:eastAsia="宋体" w:hAnsi="Times New Roman" w:cs="Times New Roman"/>
                <w:kern w:val="0"/>
                <w:sz w:val="20"/>
                <w:szCs w:val="20"/>
              </w:rPr>
              <w:t>%</w:t>
            </w:r>
            <w:r w:rsidRPr="00917B97">
              <w:rPr>
                <w:rFonts w:ascii="宋体" w:eastAsia="宋体" w:hAnsi="宋体" w:cs="Times New Roman" w:hint="eastAsia"/>
                <w:kern w:val="0"/>
                <w:sz w:val="20"/>
                <w:szCs w:val="20"/>
              </w:rPr>
              <w:t>）</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557C3AE4"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实际效果是否显著</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19EC12D9"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成效显著得</w:t>
            </w:r>
            <w:r w:rsidRPr="00917B97">
              <w:rPr>
                <w:rFonts w:ascii="Times New Roman" w:eastAsia="宋体" w:hAnsi="Times New Roman" w:cs="Times New Roman"/>
                <w:kern w:val="0"/>
                <w:sz w:val="20"/>
                <w:szCs w:val="20"/>
              </w:rPr>
              <w:t>15</w:t>
            </w:r>
            <w:r w:rsidRPr="00917B97">
              <w:rPr>
                <w:rFonts w:ascii="宋体" w:eastAsia="宋体" w:hAnsi="宋体" w:cs="Times New Roman" w:hint="eastAsia"/>
                <w:kern w:val="0"/>
                <w:sz w:val="20"/>
                <w:szCs w:val="20"/>
              </w:rPr>
              <w:t>分，成效一般得</w:t>
            </w:r>
            <w:r w:rsidRPr="00917B97">
              <w:rPr>
                <w:rFonts w:ascii="Times New Roman" w:eastAsia="宋体" w:hAnsi="Times New Roman" w:cs="Times New Roman"/>
                <w:kern w:val="0"/>
                <w:sz w:val="20"/>
                <w:szCs w:val="20"/>
              </w:rPr>
              <w:t>12</w:t>
            </w:r>
            <w:r w:rsidRPr="00917B97">
              <w:rPr>
                <w:rFonts w:ascii="宋体" w:eastAsia="宋体" w:hAnsi="宋体" w:cs="Times New Roman" w:hint="eastAsia"/>
                <w:kern w:val="0"/>
                <w:sz w:val="20"/>
                <w:szCs w:val="20"/>
              </w:rPr>
              <w:t>分，成效不显著得</w:t>
            </w:r>
            <w:r w:rsidRPr="00917B97">
              <w:rPr>
                <w:rFonts w:ascii="Times New Roman" w:eastAsia="宋体" w:hAnsi="Times New Roman" w:cs="Times New Roman"/>
                <w:kern w:val="0"/>
                <w:sz w:val="20"/>
                <w:szCs w:val="20"/>
              </w:rPr>
              <w:t>10</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109BD664"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15</w:t>
            </w:r>
          </w:p>
        </w:tc>
        <w:tc>
          <w:tcPr>
            <w:tcW w:w="935" w:type="dxa"/>
            <w:tcBorders>
              <w:top w:val="nil"/>
              <w:left w:val="nil"/>
              <w:bottom w:val="single" w:sz="4" w:space="0" w:color="auto"/>
              <w:right w:val="single" w:sz="4" w:space="0" w:color="auto"/>
            </w:tcBorders>
            <w:shd w:val="clear" w:color="auto" w:fill="auto"/>
            <w:vAlign w:val="center"/>
            <w:hideMark/>
          </w:tcPr>
          <w:p w14:paraId="457C7FB6"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15</w:t>
            </w:r>
          </w:p>
        </w:tc>
      </w:tr>
      <w:tr w:rsidR="00917B97" w:rsidRPr="00917B97" w14:paraId="0626F6E0" w14:textId="77777777" w:rsidTr="00E777E7">
        <w:trPr>
          <w:trHeight w:val="1455"/>
        </w:trPr>
        <w:tc>
          <w:tcPr>
            <w:tcW w:w="1004" w:type="dxa"/>
            <w:vMerge/>
            <w:tcBorders>
              <w:top w:val="nil"/>
              <w:left w:val="single" w:sz="4" w:space="0" w:color="auto"/>
              <w:bottom w:val="single" w:sz="4" w:space="0" w:color="000000"/>
              <w:right w:val="single" w:sz="4" w:space="0" w:color="auto"/>
            </w:tcBorders>
            <w:vAlign w:val="center"/>
            <w:hideMark/>
          </w:tcPr>
          <w:p w14:paraId="2806B57C" w14:textId="77777777" w:rsidR="00E777E7" w:rsidRPr="00917B97" w:rsidRDefault="00E777E7" w:rsidP="00E777E7">
            <w:pPr>
              <w:widowControl/>
              <w:jc w:val="left"/>
              <w:rPr>
                <w:rFonts w:ascii="宋体" w:eastAsia="宋体" w:hAnsi="宋体" w:cs="Times New Roman"/>
                <w:kern w:val="0"/>
                <w:sz w:val="17"/>
                <w:szCs w:val="17"/>
              </w:rPr>
            </w:pPr>
          </w:p>
        </w:tc>
        <w:tc>
          <w:tcPr>
            <w:tcW w:w="720" w:type="dxa"/>
            <w:vMerge/>
            <w:tcBorders>
              <w:top w:val="nil"/>
              <w:left w:val="single" w:sz="4" w:space="0" w:color="auto"/>
              <w:bottom w:val="single" w:sz="4" w:space="0" w:color="auto"/>
              <w:right w:val="single" w:sz="4" w:space="0" w:color="auto"/>
            </w:tcBorders>
            <w:vAlign w:val="center"/>
            <w:hideMark/>
          </w:tcPr>
          <w:p w14:paraId="246D3116" w14:textId="77777777" w:rsidR="00E777E7" w:rsidRPr="00917B97" w:rsidRDefault="00E777E7" w:rsidP="00E777E7">
            <w:pPr>
              <w:widowControl/>
              <w:jc w:val="left"/>
              <w:rPr>
                <w:rFonts w:ascii="宋体" w:eastAsia="宋体" w:hAnsi="宋体" w:cs="Times New Roman"/>
                <w:kern w:val="0"/>
                <w:sz w:val="20"/>
                <w:szCs w:val="20"/>
              </w:rPr>
            </w:pPr>
          </w:p>
        </w:tc>
        <w:tc>
          <w:tcPr>
            <w:tcW w:w="1120" w:type="dxa"/>
            <w:gridSpan w:val="2"/>
            <w:vMerge/>
            <w:tcBorders>
              <w:top w:val="single" w:sz="4" w:space="0" w:color="auto"/>
              <w:left w:val="single" w:sz="4" w:space="0" w:color="auto"/>
              <w:bottom w:val="single" w:sz="4" w:space="0" w:color="auto"/>
              <w:right w:val="single" w:sz="4" w:space="0" w:color="auto"/>
            </w:tcBorders>
            <w:vAlign w:val="center"/>
            <w:hideMark/>
          </w:tcPr>
          <w:p w14:paraId="0C00E712" w14:textId="77777777" w:rsidR="00E777E7" w:rsidRPr="00917B97" w:rsidRDefault="00E777E7" w:rsidP="00E777E7">
            <w:pPr>
              <w:widowControl/>
              <w:jc w:val="left"/>
              <w:rPr>
                <w:rFonts w:ascii="宋体" w:eastAsia="宋体" w:hAnsi="宋体" w:cs="Times New Roman"/>
                <w:kern w:val="0"/>
                <w:sz w:val="20"/>
                <w:szCs w:val="20"/>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9AD5B5C"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宋体" w:eastAsia="宋体" w:hAnsi="宋体" w:cs="Times New Roman" w:hint="eastAsia"/>
                <w:kern w:val="0"/>
                <w:sz w:val="20"/>
                <w:szCs w:val="20"/>
              </w:rPr>
              <w:t>防止水土流失达标率（</w:t>
            </w:r>
            <w:r w:rsidRPr="00917B97">
              <w:rPr>
                <w:rFonts w:ascii="Times New Roman" w:eastAsia="宋体" w:hAnsi="Times New Roman" w:cs="Times New Roman"/>
                <w:kern w:val="0"/>
                <w:sz w:val="20"/>
                <w:szCs w:val="20"/>
              </w:rPr>
              <w:t>%</w:t>
            </w:r>
            <w:r w:rsidRPr="00917B97">
              <w:rPr>
                <w:rFonts w:ascii="宋体" w:eastAsia="宋体" w:hAnsi="宋体" w:cs="Times New Roman" w:hint="eastAsia"/>
                <w:kern w:val="0"/>
                <w:sz w:val="20"/>
                <w:szCs w:val="20"/>
              </w:rPr>
              <w:t>）</w:t>
            </w:r>
          </w:p>
        </w:tc>
        <w:tc>
          <w:tcPr>
            <w:tcW w:w="2700" w:type="dxa"/>
            <w:gridSpan w:val="2"/>
            <w:tcBorders>
              <w:top w:val="single" w:sz="4" w:space="0" w:color="auto"/>
              <w:left w:val="nil"/>
              <w:bottom w:val="single" w:sz="4" w:space="0" w:color="auto"/>
              <w:right w:val="single" w:sz="4" w:space="0" w:color="auto"/>
            </w:tcBorders>
            <w:shd w:val="clear" w:color="auto" w:fill="auto"/>
            <w:vAlign w:val="center"/>
            <w:hideMark/>
          </w:tcPr>
          <w:p w14:paraId="2A968648" w14:textId="77777777" w:rsidR="00E777E7" w:rsidRPr="00917B97" w:rsidRDefault="00E777E7" w:rsidP="00E777E7">
            <w:pPr>
              <w:widowControl/>
              <w:jc w:val="left"/>
              <w:rPr>
                <w:rFonts w:ascii="宋体" w:eastAsia="宋体" w:hAnsi="宋体" w:cs="Times New Roman"/>
                <w:kern w:val="0"/>
                <w:sz w:val="20"/>
                <w:szCs w:val="20"/>
              </w:rPr>
            </w:pPr>
            <w:r w:rsidRPr="00917B97">
              <w:rPr>
                <w:rFonts w:ascii="宋体" w:eastAsia="宋体" w:hAnsi="宋体" w:cs="Times New Roman" w:hint="eastAsia"/>
                <w:kern w:val="0"/>
                <w:sz w:val="20"/>
                <w:szCs w:val="20"/>
              </w:rPr>
              <w:t>实际效果占应达标效果的比率</w:t>
            </w:r>
          </w:p>
        </w:tc>
        <w:tc>
          <w:tcPr>
            <w:tcW w:w="1720" w:type="dxa"/>
            <w:gridSpan w:val="5"/>
            <w:tcBorders>
              <w:top w:val="single" w:sz="4" w:space="0" w:color="auto"/>
              <w:left w:val="nil"/>
              <w:bottom w:val="single" w:sz="4" w:space="0" w:color="auto"/>
              <w:right w:val="single" w:sz="4" w:space="0" w:color="auto"/>
            </w:tcBorders>
            <w:shd w:val="clear" w:color="auto" w:fill="auto"/>
            <w:vAlign w:val="center"/>
            <w:hideMark/>
          </w:tcPr>
          <w:p w14:paraId="6BAA31EC" w14:textId="77777777" w:rsidR="00E777E7" w:rsidRPr="00917B97" w:rsidRDefault="00E777E7" w:rsidP="00E777E7">
            <w:pPr>
              <w:widowControl/>
              <w:jc w:val="left"/>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90%</w:t>
            </w:r>
            <w:r w:rsidRPr="00917B97">
              <w:rPr>
                <w:rFonts w:ascii="宋体" w:eastAsia="宋体" w:hAnsi="宋体" w:cs="Times New Roman" w:hint="eastAsia"/>
                <w:kern w:val="0"/>
                <w:sz w:val="20"/>
                <w:szCs w:val="20"/>
              </w:rPr>
              <w:t>得</w:t>
            </w:r>
            <w:r w:rsidRPr="00917B97">
              <w:rPr>
                <w:rFonts w:ascii="Times New Roman" w:eastAsia="宋体" w:hAnsi="Times New Roman" w:cs="Times New Roman"/>
                <w:kern w:val="0"/>
                <w:sz w:val="20"/>
                <w:szCs w:val="20"/>
              </w:rPr>
              <w:t>15</w:t>
            </w:r>
            <w:r w:rsidRPr="00917B97">
              <w:rPr>
                <w:rFonts w:ascii="宋体" w:eastAsia="宋体" w:hAnsi="宋体" w:cs="Times New Roman" w:hint="eastAsia"/>
                <w:kern w:val="0"/>
                <w:sz w:val="20"/>
                <w:szCs w:val="20"/>
              </w:rPr>
              <w:t>分，</w:t>
            </w:r>
            <w:r w:rsidRPr="00917B97">
              <w:rPr>
                <w:rFonts w:ascii="Times New Roman" w:eastAsia="宋体" w:hAnsi="Times New Roman" w:cs="Times New Roman"/>
                <w:kern w:val="0"/>
                <w:sz w:val="20"/>
                <w:szCs w:val="20"/>
              </w:rPr>
              <w:t>85%</w:t>
            </w:r>
            <w:r w:rsidRPr="00917B97">
              <w:rPr>
                <w:rFonts w:ascii="宋体" w:eastAsia="宋体" w:hAnsi="宋体" w:cs="Times New Roman" w:hint="eastAsia"/>
                <w:kern w:val="0"/>
                <w:sz w:val="20"/>
                <w:szCs w:val="20"/>
              </w:rPr>
              <w:t>以上得</w:t>
            </w:r>
            <w:r w:rsidRPr="00917B97">
              <w:rPr>
                <w:rFonts w:ascii="Times New Roman" w:eastAsia="宋体" w:hAnsi="Times New Roman" w:cs="Times New Roman"/>
                <w:kern w:val="0"/>
                <w:sz w:val="20"/>
                <w:szCs w:val="20"/>
              </w:rPr>
              <w:t>14</w:t>
            </w:r>
            <w:r w:rsidRPr="00917B97">
              <w:rPr>
                <w:rFonts w:ascii="宋体" w:eastAsia="宋体" w:hAnsi="宋体" w:cs="Times New Roman" w:hint="eastAsia"/>
                <w:kern w:val="0"/>
                <w:sz w:val="20"/>
                <w:szCs w:val="20"/>
              </w:rPr>
              <w:t>分，</w:t>
            </w:r>
            <w:r w:rsidRPr="00917B97">
              <w:rPr>
                <w:rFonts w:ascii="Times New Roman" w:eastAsia="宋体" w:hAnsi="Times New Roman" w:cs="Times New Roman"/>
                <w:kern w:val="0"/>
                <w:sz w:val="20"/>
                <w:szCs w:val="20"/>
              </w:rPr>
              <w:t>80%</w:t>
            </w:r>
            <w:r w:rsidRPr="00917B97">
              <w:rPr>
                <w:rFonts w:ascii="宋体" w:eastAsia="宋体" w:hAnsi="宋体" w:cs="Times New Roman" w:hint="eastAsia"/>
                <w:kern w:val="0"/>
                <w:sz w:val="20"/>
                <w:szCs w:val="20"/>
              </w:rPr>
              <w:t>以上得</w:t>
            </w:r>
            <w:r w:rsidRPr="00917B97">
              <w:rPr>
                <w:rFonts w:ascii="Times New Roman" w:eastAsia="宋体" w:hAnsi="Times New Roman" w:cs="Times New Roman"/>
                <w:kern w:val="0"/>
                <w:sz w:val="20"/>
                <w:szCs w:val="20"/>
              </w:rPr>
              <w:t>9</w:t>
            </w:r>
            <w:r w:rsidRPr="00917B97">
              <w:rPr>
                <w:rFonts w:ascii="宋体" w:eastAsia="宋体" w:hAnsi="宋体" w:cs="Times New Roman" w:hint="eastAsia"/>
                <w:kern w:val="0"/>
                <w:sz w:val="20"/>
                <w:szCs w:val="20"/>
              </w:rPr>
              <w:t>分，</w:t>
            </w:r>
            <w:r w:rsidRPr="00917B97">
              <w:rPr>
                <w:rFonts w:ascii="Times New Roman" w:eastAsia="宋体" w:hAnsi="Times New Roman" w:cs="Times New Roman"/>
                <w:kern w:val="0"/>
                <w:sz w:val="20"/>
                <w:szCs w:val="20"/>
              </w:rPr>
              <w:t>80%</w:t>
            </w:r>
            <w:r w:rsidRPr="00917B97">
              <w:rPr>
                <w:rFonts w:ascii="宋体" w:eastAsia="宋体" w:hAnsi="宋体" w:cs="Times New Roman" w:hint="eastAsia"/>
                <w:kern w:val="0"/>
                <w:sz w:val="20"/>
                <w:szCs w:val="20"/>
              </w:rPr>
              <w:t>以下得</w:t>
            </w:r>
            <w:r w:rsidRPr="00917B97">
              <w:rPr>
                <w:rFonts w:ascii="Times New Roman" w:eastAsia="宋体" w:hAnsi="Times New Roman" w:cs="Times New Roman"/>
                <w:kern w:val="0"/>
                <w:sz w:val="20"/>
                <w:szCs w:val="20"/>
              </w:rPr>
              <w:t>7</w:t>
            </w:r>
            <w:r w:rsidRPr="00917B97">
              <w:rPr>
                <w:rFonts w:ascii="宋体" w:eastAsia="宋体" w:hAnsi="宋体" w:cs="Times New Roman" w:hint="eastAsia"/>
                <w:kern w:val="0"/>
                <w:sz w:val="20"/>
                <w:szCs w:val="20"/>
              </w:rPr>
              <w:t>分。</w:t>
            </w:r>
          </w:p>
        </w:tc>
        <w:tc>
          <w:tcPr>
            <w:tcW w:w="720" w:type="dxa"/>
            <w:tcBorders>
              <w:top w:val="nil"/>
              <w:left w:val="nil"/>
              <w:bottom w:val="single" w:sz="4" w:space="0" w:color="auto"/>
              <w:right w:val="single" w:sz="4" w:space="0" w:color="auto"/>
            </w:tcBorders>
            <w:shd w:val="clear" w:color="auto" w:fill="auto"/>
            <w:vAlign w:val="center"/>
            <w:hideMark/>
          </w:tcPr>
          <w:p w14:paraId="7B4A2CA8"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15</w:t>
            </w:r>
          </w:p>
        </w:tc>
        <w:tc>
          <w:tcPr>
            <w:tcW w:w="935" w:type="dxa"/>
            <w:tcBorders>
              <w:top w:val="nil"/>
              <w:left w:val="nil"/>
              <w:bottom w:val="single" w:sz="4" w:space="0" w:color="auto"/>
              <w:right w:val="single" w:sz="4" w:space="0" w:color="auto"/>
            </w:tcBorders>
            <w:shd w:val="clear" w:color="auto" w:fill="auto"/>
            <w:vAlign w:val="center"/>
            <w:hideMark/>
          </w:tcPr>
          <w:p w14:paraId="67A027E2" w14:textId="77777777" w:rsidR="00E777E7" w:rsidRPr="00917B97" w:rsidRDefault="00E777E7" w:rsidP="00E777E7">
            <w:pPr>
              <w:widowControl/>
              <w:jc w:val="center"/>
              <w:rPr>
                <w:rFonts w:ascii="仿宋" w:eastAsia="仿宋" w:hAnsi="仿宋" w:cs="Times New Roman"/>
                <w:kern w:val="0"/>
                <w:szCs w:val="21"/>
              </w:rPr>
            </w:pPr>
            <w:r w:rsidRPr="00917B97">
              <w:rPr>
                <w:rFonts w:ascii="仿宋" w:eastAsia="仿宋" w:hAnsi="仿宋" w:cs="Times New Roman" w:hint="eastAsia"/>
                <w:kern w:val="0"/>
                <w:szCs w:val="21"/>
              </w:rPr>
              <w:t>14</w:t>
            </w:r>
          </w:p>
        </w:tc>
      </w:tr>
      <w:tr w:rsidR="00917B97" w:rsidRPr="00917B97" w14:paraId="1D22549B" w14:textId="77777777" w:rsidTr="00E777E7">
        <w:trPr>
          <w:trHeight w:val="570"/>
        </w:trPr>
        <w:tc>
          <w:tcPr>
            <w:tcW w:w="9544" w:type="dxa"/>
            <w:gridSpan w:val="1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FD9A6D3" w14:textId="77777777" w:rsidR="00E777E7" w:rsidRPr="00917B97" w:rsidRDefault="00E777E7" w:rsidP="00E777E7">
            <w:pPr>
              <w:widowControl/>
              <w:jc w:val="center"/>
              <w:rPr>
                <w:rFonts w:ascii="宋体" w:eastAsia="宋体" w:hAnsi="宋体" w:cs="Times New Roman"/>
                <w:kern w:val="0"/>
                <w:sz w:val="20"/>
                <w:szCs w:val="20"/>
              </w:rPr>
            </w:pPr>
            <w:r w:rsidRPr="00917B97">
              <w:rPr>
                <w:rFonts w:ascii="宋体" w:eastAsia="宋体" w:hAnsi="宋体" w:cs="Times New Roman" w:hint="eastAsia"/>
                <w:kern w:val="0"/>
                <w:sz w:val="20"/>
                <w:szCs w:val="20"/>
              </w:rPr>
              <w:t>总分</w:t>
            </w:r>
          </w:p>
        </w:tc>
        <w:tc>
          <w:tcPr>
            <w:tcW w:w="720" w:type="dxa"/>
            <w:tcBorders>
              <w:top w:val="nil"/>
              <w:left w:val="nil"/>
              <w:bottom w:val="single" w:sz="4" w:space="0" w:color="auto"/>
              <w:right w:val="single" w:sz="4" w:space="0" w:color="auto"/>
            </w:tcBorders>
            <w:shd w:val="clear" w:color="auto" w:fill="auto"/>
            <w:noWrap/>
            <w:hideMark/>
          </w:tcPr>
          <w:p w14:paraId="7BE1B002"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100</w:t>
            </w:r>
          </w:p>
        </w:tc>
        <w:tc>
          <w:tcPr>
            <w:tcW w:w="935" w:type="dxa"/>
            <w:tcBorders>
              <w:top w:val="nil"/>
              <w:left w:val="nil"/>
              <w:bottom w:val="single" w:sz="4" w:space="0" w:color="auto"/>
              <w:right w:val="single" w:sz="4" w:space="0" w:color="auto"/>
            </w:tcBorders>
            <w:shd w:val="clear" w:color="auto" w:fill="auto"/>
            <w:noWrap/>
            <w:hideMark/>
          </w:tcPr>
          <w:p w14:paraId="1C2A483F" w14:textId="77777777" w:rsidR="00E777E7" w:rsidRPr="00917B97" w:rsidRDefault="00E777E7" w:rsidP="00E777E7">
            <w:pPr>
              <w:widowControl/>
              <w:jc w:val="center"/>
              <w:rPr>
                <w:rFonts w:ascii="Times New Roman" w:eastAsia="宋体" w:hAnsi="Times New Roman" w:cs="Times New Roman"/>
                <w:kern w:val="0"/>
                <w:sz w:val="20"/>
                <w:szCs w:val="20"/>
              </w:rPr>
            </w:pPr>
            <w:r w:rsidRPr="00917B97">
              <w:rPr>
                <w:rFonts w:ascii="Times New Roman" w:eastAsia="宋体" w:hAnsi="Times New Roman" w:cs="Times New Roman"/>
                <w:kern w:val="0"/>
                <w:sz w:val="20"/>
                <w:szCs w:val="20"/>
              </w:rPr>
              <w:t>99</w:t>
            </w:r>
          </w:p>
        </w:tc>
      </w:tr>
      <w:bookmarkEnd w:id="1"/>
    </w:tbl>
    <w:p w14:paraId="49EA307B" w14:textId="2888C427" w:rsidR="005E271D" w:rsidRPr="00917B97" w:rsidRDefault="005E271D" w:rsidP="00412E79">
      <w:pPr>
        <w:pStyle w:val="2"/>
        <w:ind w:leftChars="0" w:left="0" w:firstLineChars="0" w:firstLine="0"/>
        <w:rPr>
          <w:rFonts w:eastAsiaTheme="minorEastAsia"/>
        </w:rPr>
      </w:pPr>
    </w:p>
    <w:sectPr w:rsidR="005E271D" w:rsidRPr="00917B97">
      <w:foot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87EB5" w14:textId="77777777" w:rsidR="009A459C" w:rsidRDefault="009A459C">
      <w:r>
        <w:separator/>
      </w:r>
    </w:p>
  </w:endnote>
  <w:endnote w:type="continuationSeparator" w:id="0">
    <w:p w14:paraId="74789B80" w14:textId="77777777" w:rsidR="009A459C" w:rsidRDefault="009A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fixed"/>
    <w:sig w:usb0="00000000"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996089"/>
    </w:sdtPr>
    <w:sdtEndPr/>
    <w:sdtContent>
      <w:p w14:paraId="7F8BC4D8" w14:textId="77777777" w:rsidR="005B4DBF" w:rsidRDefault="009A459C">
        <w:pPr>
          <w:pStyle w:val="a5"/>
          <w:jc w:val="center"/>
        </w:pPr>
      </w:p>
    </w:sdtContent>
  </w:sdt>
  <w:p w14:paraId="300B9D76" w14:textId="77777777" w:rsidR="005B4DBF" w:rsidRDefault="005B4D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732823"/>
    </w:sdtPr>
    <w:sdtEndPr/>
    <w:sdtContent>
      <w:p w14:paraId="6C26220B" w14:textId="4BE5BC58" w:rsidR="005B4DBF" w:rsidRDefault="00381027">
        <w:pPr>
          <w:pStyle w:val="a5"/>
          <w:jc w:val="center"/>
        </w:pPr>
        <w:r>
          <w:fldChar w:fldCharType="begin"/>
        </w:r>
        <w:r>
          <w:instrText>PAGE   \* MERGEFORMAT</w:instrText>
        </w:r>
        <w:r>
          <w:fldChar w:fldCharType="separate"/>
        </w:r>
        <w:r w:rsidR="00917B97" w:rsidRPr="00917B97">
          <w:rPr>
            <w:noProof/>
            <w:lang w:val="zh-CN"/>
          </w:rPr>
          <w:t>4</w:t>
        </w:r>
        <w:r>
          <w:fldChar w:fldCharType="end"/>
        </w:r>
      </w:p>
    </w:sdtContent>
  </w:sdt>
  <w:p w14:paraId="0DF5000D" w14:textId="77777777" w:rsidR="005B4DBF" w:rsidRDefault="005B4D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6C86D" w14:textId="77777777" w:rsidR="009A459C" w:rsidRDefault="009A459C">
      <w:r>
        <w:separator/>
      </w:r>
    </w:p>
  </w:footnote>
  <w:footnote w:type="continuationSeparator" w:id="0">
    <w:p w14:paraId="745D16C7" w14:textId="77777777" w:rsidR="009A459C" w:rsidRDefault="009A45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795"/>
    <w:rsid w:val="00010015"/>
    <w:rsid w:val="00013256"/>
    <w:rsid w:val="000148AA"/>
    <w:rsid w:val="000171D0"/>
    <w:rsid w:val="000232E1"/>
    <w:rsid w:val="0002424D"/>
    <w:rsid w:val="00037D23"/>
    <w:rsid w:val="00050652"/>
    <w:rsid w:val="00051769"/>
    <w:rsid w:val="000711EE"/>
    <w:rsid w:val="00081F7B"/>
    <w:rsid w:val="00097748"/>
    <w:rsid w:val="000A2C77"/>
    <w:rsid w:val="000B64DC"/>
    <w:rsid w:val="000B7D02"/>
    <w:rsid w:val="000D217A"/>
    <w:rsid w:val="000D505C"/>
    <w:rsid w:val="000E0D58"/>
    <w:rsid w:val="000F43EC"/>
    <w:rsid w:val="0010301C"/>
    <w:rsid w:val="001049BC"/>
    <w:rsid w:val="001321C0"/>
    <w:rsid w:val="00132D06"/>
    <w:rsid w:val="00146E46"/>
    <w:rsid w:val="0015047C"/>
    <w:rsid w:val="00156927"/>
    <w:rsid w:val="00163848"/>
    <w:rsid w:val="0016658C"/>
    <w:rsid w:val="00176E93"/>
    <w:rsid w:val="001806FE"/>
    <w:rsid w:val="001820A0"/>
    <w:rsid w:val="001833E8"/>
    <w:rsid w:val="001872D0"/>
    <w:rsid w:val="001B2CB9"/>
    <w:rsid w:val="001B6CF5"/>
    <w:rsid w:val="001C4204"/>
    <w:rsid w:val="001D2A15"/>
    <w:rsid w:val="001E0B24"/>
    <w:rsid w:val="001E2AB0"/>
    <w:rsid w:val="001F21DB"/>
    <w:rsid w:val="002038BD"/>
    <w:rsid w:val="0020426A"/>
    <w:rsid w:val="0020793F"/>
    <w:rsid w:val="00212423"/>
    <w:rsid w:val="00215A8C"/>
    <w:rsid w:val="00217AEA"/>
    <w:rsid w:val="00241C49"/>
    <w:rsid w:val="00245B24"/>
    <w:rsid w:val="0025700D"/>
    <w:rsid w:val="002602C4"/>
    <w:rsid w:val="00263682"/>
    <w:rsid w:val="00264342"/>
    <w:rsid w:val="00265A23"/>
    <w:rsid w:val="00267380"/>
    <w:rsid w:val="00271716"/>
    <w:rsid w:val="00273DEC"/>
    <w:rsid w:val="002905D5"/>
    <w:rsid w:val="00291A01"/>
    <w:rsid w:val="00293144"/>
    <w:rsid w:val="002A5157"/>
    <w:rsid w:val="002B19E6"/>
    <w:rsid w:val="002B24D0"/>
    <w:rsid w:val="002B3EB7"/>
    <w:rsid w:val="002B6F85"/>
    <w:rsid w:val="002C1EF6"/>
    <w:rsid w:val="002C67B6"/>
    <w:rsid w:val="002D31D7"/>
    <w:rsid w:val="002D3311"/>
    <w:rsid w:val="002D56AB"/>
    <w:rsid w:val="002F1B9E"/>
    <w:rsid w:val="002F1DC3"/>
    <w:rsid w:val="002F63F6"/>
    <w:rsid w:val="00301855"/>
    <w:rsid w:val="003021A4"/>
    <w:rsid w:val="00303E13"/>
    <w:rsid w:val="003055D4"/>
    <w:rsid w:val="00311875"/>
    <w:rsid w:val="00316590"/>
    <w:rsid w:val="00336B3A"/>
    <w:rsid w:val="003423BB"/>
    <w:rsid w:val="00345AC8"/>
    <w:rsid w:val="00353020"/>
    <w:rsid w:val="00354C46"/>
    <w:rsid w:val="0035509E"/>
    <w:rsid w:val="0035663B"/>
    <w:rsid w:val="003626B6"/>
    <w:rsid w:val="00363D8D"/>
    <w:rsid w:val="00366ADD"/>
    <w:rsid w:val="00370CA9"/>
    <w:rsid w:val="00376643"/>
    <w:rsid w:val="00377E10"/>
    <w:rsid w:val="00381027"/>
    <w:rsid w:val="00397AD4"/>
    <w:rsid w:val="003A07A5"/>
    <w:rsid w:val="003A653E"/>
    <w:rsid w:val="003A686B"/>
    <w:rsid w:val="003D2383"/>
    <w:rsid w:val="003D26AB"/>
    <w:rsid w:val="003D3B0E"/>
    <w:rsid w:val="003D7CE0"/>
    <w:rsid w:val="003E2FE3"/>
    <w:rsid w:val="003E6938"/>
    <w:rsid w:val="003E776C"/>
    <w:rsid w:val="00402CA7"/>
    <w:rsid w:val="00403F4A"/>
    <w:rsid w:val="00412E79"/>
    <w:rsid w:val="0041320F"/>
    <w:rsid w:val="00422FBB"/>
    <w:rsid w:val="00427AD0"/>
    <w:rsid w:val="004405C0"/>
    <w:rsid w:val="00443C25"/>
    <w:rsid w:val="00444070"/>
    <w:rsid w:val="00447106"/>
    <w:rsid w:val="00447A9D"/>
    <w:rsid w:val="004665F6"/>
    <w:rsid w:val="00472B46"/>
    <w:rsid w:val="0047461B"/>
    <w:rsid w:val="00483190"/>
    <w:rsid w:val="00483C96"/>
    <w:rsid w:val="004850F7"/>
    <w:rsid w:val="00485A38"/>
    <w:rsid w:val="004902C1"/>
    <w:rsid w:val="00493C36"/>
    <w:rsid w:val="004A0275"/>
    <w:rsid w:val="004A10AE"/>
    <w:rsid w:val="004A3124"/>
    <w:rsid w:val="004A3CB7"/>
    <w:rsid w:val="004A4A81"/>
    <w:rsid w:val="004A4E3F"/>
    <w:rsid w:val="004B2598"/>
    <w:rsid w:val="004B72D5"/>
    <w:rsid w:val="004C0DC0"/>
    <w:rsid w:val="004C12D4"/>
    <w:rsid w:val="004E687A"/>
    <w:rsid w:val="004F7089"/>
    <w:rsid w:val="0050125C"/>
    <w:rsid w:val="00501E18"/>
    <w:rsid w:val="005061C1"/>
    <w:rsid w:val="0051125E"/>
    <w:rsid w:val="00513575"/>
    <w:rsid w:val="0051705F"/>
    <w:rsid w:val="005218B8"/>
    <w:rsid w:val="005245C2"/>
    <w:rsid w:val="00527F5C"/>
    <w:rsid w:val="00533895"/>
    <w:rsid w:val="00564381"/>
    <w:rsid w:val="005822FB"/>
    <w:rsid w:val="0059159E"/>
    <w:rsid w:val="00592422"/>
    <w:rsid w:val="005A0E69"/>
    <w:rsid w:val="005A77D3"/>
    <w:rsid w:val="005B4ABB"/>
    <w:rsid w:val="005B4DBF"/>
    <w:rsid w:val="005C3ACC"/>
    <w:rsid w:val="005D1A55"/>
    <w:rsid w:val="005D7422"/>
    <w:rsid w:val="005E271D"/>
    <w:rsid w:val="005F39D7"/>
    <w:rsid w:val="005F7967"/>
    <w:rsid w:val="00600802"/>
    <w:rsid w:val="0060142A"/>
    <w:rsid w:val="00602E96"/>
    <w:rsid w:val="006103C0"/>
    <w:rsid w:val="006274FA"/>
    <w:rsid w:val="00634947"/>
    <w:rsid w:val="0063659F"/>
    <w:rsid w:val="00636C2D"/>
    <w:rsid w:val="00637AF5"/>
    <w:rsid w:val="00640B62"/>
    <w:rsid w:val="0064364C"/>
    <w:rsid w:val="00656FBB"/>
    <w:rsid w:val="00664BC5"/>
    <w:rsid w:val="006755CB"/>
    <w:rsid w:val="00676722"/>
    <w:rsid w:val="00682359"/>
    <w:rsid w:val="00683B30"/>
    <w:rsid w:val="0068637B"/>
    <w:rsid w:val="006A0013"/>
    <w:rsid w:val="006A2DEE"/>
    <w:rsid w:val="006A69D0"/>
    <w:rsid w:val="006B29D1"/>
    <w:rsid w:val="006B6621"/>
    <w:rsid w:val="006C03E5"/>
    <w:rsid w:val="006C1B3D"/>
    <w:rsid w:val="006C67E7"/>
    <w:rsid w:val="006D16B2"/>
    <w:rsid w:val="006D2AC6"/>
    <w:rsid w:val="006D5F39"/>
    <w:rsid w:val="006D6727"/>
    <w:rsid w:val="006F1BBB"/>
    <w:rsid w:val="006F23FD"/>
    <w:rsid w:val="00705669"/>
    <w:rsid w:val="007231A8"/>
    <w:rsid w:val="00724F4A"/>
    <w:rsid w:val="00735703"/>
    <w:rsid w:val="00737E9B"/>
    <w:rsid w:val="00740578"/>
    <w:rsid w:val="00760A78"/>
    <w:rsid w:val="00763726"/>
    <w:rsid w:val="0076397A"/>
    <w:rsid w:val="007737A3"/>
    <w:rsid w:val="007745AE"/>
    <w:rsid w:val="007753BE"/>
    <w:rsid w:val="00776E98"/>
    <w:rsid w:val="00791D7C"/>
    <w:rsid w:val="007B1683"/>
    <w:rsid w:val="007B3330"/>
    <w:rsid w:val="007B58EF"/>
    <w:rsid w:val="007B6731"/>
    <w:rsid w:val="007C04D8"/>
    <w:rsid w:val="007C0BA9"/>
    <w:rsid w:val="007C27BB"/>
    <w:rsid w:val="007C282B"/>
    <w:rsid w:val="007D4FC2"/>
    <w:rsid w:val="007D52FD"/>
    <w:rsid w:val="007E0414"/>
    <w:rsid w:val="007F087E"/>
    <w:rsid w:val="007F2E2A"/>
    <w:rsid w:val="007F79F0"/>
    <w:rsid w:val="00802CE5"/>
    <w:rsid w:val="00803CA3"/>
    <w:rsid w:val="00814D88"/>
    <w:rsid w:val="00824ACD"/>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E4805"/>
    <w:rsid w:val="008F775B"/>
    <w:rsid w:val="0090601A"/>
    <w:rsid w:val="00907007"/>
    <w:rsid w:val="00915411"/>
    <w:rsid w:val="00917B97"/>
    <w:rsid w:val="0093187B"/>
    <w:rsid w:val="0093407F"/>
    <w:rsid w:val="00945FA8"/>
    <w:rsid w:val="00972594"/>
    <w:rsid w:val="00980C28"/>
    <w:rsid w:val="00981EA2"/>
    <w:rsid w:val="00993F6F"/>
    <w:rsid w:val="00996248"/>
    <w:rsid w:val="00996D3D"/>
    <w:rsid w:val="009A203A"/>
    <w:rsid w:val="009A3127"/>
    <w:rsid w:val="009A459C"/>
    <w:rsid w:val="009A5297"/>
    <w:rsid w:val="009A6D2A"/>
    <w:rsid w:val="009B2AA8"/>
    <w:rsid w:val="009C1F4E"/>
    <w:rsid w:val="009D398C"/>
    <w:rsid w:val="009D3FCF"/>
    <w:rsid w:val="009F00BF"/>
    <w:rsid w:val="009F3043"/>
    <w:rsid w:val="00A144C1"/>
    <w:rsid w:val="00A152BA"/>
    <w:rsid w:val="00A1531B"/>
    <w:rsid w:val="00A16DDB"/>
    <w:rsid w:val="00A23FBF"/>
    <w:rsid w:val="00A3510A"/>
    <w:rsid w:val="00A51AAB"/>
    <w:rsid w:val="00A563DE"/>
    <w:rsid w:val="00A5650F"/>
    <w:rsid w:val="00A64B81"/>
    <w:rsid w:val="00A709B8"/>
    <w:rsid w:val="00A73A80"/>
    <w:rsid w:val="00A8002E"/>
    <w:rsid w:val="00A81134"/>
    <w:rsid w:val="00A849DC"/>
    <w:rsid w:val="00A86121"/>
    <w:rsid w:val="00A8640B"/>
    <w:rsid w:val="00A8679F"/>
    <w:rsid w:val="00A92AED"/>
    <w:rsid w:val="00A95795"/>
    <w:rsid w:val="00A96CC0"/>
    <w:rsid w:val="00A9752E"/>
    <w:rsid w:val="00AA2EED"/>
    <w:rsid w:val="00AA77A5"/>
    <w:rsid w:val="00AB1FD3"/>
    <w:rsid w:val="00AB23AD"/>
    <w:rsid w:val="00AB295F"/>
    <w:rsid w:val="00AC0D82"/>
    <w:rsid w:val="00AC4403"/>
    <w:rsid w:val="00AC70E0"/>
    <w:rsid w:val="00AC739F"/>
    <w:rsid w:val="00AD55D6"/>
    <w:rsid w:val="00AD6C84"/>
    <w:rsid w:val="00AE233C"/>
    <w:rsid w:val="00AE5859"/>
    <w:rsid w:val="00AE7CA0"/>
    <w:rsid w:val="00AF422E"/>
    <w:rsid w:val="00AF5BAB"/>
    <w:rsid w:val="00B039AB"/>
    <w:rsid w:val="00B10A96"/>
    <w:rsid w:val="00B10D83"/>
    <w:rsid w:val="00B2083B"/>
    <w:rsid w:val="00B212C1"/>
    <w:rsid w:val="00B21AF2"/>
    <w:rsid w:val="00B26519"/>
    <w:rsid w:val="00B37E4A"/>
    <w:rsid w:val="00B42638"/>
    <w:rsid w:val="00B46EAB"/>
    <w:rsid w:val="00B57A90"/>
    <w:rsid w:val="00B6287D"/>
    <w:rsid w:val="00B6452C"/>
    <w:rsid w:val="00B664A0"/>
    <w:rsid w:val="00B70D50"/>
    <w:rsid w:val="00B712F3"/>
    <w:rsid w:val="00B71A89"/>
    <w:rsid w:val="00B75535"/>
    <w:rsid w:val="00B8160A"/>
    <w:rsid w:val="00B87C6C"/>
    <w:rsid w:val="00B9492E"/>
    <w:rsid w:val="00B94E5A"/>
    <w:rsid w:val="00B9563C"/>
    <w:rsid w:val="00BB5B2A"/>
    <w:rsid w:val="00BB5B49"/>
    <w:rsid w:val="00BC1117"/>
    <w:rsid w:val="00BE0E87"/>
    <w:rsid w:val="00BF1A6D"/>
    <w:rsid w:val="00BF3765"/>
    <w:rsid w:val="00BF4E22"/>
    <w:rsid w:val="00BF7776"/>
    <w:rsid w:val="00C13F8D"/>
    <w:rsid w:val="00C3702B"/>
    <w:rsid w:val="00C42B84"/>
    <w:rsid w:val="00C51D42"/>
    <w:rsid w:val="00C55B2B"/>
    <w:rsid w:val="00C55CC6"/>
    <w:rsid w:val="00C567BC"/>
    <w:rsid w:val="00C6557D"/>
    <w:rsid w:val="00C768A3"/>
    <w:rsid w:val="00C85F07"/>
    <w:rsid w:val="00C94D1E"/>
    <w:rsid w:val="00C97F0F"/>
    <w:rsid w:val="00CA46EB"/>
    <w:rsid w:val="00CB01B9"/>
    <w:rsid w:val="00CD205B"/>
    <w:rsid w:val="00D02D1E"/>
    <w:rsid w:val="00D070E3"/>
    <w:rsid w:val="00D14DA4"/>
    <w:rsid w:val="00D15968"/>
    <w:rsid w:val="00D16F15"/>
    <w:rsid w:val="00D20023"/>
    <w:rsid w:val="00D25F32"/>
    <w:rsid w:val="00D27800"/>
    <w:rsid w:val="00D317BB"/>
    <w:rsid w:val="00D36151"/>
    <w:rsid w:val="00D41AD6"/>
    <w:rsid w:val="00D426A7"/>
    <w:rsid w:val="00D47308"/>
    <w:rsid w:val="00D57DD2"/>
    <w:rsid w:val="00D6184B"/>
    <w:rsid w:val="00D652F0"/>
    <w:rsid w:val="00D672CA"/>
    <w:rsid w:val="00D74289"/>
    <w:rsid w:val="00D81994"/>
    <w:rsid w:val="00D83A46"/>
    <w:rsid w:val="00D87F6D"/>
    <w:rsid w:val="00D87F78"/>
    <w:rsid w:val="00D91F25"/>
    <w:rsid w:val="00DA7353"/>
    <w:rsid w:val="00DB4E84"/>
    <w:rsid w:val="00DB5AE2"/>
    <w:rsid w:val="00DD2217"/>
    <w:rsid w:val="00DE0886"/>
    <w:rsid w:val="00E365AD"/>
    <w:rsid w:val="00E45B20"/>
    <w:rsid w:val="00E51503"/>
    <w:rsid w:val="00E712D7"/>
    <w:rsid w:val="00E777E7"/>
    <w:rsid w:val="00E91E0E"/>
    <w:rsid w:val="00EB7E00"/>
    <w:rsid w:val="00EC0135"/>
    <w:rsid w:val="00EC2C9E"/>
    <w:rsid w:val="00EC5567"/>
    <w:rsid w:val="00EC6196"/>
    <w:rsid w:val="00EE3958"/>
    <w:rsid w:val="00EF116B"/>
    <w:rsid w:val="00EF3902"/>
    <w:rsid w:val="00F07993"/>
    <w:rsid w:val="00F22BF3"/>
    <w:rsid w:val="00F247AA"/>
    <w:rsid w:val="00F33274"/>
    <w:rsid w:val="00F37955"/>
    <w:rsid w:val="00F41333"/>
    <w:rsid w:val="00F4418A"/>
    <w:rsid w:val="00F521B6"/>
    <w:rsid w:val="00F56298"/>
    <w:rsid w:val="00F74C9E"/>
    <w:rsid w:val="00F75764"/>
    <w:rsid w:val="00F82CC6"/>
    <w:rsid w:val="00F8460A"/>
    <w:rsid w:val="00F90EA4"/>
    <w:rsid w:val="00F94A6C"/>
    <w:rsid w:val="00F96B59"/>
    <w:rsid w:val="00FA00C7"/>
    <w:rsid w:val="00FA0D61"/>
    <w:rsid w:val="00FA1054"/>
    <w:rsid w:val="00FA5DED"/>
    <w:rsid w:val="00FB2472"/>
    <w:rsid w:val="00FB3EEC"/>
    <w:rsid w:val="00FD1EF6"/>
    <w:rsid w:val="00FD29B6"/>
    <w:rsid w:val="00FD60FB"/>
    <w:rsid w:val="00FD69BA"/>
    <w:rsid w:val="00FD741B"/>
    <w:rsid w:val="00FD7509"/>
    <w:rsid w:val="00FE3935"/>
    <w:rsid w:val="00FE6958"/>
    <w:rsid w:val="00FF41F5"/>
    <w:rsid w:val="00FF45AD"/>
    <w:rsid w:val="00FF6F42"/>
    <w:rsid w:val="410A17D1"/>
    <w:rsid w:val="6BB214EA"/>
    <w:rsid w:val="774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fillcolor="white">
      <v:fill color="white"/>
    </o:shapedefaults>
    <o:shapelayout v:ext="edit">
      <o:idmap v:ext="edit" data="1"/>
    </o:shapelayout>
  </w:shapeDefaults>
  <w:decimalSymbol w:val="."/>
  <w:listSeparator w:val=","/>
  <w14:docId w14:val="76589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395496">
      <w:bodyDiv w:val="1"/>
      <w:marLeft w:val="0"/>
      <w:marRight w:val="0"/>
      <w:marTop w:val="0"/>
      <w:marBottom w:val="0"/>
      <w:divBdr>
        <w:top w:val="none" w:sz="0" w:space="0" w:color="auto"/>
        <w:left w:val="none" w:sz="0" w:space="0" w:color="auto"/>
        <w:bottom w:val="none" w:sz="0" w:space="0" w:color="auto"/>
        <w:right w:val="none" w:sz="0" w:space="0" w:color="auto"/>
      </w:divBdr>
    </w:div>
    <w:div w:id="701320790">
      <w:bodyDiv w:val="1"/>
      <w:marLeft w:val="0"/>
      <w:marRight w:val="0"/>
      <w:marTop w:val="0"/>
      <w:marBottom w:val="0"/>
      <w:divBdr>
        <w:top w:val="none" w:sz="0" w:space="0" w:color="auto"/>
        <w:left w:val="none" w:sz="0" w:space="0" w:color="auto"/>
        <w:bottom w:val="none" w:sz="0" w:space="0" w:color="auto"/>
        <w:right w:val="none" w:sz="0" w:space="0" w:color="auto"/>
      </w:divBdr>
    </w:div>
    <w:div w:id="1546865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BB6C3-8A21-46F0-A094-12FE0CDE1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952</Words>
  <Characters>5430</Characters>
  <Application>Microsoft Office Word</Application>
  <DocSecurity>0</DocSecurity>
  <Lines>45</Lines>
  <Paragraphs>12</Paragraphs>
  <ScaleCrop>false</ScaleCrop>
  <Company/>
  <LinksUpToDate>false</LinksUpToDate>
  <CharactersWithSpaces>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9</cp:revision>
  <cp:lastPrinted>2021-04-13T07:22:00Z</cp:lastPrinted>
  <dcterms:created xsi:type="dcterms:W3CDTF">2023-04-17T09:39:00Z</dcterms:created>
  <dcterms:modified xsi:type="dcterms:W3CDTF">2023-09-28T06:44:00Z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