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B2" w:rsidRDefault="00644BB2" w:rsidP="00644BB2">
      <w:pPr>
        <w:spacing w:before="226" w:line="221" w:lineRule="auto"/>
        <w:ind w:left="2005"/>
        <w:rPr>
          <w:rFonts w:ascii="SimSun" w:eastAsia="SimSun" w:hAnsi="SimSun" w:cs="SimSun"/>
          <w:sz w:val="43"/>
          <w:szCs w:val="43"/>
          <w:lang w:eastAsia="zh-CN"/>
        </w:rPr>
      </w:pPr>
      <w:r>
        <w:rPr>
          <w:rFonts w:ascii="SimSun" w:eastAsia="SimSun" w:hAnsi="SimSun" w:cs="SimSun"/>
          <w:b/>
          <w:bCs/>
          <w:spacing w:val="5"/>
          <w:sz w:val="43"/>
          <w:szCs w:val="43"/>
          <w:lang w:eastAsia="zh-CN"/>
        </w:rPr>
        <w:t>河北省医疗保障基金使用监督管理行政处罚裁量基准</w:t>
      </w:r>
    </w:p>
    <w:p w:rsidR="00644BB2" w:rsidRDefault="00644BB2" w:rsidP="00644BB2">
      <w:pPr>
        <w:spacing w:line="210"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584"/>
        </w:trPr>
        <w:tc>
          <w:tcPr>
            <w:tcW w:w="787" w:type="dxa"/>
          </w:tcPr>
          <w:p w:rsidR="00644BB2" w:rsidRDefault="00644BB2" w:rsidP="00530A19">
            <w:pPr>
              <w:spacing w:before="185"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184"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184"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185"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185"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184"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184"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1727"/>
        </w:trPr>
        <w:tc>
          <w:tcPr>
            <w:tcW w:w="787" w:type="dxa"/>
            <w:vMerge w:val="restart"/>
            <w:tcBorders>
              <w:bottom w:val="nil"/>
            </w:tcBorders>
          </w:tcPr>
          <w:p w:rsidR="00644BB2" w:rsidRDefault="00644BB2" w:rsidP="00530A19">
            <w:pPr>
              <w:spacing w:line="242" w:lineRule="auto"/>
            </w:pPr>
          </w:p>
          <w:p w:rsidR="00644BB2" w:rsidRDefault="00644BB2" w:rsidP="00530A19">
            <w:pPr>
              <w:spacing w:line="242" w:lineRule="auto"/>
            </w:pPr>
          </w:p>
          <w:p w:rsidR="00644BB2" w:rsidRDefault="00644BB2" w:rsidP="00530A19">
            <w:pPr>
              <w:spacing w:line="242" w:lineRule="auto"/>
            </w:pPr>
          </w:p>
          <w:p w:rsidR="00644BB2" w:rsidRDefault="00644BB2" w:rsidP="00530A19">
            <w:pPr>
              <w:spacing w:line="242" w:lineRule="auto"/>
            </w:pPr>
          </w:p>
          <w:p w:rsidR="00644BB2" w:rsidRDefault="00644BB2" w:rsidP="00530A19">
            <w:pPr>
              <w:spacing w:line="242" w:lineRule="auto"/>
            </w:pPr>
          </w:p>
          <w:p w:rsidR="00644BB2" w:rsidRDefault="00644BB2" w:rsidP="00530A19">
            <w:pPr>
              <w:spacing w:line="242" w:lineRule="auto"/>
            </w:pPr>
          </w:p>
          <w:p w:rsidR="00644BB2" w:rsidRDefault="00644BB2" w:rsidP="00530A19">
            <w:pPr>
              <w:spacing w:line="242" w:lineRule="auto"/>
            </w:pPr>
          </w:p>
          <w:p w:rsidR="00644BB2" w:rsidRDefault="00644BB2" w:rsidP="00530A19">
            <w:pPr>
              <w:spacing w:line="242" w:lineRule="auto"/>
            </w:pPr>
          </w:p>
          <w:p w:rsidR="00644BB2" w:rsidRDefault="00644BB2" w:rsidP="00530A19">
            <w:pPr>
              <w:spacing w:line="243" w:lineRule="auto"/>
            </w:pPr>
          </w:p>
          <w:p w:rsidR="00644BB2" w:rsidRDefault="00644BB2" w:rsidP="00530A19">
            <w:pPr>
              <w:spacing w:line="243" w:lineRule="auto"/>
            </w:pPr>
          </w:p>
          <w:p w:rsidR="00644BB2" w:rsidRDefault="00644BB2" w:rsidP="00530A19">
            <w:pPr>
              <w:spacing w:line="243" w:lineRule="auto"/>
            </w:pPr>
          </w:p>
          <w:p w:rsidR="00644BB2" w:rsidRDefault="00644BB2" w:rsidP="00530A19">
            <w:pPr>
              <w:spacing w:line="243" w:lineRule="auto"/>
            </w:pPr>
          </w:p>
          <w:p w:rsidR="00644BB2" w:rsidRDefault="00644BB2" w:rsidP="00530A19">
            <w:pPr>
              <w:spacing w:line="243" w:lineRule="auto"/>
            </w:pPr>
          </w:p>
          <w:p w:rsidR="00644BB2" w:rsidRDefault="00644BB2" w:rsidP="00530A19">
            <w:pPr>
              <w:spacing w:line="243" w:lineRule="auto"/>
            </w:pPr>
          </w:p>
          <w:p w:rsidR="00644BB2" w:rsidRDefault="00644BB2" w:rsidP="00530A19">
            <w:pPr>
              <w:spacing w:line="243" w:lineRule="auto"/>
            </w:pPr>
          </w:p>
          <w:p w:rsidR="00644BB2" w:rsidRDefault="00644BB2" w:rsidP="00530A19">
            <w:pPr>
              <w:pStyle w:val="TableText"/>
              <w:spacing w:before="65" w:line="185" w:lineRule="auto"/>
              <w:ind w:left="351"/>
            </w:pPr>
            <w:r>
              <w:t>1</w:t>
            </w:r>
          </w:p>
        </w:tc>
        <w:tc>
          <w:tcPr>
            <w:tcW w:w="1583" w:type="dxa"/>
            <w:vMerge w:val="restart"/>
            <w:tcBorders>
              <w:bottom w:val="nil"/>
            </w:tcBorders>
          </w:tcPr>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3" w:lineRule="auto"/>
              <w:rPr>
                <w:lang w:eastAsia="zh-CN"/>
              </w:rPr>
            </w:pPr>
          </w:p>
          <w:p w:rsidR="00644BB2" w:rsidRDefault="00644BB2" w:rsidP="00530A19">
            <w:pPr>
              <w:spacing w:line="243" w:lineRule="auto"/>
              <w:rPr>
                <w:lang w:eastAsia="zh-CN"/>
              </w:rPr>
            </w:pPr>
          </w:p>
          <w:p w:rsidR="00644BB2" w:rsidRDefault="00644BB2" w:rsidP="00530A19">
            <w:pPr>
              <w:pStyle w:val="TableText"/>
              <w:spacing w:before="65" w:line="248" w:lineRule="auto"/>
              <w:ind w:left="103" w:right="49" w:firstLine="1"/>
              <w:rPr>
                <w:lang w:eastAsia="zh-CN"/>
              </w:rPr>
            </w:pPr>
            <w:r>
              <w:rPr>
                <w:spacing w:val="7"/>
                <w:lang w:eastAsia="zh-CN"/>
              </w:rPr>
              <w:t>对用人单位不办理医疗保险和生育保险登</w:t>
            </w:r>
            <w:r>
              <w:rPr>
                <w:spacing w:val="-7"/>
                <w:lang w:eastAsia="zh-CN"/>
              </w:rPr>
              <w:t>记、未按规定变</w:t>
            </w:r>
            <w:r>
              <w:rPr>
                <w:spacing w:val="7"/>
                <w:lang w:eastAsia="zh-CN"/>
              </w:rPr>
              <w:t>更登记或注销</w:t>
            </w:r>
            <w:r>
              <w:rPr>
                <w:spacing w:val="2"/>
                <w:lang w:eastAsia="zh-CN"/>
              </w:rPr>
              <w:t>登记以及伪造、</w:t>
            </w:r>
            <w:r>
              <w:rPr>
                <w:spacing w:val="7"/>
                <w:lang w:eastAsia="zh-CN"/>
              </w:rPr>
              <w:t>变造登记证明</w:t>
            </w:r>
            <w:r>
              <w:rPr>
                <w:spacing w:val="6"/>
                <w:lang w:eastAsia="zh-CN"/>
              </w:rPr>
              <w:t>的处罚</w:t>
            </w:r>
          </w:p>
        </w:tc>
        <w:tc>
          <w:tcPr>
            <w:tcW w:w="4084" w:type="dxa"/>
            <w:vMerge w:val="restart"/>
            <w:tcBorders>
              <w:bottom w:val="nil"/>
            </w:tcBorders>
          </w:tcPr>
          <w:p w:rsidR="00644BB2" w:rsidRDefault="00644BB2" w:rsidP="00530A19">
            <w:pPr>
              <w:spacing w:line="252"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pStyle w:val="TableText"/>
              <w:spacing w:before="65" w:line="244" w:lineRule="auto"/>
              <w:ind w:left="106" w:right="102" w:hanging="6"/>
              <w:rPr>
                <w:lang w:eastAsia="zh-CN"/>
              </w:rPr>
            </w:pPr>
            <w:r>
              <w:rPr>
                <w:spacing w:val="9"/>
                <w:lang w:eastAsia="zh-CN"/>
              </w:rPr>
              <w:t>《中华人民共和国社会保险法》（中华人</w:t>
            </w:r>
            <w:r>
              <w:rPr>
                <w:spacing w:val="1"/>
                <w:lang w:eastAsia="zh-CN"/>
              </w:rPr>
              <w:t>民共和国主席令第35号，2018年12月29</w:t>
            </w:r>
            <w:r>
              <w:rPr>
                <w:spacing w:val="9"/>
                <w:lang w:eastAsia="zh-CN"/>
              </w:rPr>
              <w:t>日施行）</w:t>
            </w:r>
            <w:r>
              <w:rPr>
                <w:rFonts w:ascii="SimHei" w:eastAsia="SimHei" w:hAnsi="SimHei" w:cs="SimHei"/>
                <w:spacing w:val="9"/>
                <w:lang w:eastAsia="zh-CN"/>
              </w:rPr>
              <w:t>第八十四条：</w:t>
            </w:r>
            <w:r>
              <w:rPr>
                <w:spacing w:val="9"/>
                <w:lang w:eastAsia="zh-CN"/>
              </w:rPr>
              <w:t>用人单位不办理社</w:t>
            </w:r>
            <w:r>
              <w:rPr>
                <w:spacing w:val="8"/>
                <w:lang w:eastAsia="zh-CN"/>
              </w:rPr>
              <w:t>会保险登记的,由社会保险行政部门责令</w:t>
            </w:r>
          </w:p>
          <w:p w:rsidR="00644BB2" w:rsidRDefault="00644BB2" w:rsidP="00530A19">
            <w:pPr>
              <w:pStyle w:val="TableText"/>
              <w:spacing w:before="29" w:line="243" w:lineRule="auto"/>
              <w:ind w:left="106" w:right="101" w:firstLine="19"/>
              <w:rPr>
                <w:lang w:eastAsia="zh-CN"/>
              </w:rPr>
            </w:pPr>
            <w:r>
              <w:rPr>
                <w:spacing w:val="7"/>
                <w:lang w:eastAsia="zh-CN"/>
              </w:rPr>
              <w:t>限期改正；逾期不改正的,对用人单位处应</w:t>
            </w:r>
            <w:r>
              <w:rPr>
                <w:spacing w:val="9"/>
                <w:lang w:eastAsia="zh-CN"/>
              </w:rPr>
              <w:t>缴社会保险费数额一倍以上三倍以下的罚款,对其直接负责的主管人员和其他直接</w:t>
            </w:r>
          </w:p>
          <w:p w:rsidR="00644BB2" w:rsidRDefault="00644BB2" w:rsidP="00530A19">
            <w:pPr>
              <w:pStyle w:val="TableText"/>
              <w:spacing w:before="28" w:line="238" w:lineRule="auto"/>
              <w:ind w:left="106" w:right="403" w:firstLine="4"/>
              <w:rPr>
                <w:lang w:eastAsia="zh-CN"/>
              </w:rPr>
            </w:pPr>
            <w:r>
              <w:rPr>
                <w:spacing w:val="9"/>
                <w:lang w:eastAsia="zh-CN"/>
              </w:rPr>
              <w:t>责任人员处五百元以上三千元以下的罚</w:t>
            </w:r>
            <w:r>
              <w:rPr>
                <w:spacing w:val="-1"/>
                <w:lang w:eastAsia="zh-CN"/>
              </w:rPr>
              <w:t>款。</w:t>
            </w:r>
          </w:p>
        </w:tc>
        <w:tc>
          <w:tcPr>
            <w:tcW w:w="1210" w:type="dxa"/>
          </w:tcPr>
          <w:p w:rsidR="00644BB2" w:rsidRDefault="00644BB2" w:rsidP="00530A19">
            <w:pPr>
              <w:spacing w:line="343" w:lineRule="auto"/>
              <w:rPr>
                <w:lang w:eastAsia="zh-CN"/>
              </w:rPr>
            </w:pPr>
          </w:p>
          <w:p w:rsidR="00644BB2" w:rsidRDefault="00644BB2" w:rsidP="00530A19">
            <w:pPr>
              <w:spacing w:line="343" w:lineRule="auto"/>
              <w:rPr>
                <w:lang w:eastAsia="zh-CN"/>
              </w:rPr>
            </w:pPr>
          </w:p>
          <w:p w:rsidR="00644BB2" w:rsidRDefault="00644BB2" w:rsidP="00530A19">
            <w:pPr>
              <w:pStyle w:val="TableText"/>
              <w:spacing w:before="65" w:line="225" w:lineRule="auto"/>
              <w:ind w:left="189"/>
            </w:pPr>
            <w:r>
              <w:rPr>
                <w:spacing w:val="6"/>
              </w:rPr>
              <w:t>从轻处罚</w:t>
            </w:r>
          </w:p>
        </w:tc>
        <w:tc>
          <w:tcPr>
            <w:tcW w:w="1586" w:type="dxa"/>
          </w:tcPr>
          <w:p w:rsidR="00644BB2" w:rsidRDefault="00644BB2" w:rsidP="00530A19">
            <w:pPr>
              <w:spacing w:line="279" w:lineRule="auto"/>
              <w:rPr>
                <w:lang w:eastAsia="zh-CN"/>
              </w:rPr>
            </w:pPr>
          </w:p>
          <w:p w:rsidR="00644BB2" w:rsidRDefault="00644BB2" w:rsidP="00530A19">
            <w:pPr>
              <w:pStyle w:val="TableText"/>
              <w:spacing w:before="65" w:line="245" w:lineRule="auto"/>
              <w:ind w:left="112" w:right="101" w:firstLine="3"/>
              <w:rPr>
                <w:lang w:eastAsia="zh-CN"/>
              </w:rPr>
            </w:pPr>
            <w:r>
              <w:rPr>
                <w:spacing w:val="7"/>
                <w:lang w:eastAsia="zh-CN"/>
              </w:rPr>
              <w:t>责令限期改正</w:t>
            </w:r>
            <w:r>
              <w:rPr>
                <w:spacing w:val="-7"/>
                <w:lang w:eastAsia="zh-CN"/>
              </w:rPr>
              <w:t>期限届满，超过</w:t>
            </w:r>
            <w:r>
              <w:rPr>
                <w:spacing w:val="2"/>
                <w:lang w:eastAsia="zh-CN"/>
              </w:rPr>
              <w:t>登记期限2个</w:t>
            </w:r>
            <w:r>
              <w:rPr>
                <w:spacing w:val="6"/>
                <w:lang w:eastAsia="zh-CN"/>
              </w:rPr>
              <w:t>月以下的</w:t>
            </w:r>
          </w:p>
        </w:tc>
        <w:tc>
          <w:tcPr>
            <w:tcW w:w="3471" w:type="dxa"/>
          </w:tcPr>
          <w:p w:rsidR="00644BB2" w:rsidRDefault="00644BB2" w:rsidP="00530A19">
            <w:pPr>
              <w:spacing w:line="279" w:lineRule="auto"/>
              <w:rPr>
                <w:lang w:eastAsia="zh-CN"/>
              </w:rPr>
            </w:pPr>
          </w:p>
          <w:p w:rsidR="00644BB2" w:rsidRDefault="00644BB2" w:rsidP="00530A19">
            <w:pPr>
              <w:pStyle w:val="TableText"/>
              <w:spacing w:before="65" w:line="245" w:lineRule="auto"/>
              <w:ind w:left="111" w:right="97" w:firstLine="6"/>
              <w:rPr>
                <w:lang w:eastAsia="zh-CN"/>
              </w:rPr>
            </w:pPr>
            <w:r>
              <w:rPr>
                <w:spacing w:val="6"/>
                <w:lang w:eastAsia="zh-CN"/>
              </w:rPr>
              <w:t>处应缴社会保险费数额的1倍以上</w:t>
            </w:r>
            <w:r>
              <w:rPr>
                <w:spacing w:val="5"/>
                <w:lang w:eastAsia="zh-CN"/>
              </w:rPr>
              <w:t>1.5倍以下罚款，对直接负责的主管</w:t>
            </w:r>
            <w:r>
              <w:rPr>
                <w:spacing w:val="6"/>
                <w:lang w:eastAsia="zh-CN"/>
              </w:rPr>
              <w:t>人员和其他直接负责人员处500元</w:t>
            </w:r>
            <w:r>
              <w:rPr>
                <w:spacing w:val="3"/>
                <w:lang w:eastAsia="zh-CN"/>
              </w:rPr>
              <w:t>以上1200元以下罚款</w:t>
            </w:r>
          </w:p>
        </w:tc>
        <w:tc>
          <w:tcPr>
            <w:tcW w:w="1389" w:type="dxa"/>
          </w:tcPr>
          <w:p w:rsidR="00644BB2" w:rsidRDefault="00644BB2" w:rsidP="00530A19">
            <w:pPr>
              <w:spacing w:line="275" w:lineRule="auto"/>
              <w:rPr>
                <w:lang w:eastAsia="zh-CN"/>
              </w:rPr>
            </w:pPr>
          </w:p>
          <w:p w:rsidR="00644BB2" w:rsidRDefault="00644BB2" w:rsidP="00530A19">
            <w:pPr>
              <w:spacing w:line="275"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793"/>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pStyle w:val="TableText"/>
              <w:spacing w:before="246" w:line="246" w:lineRule="auto"/>
              <w:ind w:left="112" w:right="101" w:firstLine="3"/>
              <w:rPr>
                <w:lang w:eastAsia="zh-CN"/>
              </w:rPr>
            </w:pPr>
            <w:r>
              <w:rPr>
                <w:spacing w:val="7"/>
                <w:lang w:eastAsia="zh-CN"/>
              </w:rPr>
              <w:t>责令限期改正</w:t>
            </w:r>
            <w:r>
              <w:rPr>
                <w:spacing w:val="-7"/>
                <w:lang w:eastAsia="zh-CN"/>
              </w:rPr>
              <w:t>期限届满，超过</w:t>
            </w:r>
            <w:r>
              <w:rPr>
                <w:spacing w:val="2"/>
                <w:lang w:eastAsia="zh-CN"/>
              </w:rPr>
              <w:t>登记期限2个月以上4个月</w:t>
            </w:r>
            <w:r>
              <w:rPr>
                <w:spacing w:val="6"/>
                <w:lang w:eastAsia="zh-CN"/>
              </w:rPr>
              <w:t>以下的</w:t>
            </w:r>
          </w:p>
        </w:tc>
        <w:tc>
          <w:tcPr>
            <w:tcW w:w="3471" w:type="dxa"/>
          </w:tcPr>
          <w:p w:rsidR="00644BB2" w:rsidRDefault="00644BB2" w:rsidP="00530A19">
            <w:pPr>
              <w:spacing w:line="315" w:lineRule="auto"/>
              <w:rPr>
                <w:lang w:eastAsia="zh-CN"/>
              </w:rPr>
            </w:pPr>
          </w:p>
          <w:p w:rsidR="00644BB2" w:rsidRDefault="00644BB2" w:rsidP="00530A19">
            <w:pPr>
              <w:pStyle w:val="TableText"/>
              <w:spacing w:before="65" w:line="245" w:lineRule="auto"/>
              <w:ind w:left="111" w:right="97" w:firstLine="6"/>
              <w:rPr>
                <w:lang w:eastAsia="zh-CN"/>
              </w:rPr>
            </w:pPr>
            <w:r>
              <w:rPr>
                <w:spacing w:val="6"/>
                <w:lang w:eastAsia="zh-CN"/>
              </w:rPr>
              <w:t>处应缴社会保险费数额的1.5倍以</w:t>
            </w:r>
            <w:r>
              <w:rPr>
                <w:spacing w:val="1"/>
                <w:lang w:eastAsia="zh-CN"/>
              </w:rPr>
              <w:t>上2倍以下罚款，对直接负责的主管</w:t>
            </w:r>
            <w:r>
              <w:rPr>
                <w:spacing w:val="5"/>
                <w:lang w:eastAsia="zh-CN"/>
              </w:rPr>
              <w:t>人员和其他直接负责人员处1200元</w:t>
            </w:r>
            <w:r>
              <w:rPr>
                <w:spacing w:val="3"/>
                <w:lang w:eastAsia="zh-CN"/>
              </w:rPr>
              <w:t>以上1800元以下罚款</w:t>
            </w:r>
          </w:p>
        </w:tc>
        <w:tc>
          <w:tcPr>
            <w:tcW w:w="1389" w:type="dxa"/>
          </w:tcPr>
          <w:p w:rsidR="00644BB2" w:rsidRDefault="00644BB2" w:rsidP="00530A19">
            <w:pPr>
              <w:spacing w:line="293" w:lineRule="auto"/>
              <w:rPr>
                <w:lang w:eastAsia="zh-CN"/>
              </w:rPr>
            </w:pPr>
          </w:p>
          <w:p w:rsidR="00644BB2" w:rsidRDefault="00644BB2" w:rsidP="00530A19">
            <w:pPr>
              <w:spacing w:line="293"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910"/>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261" w:lineRule="auto"/>
              <w:rPr>
                <w:lang w:eastAsia="zh-CN"/>
              </w:rPr>
            </w:pPr>
          </w:p>
          <w:p w:rsidR="00644BB2" w:rsidRDefault="00644BB2" w:rsidP="00530A19">
            <w:pPr>
              <w:spacing w:line="262" w:lineRule="auto"/>
              <w:rPr>
                <w:lang w:eastAsia="zh-CN"/>
              </w:rPr>
            </w:pPr>
          </w:p>
          <w:p w:rsidR="00644BB2" w:rsidRDefault="00644BB2" w:rsidP="00530A19">
            <w:pPr>
              <w:spacing w:line="262"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spacing w:line="243" w:lineRule="auto"/>
              <w:rPr>
                <w:lang w:eastAsia="zh-CN"/>
              </w:rPr>
            </w:pPr>
          </w:p>
          <w:p w:rsidR="00644BB2" w:rsidRDefault="00644BB2" w:rsidP="00530A19">
            <w:pPr>
              <w:pStyle w:val="TableText"/>
              <w:spacing w:before="65" w:line="246" w:lineRule="auto"/>
              <w:ind w:left="112" w:right="101" w:firstLine="3"/>
              <w:rPr>
                <w:lang w:eastAsia="zh-CN"/>
              </w:rPr>
            </w:pPr>
            <w:r>
              <w:rPr>
                <w:spacing w:val="7"/>
                <w:lang w:eastAsia="zh-CN"/>
              </w:rPr>
              <w:t>责令限期改正</w:t>
            </w:r>
            <w:r>
              <w:rPr>
                <w:spacing w:val="-7"/>
                <w:lang w:eastAsia="zh-CN"/>
              </w:rPr>
              <w:t>期限届满，超过</w:t>
            </w:r>
            <w:r>
              <w:rPr>
                <w:spacing w:val="2"/>
                <w:lang w:eastAsia="zh-CN"/>
              </w:rPr>
              <w:t>登记期限4个月以上6个月</w:t>
            </w:r>
            <w:r>
              <w:rPr>
                <w:spacing w:val="6"/>
                <w:lang w:eastAsia="zh-CN"/>
              </w:rPr>
              <w:t>以下的</w:t>
            </w:r>
          </w:p>
        </w:tc>
        <w:tc>
          <w:tcPr>
            <w:tcW w:w="3471" w:type="dxa"/>
            <w:tcBorders>
              <w:bottom w:val="single" w:sz="2" w:space="0" w:color="000000"/>
            </w:tcBorders>
          </w:tcPr>
          <w:p w:rsidR="00644BB2" w:rsidRDefault="00644BB2" w:rsidP="00530A19">
            <w:pPr>
              <w:spacing w:line="379" w:lineRule="auto"/>
              <w:rPr>
                <w:lang w:eastAsia="zh-CN"/>
              </w:rPr>
            </w:pPr>
          </w:p>
          <w:p w:rsidR="00644BB2" w:rsidRDefault="00644BB2" w:rsidP="00530A19">
            <w:pPr>
              <w:pStyle w:val="TableText"/>
              <w:spacing w:before="65" w:line="245" w:lineRule="auto"/>
              <w:ind w:left="111" w:right="97" w:firstLine="6"/>
              <w:rPr>
                <w:lang w:eastAsia="zh-CN"/>
              </w:rPr>
            </w:pPr>
            <w:r>
              <w:rPr>
                <w:spacing w:val="6"/>
                <w:lang w:eastAsia="zh-CN"/>
              </w:rPr>
              <w:t>处应缴社会保险费数额的2倍以上</w:t>
            </w:r>
            <w:r>
              <w:rPr>
                <w:spacing w:val="5"/>
                <w:lang w:eastAsia="zh-CN"/>
              </w:rPr>
              <w:t>2.5倍以下罚款，对直接负责的主管人员和其他直接负责人员处1800元</w:t>
            </w:r>
            <w:r>
              <w:rPr>
                <w:spacing w:val="4"/>
                <w:lang w:eastAsia="zh-CN"/>
              </w:rPr>
              <w:t>以上2400元以下罚款</w:t>
            </w:r>
          </w:p>
        </w:tc>
        <w:tc>
          <w:tcPr>
            <w:tcW w:w="1389" w:type="dxa"/>
            <w:tcBorders>
              <w:bottom w:val="single" w:sz="2" w:space="0" w:color="000000"/>
            </w:tcBorders>
          </w:tcPr>
          <w:p w:rsidR="00644BB2" w:rsidRDefault="00644BB2" w:rsidP="00530A19">
            <w:pPr>
              <w:spacing w:line="325" w:lineRule="auto"/>
              <w:rPr>
                <w:lang w:eastAsia="zh-CN"/>
              </w:rPr>
            </w:pPr>
          </w:p>
          <w:p w:rsidR="00644BB2" w:rsidRDefault="00644BB2" w:rsidP="00530A19">
            <w:pPr>
              <w:spacing w:line="325"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145"/>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301" w:lineRule="auto"/>
              <w:rPr>
                <w:lang w:eastAsia="zh-CN"/>
              </w:rPr>
            </w:pPr>
          </w:p>
          <w:p w:rsidR="00644BB2" w:rsidRDefault="00644BB2" w:rsidP="00530A19">
            <w:pPr>
              <w:spacing w:line="302" w:lineRule="auto"/>
              <w:rPr>
                <w:lang w:eastAsia="zh-CN"/>
              </w:rPr>
            </w:pPr>
          </w:p>
          <w:p w:rsidR="00644BB2" w:rsidRDefault="00644BB2" w:rsidP="00530A19">
            <w:pPr>
              <w:spacing w:line="302"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50" w:lineRule="auto"/>
              <w:rPr>
                <w:lang w:eastAsia="zh-CN"/>
              </w:rPr>
            </w:pPr>
          </w:p>
          <w:p w:rsidR="00644BB2" w:rsidRDefault="00644BB2" w:rsidP="00530A19">
            <w:pPr>
              <w:spacing w:line="251" w:lineRule="auto"/>
              <w:rPr>
                <w:lang w:eastAsia="zh-CN"/>
              </w:rPr>
            </w:pPr>
          </w:p>
          <w:p w:rsidR="00644BB2" w:rsidRDefault="00644BB2" w:rsidP="00530A19">
            <w:pPr>
              <w:pStyle w:val="TableText"/>
              <w:spacing w:before="65" w:line="245" w:lineRule="auto"/>
              <w:ind w:left="117" w:right="106" w:firstLine="3"/>
              <w:rPr>
                <w:lang w:eastAsia="zh-CN"/>
              </w:rPr>
            </w:pPr>
            <w:r>
              <w:rPr>
                <w:spacing w:val="7"/>
                <w:lang w:eastAsia="zh-CN"/>
              </w:rPr>
              <w:t>责令限期改正</w:t>
            </w:r>
            <w:r>
              <w:rPr>
                <w:spacing w:val="-7"/>
                <w:lang w:eastAsia="zh-CN"/>
              </w:rPr>
              <w:t>期限届满，超过</w:t>
            </w:r>
            <w:r>
              <w:rPr>
                <w:spacing w:val="2"/>
                <w:lang w:eastAsia="zh-CN"/>
              </w:rPr>
              <w:t>登记期限6个</w:t>
            </w:r>
            <w:r>
              <w:rPr>
                <w:spacing w:val="6"/>
                <w:lang w:eastAsia="zh-CN"/>
              </w:rPr>
              <w:t>月以上的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50" w:lineRule="auto"/>
              <w:rPr>
                <w:lang w:eastAsia="zh-CN"/>
              </w:rPr>
            </w:pPr>
          </w:p>
          <w:p w:rsidR="00644BB2" w:rsidRDefault="00644BB2" w:rsidP="00530A19">
            <w:pPr>
              <w:spacing w:line="251" w:lineRule="auto"/>
              <w:rPr>
                <w:lang w:eastAsia="zh-CN"/>
              </w:rPr>
            </w:pPr>
          </w:p>
          <w:p w:rsidR="00644BB2" w:rsidRDefault="00644BB2" w:rsidP="00530A19">
            <w:pPr>
              <w:pStyle w:val="TableText"/>
              <w:spacing w:before="65" w:line="245" w:lineRule="auto"/>
              <w:ind w:left="119" w:right="99" w:firstLine="3"/>
              <w:rPr>
                <w:lang w:eastAsia="zh-CN"/>
              </w:rPr>
            </w:pPr>
            <w:r>
              <w:rPr>
                <w:spacing w:val="6"/>
                <w:lang w:eastAsia="zh-CN"/>
              </w:rPr>
              <w:t>处应缴社会保险费数额的2.5倍以</w:t>
            </w:r>
            <w:r>
              <w:rPr>
                <w:lang w:eastAsia="zh-CN"/>
              </w:rPr>
              <w:t>上至3倍罚款，对直接负责的主管人</w:t>
            </w:r>
            <w:r>
              <w:rPr>
                <w:spacing w:val="6"/>
                <w:lang w:eastAsia="zh-CN"/>
              </w:rPr>
              <w:t>员和其他直接负责人员处2400元以</w:t>
            </w:r>
            <w:r>
              <w:rPr>
                <w:spacing w:val="1"/>
                <w:lang w:eastAsia="zh-CN"/>
              </w:rPr>
              <w:t>上至3000元罚款</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57" w:lineRule="auto"/>
              <w:rPr>
                <w:lang w:eastAsia="zh-CN"/>
              </w:rPr>
            </w:pPr>
          </w:p>
          <w:p w:rsidR="00644BB2" w:rsidRDefault="00644BB2" w:rsidP="00530A19">
            <w:pPr>
              <w:spacing w:line="257" w:lineRule="auto"/>
              <w:rPr>
                <w:lang w:eastAsia="zh-CN"/>
              </w:rPr>
            </w:pPr>
          </w:p>
          <w:p w:rsidR="00644BB2" w:rsidRDefault="00644BB2" w:rsidP="00530A19">
            <w:pPr>
              <w:spacing w:line="258" w:lineRule="auto"/>
              <w:rPr>
                <w:lang w:eastAsia="zh-CN"/>
              </w:rPr>
            </w:pPr>
          </w:p>
          <w:p w:rsidR="00644BB2" w:rsidRDefault="00644BB2" w:rsidP="00530A19">
            <w:pPr>
              <w:pStyle w:val="TableText"/>
              <w:spacing w:before="65" w:line="237" w:lineRule="auto"/>
              <w:ind w:left="187" w:right="166" w:hanging="12"/>
              <w:rPr>
                <w:lang w:eastAsia="zh-CN"/>
              </w:rPr>
            </w:pPr>
            <w:r>
              <w:rPr>
                <w:spacing w:val="8"/>
                <w:lang w:eastAsia="zh-CN"/>
              </w:rPr>
              <w:t>各级医疗保</w:t>
            </w:r>
            <w:r>
              <w:rPr>
                <w:spacing w:val="5"/>
                <w:lang w:eastAsia="zh-CN"/>
              </w:rPr>
              <w:t>障行政部门</w:t>
            </w:r>
          </w:p>
        </w:tc>
      </w:tr>
    </w:tbl>
    <w:p w:rsidR="00644BB2" w:rsidRDefault="00644BB2" w:rsidP="00644BB2">
      <w:pPr>
        <w:pStyle w:val="a3"/>
        <w:rPr>
          <w:lang w:eastAsia="zh-CN"/>
        </w:rPr>
      </w:pPr>
    </w:p>
    <w:p w:rsidR="00644BB2" w:rsidRDefault="00644BB2" w:rsidP="00644BB2">
      <w:pPr>
        <w:rPr>
          <w:lang w:eastAsia="zh-CN"/>
        </w:rPr>
        <w:sectPr w:rsidR="00644BB2">
          <w:footerReference w:type="default" r:id="rId4"/>
          <w:pgSz w:w="16839" w:h="11906"/>
          <w:pgMar w:top="1012" w:right="1356" w:bottom="803" w:left="1356" w:header="0" w:footer="635" w:gutter="0"/>
          <w:cols w:space="720"/>
        </w:sectPr>
      </w:pPr>
    </w:p>
    <w:p w:rsidR="00644BB2" w:rsidRDefault="00644BB2" w:rsidP="00644BB2">
      <w:pPr>
        <w:spacing w:line="121"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633"/>
        </w:trPr>
        <w:tc>
          <w:tcPr>
            <w:tcW w:w="787" w:type="dxa"/>
          </w:tcPr>
          <w:p w:rsidR="00644BB2" w:rsidRDefault="00644BB2" w:rsidP="00530A19">
            <w:pPr>
              <w:spacing w:before="208"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208"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208"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208"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208"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208"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208"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2057"/>
        </w:trPr>
        <w:tc>
          <w:tcPr>
            <w:tcW w:w="787" w:type="dxa"/>
            <w:vMerge w:val="restart"/>
            <w:tcBorders>
              <w:bottom w:val="nil"/>
            </w:tcBorders>
          </w:tcPr>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spacing w:line="255" w:lineRule="auto"/>
            </w:pPr>
          </w:p>
          <w:p w:rsidR="00644BB2" w:rsidRDefault="00644BB2" w:rsidP="00530A19">
            <w:pPr>
              <w:pStyle w:val="TableText"/>
              <w:spacing w:before="65" w:line="185" w:lineRule="auto"/>
              <w:ind w:left="346"/>
            </w:pPr>
            <w:r>
              <w:t>2</w:t>
            </w:r>
          </w:p>
        </w:tc>
        <w:tc>
          <w:tcPr>
            <w:tcW w:w="1583" w:type="dxa"/>
            <w:vMerge w:val="restart"/>
            <w:tcBorders>
              <w:bottom w:val="nil"/>
            </w:tcBorders>
          </w:tcPr>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spacing w:line="259" w:lineRule="auto"/>
              <w:rPr>
                <w:lang w:eastAsia="zh-CN"/>
              </w:rPr>
            </w:pPr>
          </w:p>
          <w:p w:rsidR="00644BB2" w:rsidRDefault="00644BB2" w:rsidP="00530A19">
            <w:pPr>
              <w:pStyle w:val="TableText"/>
              <w:spacing w:before="65" w:line="248" w:lineRule="auto"/>
              <w:ind w:left="98" w:right="107" w:firstLine="6"/>
              <w:rPr>
                <w:lang w:eastAsia="zh-CN"/>
              </w:rPr>
            </w:pPr>
            <w:r>
              <w:rPr>
                <w:spacing w:val="7"/>
                <w:lang w:eastAsia="zh-CN"/>
              </w:rPr>
              <w:t>对医疗保障经</w:t>
            </w:r>
            <w:r>
              <w:rPr>
                <w:spacing w:val="8"/>
                <w:lang w:eastAsia="zh-CN"/>
              </w:rPr>
              <w:t>办机构以及定点医药机构以</w:t>
            </w:r>
            <w:r>
              <w:rPr>
                <w:spacing w:val="-6"/>
                <w:lang w:eastAsia="zh-CN"/>
              </w:rPr>
              <w:t>欺诈、伪造证明</w:t>
            </w:r>
            <w:r>
              <w:rPr>
                <w:spacing w:val="8"/>
                <w:lang w:eastAsia="zh-CN"/>
              </w:rPr>
              <w:t>材料或者其他手段骗取医疗保障基金支出</w:t>
            </w:r>
            <w:r>
              <w:rPr>
                <w:spacing w:val="7"/>
                <w:lang w:eastAsia="zh-CN"/>
              </w:rPr>
              <w:t>的处罚</w:t>
            </w:r>
          </w:p>
        </w:tc>
        <w:tc>
          <w:tcPr>
            <w:tcW w:w="4084" w:type="dxa"/>
            <w:vMerge w:val="restart"/>
            <w:tcBorders>
              <w:bottom w:val="nil"/>
            </w:tcBorders>
          </w:tcPr>
          <w:p w:rsidR="00644BB2" w:rsidRDefault="00644BB2" w:rsidP="00530A19">
            <w:pPr>
              <w:spacing w:line="310" w:lineRule="auto"/>
              <w:rPr>
                <w:lang w:eastAsia="zh-CN"/>
              </w:rPr>
            </w:pPr>
          </w:p>
          <w:p w:rsidR="00644BB2" w:rsidRDefault="00644BB2" w:rsidP="00530A19">
            <w:pPr>
              <w:pStyle w:val="TableText"/>
              <w:spacing w:before="65" w:line="238" w:lineRule="auto"/>
              <w:ind w:left="101" w:right="103" w:hanging="1"/>
              <w:jc w:val="both"/>
              <w:rPr>
                <w:lang w:eastAsia="zh-CN"/>
              </w:rPr>
            </w:pPr>
            <w:r>
              <w:rPr>
                <w:spacing w:val="9"/>
                <w:lang w:eastAsia="zh-CN"/>
              </w:rPr>
              <w:t>《医疗保障基金使用监督管理条例》（中</w:t>
            </w:r>
            <w:r>
              <w:rPr>
                <w:spacing w:val="5"/>
                <w:lang w:eastAsia="zh-CN"/>
              </w:rPr>
              <w:t>华人民共和国国务院令第735号，2021年</w:t>
            </w:r>
            <w:r>
              <w:rPr>
                <w:lang w:eastAsia="zh-CN"/>
              </w:rPr>
              <w:t>5月1日施行）</w:t>
            </w:r>
            <w:r>
              <w:rPr>
                <w:rFonts w:ascii="SimHei" w:eastAsia="SimHei" w:hAnsi="SimHei" w:cs="SimHei"/>
                <w:lang w:eastAsia="zh-CN"/>
              </w:rPr>
              <w:t>第三十七条</w:t>
            </w:r>
            <w:r>
              <w:rPr>
                <w:lang w:eastAsia="zh-CN"/>
              </w:rPr>
              <w:t>：医疗保障经办</w:t>
            </w:r>
            <w:r>
              <w:rPr>
                <w:spacing w:val="9"/>
                <w:lang w:eastAsia="zh-CN"/>
              </w:rPr>
              <w:t>机构通过伪造、变造、隐匿、涂改、销毁</w:t>
            </w:r>
            <w:r>
              <w:rPr>
                <w:spacing w:val="4"/>
                <w:lang w:eastAsia="zh-CN"/>
              </w:rPr>
              <w:t>医学文书、医学证明、会计凭证、电子信</w:t>
            </w:r>
            <w:r>
              <w:rPr>
                <w:spacing w:val="9"/>
                <w:lang w:eastAsia="zh-CN"/>
              </w:rPr>
              <w:t>息等有关资料或者虚构医药服务项目等方</w:t>
            </w:r>
            <w:r>
              <w:rPr>
                <w:spacing w:val="6"/>
                <w:lang w:eastAsia="zh-CN"/>
              </w:rPr>
              <w:t>式，骗取医疗保障基金支出的，由医疗保</w:t>
            </w:r>
            <w:r>
              <w:rPr>
                <w:spacing w:val="7"/>
                <w:lang w:eastAsia="zh-CN"/>
              </w:rPr>
              <w:t>障行政部门责令退回，处骗取金额2倍以上5倍以下的罚款，对直接负责的主管人</w:t>
            </w:r>
            <w:r>
              <w:rPr>
                <w:spacing w:val="8"/>
                <w:lang w:eastAsia="zh-CN"/>
              </w:rPr>
              <w:t>员和其他直接责任人员依法给予处分。</w:t>
            </w:r>
          </w:p>
          <w:p w:rsidR="00644BB2" w:rsidRDefault="00644BB2" w:rsidP="00530A19">
            <w:pPr>
              <w:pStyle w:val="TableText"/>
              <w:spacing w:before="18" w:line="238" w:lineRule="auto"/>
              <w:ind w:left="104" w:right="195"/>
              <w:rPr>
                <w:lang w:eastAsia="zh-CN"/>
              </w:rPr>
            </w:pPr>
            <w:r>
              <w:rPr>
                <w:rFonts w:ascii="SimHei" w:eastAsia="SimHei" w:hAnsi="SimHei" w:cs="SimHei"/>
                <w:spacing w:val="9"/>
                <w:lang w:eastAsia="zh-CN"/>
              </w:rPr>
              <w:t>第四十条：</w:t>
            </w:r>
            <w:r>
              <w:rPr>
                <w:spacing w:val="9"/>
                <w:lang w:eastAsia="zh-CN"/>
              </w:rPr>
              <w:t>定点医药机构通过下列方式骗</w:t>
            </w:r>
            <w:r>
              <w:rPr>
                <w:spacing w:val="6"/>
                <w:lang w:eastAsia="zh-CN"/>
              </w:rPr>
              <w:t>取医疗保障基金支出的，由医疗保障行政部门责令退回，处骗取金额2倍以上5倍</w:t>
            </w:r>
            <w:r>
              <w:rPr>
                <w:spacing w:val="9"/>
                <w:lang w:eastAsia="zh-CN"/>
              </w:rPr>
              <w:t>以下的罚款；责令定点医药机构暂停相关</w:t>
            </w:r>
            <w:r>
              <w:rPr>
                <w:spacing w:val="5"/>
                <w:lang w:eastAsia="zh-CN"/>
              </w:rPr>
              <w:t>责任部门6个月以上1年以下涉及医疗保</w:t>
            </w:r>
            <w:r>
              <w:rPr>
                <w:spacing w:val="9"/>
                <w:lang w:eastAsia="zh-CN"/>
              </w:rPr>
              <w:t>障基金使用的医药服务，直至由医疗保障经办机构解除服务协议；有执业资格的，</w:t>
            </w:r>
            <w:r>
              <w:rPr>
                <w:spacing w:val="8"/>
                <w:lang w:eastAsia="zh-CN"/>
              </w:rPr>
              <w:t>由有关主管部门依法吊销执业资格：</w:t>
            </w:r>
          </w:p>
          <w:p w:rsidR="00644BB2" w:rsidRDefault="00644BB2" w:rsidP="00530A19">
            <w:pPr>
              <w:pStyle w:val="TableText"/>
              <w:spacing w:before="15" w:line="235" w:lineRule="auto"/>
              <w:ind w:left="101" w:right="41" w:hanging="1"/>
              <w:jc w:val="both"/>
              <w:rPr>
                <w:lang w:eastAsia="zh-CN"/>
              </w:rPr>
            </w:pPr>
            <w:r>
              <w:rPr>
                <w:spacing w:val="4"/>
                <w:lang w:eastAsia="zh-CN"/>
              </w:rPr>
              <w:t>（一）诱导、协助他人冒名或者虚假就医、</w:t>
            </w:r>
            <w:r>
              <w:rPr>
                <w:spacing w:val="9"/>
                <w:lang w:eastAsia="zh-CN"/>
              </w:rPr>
              <w:t>购药，提供虚假证明材料，或者串通他人</w:t>
            </w:r>
            <w:r>
              <w:rPr>
                <w:spacing w:val="7"/>
                <w:lang w:eastAsia="zh-CN"/>
              </w:rPr>
              <w:t>虚开费用单据；</w:t>
            </w:r>
          </w:p>
          <w:p w:rsidR="00644BB2" w:rsidRDefault="00644BB2" w:rsidP="00530A19">
            <w:pPr>
              <w:pStyle w:val="TableText"/>
              <w:spacing w:before="15" w:line="235" w:lineRule="auto"/>
              <w:ind w:left="113" w:right="195" w:hanging="13"/>
              <w:jc w:val="both"/>
              <w:rPr>
                <w:lang w:eastAsia="zh-CN"/>
              </w:rPr>
            </w:pPr>
            <w:r>
              <w:rPr>
                <w:spacing w:val="6"/>
                <w:lang w:eastAsia="zh-CN"/>
              </w:rPr>
              <w:t>（二）伪造、变造、隐匿、涂改、销毁医</w:t>
            </w:r>
            <w:r>
              <w:rPr>
                <w:spacing w:val="3"/>
                <w:lang w:eastAsia="zh-CN"/>
              </w:rPr>
              <w:t>学文书、医学证明、会计凭证、电子信息</w:t>
            </w:r>
            <w:r>
              <w:rPr>
                <w:spacing w:val="5"/>
                <w:lang w:eastAsia="zh-CN"/>
              </w:rPr>
              <w:t>等有关资料；</w:t>
            </w:r>
          </w:p>
          <w:p w:rsidR="00644BB2" w:rsidRDefault="00644BB2" w:rsidP="00530A19">
            <w:pPr>
              <w:pStyle w:val="TableText"/>
              <w:spacing w:before="17" w:line="225" w:lineRule="auto"/>
              <w:ind w:left="100"/>
              <w:rPr>
                <w:lang w:eastAsia="zh-CN"/>
              </w:rPr>
            </w:pPr>
            <w:r>
              <w:rPr>
                <w:spacing w:val="8"/>
                <w:lang w:eastAsia="zh-CN"/>
              </w:rPr>
              <w:t>（三）虚构医药服务项目；</w:t>
            </w:r>
          </w:p>
          <w:p w:rsidR="00644BB2" w:rsidRDefault="00644BB2" w:rsidP="00530A19">
            <w:pPr>
              <w:pStyle w:val="TableText"/>
              <w:spacing w:before="17" w:line="232" w:lineRule="auto"/>
              <w:ind w:left="106" w:right="45" w:hanging="6"/>
              <w:rPr>
                <w:lang w:eastAsia="zh-CN"/>
              </w:rPr>
            </w:pPr>
            <w:r>
              <w:rPr>
                <w:spacing w:val="6"/>
                <w:lang w:eastAsia="zh-CN"/>
              </w:rPr>
              <w:t>（四）其他骗取医疗保障基金支出的行为。</w:t>
            </w:r>
            <w:r>
              <w:rPr>
                <w:spacing w:val="9"/>
                <w:lang w:eastAsia="zh-CN"/>
              </w:rPr>
              <w:t>定点医药机构以骗取医疗保障基金为目</w:t>
            </w:r>
          </w:p>
          <w:p w:rsidR="00644BB2" w:rsidRDefault="00644BB2" w:rsidP="00530A19">
            <w:pPr>
              <w:pStyle w:val="TableText"/>
              <w:spacing w:before="17" w:line="236" w:lineRule="auto"/>
              <w:ind w:left="110" w:right="195" w:firstLine="11"/>
              <w:rPr>
                <w:lang w:eastAsia="zh-CN"/>
              </w:rPr>
            </w:pPr>
            <w:r>
              <w:rPr>
                <w:spacing w:val="8"/>
                <w:lang w:eastAsia="zh-CN"/>
              </w:rPr>
              <w:t>的，实施了本条例第三十八条规定行为之</w:t>
            </w:r>
            <w:r>
              <w:rPr>
                <w:spacing w:val="9"/>
                <w:lang w:eastAsia="zh-CN"/>
              </w:rPr>
              <w:t>一，造成医疗保障基金损失的，按照本条</w:t>
            </w:r>
            <w:r>
              <w:rPr>
                <w:spacing w:val="4"/>
                <w:lang w:eastAsia="zh-CN"/>
              </w:rPr>
              <w:t>规定处理。</w:t>
            </w:r>
          </w:p>
        </w:tc>
        <w:tc>
          <w:tcPr>
            <w:tcW w:w="1210" w:type="dxa"/>
          </w:tcPr>
          <w:p w:rsidR="00644BB2" w:rsidRDefault="00644BB2" w:rsidP="00530A19">
            <w:pPr>
              <w:spacing w:line="283" w:lineRule="auto"/>
              <w:rPr>
                <w:lang w:eastAsia="zh-CN"/>
              </w:rPr>
            </w:pPr>
          </w:p>
          <w:p w:rsidR="00644BB2" w:rsidRDefault="00644BB2" w:rsidP="00530A19">
            <w:pPr>
              <w:spacing w:line="283" w:lineRule="auto"/>
              <w:rPr>
                <w:lang w:eastAsia="zh-CN"/>
              </w:rPr>
            </w:pPr>
          </w:p>
          <w:p w:rsidR="00644BB2" w:rsidRDefault="00644BB2" w:rsidP="00530A19">
            <w:pPr>
              <w:spacing w:line="283" w:lineRule="auto"/>
              <w:rPr>
                <w:lang w:eastAsia="zh-CN"/>
              </w:rPr>
            </w:pPr>
          </w:p>
          <w:p w:rsidR="00644BB2" w:rsidRDefault="00644BB2" w:rsidP="00530A19">
            <w:pPr>
              <w:pStyle w:val="TableText"/>
              <w:spacing w:before="65" w:line="225" w:lineRule="auto"/>
              <w:ind w:left="189"/>
            </w:pPr>
            <w:r>
              <w:rPr>
                <w:spacing w:val="6"/>
              </w:rPr>
              <w:t>从轻处罚</w:t>
            </w:r>
          </w:p>
        </w:tc>
        <w:tc>
          <w:tcPr>
            <w:tcW w:w="1586" w:type="dxa"/>
          </w:tcPr>
          <w:p w:rsidR="00644BB2" w:rsidRDefault="00644BB2" w:rsidP="00530A19">
            <w:pPr>
              <w:spacing w:line="288" w:lineRule="auto"/>
              <w:rPr>
                <w:lang w:eastAsia="zh-CN"/>
              </w:rPr>
            </w:pPr>
          </w:p>
          <w:p w:rsidR="00644BB2" w:rsidRDefault="00644BB2" w:rsidP="00530A19">
            <w:pPr>
              <w:spacing w:line="288" w:lineRule="auto"/>
              <w:rPr>
                <w:lang w:eastAsia="zh-CN"/>
              </w:rPr>
            </w:pPr>
          </w:p>
          <w:p w:rsidR="00644BB2" w:rsidRDefault="00644BB2" w:rsidP="00530A19">
            <w:pPr>
              <w:pStyle w:val="TableText"/>
              <w:spacing w:before="65" w:line="243" w:lineRule="auto"/>
              <w:ind w:left="106" w:right="211" w:firstLine="8"/>
              <w:jc w:val="both"/>
              <w:rPr>
                <w:lang w:eastAsia="zh-CN"/>
              </w:rPr>
            </w:pPr>
            <w:r>
              <w:rPr>
                <w:spacing w:val="7"/>
                <w:lang w:eastAsia="zh-CN"/>
              </w:rPr>
              <w:t>骗取医疗保障</w:t>
            </w:r>
            <w:r>
              <w:rPr>
                <w:lang w:eastAsia="zh-CN"/>
              </w:rPr>
              <w:t>基金支出1万</w:t>
            </w:r>
            <w:r>
              <w:rPr>
                <w:spacing w:val="8"/>
                <w:lang w:eastAsia="zh-CN"/>
              </w:rPr>
              <w:t>元以下的</w:t>
            </w:r>
          </w:p>
        </w:tc>
        <w:tc>
          <w:tcPr>
            <w:tcW w:w="3471" w:type="dxa"/>
          </w:tcPr>
          <w:p w:rsidR="00644BB2" w:rsidRDefault="00644BB2" w:rsidP="00530A19">
            <w:pPr>
              <w:spacing w:line="309" w:lineRule="auto"/>
              <w:rPr>
                <w:lang w:eastAsia="zh-CN"/>
              </w:rPr>
            </w:pPr>
          </w:p>
          <w:p w:rsidR="00644BB2" w:rsidRDefault="00644BB2" w:rsidP="00530A19">
            <w:pPr>
              <w:pStyle w:val="TableText"/>
              <w:spacing w:before="65" w:line="246" w:lineRule="auto"/>
              <w:ind w:left="107" w:right="96" w:firstLine="8"/>
              <w:rPr>
                <w:lang w:eastAsia="zh-CN"/>
              </w:rPr>
            </w:pPr>
            <w:r>
              <w:rPr>
                <w:spacing w:val="4"/>
                <w:lang w:eastAsia="zh-CN"/>
              </w:rPr>
              <w:t>责令退回损失基金，处以骗取金额2</w:t>
            </w:r>
            <w:r>
              <w:rPr>
                <w:spacing w:val="7"/>
                <w:lang w:eastAsia="zh-CN"/>
              </w:rPr>
              <w:t>倍以上2.75倍以下罚款；责令定点医药机构暂停相关责任部门6个月以上7个月以下涉及医疗保障基金</w:t>
            </w:r>
            <w:r>
              <w:rPr>
                <w:spacing w:val="9"/>
                <w:lang w:eastAsia="zh-CN"/>
              </w:rPr>
              <w:t>使用的医药服务</w:t>
            </w:r>
          </w:p>
        </w:tc>
        <w:tc>
          <w:tcPr>
            <w:tcW w:w="1389" w:type="dxa"/>
          </w:tcPr>
          <w:p w:rsidR="00644BB2" w:rsidRDefault="00644BB2" w:rsidP="00530A19">
            <w:pPr>
              <w:spacing w:line="358" w:lineRule="auto"/>
              <w:rPr>
                <w:lang w:eastAsia="zh-CN"/>
              </w:rPr>
            </w:pPr>
          </w:p>
          <w:p w:rsidR="00644BB2" w:rsidRDefault="00644BB2" w:rsidP="00530A19">
            <w:pPr>
              <w:spacing w:line="358"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916"/>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spacing w:line="260" w:lineRule="auto"/>
              <w:rPr>
                <w:lang w:eastAsia="zh-CN"/>
              </w:rPr>
            </w:pPr>
          </w:p>
          <w:p w:rsidR="00644BB2" w:rsidRDefault="00644BB2" w:rsidP="00530A19">
            <w:pPr>
              <w:spacing w:line="261" w:lineRule="auto"/>
              <w:rPr>
                <w:lang w:eastAsia="zh-CN"/>
              </w:rPr>
            </w:pPr>
          </w:p>
          <w:p w:rsidR="00644BB2" w:rsidRDefault="00644BB2" w:rsidP="00530A19">
            <w:pPr>
              <w:spacing w:line="261"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spacing w:line="377" w:lineRule="auto"/>
              <w:rPr>
                <w:lang w:eastAsia="zh-CN"/>
              </w:rPr>
            </w:pPr>
          </w:p>
          <w:p w:rsidR="00644BB2" w:rsidRDefault="00644BB2" w:rsidP="00530A19">
            <w:pPr>
              <w:pStyle w:val="TableText"/>
              <w:spacing w:before="65" w:line="245" w:lineRule="auto"/>
              <w:ind w:left="106" w:right="108" w:firstLine="8"/>
              <w:jc w:val="both"/>
              <w:rPr>
                <w:lang w:eastAsia="zh-CN"/>
              </w:rPr>
            </w:pPr>
            <w:r>
              <w:rPr>
                <w:spacing w:val="7"/>
                <w:lang w:eastAsia="zh-CN"/>
              </w:rPr>
              <w:t>骗取医疗保障</w:t>
            </w:r>
            <w:r>
              <w:rPr>
                <w:lang w:eastAsia="zh-CN"/>
              </w:rPr>
              <w:t>基金支出1万</w:t>
            </w:r>
            <w:r>
              <w:rPr>
                <w:spacing w:val="1"/>
                <w:lang w:eastAsia="zh-CN"/>
              </w:rPr>
              <w:t>元以上10万元</w:t>
            </w:r>
            <w:r>
              <w:rPr>
                <w:spacing w:val="8"/>
                <w:lang w:eastAsia="zh-CN"/>
              </w:rPr>
              <w:t>以下的</w:t>
            </w:r>
          </w:p>
        </w:tc>
        <w:tc>
          <w:tcPr>
            <w:tcW w:w="3471" w:type="dxa"/>
          </w:tcPr>
          <w:p w:rsidR="00644BB2" w:rsidRDefault="00644BB2" w:rsidP="00530A19">
            <w:pPr>
              <w:spacing w:line="241" w:lineRule="auto"/>
              <w:rPr>
                <w:lang w:eastAsia="zh-CN"/>
              </w:rPr>
            </w:pPr>
          </w:p>
          <w:p w:rsidR="00644BB2" w:rsidRDefault="00644BB2" w:rsidP="00530A19">
            <w:pPr>
              <w:pStyle w:val="TableText"/>
              <w:spacing w:before="65" w:line="246" w:lineRule="auto"/>
              <w:ind w:left="106" w:right="154" w:firstLine="9"/>
              <w:jc w:val="both"/>
              <w:rPr>
                <w:lang w:eastAsia="zh-CN"/>
              </w:rPr>
            </w:pPr>
            <w:r>
              <w:rPr>
                <w:spacing w:val="8"/>
                <w:lang w:eastAsia="zh-CN"/>
              </w:rPr>
              <w:t>责令退回损失基金，处以骗取金额</w:t>
            </w:r>
            <w:r>
              <w:rPr>
                <w:spacing w:val="5"/>
                <w:lang w:eastAsia="zh-CN"/>
              </w:rPr>
              <w:t>2.75倍以上3.5倍以下罚款；责令</w:t>
            </w:r>
            <w:r>
              <w:rPr>
                <w:spacing w:val="7"/>
                <w:lang w:eastAsia="zh-CN"/>
              </w:rPr>
              <w:t>定点医药机构暂停相关责任部门7个月以上8个月以下涉及医疗保障</w:t>
            </w:r>
            <w:r>
              <w:rPr>
                <w:spacing w:val="9"/>
                <w:lang w:eastAsia="zh-CN"/>
              </w:rPr>
              <w:t>基金使用的医药服务</w:t>
            </w:r>
          </w:p>
        </w:tc>
        <w:tc>
          <w:tcPr>
            <w:tcW w:w="1389" w:type="dxa"/>
          </w:tcPr>
          <w:p w:rsidR="00644BB2" w:rsidRDefault="00644BB2" w:rsidP="00530A19">
            <w:pPr>
              <w:spacing w:line="324" w:lineRule="auto"/>
              <w:rPr>
                <w:lang w:eastAsia="zh-CN"/>
              </w:rPr>
            </w:pPr>
          </w:p>
          <w:p w:rsidR="00644BB2" w:rsidRDefault="00644BB2" w:rsidP="00530A19">
            <w:pPr>
              <w:spacing w:line="324"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160"/>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302" w:lineRule="auto"/>
              <w:rPr>
                <w:lang w:eastAsia="zh-CN"/>
              </w:rPr>
            </w:pPr>
          </w:p>
          <w:p w:rsidR="00644BB2" w:rsidRDefault="00644BB2" w:rsidP="00530A19">
            <w:pPr>
              <w:spacing w:line="303" w:lineRule="auto"/>
              <w:rPr>
                <w:lang w:eastAsia="zh-CN"/>
              </w:rPr>
            </w:pPr>
          </w:p>
          <w:p w:rsidR="00644BB2" w:rsidRDefault="00644BB2" w:rsidP="00530A19">
            <w:pPr>
              <w:spacing w:line="303"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spacing w:line="251" w:lineRule="auto"/>
              <w:rPr>
                <w:lang w:eastAsia="zh-CN"/>
              </w:rPr>
            </w:pPr>
          </w:p>
          <w:p w:rsidR="00644BB2" w:rsidRDefault="00644BB2" w:rsidP="00530A19">
            <w:pPr>
              <w:spacing w:line="251" w:lineRule="auto"/>
              <w:rPr>
                <w:lang w:eastAsia="zh-CN"/>
              </w:rPr>
            </w:pPr>
          </w:p>
          <w:p w:rsidR="00644BB2" w:rsidRDefault="00644BB2" w:rsidP="00530A19">
            <w:pPr>
              <w:pStyle w:val="TableText"/>
              <w:spacing w:before="65" w:line="245" w:lineRule="auto"/>
              <w:ind w:left="106" w:right="106" w:firstLine="5"/>
              <w:rPr>
                <w:lang w:eastAsia="zh-CN"/>
              </w:rPr>
            </w:pPr>
            <w:r>
              <w:rPr>
                <w:spacing w:val="7"/>
                <w:lang w:eastAsia="zh-CN"/>
              </w:rPr>
              <w:t>造成医疗保障</w:t>
            </w:r>
            <w:r>
              <w:rPr>
                <w:spacing w:val="4"/>
                <w:lang w:eastAsia="zh-CN"/>
              </w:rPr>
              <w:t>基金损失在10</w:t>
            </w:r>
            <w:r>
              <w:rPr>
                <w:spacing w:val="2"/>
                <w:lang w:eastAsia="zh-CN"/>
              </w:rPr>
              <w:t>万元以上20万</w:t>
            </w:r>
            <w:r>
              <w:rPr>
                <w:spacing w:val="8"/>
                <w:lang w:eastAsia="zh-CN"/>
              </w:rPr>
              <w:t>元以下的</w:t>
            </w:r>
          </w:p>
        </w:tc>
        <w:tc>
          <w:tcPr>
            <w:tcW w:w="3471" w:type="dxa"/>
            <w:tcBorders>
              <w:bottom w:val="single" w:sz="2" w:space="0" w:color="000000"/>
            </w:tcBorders>
          </w:tcPr>
          <w:p w:rsidR="00644BB2" w:rsidRDefault="00644BB2" w:rsidP="00530A19">
            <w:pPr>
              <w:spacing w:line="369" w:lineRule="auto"/>
              <w:rPr>
                <w:lang w:eastAsia="zh-CN"/>
              </w:rPr>
            </w:pPr>
          </w:p>
          <w:p w:rsidR="00644BB2" w:rsidRDefault="00644BB2" w:rsidP="00530A19">
            <w:pPr>
              <w:pStyle w:val="TableText"/>
              <w:spacing w:before="65" w:line="246" w:lineRule="auto"/>
              <w:ind w:left="106" w:right="99" w:firstLine="9"/>
              <w:rPr>
                <w:lang w:eastAsia="zh-CN"/>
              </w:rPr>
            </w:pPr>
            <w:r>
              <w:rPr>
                <w:spacing w:val="8"/>
                <w:lang w:eastAsia="zh-CN"/>
              </w:rPr>
              <w:t>责令退回损失基金，处以骗取金额</w:t>
            </w:r>
            <w:r>
              <w:rPr>
                <w:spacing w:val="6"/>
                <w:lang w:eastAsia="zh-CN"/>
              </w:rPr>
              <w:t>3.5倍以上4.25倍以下罚款；责令</w:t>
            </w:r>
            <w:r>
              <w:rPr>
                <w:spacing w:val="7"/>
                <w:lang w:eastAsia="zh-CN"/>
              </w:rPr>
              <w:t>定点医药机构暂停相关责任部门8</w:t>
            </w:r>
            <w:r>
              <w:rPr>
                <w:spacing w:val="6"/>
                <w:lang w:eastAsia="zh-CN"/>
              </w:rPr>
              <w:t>个月以上10个月以下涉及医疗保障</w:t>
            </w:r>
            <w:r>
              <w:rPr>
                <w:spacing w:val="9"/>
                <w:lang w:eastAsia="zh-CN"/>
              </w:rPr>
              <w:t>基金使用的医药服务</w:t>
            </w:r>
          </w:p>
        </w:tc>
        <w:tc>
          <w:tcPr>
            <w:tcW w:w="1389" w:type="dxa"/>
            <w:tcBorders>
              <w:bottom w:val="single" w:sz="2" w:space="0" w:color="000000"/>
            </w:tcBorders>
          </w:tcPr>
          <w:p w:rsidR="00644BB2" w:rsidRDefault="00644BB2" w:rsidP="00530A19">
            <w:pPr>
              <w:spacing w:line="257"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325"/>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248"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2" w:lineRule="auto"/>
              <w:rPr>
                <w:lang w:eastAsia="zh-CN"/>
              </w:rPr>
            </w:pPr>
          </w:p>
          <w:p w:rsidR="00644BB2" w:rsidRDefault="00644BB2" w:rsidP="00530A19">
            <w:pPr>
              <w:pStyle w:val="TableText"/>
              <w:spacing w:before="65" w:line="244" w:lineRule="auto"/>
              <w:ind w:left="111" w:right="162" w:firstLine="5"/>
              <w:jc w:val="both"/>
              <w:rPr>
                <w:lang w:eastAsia="zh-CN"/>
              </w:rPr>
            </w:pPr>
            <w:r>
              <w:rPr>
                <w:spacing w:val="7"/>
                <w:lang w:eastAsia="zh-CN"/>
              </w:rPr>
              <w:t>造成医疗保障</w:t>
            </w:r>
            <w:r>
              <w:rPr>
                <w:spacing w:val="5"/>
                <w:lang w:eastAsia="zh-CN"/>
              </w:rPr>
              <w:t>基金损失在20</w:t>
            </w:r>
            <w:r>
              <w:rPr>
                <w:spacing w:val="8"/>
                <w:lang w:eastAsia="zh-CN"/>
              </w:rPr>
              <w:t>万元以上的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457" w:lineRule="auto"/>
              <w:rPr>
                <w:lang w:eastAsia="zh-CN"/>
              </w:rPr>
            </w:pPr>
          </w:p>
          <w:p w:rsidR="00644BB2" w:rsidRDefault="00644BB2" w:rsidP="00530A19">
            <w:pPr>
              <w:pStyle w:val="TableText"/>
              <w:spacing w:before="65" w:line="246" w:lineRule="auto"/>
              <w:ind w:left="121" w:right="104"/>
              <w:rPr>
                <w:lang w:eastAsia="zh-CN"/>
              </w:rPr>
            </w:pPr>
            <w:r>
              <w:rPr>
                <w:spacing w:val="8"/>
                <w:lang w:eastAsia="zh-CN"/>
              </w:rPr>
              <w:t>责令退回损失基金，处以骗取金额</w:t>
            </w:r>
            <w:r>
              <w:rPr>
                <w:spacing w:val="5"/>
                <w:lang w:eastAsia="zh-CN"/>
              </w:rPr>
              <w:t>4.25倍以上至5倍罚款；责令定点</w:t>
            </w:r>
            <w:r>
              <w:rPr>
                <w:spacing w:val="6"/>
                <w:lang w:eastAsia="zh-CN"/>
              </w:rPr>
              <w:t>医药机构暂停相关责任部门10个月以上至1年涉及医疗保障基金使用的医药服务</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87" w:lineRule="auto"/>
              <w:rPr>
                <w:lang w:eastAsia="zh-CN"/>
              </w:rPr>
            </w:pPr>
          </w:p>
          <w:p w:rsidR="00644BB2" w:rsidRDefault="00644BB2" w:rsidP="00530A19">
            <w:pPr>
              <w:spacing w:line="287" w:lineRule="auto"/>
              <w:rPr>
                <w:lang w:eastAsia="zh-CN"/>
              </w:rPr>
            </w:pPr>
          </w:p>
          <w:p w:rsidR="00644BB2" w:rsidRDefault="00644BB2" w:rsidP="00530A19">
            <w:pPr>
              <w:spacing w:line="287" w:lineRule="auto"/>
              <w:rPr>
                <w:lang w:eastAsia="zh-CN"/>
              </w:rPr>
            </w:pPr>
          </w:p>
          <w:p w:rsidR="00644BB2" w:rsidRDefault="00644BB2" w:rsidP="00530A19">
            <w:pPr>
              <w:pStyle w:val="TableText"/>
              <w:spacing w:before="65" w:line="237" w:lineRule="auto"/>
              <w:ind w:left="187" w:right="166" w:hanging="12"/>
              <w:rPr>
                <w:lang w:eastAsia="zh-CN"/>
              </w:rPr>
            </w:pPr>
            <w:r>
              <w:rPr>
                <w:spacing w:val="8"/>
                <w:lang w:eastAsia="zh-CN"/>
              </w:rPr>
              <w:t>各级医疗保</w:t>
            </w:r>
            <w:r>
              <w:rPr>
                <w:spacing w:val="5"/>
                <w:lang w:eastAsia="zh-CN"/>
              </w:rPr>
              <w:t>障行政部门</w:t>
            </w:r>
          </w:p>
        </w:tc>
      </w:tr>
    </w:tbl>
    <w:p w:rsidR="00644BB2" w:rsidRDefault="00644BB2" w:rsidP="00644BB2">
      <w:pPr>
        <w:pStyle w:val="a3"/>
        <w:rPr>
          <w:lang w:eastAsia="zh-CN"/>
        </w:rPr>
      </w:pPr>
    </w:p>
    <w:p w:rsidR="00644BB2" w:rsidRDefault="00644BB2" w:rsidP="00644BB2">
      <w:pPr>
        <w:rPr>
          <w:lang w:eastAsia="zh-CN"/>
        </w:rPr>
        <w:sectPr w:rsidR="00644BB2">
          <w:footerReference w:type="default" r:id="rId5"/>
          <w:pgSz w:w="16839" w:h="11906"/>
          <w:pgMar w:top="1012" w:right="1356" w:bottom="804" w:left="1356" w:header="0" w:footer="635" w:gutter="0"/>
          <w:cols w:space="720"/>
        </w:sectPr>
      </w:pPr>
    </w:p>
    <w:p w:rsidR="00644BB2" w:rsidRDefault="00644BB2" w:rsidP="00644BB2">
      <w:pPr>
        <w:spacing w:line="121"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633"/>
        </w:trPr>
        <w:tc>
          <w:tcPr>
            <w:tcW w:w="787" w:type="dxa"/>
          </w:tcPr>
          <w:p w:rsidR="00644BB2" w:rsidRDefault="00644BB2" w:rsidP="00530A19">
            <w:pPr>
              <w:spacing w:before="208"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208"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208"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208"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208"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208"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208"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2119"/>
        </w:trPr>
        <w:tc>
          <w:tcPr>
            <w:tcW w:w="787" w:type="dxa"/>
            <w:vMerge w:val="restart"/>
            <w:tcBorders>
              <w:bottom w:val="nil"/>
            </w:tcBorders>
          </w:tcPr>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spacing w:line="254" w:lineRule="auto"/>
            </w:pPr>
          </w:p>
          <w:p w:rsidR="00644BB2" w:rsidRDefault="00644BB2" w:rsidP="00530A19">
            <w:pPr>
              <w:pStyle w:val="TableText"/>
              <w:spacing w:before="65" w:line="187" w:lineRule="auto"/>
              <w:ind w:left="354"/>
            </w:pPr>
            <w:r>
              <w:t>3</w:t>
            </w:r>
          </w:p>
        </w:tc>
        <w:tc>
          <w:tcPr>
            <w:tcW w:w="1583" w:type="dxa"/>
            <w:vMerge w:val="restart"/>
            <w:tcBorders>
              <w:bottom w:val="nil"/>
            </w:tcBorders>
          </w:tcPr>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spacing w:line="258" w:lineRule="auto"/>
              <w:rPr>
                <w:lang w:eastAsia="zh-CN"/>
              </w:rPr>
            </w:pPr>
          </w:p>
          <w:p w:rsidR="00644BB2" w:rsidRDefault="00644BB2" w:rsidP="00530A19">
            <w:pPr>
              <w:pStyle w:val="TableText"/>
              <w:spacing w:before="65" w:line="247" w:lineRule="auto"/>
              <w:ind w:left="100" w:right="49" w:firstLine="4"/>
              <w:jc w:val="both"/>
              <w:rPr>
                <w:lang w:eastAsia="zh-CN"/>
              </w:rPr>
            </w:pPr>
            <w:r>
              <w:rPr>
                <w:spacing w:val="1"/>
                <w:lang w:eastAsia="zh-CN"/>
              </w:rPr>
              <w:t>对个人以欺诈、</w:t>
            </w:r>
            <w:r>
              <w:rPr>
                <w:spacing w:val="8"/>
                <w:lang w:eastAsia="zh-CN"/>
              </w:rPr>
              <w:t>伪造证明材料或者其他手段</w:t>
            </w:r>
            <w:r>
              <w:rPr>
                <w:spacing w:val="2"/>
                <w:lang w:eastAsia="zh-CN"/>
              </w:rPr>
              <w:t>骗取医疗保险、</w:t>
            </w:r>
            <w:r>
              <w:rPr>
                <w:spacing w:val="8"/>
                <w:lang w:eastAsia="zh-CN"/>
              </w:rPr>
              <w:t>生育保险待遇</w:t>
            </w:r>
            <w:r>
              <w:rPr>
                <w:spacing w:val="6"/>
                <w:lang w:eastAsia="zh-CN"/>
              </w:rPr>
              <w:t>的处罚</w:t>
            </w:r>
          </w:p>
        </w:tc>
        <w:tc>
          <w:tcPr>
            <w:tcW w:w="4084" w:type="dxa"/>
            <w:vMerge w:val="restart"/>
            <w:tcBorders>
              <w:bottom w:val="nil"/>
            </w:tcBorders>
          </w:tcPr>
          <w:p w:rsidR="00644BB2" w:rsidRDefault="00644BB2" w:rsidP="00530A19">
            <w:pPr>
              <w:spacing w:line="262" w:lineRule="auto"/>
              <w:rPr>
                <w:lang w:eastAsia="zh-CN"/>
              </w:rPr>
            </w:pPr>
          </w:p>
          <w:p w:rsidR="00644BB2" w:rsidRDefault="00644BB2" w:rsidP="00530A19">
            <w:pPr>
              <w:spacing w:line="262" w:lineRule="auto"/>
              <w:rPr>
                <w:lang w:eastAsia="zh-CN"/>
              </w:rPr>
            </w:pPr>
          </w:p>
          <w:p w:rsidR="00644BB2" w:rsidRDefault="00644BB2" w:rsidP="00530A19">
            <w:pPr>
              <w:spacing w:line="263" w:lineRule="auto"/>
              <w:rPr>
                <w:lang w:eastAsia="zh-CN"/>
              </w:rPr>
            </w:pPr>
          </w:p>
          <w:p w:rsidR="00644BB2" w:rsidRDefault="00644BB2" w:rsidP="00530A19">
            <w:pPr>
              <w:spacing w:line="263" w:lineRule="auto"/>
              <w:rPr>
                <w:lang w:eastAsia="zh-CN"/>
              </w:rPr>
            </w:pPr>
          </w:p>
          <w:p w:rsidR="00644BB2" w:rsidRDefault="00644BB2" w:rsidP="00530A19">
            <w:pPr>
              <w:pStyle w:val="TableText"/>
              <w:spacing w:before="65" w:line="248" w:lineRule="auto"/>
              <w:ind w:left="98" w:right="57" w:firstLine="1"/>
              <w:jc w:val="both"/>
              <w:rPr>
                <w:lang w:eastAsia="zh-CN"/>
              </w:rPr>
            </w:pPr>
            <w:r>
              <w:rPr>
                <w:spacing w:val="9"/>
                <w:lang w:eastAsia="zh-CN"/>
              </w:rPr>
              <w:t>《医疗保障基金使用监督管理条例》（中</w:t>
            </w:r>
            <w:r>
              <w:rPr>
                <w:spacing w:val="6"/>
                <w:lang w:eastAsia="zh-CN"/>
              </w:rPr>
              <w:t>华人民共和国国务院令第735号，2021年</w:t>
            </w:r>
            <w:r>
              <w:rPr>
                <w:lang w:eastAsia="zh-CN"/>
              </w:rPr>
              <w:t>5月1日施行）</w:t>
            </w:r>
            <w:r>
              <w:rPr>
                <w:rFonts w:ascii="SimHei" w:eastAsia="SimHei" w:hAnsi="SimHei" w:cs="SimHei"/>
                <w:lang w:eastAsia="zh-CN"/>
              </w:rPr>
              <w:t>第四十一条</w:t>
            </w:r>
            <w:r>
              <w:rPr>
                <w:lang w:eastAsia="zh-CN"/>
              </w:rPr>
              <w:t>：个人有下列情</w:t>
            </w:r>
            <w:r>
              <w:rPr>
                <w:spacing w:val="5"/>
                <w:lang w:eastAsia="zh-CN"/>
              </w:rPr>
              <w:t>形之一的，由医疗保障行政部门责令改正；</w:t>
            </w:r>
            <w:r>
              <w:rPr>
                <w:spacing w:val="9"/>
                <w:lang w:eastAsia="zh-CN"/>
              </w:rPr>
              <w:t>造成医疗保障基金损失的，责令退回；属</w:t>
            </w:r>
            <w:r>
              <w:rPr>
                <w:spacing w:val="4"/>
                <w:lang w:eastAsia="zh-CN"/>
              </w:rPr>
              <w:t>于参保人员的，暂停其医疗费用联网结算3</w:t>
            </w:r>
            <w:r>
              <w:rPr>
                <w:spacing w:val="2"/>
                <w:lang w:eastAsia="zh-CN"/>
              </w:rPr>
              <w:t>个月至12个月：</w:t>
            </w:r>
          </w:p>
          <w:p w:rsidR="00644BB2" w:rsidRDefault="00644BB2" w:rsidP="00530A19">
            <w:pPr>
              <w:pStyle w:val="TableText"/>
              <w:spacing w:before="26" w:line="239" w:lineRule="auto"/>
              <w:ind w:left="100" w:right="195"/>
              <w:rPr>
                <w:lang w:eastAsia="zh-CN"/>
              </w:rPr>
            </w:pPr>
            <w:r>
              <w:rPr>
                <w:spacing w:val="6"/>
                <w:lang w:eastAsia="zh-CN"/>
              </w:rPr>
              <w:t>（一）将本人的医疗保障凭证交由他人冒名使用；</w:t>
            </w:r>
          </w:p>
          <w:p w:rsidR="00644BB2" w:rsidRDefault="00644BB2" w:rsidP="00530A19">
            <w:pPr>
              <w:pStyle w:val="TableText"/>
              <w:spacing w:before="26" w:line="224" w:lineRule="auto"/>
              <w:ind w:left="100"/>
              <w:rPr>
                <w:lang w:eastAsia="zh-CN"/>
              </w:rPr>
            </w:pPr>
            <w:r>
              <w:rPr>
                <w:spacing w:val="5"/>
                <w:lang w:eastAsia="zh-CN"/>
              </w:rPr>
              <w:t>（二）重复享受医疗保障待遇；</w:t>
            </w:r>
          </w:p>
          <w:p w:rsidR="00644BB2" w:rsidRDefault="00644BB2" w:rsidP="00530A19">
            <w:pPr>
              <w:pStyle w:val="TableText"/>
              <w:spacing w:before="30" w:line="243" w:lineRule="auto"/>
              <w:ind w:left="115" w:right="195" w:hanging="15"/>
              <w:jc w:val="both"/>
              <w:rPr>
                <w:lang w:eastAsia="zh-CN"/>
              </w:rPr>
            </w:pPr>
            <w:r>
              <w:rPr>
                <w:spacing w:val="9"/>
                <w:lang w:eastAsia="zh-CN"/>
              </w:rPr>
              <w:t>（三）利用享受医疗保障待遇的机会转卖</w:t>
            </w:r>
            <w:r>
              <w:rPr>
                <w:spacing w:val="8"/>
                <w:lang w:eastAsia="zh-CN"/>
              </w:rPr>
              <w:t>药品，接受返还现金、实物或者获得其他</w:t>
            </w:r>
            <w:r>
              <w:rPr>
                <w:spacing w:val="3"/>
                <w:lang w:eastAsia="zh-CN"/>
              </w:rPr>
              <w:t>非法利益。</w:t>
            </w:r>
          </w:p>
          <w:p w:rsidR="00644BB2" w:rsidRDefault="00644BB2" w:rsidP="00530A19">
            <w:pPr>
              <w:pStyle w:val="TableText"/>
              <w:spacing w:before="25" w:line="249" w:lineRule="auto"/>
              <w:ind w:left="108" w:right="41" w:hanging="2"/>
              <w:jc w:val="both"/>
              <w:rPr>
                <w:lang w:eastAsia="zh-CN"/>
              </w:rPr>
            </w:pPr>
            <w:r>
              <w:rPr>
                <w:spacing w:val="9"/>
                <w:lang w:eastAsia="zh-CN"/>
              </w:rPr>
              <w:t>个人以骗取医疗保障基金为目的，实施了前款规定行为之一，造成医疗保障基金损失的；或者使用他人医疗保障凭证冒名就</w:t>
            </w:r>
            <w:r>
              <w:rPr>
                <w:spacing w:val="6"/>
                <w:lang w:eastAsia="zh-CN"/>
              </w:rPr>
              <w:t>医、购药的；或者通过伪造、变造、隐匿、</w:t>
            </w:r>
            <w:r>
              <w:rPr>
                <w:spacing w:val="4"/>
                <w:lang w:eastAsia="zh-CN"/>
              </w:rPr>
              <w:t>涂改、销毁医学文书、医学证明、会计凭证、电子信息等有关资料或者虚构医药服</w:t>
            </w:r>
            <w:r>
              <w:rPr>
                <w:spacing w:val="6"/>
                <w:lang w:eastAsia="zh-CN"/>
              </w:rPr>
              <w:t>务项目等方式，骗取医疗保障基金支出的，</w:t>
            </w:r>
            <w:r>
              <w:rPr>
                <w:spacing w:val="9"/>
                <w:lang w:eastAsia="zh-CN"/>
              </w:rPr>
              <w:t>除依照前款规定处理外，还应当由医疗保</w:t>
            </w:r>
            <w:r>
              <w:rPr>
                <w:spacing w:val="3"/>
                <w:lang w:eastAsia="zh-CN"/>
              </w:rPr>
              <w:t>障行政部门处骗取金额2倍以上5倍以下</w:t>
            </w:r>
            <w:r>
              <w:rPr>
                <w:spacing w:val="4"/>
                <w:lang w:eastAsia="zh-CN"/>
              </w:rPr>
              <w:t>的罚款。</w:t>
            </w:r>
          </w:p>
        </w:tc>
        <w:tc>
          <w:tcPr>
            <w:tcW w:w="1210" w:type="dxa"/>
          </w:tcPr>
          <w:p w:rsidR="00644BB2" w:rsidRDefault="00644BB2" w:rsidP="00530A19">
            <w:pPr>
              <w:spacing w:line="293" w:lineRule="auto"/>
              <w:rPr>
                <w:lang w:eastAsia="zh-CN"/>
              </w:rPr>
            </w:pPr>
          </w:p>
          <w:p w:rsidR="00644BB2" w:rsidRDefault="00644BB2" w:rsidP="00530A19">
            <w:pPr>
              <w:spacing w:line="293" w:lineRule="auto"/>
              <w:rPr>
                <w:lang w:eastAsia="zh-CN"/>
              </w:rPr>
            </w:pPr>
          </w:p>
          <w:p w:rsidR="00644BB2" w:rsidRDefault="00644BB2" w:rsidP="00530A19">
            <w:pPr>
              <w:spacing w:line="294" w:lineRule="auto"/>
              <w:rPr>
                <w:lang w:eastAsia="zh-CN"/>
              </w:rPr>
            </w:pPr>
          </w:p>
          <w:p w:rsidR="00644BB2" w:rsidRDefault="00644BB2" w:rsidP="00530A19">
            <w:pPr>
              <w:pStyle w:val="TableText"/>
              <w:spacing w:before="65" w:line="225" w:lineRule="auto"/>
              <w:ind w:left="189"/>
            </w:pPr>
            <w:r>
              <w:rPr>
                <w:spacing w:val="6"/>
              </w:rPr>
              <w:t>从轻处罚</w:t>
            </w:r>
          </w:p>
        </w:tc>
        <w:tc>
          <w:tcPr>
            <w:tcW w:w="1586" w:type="dxa"/>
          </w:tcPr>
          <w:p w:rsidR="00644BB2" w:rsidRDefault="00644BB2" w:rsidP="00530A19">
            <w:pPr>
              <w:spacing w:line="305" w:lineRule="auto"/>
              <w:rPr>
                <w:lang w:eastAsia="zh-CN"/>
              </w:rPr>
            </w:pPr>
          </w:p>
          <w:p w:rsidR="00644BB2" w:rsidRDefault="00644BB2" w:rsidP="00530A19">
            <w:pPr>
              <w:spacing w:line="306" w:lineRule="auto"/>
              <w:rPr>
                <w:lang w:eastAsia="zh-CN"/>
              </w:rPr>
            </w:pPr>
          </w:p>
          <w:p w:rsidR="00644BB2" w:rsidRDefault="00644BB2" w:rsidP="00530A19">
            <w:pPr>
              <w:pStyle w:val="TableText"/>
              <w:spacing w:before="65" w:line="242" w:lineRule="auto"/>
              <w:ind w:left="106" w:right="211" w:firstLine="8"/>
              <w:jc w:val="both"/>
              <w:rPr>
                <w:lang w:eastAsia="zh-CN"/>
              </w:rPr>
            </w:pPr>
            <w:r>
              <w:rPr>
                <w:spacing w:val="7"/>
                <w:lang w:eastAsia="zh-CN"/>
              </w:rPr>
              <w:t>骗取医疗保障</w:t>
            </w:r>
            <w:r>
              <w:rPr>
                <w:lang w:eastAsia="zh-CN"/>
              </w:rPr>
              <w:t>基金支出1万</w:t>
            </w:r>
            <w:r>
              <w:rPr>
                <w:spacing w:val="8"/>
                <w:lang w:eastAsia="zh-CN"/>
              </w:rPr>
              <w:t>元以下的</w:t>
            </w:r>
          </w:p>
        </w:tc>
        <w:tc>
          <w:tcPr>
            <w:tcW w:w="3471" w:type="dxa"/>
          </w:tcPr>
          <w:p w:rsidR="00644BB2" w:rsidRDefault="00644BB2" w:rsidP="00530A19">
            <w:pPr>
              <w:spacing w:line="475" w:lineRule="auto"/>
              <w:rPr>
                <w:lang w:eastAsia="zh-CN"/>
              </w:rPr>
            </w:pPr>
          </w:p>
          <w:p w:rsidR="00644BB2" w:rsidRDefault="00644BB2" w:rsidP="00530A19">
            <w:pPr>
              <w:pStyle w:val="TableText"/>
              <w:spacing w:before="65" w:line="245" w:lineRule="auto"/>
              <w:ind w:left="111" w:right="96" w:firstLine="4"/>
              <w:rPr>
                <w:lang w:eastAsia="zh-CN"/>
              </w:rPr>
            </w:pPr>
            <w:r>
              <w:rPr>
                <w:spacing w:val="4"/>
                <w:lang w:eastAsia="zh-CN"/>
              </w:rPr>
              <w:t>责令退回基金损失，暂停参保人员3</w:t>
            </w:r>
            <w:r>
              <w:rPr>
                <w:spacing w:val="6"/>
                <w:lang w:eastAsia="zh-CN"/>
              </w:rPr>
              <w:t>个月以上6个月以下医疗费用联网</w:t>
            </w:r>
            <w:r>
              <w:rPr>
                <w:spacing w:val="5"/>
                <w:lang w:eastAsia="zh-CN"/>
              </w:rPr>
              <w:t>结算，处骗取金额2倍以上2.75倍</w:t>
            </w:r>
            <w:r>
              <w:rPr>
                <w:spacing w:val="7"/>
                <w:lang w:eastAsia="zh-CN"/>
              </w:rPr>
              <w:t>以下的罚款</w:t>
            </w:r>
          </w:p>
        </w:tc>
        <w:tc>
          <w:tcPr>
            <w:tcW w:w="1389" w:type="dxa"/>
          </w:tcPr>
          <w:p w:rsidR="00644BB2" w:rsidRDefault="00644BB2" w:rsidP="00530A19">
            <w:pPr>
              <w:spacing w:line="248" w:lineRule="auto"/>
              <w:rPr>
                <w:lang w:eastAsia="zh-CN"/>
              </w:rPr>
            </w:pPr>
          </w:p>
          <w:p w:rsidR="00644BB2" w:rsidRDefault="00644BB2" w:rsidP="00530A19">
            <w:pPr>
              <w:spacing w:line="248" w:lineRule="auto"/>
              <w:rPr>
                <w:lang w:eastAsia="zh-CN"/>
              </w:rPr>
            </w:pPr>
          </w:p>
          <w:p w:rsidR="00644BB2" w:rsidRDefault="00644BB2" w:rsidP="00530A19">
            <w:pPr>
              <w:spacing w:line="249"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964"/>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spacing w:line="268" w:lineRule="auto"/>
              <w:rPr>
                <w:lang w:eastAsia="zh-CN"/>
              </w:rPr>
            </w:pPr>
          </w:p>
          <w:p w:rsidR="00644BB2" w:rsidRDefault="00644BB2" w:rsidP="00530A19">
            <w:pPr>
              <w:spacing w:line="269" w:lineRule="auto"/>
              <w:rPr>
                <w:lang w:eastAsia="zh-CN"/>
              </w:rPr>
            </w:pPr>
          </w:p>
          <w:p w:rsidR="00644BB2" w:rsidRDefault="00644BB2" w:rsidP="00530A19">
            <w:pPr>
              <w:spacing w:line="269"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spacing w:line="401" w:lineRule="auto"/>
              <w:rPr>
                <w:lang w:eastAsia="zh-CN"/>
              </w:rPr>
            </w:pPr>
          </w:p>
          <w:p w:rsidR="00644BB2" w:rsidRDefault="00644BB2" w:rsidP="00530A19">
            <w:pPr>
              <w:pStyle w:val="TableText"/>
              <w:spacing w:before="65" w:line="245" w:lineRule="auto"/>
              <w:ind w:left="106" w:right="108" w:firstLine="8"/>
              <w:jc w:val="both"/>
              <w:rPr>
                <w:lang w:eastAsia="zh-CN"/>
              </w:rPr>
            </w:pPr>
            <w:r>
              <w:rPr>
                <w:spacing w:val="7"/>
                <w:lang w:eastAsia="zh-CN"/>
              </w:rPr>
              <w:t>骗取医疗保障</w:t>
            </w:r>
            <w:r>
              <w:rPr>
                <w:lang w:eastAsia="zh-CN"/>
              </w:rPr>
              <w:t>基金支出1万</w:t>
            </w:r>
            <w:r>
              <w:rPr>
                <w:spacing w:val="1"/>
                <w:lang w:eastAsia="zh-CN"/>
              </w:rPr>
              <w:t>元以上10万元</w:t>
            </w:r>
            <w:r>
              <w:rPr>
                <w:spacing w:val="8"/>
                <w:lang w:eastAsia="zh-CN"/>
              </w:rPr>
              <w:t>以下的</w:t>
            </w:r>
          </w:p>
        </w:tc>
        <w:tc>
          <w:tcPr>
            <w:tcW w:w="3471" w:type="dxa"/>
          </w:tcPr>
          <w:p w:rsidR="00644BB2" w:rsidRDefault="00644BB2" w:rsidP="00530A19">
            <w:pPr>
              <w:spacing w:line="401" w:lineRule="auto"/>
              <w:rPr>
                <w:lang w:eastAsia="zh-CN"/>
              </w:rPr>
            </w:pPr>
          </w:p>
          <w:p w:rsidR="00644BB2" w:rsidRDefault="00644BB2" w:rsidP="00530A19">
            <w:pPr>
              <w:pStyle w:val="TableText"/>
              <w:spacing w:before="65" w:line="245" w:lineRule="auto"/>
              <w:ind w:left="107" w:right="96" w:firstLine="8"/>
              <w:rPr>
                <w:lang w:eastAsia="zh-CN"/>
              </w:rPr>
            </w:pPr>
            <w:r>
              <w:rPr>
                <w:spacing w:val="4"/>
                <w:lang w:eastAsia="zh-CN"/>
              </w:rPr>
              <w:t>责令退回基金损失；暂停参保人员6</w:t>
            </w:r>
            <w:r>
              <w:rPr>
                <w:spacing w:val="7"/>
                <w:lang w:eastAsia="zh-CN"/>
              </w:rPr>
              <w:t>个月以上9个月以下医疗费用联网</w:t>
            </w:r>
            <w:r>
              <w:rPr>
                <w:spacing w:val="-1"/>
                <w:lang w:eastAsia="zh-CN"/>
              </w:rPr>
              <w:t>结算，并处骗取金额2.75倍以上3.5</w:t>
            </w:r>
            <w:r>
              <w:rPr>
                <w:spacing w:val="9"/>
                <w:lang w:eastAsia="zh-CN"/>
              </w:rPr>
              <w:t>倍以下的罚款</w:t>
            </w:r>
          </w:p>
        </w:tc>
        <w:tc>
          <w:tcPr>
            <w:tcW w:w="1389" w:type="dxa"/>
          </w:tcPr>
          <w:p w:rsidR="00644BB2" w:rsidRDefault="00644BB2" w:rsidP="00530A19">
            <w:pPr>
              <w:spacing w:line="336" w:lineRule="auto"/>
              <w:rPr>
                <w:lang w:eastAsia="zh-CN"/>
              </w:rPr>
            </w:pPr>
          </w:p>
          <w:p w:rsidR="00644BB2" w:rsidRDefault="00644BB2" w:rsidP="00530A19">
            <w:pPr>
              <w:spacing w:line="336"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010"/>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278" w:lineRule="auto"/>
              <w:rPr>
                <w:lang w:eastAsia="zh-CN"/>
              </w:rPr>
            </w:pPr>
          </w:p>
          <w:p w:rsidR="00644BB2" w:rsidRDefault="00644BB2" w:rsidP="00530A19">
            <w:pPr>
              <w:spacing w:line="278" w:lineRule="auto"/>
              <w:rPr>
                <w:lang w:eastAsia="zh-CN"/>
              </w:rPr>
            </w:pPr>
          </w:p>
          <w:p w:rsidR="00644BB2" w:rsidRDefault="00644BB2" w:rsidP="00530A19">
            <w:pPr>
              <w:spacing w:line="279"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spacing w:line="428" w:lineRule="auto"/>
              <w:rPr>
                <w:lang w:eastAsia="zh-CN"/>
              </w:rPr>
            </w:pPr>
          </w:p>
          <w:p w:rsidR="00644BB2" w:rsidRDefault="00644BB2" w:rsidP="00530A19">
            <w:pPr>
              <w:pStyle w:val="TableText"/>
              <w:spacing w:before="65" w:line="245" w:lineRule="auto"/>
              <w:ind w:left="106" w:right="106" w:firstLine="8"/>
              <w:rPr>
                <w:lang w:eastAsia="zh-CN"/>
              </w:rPr>
            </w:pPr>
            <w:r>
              <w:rPr>
                <w:spacing w:val="7"/>
                <w:lang w:eastAsia="zh-CN"/>
              </w:rPr>
              <w:t>骗取医疗保障</w:t>
            </w:r>
            <w:r>
              <w:rPr>
                <w:spacing w:val="1"/>
                <w:lang w:eastAsia="zh-CN"/>
              </w:rPr>
              <w:t>基金支出10万</w:t>
            </w:r>
            <w:r>
              <w:rPr>
                <w:spacing w:val="2"/>
                <w:lang w:eastAsia="zh-CN"/>
              </w:rPr>
              <w:t>元以上20万元</w:t>
            </w:r>
            <w:r>
              <w:rPr>
                <w:spacing w:val="8"/>
                <w:lang w:eastAsia="zh-CN"/>
              </w:rPr>
              <w:t>以下的</w:t>
            </w:r>
          </w:p>
        </w:tc>
        <w:tc>
          <w:tcPr>
            <w:tcW w:w="3471" w:type="dxa"/>
            <w:tcBorders>
              <w:bottom w:val="single" w:sz="2" w:space="0" w:color="000000"/>
            </w:tcBorders>
          </w:tcPr>
          <w:p w:rsidR="00644BB2" w:rsidRDefault="00644BB2" w:rsidP="00530A19">
            <w:pPr>
              <w:spacing w:line="428" w:lineRule="auto"/>
              <w:rPr>
                <w:lang w:eastAsia="zh-CN"/>
              </w:rPr>
            </w:pPr>
          </w:p>
          <w:p w:rsidR="00644BB2" w:rsidRDefault="00644BB2" w:rsidP="00530A19">
            <w:pPr>
              <w:pStyle w:val="TableText"/>
              <w:spacing w:before="65" w:line="245" w:lineRule="auto"/>
              <w:ind w:left="107" w:right="96" w:firstLine="8"/>
              <w:jc w:val="both"/>
              <w:rPr>
                <w:lang w:eastAsia="zh-CN"/>
              </w:rPr>
            </w:pPr>
            <w:r>
              <w:rPr>
                <w:spacing w:val="4"/>
                <w:lang w:eastAsia="zh-CN"/>
              </w:rPr>
              <w:t>责令退回基金损失；暂停参保人员9</w:t>
            </w:r>
            <w:r>
              <w:rPr>
                <w:spacing w:val="6"/>
                <w:lang w:eastAsia="zh-CN"/>
              </w:rPr>
              <w:t>个月以上12个月以下医疗费用联网</w:t>
            </w:r>
            <w:r>
              <w:rPr>
                <w:spacing w:val="-1"/>
                <w:lang w:eastAsia="zh-CN"/>
              </w:rPr>
              <w:t>结算，并处骗取金额3.5倍以上4.25</w:t>
            </w:r>
            <w:r>
              <w:rPr>
                <w:spacing w:val="9"/>
                <w:lang w:eastAsia="zh-CN"/>
              </w:rPr>
              <w:t>倍以下的罚款</w:t>
            </w:r>
          </w:p>
        </w:tc>
        <w:tc>
          <w:tcPr>
            <w:tcW w:w="1389" w:type="dxa"/>
            <w:tcBorders>
              <w:bottom w:val="single" w:sz="2" w:space="0" w:color="000000"/>
            </w:tcBorders>
          </w:tcPr>
          <w:p w:rsidR="00644BB2" w:rsidRDefault="00644BB2" w:rsidP="00530A19">
            <w:pPr>
              <w:spacing w:line="350" w:lineRule="auto"/>
              <w:rPr>
                <w:lang w:eastAsia="zh-CN"/>
              </w:rPr>
            </w:pPr>
          </w:p>
          <w:p w:rsidR="00644BB2" w:rsidRDefault="00644BB2" w:rsidP="00530A19">
            <w:pPr>
              <w:spacing w:line="350"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326"/>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pStyle w:val="TableText"/>
              <w:spacing w:before="65" w:line="244" w:lineRule="auto"/>
              <w:ind w:left="111" w:right="111" w:firstLine="8"/>
              <w:rPr>
                <w:lang w:eastAsia="zh-CN"/>
              </w:rPr>
            </w:pPr>
            <w:r>
              <w:rPr>
                <w:spacing w:val="7"/>
                <w:lang w:eastAsia="zh-CN"/>
              </w:rPr>
              <w:t>骗取医疗保障</w:t>
            </w:r>
            <w:r>
              <w:rPr>
                <w:spacing w:val="2"/>
                <w:lang w:eastAsia="zh-CN"/>
              </w:rPr>
              <w:t>基金支出20万</w:t>
            </w:r>
            <w:r>
              <w:rPr>
                <w:spacing w:val="8"/>
                <w:lang w:eastAsia="zh-CN"/>
              </w:rPr>
              <w:t>元以上的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pStyle w:val="TableText"/>
              <w:spacing w:before="65" w:line="243" w:lineRule="auto"/>
              <w:ind w:left="117" w:right="159" w:firstLine="3"/>
              <w:jc w:val="both"/>
              <w:rPr>
                <w:lang w:eastAsia="zh-CN"/>
              </w:rPr>
            </w:pPr>
            <w:r>
              <w:rPr>
                <w:spacing w:val="8"/>
                <w:lang w:eastAsia="zh-CN"/>
              </w:rPr>
              <w:t>责令退回基金损失；暂停参保人员</w:t>
            </w:r>
            <w:r>
              <w:rPr>
                <w:spacing w:val="7"/>
                <w:lang w:eastAsia="zh-CN"/>
              </w:rPr>
              <w:t>12个月医疗费用联网结算，并处骗</w:t>
            </w:r>
            <w:r>
              <w:rPr>
                <w:spacing w:val="4"/>
                <w:lang w:eastAsia="zh-CN"/>
              </w:rPr>
              <w:t>取金额4.25倍以上至5倍罚款</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87" w:lineRule="auto"/>
              <w:rPr>
                <w:lang w:eastAsia="zh-CN"/>
              </w:rPr>
            </w:pPr>
          </w:p>
          <w:p w:rsidR="00644BB2" w:rsidRDefault="00644BB2" w:rsidP="00530A19">
            <w:pPr>
              <w:spacing w:line="288" w:lineRule="auto"/>
              <w:rPr>
                <w:lang w:eastAsia="zh-CN"/>
              </w:rPr>
            </w:pPr>
          </w:p>
          <w:p w:rsidR="00644BB2" w:rsidRDefault="00644BB2" w:rsidP="00530A19">
            <w:pPr>
              <w:spacing w:line="288" w:lineRule="auto"/>
              <w:rPr>
                <w:lang w:eastAsia="zh-CN"/>
              </w:rPr>
            </w:pPr>
          </w:p>
          <w:p w:rsidR="00644BB2" w:rsidRDefault="00644BB2" w:rsidP="00530A19">
            <w:pPr>
              <w:pStyle w:val="TableText"/>
              <w:spacing w:before="65" w:line="237" w:lineRule="auto"/>
              <w:ind w:left="187" w:right="166" w:hanging="12"/>
              <w:rPr>
                <w:lang w:eastAsia="zh-CN"/>
              </w:rPr>
            </w:pPr>
            <w:r>
              <w:rPr>
                <w:spacing w:val="8"/>
                <w:lang w:eastAsia="zh-CN"/>
              </w:rPr>
              <w:t>各级医疗保</w:t>
            </w:r>
            <w:r>
              <w:rPr>
                <w:spacing w:val="5"/>
                <w:lang w:eastAsia="zh-CN"/>
              </w:rPr>
              <w:t>障行政部门</w:t>
            </w:r>
          </w:p>
        </w:tc>
      </w:tr>
    </w:tbl>
    <w:p w:rsidR="00644BB2" w:rsidRDefault="00644BB2" w:rsidP="00644BB2">
      <w:pPr>
        <w:pStyle w:val="a3"/>
        <w:rPr>
          <w:lang w:eastAsia="zh-CN"/>
        </w:rPr>
      </w:pPr>
    </w:p>
    <w:p w:rsidR="00644BB2" w:rsidRDefault="00644BB2" w:rsidP="00644BB2">
      <w:pPr>
        <w:rPr>
          <w:lang w:eastAsia="zh-CN"/>
        </w:rPr>
        <w:sectPr w:rsidR="00644BB2">
          <w:footerReference w:type="default" r:id="rId6"/>
          <w:pgSz w:w="16839" w:h="11906"/>
          <w:pgMar w:top="1012" w:right="1356" w:bottom="804" w:left="1356" w:header="0" w:footer="635" w:gutter="0"/>
          <w:cols w:space="720"/>
        </w:sectPr>
      </w:pPr>
    </w:p>
    <w:p w:rsidR="00644BB2" w:rsidRDefault="00644BB2" w:rsidP="00644BB2">
      <w:pPr>
        <w:spacing w:line="121"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633"/>
        </w:trPr>
        <w:tc>
          <w:tcPr>
            <w:tcW w:w="787" w:type="dxa"/>
          </w:tcPr>
          <w:p w:rsidR="00644BB2" w:rsidRDefault="00644BB2" w:rsidP="00530A19">
            <w:pPr>
              <w:spacing w:before="208"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208"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208"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208"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208"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208"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208"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2162"/>
        </w:trPr>
        <w:tc>
          <w:tcPr>
            <w:tcW w:w="787" w:type="dxa"/>
            <w:vMerge w:val="restart"/>
            <w:tcBorders>
              <w:bottom w:val="nil"/>
            </w:tcBorders>
          </w:tcPr>
          <w:p w:rsidR="00644BB2" w:rsidRDefault="00644BB2" w:rsidP="00530A19">
            <w:pPr>
              <w:spacing w:line="250" w:lineRule="auto"/>
            </w:pPr>
          </w:p>
          <w:p w:rsidR="00644BB2" w:rsidRDefault="00644BB2" w:rsidP="00530A19">
            <w:pPr>
              <w:spacing w:line="250" w:lineRule="auto"/>
            </w:pPr>
          </w:p>
          <w:p w:rsidR="00644BB2" w:rsidRDefault="00644BB2" w:rsidP="00530A19">
            <w:pPr>
              <w:spacing w:line="250" w:lineRule="auto"/>
            </w:pPr>
          </w:p>
          <w:p w:rsidR="00644BB2" w:rsidRDefault="00644BB2" w:rsidP="00530A19">
            <w:pPr>
              <w:spacing w:line="250" w:lineRule="auto"/>
            </w:pPr>
          </w:p>
          <w:p w:rsidR="00644BB2" w:rsidRDefault="00644BB2" w:rsidP="00530A19">
            <w:pPr>
              <w:spacing w:line="250" w:lineRule="auto"/>
            </w:pPr>
          </w:p>
          <w:p w:rsidR="00644BB2" w:rsidRDefault="00644BB2" w:rsidP="00530A19">
            <w:pPr>
              <w:spacing w:line="250" w:lineRule="auto"/>
            </w:pPr>
          </w:p>
          <w:p w:rsidR="00644BB2" w:rsidRDefault="00644BB2" w:rsidP="00530A19">
            <w:pPr>
              <w:spacing w:line="250" w:lineRule="auto"/>
            </w:pPr>
          </w:p>
          <w:p w:rsidR="00644BB2" w:rsidRDefault="00644BB2" w:rsidP="00530A19">
            <w:pPr>
              <w:spacing w:line="250"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pStyle w:val="TableText"/>
              <w:spacing w:before="65" w:line="185" w:lineRule="auto"/>
              <w:ind w:left="328"/>
            </w:pPr>
            <w:r>
              <w:t>4</w:t>
            </w:r>
          </w:p>
        </w:tc>
        <w:tc>
          <w:tcPr>
            <w:tcW w:w="1583" w:type="dxa"/>
            <w:vMerge w:val="restart"/>
            <w:tcBorders>
              <w:bottom w:val="nil"/>
            </w:tcBorders>
          </w:tcPr>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pStyle w:val="TableText"/>
              <w:spacing w:before="65" w:line="245" w:lineRule="auto"/>
              <w:ind w:left="107" w:right="107" w:hanging="2"/>
              <w:rPr>
                <w:lang w:eastAsia="zh-CN"/>
              </w:rPr>
            </w:pPr>
            <w:r>
              <w:rPr>
                <w:spacing w:val="-7"/>
                <w:lang w:eastAsia="zh-CN"/>
              </w:rPr>
              <w:t>对采取虚报、隐</w:t>
            </w:r>
            <w:r>
              <w:rPr>
                <w:spacing w:val="7"/>
                <w:lang w:eastAsia="zh-CN"/>
              </w:rPr>
              <w:t>瞒、伪造等手</w:t>
            </w:r>
            <w:r>
              <w:rPr>
                <w:spacing w:val="-7"/>
                <w:lang w:eastAsia="zh-CN"/>
              </w:rPr>
              <w:t>段，骗取医疗救</w:t>
            </w:r>
            <w:r>
              <w:rPr>
                <w:spacing w:val="7"/>
                <w:lang w:eastAsia="zh-CN"/>
              </w:rPr>
              <w:t>助基金的处罚</w:t>
            </w:r>
          </w:p>
        </w:tc>
        <w:tc>
          <w:tcPr>
            <w:tcW w:w="4084" w:type="dxa"/>
            <w:vMerge w:val="restart"/>
            <w:tcBorders>
              <w:bottom w:val="nil"/>
            </w:tcBorders>
          </w:tcPr>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spacing w:line="242" w:lineRule="auto"/>
              <w:rPr>
                <w:lang w:eastAsia="zh-CN"/>
              </w:rPr>
            </w:pPr>
          </w:p>
          <w:p w:rsidR="00644BB2" w:rsidRDefault="00644BB2" w:rsidP="00530A19">
            <w:pPr>
              <w:pStyle w:val="TableText"/>
              <w:spacing w:before="65" w:line="248" w:lineRule="auto"/>
              <w:ind w:left="100" w:right="2"/>
              <w:rPr>
                <w:lang w:eastAsia="zh-CN"/>
              </w:rPr>
            </w:pPr>
            <w:r>
              <w:rPr>
                <w:spacing w:val="9"/>
                <w:lang w:eastAsia="zh-CN"/>
              </w:rPr>
              <w:t>《社会救助暂行办法》（中华人民共和国</w:t>
            </w:r>
            <w:r>
              <w:rPr>
                <w:spacing w:val="-3"/>
                <w:lang w:eastAsia="zh-CN"/>
              </w:rPr>
              <w:t>国务院令第649号，2014年5月1日施行）</w:t>
            </w:r>
            <w:r>
              <w:rPr>
                <w:rFonts w:ascii="SimHei" w:eastAsia="SimHei" w:hAnsi="SimHei" w:cs="SimHei"/>
                <w:spacing w:val="9"/>
                <w:lang w:eastAsia="zh-CN"/>
              </w:rPr>
              <w:t>第六十八条</w:t>
            </w:r>
            <w:r>
              <w:rPr>
                <w:spacing w:val="9"/>
                <w:lang w:eastAsia="zh-CN"/>
              </w:rPr>
              <w:t>：采取虚报、隐瞒、伪造等手</w:t>
            </w:r>
            <w:r>
              <w:rPr>
                <w:spacing w:val="8"/>
                <w:lang w:eastAsia="zh-CN"/>
              </w:rPr>
              <w:t>段，骗取社会救助资金、物资或者服务的，</w:t>
            </w:r>
            <w:r>
              <w:rPr>
                <w:spacing w:val="9"/>
                <w:lang w:eastAsia="zh-CN"/>
              </w:rPr>
              <w:t>由有关部门决定停止社会救助，责令退回非法获取的救助资金、物资，可以处非法</w:t>
            </w:r>
            <w:r>
              <w:rPr>
                <w:spacing w:val="6"/>
                <w:lang w:eastAsia="zh-CN"/>
              </w:rPr>
              <w:t>获取的救助款额或者物资价值1倍以上3</w:t>
            </w:r>
            <w:r>
              <w:rPr>
                <w:spacing w:val="10"/>
                <w:lang w:eastAsia="zh-CN"/>
              </w:rPr>
              <w:t>倍以下的罚款;构成违反治安管理行为的，</w:t>
            </w:r>
            <w:r>
              <w:rPr>
                <w:spacing w:val="8"/>
                <w:lang w:eastAsia="zh-CN"/>
              </w:rPr>
              <w:t>依法给予治安管理处罚。</w:t>
            </w:r>
          </w:p>
        </w:tc>
        <w:tc>
          <w:tcPr>
            <w:tcW w:w="1210" w:type="dxa"/>
          </w:tcPr>
          <w:p w:rsidR="00644BB2" w:rsidRDefault="00644BB2" w:rsidP="00530A19">
            <w:pPr>
              <w:spacing w:line="300" w:lineRule="auto"/>
              <w:rPr>
                <w:lang w:eastAsia="zh-CN"/>
              </w:rPr>
            </w:pPr>
          </w:p>
          <w:p w:rsidR="00644BB2" w:rsidRDefault="00644BB2" w:rsidP="00530A19">
            <w:pPr>
              <w:spacing w:line="301" w:lineRule="auto"/>
              <w:rPr>
                <w:lang w:eastAsia="zh-CN"/>
              </w:rPr>
            </w:pPr>
          </w:p>
          <w:p w:rsidR="00644BB2" w:rsidRDefault="00644BB2" w:rsidP="00530A19">
            <w:pPr>
              <w:spacing w:line="301" w:lineRule="auto"/>
              <w:rPr>
                <w:lang w:eastAsia="zh-CN"/>
              </w:rPr>
            </w:pPr>
          </w:p>
          <w:p w:rsidR="00644BB2" w:rsidRDefault="00644BB2" w:rsidP="00530A19">
            <w:pPr>
              <w:pStyle w:val="TableText"/>
              <w:spacing w:before="65" w:line="225" w:lineRule="auto"/>
              <w:ind w:left="189"/>
            </w:pPr>
            <w:r>
              <w:rPr>
                <w:spacing w:val="6"/>
              </w:rPr>
              <w:t>从轻处罚</w:t>
            </w:r>
          </w:p>
        </w:tc>
        <w:tc>
          <w:tcPr>
            <w:tcW w:w="1586" w:type="dxa"/>
          </w:tcPr>
          <w:p w:rsidR="00644BB2" w:rsidRDefault="00644BB2" w:rsidP="00530A19">
            <w:pPr>
              <w:spacing w:line="316" w:lineRule="auto"/>
              <w:rPr>
                <w:lang w:eastAsia="zh-CN"/>
              </w:rPr>
            </w:pPr>
          </w:p>
          <w:p w:rsidR="00644BB2" w:rsidRDefault="00644BB2" w:rsidP="00530A19">
            <w:pPr>
              <w:spacing w:line="316" w:lineRule="auto"/>
              <w:rPr>
                <w:lang w:eastAsia="zh-CN"/>
              </w:rPr>
            </w:pPr>
          </w:p>
          <w:p w:rsidR="00644BB2" w:rsidRDefault="00644BB2" w:rsidP="00530A19">
            <w:pPr>
              <w:pStyle w:val="TableText"/>
              <w:spacing w:before="65" w:line="242" w:lineRule="auto"/>
              <w:ind w:left="116" w:right="211" w:firstLine="5"/>
              <w:jc w:val="both"/>
              <w:rPr>
                <w:lang w:eastAsia="zh-CN"/>
              </w:rPr>
            </w:pPr>
            <w:r>
              <w:rPr>
                <w:spacing w:val="6"/>
                <w:lang w:eastAsia="zh-CN"/>
              </w:rPr>
              <w:t>非法获得医疗</w:t>
            </w:r>
            <w:r>
              <w:rPr>
                <w:spacing w:val="-1"/>
                <w:lang w:eastAsia="zh-CN"/>
              </w:rPr>
              <w:t>救助基金1万</w:t>
            </w:r>
            <w:r>
              <w:rPr>
                <w:spacing w:val="5"/>
                <w:lang w:eastAsia="zh-CN"/>
              </w:rPr>
              <w:t>元以下的</w:t>
            </w:r>
          </w:p>
        </w:tc>
        <w:tc>
          <w:tcPr>
            <w:tcW w:w="3471" w:type="dxa"/>
          </w:tcPr>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pStyle w:val="TableText"/>
              <w:spacing w:before="65" w:line="238" w:lineRule="auto"/>
              <w:ind w:left="117" w:right="53" w:hanging="13"/>
              <w:rPr>
                <w:lang w:eastAsia="zh-CN"/>
              </w:rPr>
            </w:pPr>
            <w:r>
              <w:rPr>
                <w:spacing w:val="6"/>
                <w:lang w:eastAsia="zh-CN"/>
              </w:rPr>
              <w:t>停止医疗救助，责令退回基金损失；</w:t>
            </w:r>
            <w:r>
              <w:rPr>
                <w:spacing w:val="8"/>
                <w:lang w:eastAsia="zh-CN"/>
              </w:rPr>
              <w:t>处骗取金额1倍以上1.5倍以下罚款</w:t>
            </w:r>
          </w:p>
        </w:tc>
        <w:tc>
          <w:tcPr>
            <w:tcW w:w="1389" w:type="dxa"/>
          </w:tcPr>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spacing w:line="256"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985"/>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spacing w:line="272" w:lineRule="auto"/>
              <w:rPr>
                <w:lang w:eastAsia="zh-CN"/>
              </w:rPr>
            </w:pPr>
          </w:p>
          <w:p w:rsidR="00644BB2" w:rsidRDefault="00644BB2" w:rsidP="00530A19">
            <w:pPr>
              <w:spacing w:line="273" w:lineRule="auto"/>
              <w:rPr>
                <w:lang w:eastAsia="zh-CN"/>
              </w:rPr>
            </w:pPr>
          </w:p>
          <w:p w:rsidR="00644BB2" w:rsidRDefault="00644BB2" w:rsidP="00530A19">
            <w:pPr>
              <w:spacing w:line="273"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spacing w:line="411" w:lineRule="auto"/>
              <w:rPr>
                <w:lang w:eastAsia="zh-CN"/>
              </w:rPr>
            </w:pPr>
          </w:p>
          <w:p w:rsidR="00644BB2" w:rsidRDefault="00644BB2" w:rsidP="00530A19">
            <w:pPr>
              <w:pStyle w:val="TableText"/>
              <w:spacing w:before="65" w:line="245" w:lineRule="auto"/>
              <w:ind w:left="116" w:right="211" w:firstLine="5"/>
              <w:jc w:val="both"/>
              <w:rPr>
                <w:lang w:eastAsia="zh-CN"/>
              </w:rPr>
            </w:pPr>
            <w:r>
              <w:rPr>
                <w:spacing w:val="6"/>
                <w:lang w:eastAsia="zh-CN"/>
              </w:rPr>
              <w:t>非法获得医疗</w:t>
            </w:r>
            <w:r>
              <w:rPr>
                <w:spacing w:val="-1"/>
                <w:lang w:eastAsia="zh-CN"/>
              </w:rPr>
              <w:t>救助基金1万元以上5万元</w:t>
            </w:r>
            <w:r>
              <w:rPr>
                <w:spacing w:val="4"/>
                <w:lang w:eastAsia="zh-CN"/>
              </w:rPr>
              <w:t>以下的</w:t>
            </w:r>
          </w:p>
        </w:tc>
        <w:tc>
          <w:tcPr>
            <w:tcW w:w="3471" w:type="dxa"/>
          </w:tcPr>
          <w:p w:rsidR="00644BB2" w:rsidRDefault="00644BB2" w:rsidP="00530A19">
            <w:pPr>
              <w:spacing w:line="341" w:lineRule="auto"/>
              <w:rPr>
                <w:lang w:eastAsia="zh-CN"/>
              </w:rPr>
            </w:pPr>
          </w:p>
          <w:p w:rsidR="00644BB2" w:rsidRDefault="00644BB2" w:rsidP="00530A19">
            <w:pPr>
              <w:spacing w:line="341" w:lineRule="auto"/>
              <w:rPr>
                <w:lang w:eastAsia="zh-CN"/>
              </w:rPr>
            </w:pPr>
          </w:p>
          <w:p w:rsidR="00644BB2" w:rsidRDefault="00644BB2" w:rsidP="00530A19">
            <w:pPr>
              <w:pStyle w:val="TableText"/>
              <w:spacing w:before="65" w:line="239" w:lineRule="auto"/>
              <w:ind w:left="117" w:right="53" w:hanging="13"/>
              <w:rPr>
                <w:lang w:eastAsia="zh-CN"/>
              </w:rPr>
            </w:pPr>
            <w:r>
              <w:rPr>
                <w:spacing w:val="6"/>
                <w:lang w:eastAsia="zh-CN"/>
              </w:rPr>
              <w:t>停止医疗救助，责令退回基金损失；</w:t>
            </w:r>
            <w:r>
              <w:rPr>
                <w:spacing w:val="8"/>
                <w:lang w:eastAsia="zh-CN"/>
              </w:rPr>
              <w:t>处骗取金额1.5倍以上2倍以下罚款</w:t>
            </w:r>
          </w:p>
        </w:tc>
        <w:tc>
          <w:tcPr>
            <w:tcW w:w="1389" w:type="dxa"/>
          </w:tcPr>
          <w:p w:rsidR="00644BB2" w:rsidRDefault="00644BB2" w:rsidP="00530A19">
            <w:pPr>
              <w:spacing w:line="341" w:lineRule="auto"/>
              <w:rPr>
                <w:lang w:eastAsia="zh-CN"/>
              </w:rPr>
            </w:pPr>
          </w:p>
          <w:p w:rsidR="00644BB2" w:rsidRDefault="00644BB2" w:rsidP="00530A19">
            <w:pPr>
              <w:spacing w:line="341"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009"/>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277" w:lineRule="auto"/>
              <w:rPr>
                <w:lang w:eastAsia="zh-CN"/>
              </w:rPr>
            </w:pPr>
          </w:p>
          <w:p w:rsidR="00644BB2" w:rsidRDefault="00644BB2" w:rsidP="00530A19">
            <w:pPr>
              <w:spacing w:line="278" w:lineRule="auto"/>
              <w:rPr>
                <w:lang w:eastAsia="zh-CN"/>
              </w:rPr>
            </w:pPr>
          </w:p>
          <w:p w:rsidR="00644BB2" w:rsidRDefault="00644BB2" w:rsidP="00530A19">
            <w:pPr>
              <w:spacing w:line="278"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spacing w:line="429" w:lineRule="auto"/>
              <w:rPr>
                <w:lang w:eastAsia="zh-CN"/>
              </w:rPr>
            </w:pPr>
          </w:p>
          <w:p w:rsidR="00644BB2" w:rsidRDefault="00644BB2" w:rsidP="00530A19">
            <w:pPr>
              <w:pStyle w:val="TableText"/>
              <w:spacing w:before="65" w:line="245" w:lineRule="auto"/>
              <w:ind w:left="116" w:right="108" w:firstLine="5"/>
              <w:jc w:val="both"/>
              <w:rPr>
                <w:lang w:eastAsia="zh-CN"/>
              </w:rPr>
            </w:pPr>
            <w:r>
              <w:rPr>
                <w:spacing w:val="6"/>
                <w:lang w:eastAsia="zh-CN"/>
              </w:rPr>
              <w:t>非法获得医疗</w:t>
            </w:r>
            <w:r>
              <w:rPr>
                <w:spacing w:val="-1"/>
                <w:lang w:eastAsia="zh-CN"/>
              </w:rPr>
              <w:t>救助基金5万</w:t>
            </w:r>
            <w:r>
              <w:rPr>
                <w:lang w:eastAsia="zh-CN"/>
              </w:rPr>
              <w:t>元以上10万元</w:t>
            </w:r>
            <w:r>
              <w:rPr>
                <w:spacing w:val="4"/>
                <w:lang w:eastAsia="zh-CN"/>
              </w:rPr>
              <w:t>以下的</w:t>
            </w:r>
          </w:p>
        </w:tc>
        <w:tc>
          <w:tcPr>
            <w:tcW w:w="3471" w:type="dxa"/>
            <w:tcBorders>
              <w:bottom w:val="single" w:sz="2" w:space="0" w:color="000000"/>
            </w:tcBorders>
          </w:tcPr>
          <w:p w:rsidR="00644BB2" w:rsidRDefault="00644BB2" w:rsidP="00530A19">
            <w:pPr>
              <w:spacing w:line="350" w:lineRule="auto"/>
              <w:rPr>
                <w:lang w:eastAsia="zh-CN"/>
              </w:rPr>
            </w:pPr>
          </w:p>
          <w:p w:rsidR="00644BB2" w:rsidRDefault="00644BB2" w:rsidP="00530A19">
            <w:pPr>
              <w:spacing w:line="350" w:lineRule="auto"/>
              <w:rPr>
                <w:lang w:eastAsia="zh-CN"/>
              </w:rPr>
            </w:pPr>
          </w:p>
          <w:p w:rsidR="00644BB2" w:rsidRDefault="00644BB2" w:rsidP="00530A19">
            <w:pPr>
              <w:pStyle w:val="TableText"/>
              <w:spacing w:before="65" w:line="238" w:lineRule="auto"/>
              <w:ind w:left="117" w:right="53" w:hanging="13"/>
              <w:rPr>
                <w:lang w:eastAsia="zh-CN"/>
              </w:rPr>
            </w:pPr>
            <w:r>
              <w:rPr>
                <w:spacing w:val="6"/>
                <w:lang w:eastAsia="zh-CN"/>
              </w:rPr>
              <w:t>停止医疗救助，责令退回基金损失；</w:t>
            </w:r>
            <w:r>
              <w:rPr>
                <w:spacing w:val="9"/>
                <w:lang w:eastAsia="zh-CN"/>
              </w:rPr>
              <w:t>处骗取金额2倍以上2.5倍以下罚款</w:t>
            </w:r>
          </w:p>
        </w:tc>
        <w:tc>
          <w:tcPr>
            <w:tcW w:w="1389" w:type="dxa"/>
            <w:tcBorders>
              <w:bottom w:val="single" w:sz="2" w:space="0" w:color="000000"/>
            </w:tcBorders>
          </w:tcPr>
          <w:p w:rsidR="00644BB2" w:rsidRDefault="00644BB2" w:rsidP="00530A19">
            <w:pPr>
              <w:spacing w:line="350" w:lineRule="auto"/>
              <w:rPr>
                <w:lang w:eastAsia="zh-CN"/>
              </w:rPr>
            </w:pPr>
          </w:p>
          <w:p w:rsidR="00644BB2" w:rsidRDefault="00644BB2" w:rsidP="00530A19">
            <w:pPr>
              <w:spacing w:line="350"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165"/>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305" w:lineRule="auto"/>
              <w:rPr>
                <w:lang w:eastAsia="zh-CN"/>
              </w:rPr>
            </w:pPr>
          </w:p>
          <w:p w:rsidR="00644BB2" w:rsidRDefault="00644BB2" w:rsidP="00530A19">
            <w:pPr>
              <w:spacing w:line="306" w:lineRule="auto"/>
              <w:rPr>
                <w:lang w:eastAsia="zh-CN"/>
              </w:rPr>
            </w:pPr>
          </w:p>
          <w:p w:rsidR="00644BB2" w:rsidRDefault="00644BB2" w:rsidP="00530A19">
            <w:pPr>
              <w:spacing w:line="306"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322" w:lineRule="auto"/>
              <w:rPr>
                <w:lang w:eastAsia="zh-CN"/>
              </w:rPr>
            </w:pPr>
          </w:p>
          <w:p w:rsidR="00644BB2" w:rsidRDefault="00644BB2" w:rsidP="00530A19">
            <w:pPr>
              <w:spacing w:line="322" w:lineRule="auto"/>
              <w:rPr>
                <w:lang w:eastAsia="zh-CN"/>
              </w:rPr>
            </w:pPr>
          </w:p>
          <w:p w:rsidR="00644BB2" w:rsidRDefault="00644BB2" w:rsidP="00530A19">
            <w:pPr>
              <w:pStyle w:val="TableText"/>
              <w:spacing w:before="65" w:line="244" w:lineRule="auto"/>
              <w:ind w:left="121" w:right="111" w:firstLine="5"/>
              <w:rPr>
                <w:lang w:eastAsia="zh-CN"/>
              </w:rPr>
            </w:pPr>
            <w:r>
              <w:rPr>
                <w:spacing w:val="6"/>
                <w:lang w:eastAsia="zh-CN"/>
              </w:rPr>
              <w:t>非法获得医疗</w:t>
            </w:r>
            <w:r>
              <w:rPr>
                <w:lang w:eastAsia="zh-CN"/>
              </w:rPr>
              <w:t>救助基金10万</w:t>
            </w:r>
            <w:r>
              <w:rPr>
                <w:spacing w:val="5"/>
                <w:lang w:eastAsia="zh-CN"/>
              </w:rPr>
              <w:t>元以上的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60" w:lineRule="auto"/>
              <w:rPr>
                <w:lang w:eastAsia="zh-CN"/>
              </w:rPr>
            </w:pPr>
          </w:p>
          <w:p w:rsidR="00644BB2" w:rsidRDefault="00644BB2" w:rsidP="00530A19">
            <w:pPr>
              <w:spacing w:line="260" w:lineRule="auto"/>
              <w:rPr>
                <w:lang w:eastAsia="zh-CN"/>
              </w:rPr>
            </w:pPr>
          </w:p>
          <w:p w:rsidR="00644BB2" w:rsidRDefault="00644BB2" w:rsidP="00530A19">
            <w:pPr>
              <w:spacing w:line="261" w:lineRule="auto"/>
              <w:rPr>
                <w:lang w:eastAsia="zh-CN"/>
              </w:rPr>
            </w:pPr>
          </w:p>
          <w:p w:rsidR="00644BB2" w:rsidRDefault="00644BB2" w:rsidP="00530A19">
            <w:pPr>
              <w:pStyle w:val="TableText"/>
              <w:spacing w:before="65" w:line="239" w:lineRule="auto"/>
              <w:ind w:left="122" w:right="58" w:hanging="13"/>
              <w:rPr>
                <w:lang w:eastAsia="zh-CN"/>
              </w:rPr>
            </w:pPr>
            <w:r>
              <w:rPr>
                <w:spacing w:val="6"/>
                <w:lang w:eastAsia="zh-CN"/>
              </w:rPr>
              <w:t>停止医疗救助，责令退回基金损失；</w:t>
            </w:r>
            <w:r>
              <w:rPr>
                <w:spacing w:val="4"/>
                <w:lang w:eastAsia="zh-CN"/>
              </w:rPr>
              <w:t>处骗取金额2.5倍以上至3倍罚款</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60" w:lineRule="auto"/>
              <w:rPr>
                <w:lang w:eastAsia="zh-CN"/>
              </w:rPr>
            </w:pPr>
          </w:p>
          <w:p w:rsidR="00644BB2" w:rsidRDefault="00644BB2" w:rsidP="00530A19">
            <w:pPr>
              <w:spacing w:line="260" w:lineRule="auto"/>
              <w:rPr>
                <w:lang w:eastAsia="zh-CN"/>
              </w:rPr>
            </w:pPr>
          </w:p>
          <w:p w:rsidR="00644BB2" w:rsidRDefault="00644BB2" w:rsidP="00530A19">
            <w:pPr>
              <w:spacing w:line="261" w:lineRule="auto"/>
              <w:rPr>
                <w:lang w:eastAsia="zh-CN"/>
              </w:rPr>
            </w:pPr>
          </w:p>
          <w:p w:rsidR="00644BB2" w:rsidRDefault="00644BB2" w:rsidP="00530A19">
            <w:pPr>
              <w:pStyle w:val="TableText"/>
              <w:spacing w:before="65" w:line="238" w:lineRule="auto"/>
              <w:ind w:left="187" w:right="166" w:hanging="12"/>
              <w:rPr>
                <w:lang w:eastAsia="zh-CN"/>
              </w:rPr>
            </w:pPr>
            <w:r>
              <w:rPr>
                <w:spacing w:val="8"/>
                <w:lang w:eastAsia="zh-CN"/>
              </w:rPr>
              <w:t>各级医疗保</w:t>
            </w:r>
            <w:r>
              <w:rPr>
                <w:spacing w:val="5"/>
                <w:lang w:eastAsia="zh-CN"/>
              </w:rPr>
              <w:t>障行政部门</w:t>
            </w:r>
          </w:p>
        </w:tc>
      </w:tr>
    </w:tbl>
    <w:p w:rsidR="00644BB2" w:rsidRDefault="00644BB2" w:rsidP="00644BB2">
      <w:pPr>
        <w:pStyle w:val="a3"/>
        <w:rPr>
          <w:lang w:eastAsia="zh-CN"/>
        </w:rPr>
      </w:pPr>
    </w:p>
    <w:p w:rsidR="00644BB2" w:rsidRDefault="00644BB2" w:rsidP="00644BB2">
      <w:pPr>
        <w:rPr>
          <w:lang w:eastAsia="zh-CN"/>
        </w:rPr>
        <w:sectPr w:rsidR="00644BB2">
          <w:footerReference w:type="default" r:id="rId7"/>
          <w:pgSz w:w="16839" w:h="11906"/>
          <w:pgMar w:top="1012" w:right="1356" w:bottom="803" w:left="1356" w:header="0" w:footer="635" w:gutter="0"/>
          <w:cols w:space="720"/>
        </w:sectPr>
      </w:pPr>
    </w:p>
    <w:p w:rsidR="00644BB2" w:rsidRDefault="00644BB2" w:rsidP="00644BB2">
      <w:pPr>
        <w:spacing w:line="121"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633"/>
        </w:trPr>
        <w:tc>
          <w:tcPr>
            <w:tcW w:w="787" w:type="dxa"/>
          </w:tcPr>
          <w:p w:rsidR="00644BB2" w:rsidRDefault="00644BB2" w:rsidP="00530A19">
            <w:pPr>
              <w:spacing w:before="208"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208"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208"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208"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208"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208"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208"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2032"/>
        </w:trPr>
        <w:tc>
          <w:tcPr>
            <w:tcW w:w="787" w:type="dxa"/>
            <w:vMerge w:val="restart"/>
            <w:tcBorders>
              <w:bottom w:val="nil"/>
            </w:tcBorders>
          </w:tcPr>
          <w:p w:rsidR="00644BB2" w:rsidRDefault="00644BB2" w:rsidP="00530A19">
            <w:pPr>
              <w:spacing w:line="252" w:lineRule="auto"/>
            </w:pPr>
          </w:p>
          <w:p w:rsidR="00644BB2" w:rsidRDefault="00644BB2" w:rsidP="00530A19">
            <w:pPr>
              <w:spacing w:line="252" w:lineRule="auto"/>
            </w:pPr>
          </w:p>
          <w:p w:rsidR="00644BB2" w:rsidRDefault="00644BB2" w:rsidP="00530A19">
            <w:pPr>
              <w:spacing w:line="252" w:lineRule="auto"/>
            </w:pPr>
          </w:p>
          <w:p w:rsidR="00644BB2" w:rsidRDefault="00644BB2" w:rsidP="00530A19">
            <w:pPr>
              <w:spacing w:line="252" w:lineRule="auto"/>
            </w:pPr>
          </w:p>
          <w:p w:rsidR="00644BB2" w:rsidRDefault="00644BB2" w:rsidP="00530A19">
            <w:pPr>
              <w:spacing w:line="252" w:lineRule="auto"/>
            </w:pPr>
          </w:p>
          <w:p w:rsidR="00644BB2" w:rsidRDefault="00644BB2" w:rsidP="00530A19">
            <w:pPr>
              <w:spacing w:line="252"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spacing w:line="253" w:lineRule="auto"/>
            </w:pPr>
          </w:p>
          <w:p w:rsidR="00644BB2" w:rsidRDefault="00644BB2" w:rsidP="00530A19">
            <w:pPr>
              <w:pStyle w:val="TableText"/>
              <w:spacing w:before="65" w:line="184" w:lineRule="auto"/>
              <w:ind w:left="332"/>
            </w:pPr>
            <w:r>
              <w:t>5</w:t>
            </w:r>
          </w:p>
        </w:tc>
        <w:tc>
          <w:tcPr>
            <w:tcW w:w="1583" w:type="dxa"/>
            <w:vMerge w:val="restart"/>
            <w:tcBorders>
              <w:bottom w:val="nil"/>
            </w:tcBorders>
          </w:tcPr>
          <w:p w:rsidR="00644BB2" w:rsidRDefault="00644BB2" w:rsidP="00530A19">
            <w:pPr>
              <w:rPr>
                <w:lang w:eastAsia="zh-CN"/>
              </w:rPr>
            </w:pPr>
          </w:p>
          <w:p w:rsidR="00644BB2" w:rsidRDefault="00644BB2" w:rsidP="00530A19">
            <w:pPr>
              <w:rPr>
                <w:lang w:eastAsia="zh-CN"/>
              </w:rPr>
            </w:pPr>
          </w:p>
          <w:p w:rsidR="00644BB2" w:rsidRDefault="00644BB2" w:rsidP="00530A19">
            <w:pPr>
              <w:rPr>
                <w:lang w:eastAsia="zh-CN"/>
              </w:rPr>
            </w:pPr>
          </w:p>
          <w:p w:rsidR="00644BB2" w:rsidRDefault="00644BB2" w:rsidP="00530A19">
            <w:pPr>
              <w:rPr>
                <w:lang w:eastAsia="zh-CN"/>
              </w:rPr>
            </w:pPr>
          </w:p>
          <w:p w:rsidR="00644BB2" w:rsidRDefault="00644BB2" w:rsidP="00530A19">
            <w:pPr>
              <w:rPr>
                <w:lang w:eastAsia="zh-CN"/>
              </w:rPr>
            </w:pPr>
          </w:p>
          <w:p w:rsidR="00644BB2" w:rsidRDefault="00644BB2" w:rsidP="00530A19">
            <w:pPr>
              <w:rPr>
                <w:lang w:eastAsia="zh-CN"/>
              </w:rPr>
            </w:pPr>
          </w:p>
          <w:p w:rsidR="00644BB2" w:rsidRDefault="00644BB2" w:rsidP="00530A19">
            <w:pPr>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spacing w:line="241" w:lineRule="auto"/>
              <w:rPr>
                <w:lang w:eastAsia="zh-CN"/>
              </w:rPr>
            </w:pPr>
          </w:p>
          <w:p w:rsidR="00644BB2" w:rsidRDefault="00644BB2" w:rsidP="00530A19">
            <w:pPr>
              <w:pStyle w:val="TableText"/>
              <w:spacing w:before="65" w:line="244" w:lineRule="auto"/>
              <w:ind w:left="100" w:right="217" w:firstLine="4"/>
              <w:jc w:val="both"/>
              <w:rPr>
                <w:lang w:eastAsia="zh-CN"/>
              </w:rPr>
            </w:pPr>
            <w:r>
              <w:rPr>
                <w:spacing w:val="7"/>
                <w:lang w:eastAsia="zh-CN"/>
              </w:rPr>
              <w:t>对参加药品采</w:t>
            </w:r>
            <w:r>
              <w:rPr>
                <w:spacing w:val="8"/>
                <w:lang w:eastAsia="zh-CN"/>
              </w:rPr>
              <w:t>购投标的投标人的违法行为进行监督管理</w:t>
            </w:r>
          </w:p>
        </w:tc>
        <w:tc>
          <w:tcPr>
            <w:tcW w:w="4084" w:type="dxa"/>
            <w:vMerge w:val="restart"/>
            <w:tcBorders>
              <w:bottom w:val="nil"/>
            </w:tcBorders>
          </w:tcPr>
          <w:p w:rsidR="00644BB2" w:rsidRDefault="00644BB2" w:rsidP="00530A19">
            <w:pPr>
              <w:spacing w:line="264" w:lineRule="auto"/>
              <w:rPr>
                <w:lang w:eastAsia="zh-CN"/>
              </w:rPr>
            </w:pPr>
          </w:p>
          <w:p w:rsidR="00644BB2" w:rsidRDefault="00644BB2" w:rsidP="00530A19">
            <w:pPr>
              <w:spacing w:line="265" w:lineRule="auto"/>
              <w:rPr>
                <w:lang w:eastAsia="zh-CN"/>
              </w:rPr>
            </w:pPr>
          </w:p>
          <w:p w:rsidR="00644BB2" w:rsidRDefault="00644BB2" w:rsidP="00530A19">
            <w:pPr>
              <w:spacing w:line="265" w:lineRule="auto"/>
              <w:rPr>
                <w:lang w:eastAsia="zh-CN"/>
              </w:rPr>
            </w:pPr>
          </w:p>
          <w:p w:rsidR="00644BB2" w:rsidRDefault="00644BB2" w:rsidP="00530A19">
            <w:pPr>
              <w:spacing w:line="265" w:lineRule="auto"/>
              <w:rPr>
                <w:lang w:eastAsia="zh-CN"/>
              </w:rPr>
            </w:pPr>
          </w:p>
          <w:p w:rsidR="00644BB2" w:rsidRDefault="00644BB2" w:rsidP="00530A19">
            <w:pPr>
              <w:spacing w:line="265" w:lineRule="auto"/>
              <w:rPr>
                <w:lang w:eastAsia="zh-CN"/>
              </w:rPr>
            </w:pPr>
          </w:p>
          <w:p w:rsidR="00644BB2" w:rsidRDefault="00644BB2" w:rsidP="00530A19">
            <w:pPr>
              <w:spacing w:line="265" w:lineRule="auto"/>
              <w:rPr>
                <w:lang w:eastAsia="zh-CN"/>
              </w:rPr>
            </w:pPr>
          </w:p>
          <w:p w:rsidR="00644BB2" w:rsidRDefault="00644BB2" w:rsidP="00530A19">
            <w:pPr>
              <w:spacing w:line="265" w:lineRule="auto"/>
              <w:rPr>
                <w:lang w:eastAsia="zh-CN"/>
              </w:rPr>
            </w:pPr>
          </w:p>
          <w:p w:rsidR="00644BB2" w:rsidRDefault="00644BB2" w:rsidP="00530A19">
            <w:pPr>
              <w:spacing w:line="265" w:lineRule="auto"/>
              <w:rPr>
                <w:lang w:eastAsia="zh-CN"/>
              </w:rPr>
            </w:pPr>
          </w:p>
          <w:p w:rsidR="00644BB2" w:rsidRDefault="00644BB2" w:rsidP="00530A19">
            <w:pPr>
              <w:pStyle w:val="TableText"/>
              <w:spacing w:before="65" w:line="246" w:lineRule="auto"/>
              <w:ind w:left="97" w:right="58" w:firstLine="422"/>
              <w:rPr>
                <w:lang w:eastAsia="zh-CN"/>
              </w:rPr>
            </w:pPr>
            <w:r>
              <w:rPr>
                <w:spacing w:val="9"/>
                <w:lang w:eastAsia="zh-CN"/>
              </w:rPr>
              <w:t>《中华人民共和国基本医疗卫生与健</w:t>
            </w:r>
            <w:r>
              <w:rPr>
                <w:spacing w:val="7"/>
                <w:lang w:eastAsia="zh-CN"/>
              </w:rPr>
              <w:t>康促进法》（中华人民共和国主席令第38</w:t>
            </w:r>
            <w:r>
              <w:rPr>
                <w:spacing w:val="-3"/>
                <w:lang w:eastAsia="zh-CN"/>
              </w:rPr>
              <w:t>号，2020年6月1日施行）</w:t>
            </w:r>
            <w:r>
              <w:rPr>
                <w:rFonts w:ascii="SimHei" w:eastAsia="SimHei" w:hAnsi="SimHei" w:cs="SimHei"/>
                <w:spacing w:val="-3"/>
                <w:lang w:eastAsia="zh-CN"/>
              </w:rPr>
              <w:t>第一百零三</w:t>
            </w:r>
            <w:r>
              <w:rPr>
                <w:rFonts w:ascii="SimHei" w:eastAsia="SimHei" w:hAnsi="SimHei" w:cs="SimHei"/>
                <w:spacing w:val="-4"/>
                <w:lang w:eastAsia="zh-CN"/>
              </w:rPr>
              <w:t>条</w:t>
            </w:r>
            <w:r>
              <w:rPr>
                <w:spacing w:val="-4"/>
                <w:lang w:eastAsia="zh-CN"/>
              </w:rPr>
              <w:t>：</w:t>
            </w:r>
            <w:r>
              <w:rPr>
                <w:spacing w:val="9"/>
                <w:lang w:eastAsia="zh-CN"/>
              </w:rPr>
              <w:t>违反本法规定，参加药品采购投标的投标人以低于成本的报价竞标，或者以欺诈、</w:t>
            </w:r>
          </w:p>
          <w:p w:rsidR="00644BB2" w:rsidRDefault="00644BB2" w:rsidP="00530A19">
            <w:pPr>
              <w:pStyle w:val="TableText"/>
              <w:spacing w:before="24" w:line="249" w:lineRule="auto"/>
              <w:ind w:left="102" w:right="195" w:firstLine="27"/>
              <w:rPr>
                <w:lang w:eastAsia="zh-CN"/>
              </w:rPr>
            </w:pPr>
            <w:r>
              <w:rPr>
                <w:spacing w:val="7"/>
                <w:lang w:eastAsia="zh-CN"/>
              </w:rPr>
              <w:t>串通投标、滥用市场支配地位等方式竞标</w:t>
            </w:r>
            <w:r>
              <w:rPr>
                <w:spacing w:val="6"/>
                <w:lang w:eastAsia="zh-CN"/>
              </w:rPr>
              <w:t>的，由县级以上人民政府医疗保障主管部</w:t>
            </w:r>
            <w:r>
              <w:rPr>
                <w:spacing w:val="4"/>
                <w:lang w:eastAsia="zh-CN"/>
              </w:rPr>
              <w:t>门责令改正，没收违法所得；中标的，中</w:t>
            </w:r>
            <w:r>
              <w:rPr>
                <w:spacing w:val="9"/>
                <w:lang w:eastAsia="zh-CN"/>
              </w:rPr>
              <w:t>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w:t>
            </w:r>
            <w:r>
              <w:rPr>
                <w:spacing w:val="5"/>
                <w:lang w:eastAsia="zh-CN"/>
              </w:rPr>
              <w:t>以公告。</w:t>
            </w:r>
          </w:p>
        </w:tc>
        <w:tc>
          <w:tcPr>
            <w:tcW w:w="1210" w:type="dxa"/>
          </w:tcPr>
          <w:p w:rsidR="00644BB2" w:rsidRDefault="00644BB2" w:rsidP="00530A19">
            <w:pPr>
              <w:spacing w:line="279" w:lineRule="auto"/>
              <w:rPr>
                <w:lang w:eastAsia="zh-CN"/>
              </w:rPr>
            </w:pPr>
          </w:p>
          <w:p w:rsidR="00644BB2" w:rsidRDefault="00644BB2" w:rsidP="00530A19">
            <w:pPr>
              <w:spacing w:line="279" w:lineRule="auto"/>
              <w:rPr>
                <w:lang w:eastAsia="zh-CN"/>
              </w:rPr>
            </w:pPr>
          </w:p>
          <w:p w:rsidR="00644BB2" w:rsidRDefault="00644BB2" w:rsidP="00530A19">
            <w:pPr>
              <w:spacing w:line="279" w:lineRule="auto"/>
              <w:rPr>
                <w:lang w:eastAsia="zh-CN"/>
              </w:rPr>
            </w:pPr>
          </w:p>
          <w:p w:rsidR="00644BB2" w:rsidRDefault="00644BB2" w:rsidP="00530A19">
            <w:pPr>
              <w:pStyle w:val="TableText"/>
              <w:spacing w:before="66" w:line="225" w:lineRule="auto"/>
              <w:ind w:left="189"/>
            </w:pPr>
            <w:r>
              <w:rPr>
                <w:spacing w:val="6"/>
              </w:rPr>
              <w:t>从轻处罚</w:t>
            </w:r>
          </w:p>
        </w:tc>
        <w:tc>
          <w:tcPr>
            <w:tcW w:w="1586" w:type="dxa"/>
          </w:tcPr>
          <w:p w:rsidR="00644BB2" w:rsidRDefault="00644BB2" w:rsidP="00530A19">
            <w:pPr>
              <w:pStyle w:val="TableText"/>
              <w:spacing w:before="225" w:line="247" w:lineRule="auto"/>
              <w:ind w:left="108" w:right="52" w:firstLine="8"/>
              <w:rPr>
                <w:lang w:eastAsia="zh-CN"/>
              </w:rPr>
            </w:pPr>
            <w:r>
              <w:rPr>
                <w:spacing w:val="-7"/>
                <w:lang w:eastAsia="zh-CN"/>
              </w:rPr>
              <w:t>情节较轻，社会</w:t>
            </w:r>
            <w:r>
              <w:rPr>
                <w:spacing w:val="8"/>
                <w:lang w:eastAsia="zh-CN"/>
              </w:rPr>
              <w:t>影响较小的;或</w:t>
            </w:r>
            <w:r>
              <w:rPr>
                <w:spacing w:val="1"/>
                <w:lang w:eastAsia="zh-CN"/>
              </w:rPr>
              <w:t>者无从重情节，</w:t>
            </w:r>
            <w:r>
              <w:rPr>
                <w:spacing w:val="-6"/>
                <w:lang w:eastAsia="zh-CN"/>
              </w:rPr>
              <w:t>且主动撤标、主</w:t>
            </w:r>
            <w:r>
              <w:rPr>
                <w:spacing w:val="8"/>
                <w:lang w:eastAsia="zh-CN"/>
              </w:rPr>
              <w:t>动放弃中选资</w:t>
            </w:r>
            <w:r>
              <w:rPr>
                <w:spacing w:val="5"/>
                <w:lang w:eastAsia="zh-CN"/>
              </w:rPr>
              <w:t>格的</w:t>
            </w:r>
          </w:p>
        </w:tc>
        <w:tc>
          <w:tcPr>
            <w:tcW w:w="3471" w:type="dxa"/>
          </w:tcPr>
          <w:p w:rsidR="00644BB2" w:rsidRDefault="00644BB2" w:rsidP="00530A19">
            <w:pPr>
              <w:spacing w:line="297" w:lineRule="auto"/>
              <w:rPr>
                <w:lang w:eastAsia="zh-CN"/>
              </w:rPr>
            </w:pPr>
          </w:p>
          <w:p w:rsidR="00644BB2" w:rsidRDefault="00644BB2" w:rsidP="00530A19">
            <w:pPr>
              <w:pStyle w:val="TableText"/>
              <w:spacing w:before="65" w:line="246" w:lineRule="auto"/>
              <w:ind w:left="108" w:right="94" w:firstLine="10"/>
              <w:rPr>
                <w:lang w:eastAsia="zh-CN"/>
              </w:rPr>
            </w:pPr>
            <w:r>
              <w:rPr>
                <w:spacing w:val="4"/>
                <w:lang w:eastAsia="zh-CN"/>
              </w:rPr>
              <w:t>没收违法所得，处中标项目金额5‰</w:t>
            </w:r>
            <w:r>
              <w:rPr>
                <w:spacing w:val="7"/>
                <w:lang w:eastAsia="zh-CN"/>
              </w:rPr>
              <w:t>以上6.25‰以下的罚款，对法定代</w:t>
            </w:r>
            <w:r>
              <w:rPr>
                <w:spacing w:val="3"/>
                <w:lang w:eastAsia="zh-CN"/>
              </w:rPr>
              <w:t>表人、主要负责人、直接负责的主管</w:t>
            </w:r>
            <w:r>
              <w:rPr>
                <w:spacing w:val="9"/>
                <w:lang w:eastAsia="zh-CN"/>
              </w:rPr>
              <w:t>人员和其他人员处对单位罚款数额</w:t>
            </w:r>
            <w:r>
              <w:rPr>
                <w:spacing w:val="4"/>
                <w:lang w:eastAsia="zh-CN"/>
              </w:rPr>
              <w:t>的5%以上6.25%以下罚款</w:t>
            </w:r>
          </w:p>
        </w:tc>
        <w:tc>
          <w:tcPr>
            <w:tcW w:w="1389" w:type="dxa"/>
          </w:tcPr>
          <w:p w:rsidR="00644BB2" w:rsidRDefault="00644BB2" w:rsidP="00530A19">
            <w:pPr>
              <w:spacing w:line="350" w:lineRule="auto"/>
              <w:rPr>
                <w:lang w:eastAsia="zh-CN"/>
              </w:rPr>
            </w:pPr>
          </w:p>
          <w:p w:rsidR="00644BB2" w:rsidRDefault="00644BB2" w:rsidP="00530A19">
            <w:pPr>
              <w:spacing w:line="351"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982"/>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spacing w:line="272" w:lineRule="auto"/>
              <w:rPr>
                <w:lang w:eastAsia="zh-CN"/>
              </w:rPr>
            </w:pPr>
          </w:p>
          <w:p w:rsidR="00644BB2" w:rsidRDefault="00644BB2" w:rsidP="00530A19">
            <w:pPr>
              <w:spacing w:line="272" w:lineRule="auto"/>
              <w:rPr>
                <w:lang w:eastAsia="zh-CN"/>
              </w:rPr>
            </w:pPr>
          </w:p>
          <w:p w:rsidR="00644BB2" w:rsidRDefault="00644BB2" w:rsidP="00530A19">
            <w:pPr>
              <w:spacing w:line="272"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spacing w:line="276" w:lineRule="auto"/>
              <w:rPr>
                <w:lang w:eastAsia="zh-CN"/>
              </w:rPr>
            </w:pPr>
          </w:p>
          <w:p w:rsidR="00644BB2" w:rsidRDefault="00644BB2" w:rsidP="00530A19">
            <w:pPr>
              <w:pStyle w:val="TableText"/>
              <w:spacing w:before="65" w:line="246" w:lineRule="auto"/>
              <w:ind w:left="112" w:right="101" w:firstLine="5"/>
              <w:rPr>
                <w:lang w:eastAsia="zh-CN"/>
              </w:rPr>
            </w:pPr>
            <w:r>
              <w:rPr>
                <w:spacing w:val="-7"/>
                <w:lang w:eastAsia="zh-CN"/>
              </w:rPr>
              <w:t>情节一般，对药</w:t>
            </w:r>
            <w:r>
              <w:rPr>
                <w:spacing w:val="7"/>
                <w:lang w:eastAsia="zh-CN"/>
              </w:rPr>
              <w:t>品供应造成一定影响或者造成一般社会危</w:t>
            </w:r>
            <w:r>
              <w:rPr>
                <w:spacing w:val="6"/>
                <w:lang w:eastAsia="zh-CN"/>
              </w:rPr>
              <w:t>害后果的</w:t>
            </w:r>
          </w:p>
        </w:tc>
        <w:tc>
          <w:tcPr>
            <w:tcW w:w="3471" w:type="dxa"/>
          </w:tcPr>
          <w:p w:rsidR="00644BB2" w:rsidRDefault="00644BB2" w:rsidP="00530A19">
            <w:pPr>
              <w:spacing w:line="275" w:lineRule="auto"/>
              <w:rPr>
                <w:lang w:eastAsia="zh-CN"/>
              </w:rPr>
            </w:pPr>
          </w:p>
          <w:p w:rsidR="00644BB2" w:rsidRDefault="00644BB2" w:rsidP="00530A19">
            <w:pPr>
              <w:pStyle w:val="TableText"/>
              <w:spacing w:before="65" w:line="225" w:lineRule="auto"/>
              <w:ind w:left="118"/>
              <w:rPr>
                <w:lang w:eastAsia="zh-CN"/>
              </w:rPr>
            </w:pPr>
            <w:r>
              <w:rPr>
                <w:spacing w:val="8"/>
                <w:lang w:eastAsia="zh-CN"/>
              </w:rPr>
              <w:t>没收违法所得，处中标项目金额</w:t>
            </w:r>
          </w:p>
          <w:p w:rsidR="00644BB2" w:rsidRDefault="00644BB2" w:rsidP="00530A19">
            <w:pPr>
              <w:pStyle w:val="TableText"/>
              <w:spacing w:before="27" w:line="245" w:lineRule="auto"/>
              <w:ind w:left="112" w:right="94" w:firstLine="7"/>
              <w:rPr>
                <w:lang w:eastAsia="zh-CN"/>
              </w:rPr>
            </w:pPr>
            <w:r>
              <w:rPr>
                <w:spacing w:val="3"/>
                <w:lang w:eastAsia="zh-CN"/>
              </w:rPr>
              <w:t>6.25‰以上7.5‰以下的罚款，对法定代表人、主要负责人、直接负责的</w:t>
            </w:r>
            <w:r>
              <w:rPr>
                <w:spacing w:val="9"/>
                <w:lang w:eastAsia="zh-CN"/>
              </w:rPr>
              <w:t>主管人员和其他人员处对单位罚款</w:t>
            </w:r>
            <w:r>
              <w:rPr>
                <w:spacing w:val="4"/>
                <w:lang w:eastAsia="zh-CN"/>
              </w:rPr>
              <w:t>数额的6.25%以上7.5%以下罚款</w:t>
            </w:r>
          </w:p>
        </w:tc>
        <w:tc>
          <w:tcPr>
            <w:tcW w:w="1389" w:type="dxa"/>
          </w:tcPr>
          <w:p w:rsidR="00644BB2" w:rsidRDefault="00644BB2" w:rsidP="00530A19">
            <w:pPr>
              <w:spacing w:line="340" w:lineRule="auto"/>
              <w:rPr>
                <w:lang w:eastAsia="zh-CN"/>
              </w:rPr>
            </w:pPr>
          </w:p>
          <w:p w:rsidR="00644BB2" w:rsidRDefault="00644BB2" w:rsidP="00530A19">
            <w:pPr>
              <w:spacing w:line="340"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045"/>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283" w:lineRule="auto"/>
              <w:rPr>
                <w:lang w:eastAsia="zh-CN"/>
              </w:rPr>
            </w:pPr>
          </w:p>
          <w:p w:rsidR="00644BB2" w:rsidRDefault="00644BB2" w:rsidP="00530A19">
            <w:pPr>
              <w:spacing w:line="284" w:lineRule="auto"/>
              <w:rPr>
                <w:lang w:eastAsia="zh-CN"/>
              </w:rPr>
            </w:pPr>
          </w:p>
          <w:p w:rsidR="00644BB2" w:rsidRDefault="00644BB2" w:rsidP="00530A19">
            <w:pPr>
              <w:spacing w:line="284"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spacing w:line="311" w:lineRule="auto"/>
              <w:rPr>
                <w:lang w:eastAsia="zh-CN"/>
              </w:rPr>
            </w:pPr>
          </w:p>
          <w:p w:rsidR="00644BB2" w:rsidRDefault="00644BB2" w:rsidP="00530A19">
            <w:pPr>
              <w:pStyle w:val="TableText"/>
              <w:spacing w:before="65" w:line="246" w:lineRule="auto"/>
              <w:ind w:left="109" w:right="99" w:firstLine="8"/>
              <w:rPr>
                <w:lang w:eastAsia="zh-CN"/>
              </w:rPr>
            </w:pPr>
            <w:r>
              <w:rPr>
                <w:spacing w:val="-7"/>
                <w:lang w:eastAsia="zh-CN"/>
              </w:rPr>
              <w:t>情节较重，对药</w:t>
            </w:r>
            <w:r>
              <w:rPr>
                <w:spacing w:val="8"/>
                <w:lang w:eastAsia="zh-CN"/>
              </w:rPr>
              <w:t>品供应造成较</w:t>
            </w:r>
            <w:r>
              <w:rPr>
                <w:spacing w:val="-6"/>
                <w:lang w:eastAsia="zh-CN"/>
              </w:rPr>
              <w:t>重影响，或者造</w:t>
            </w:r>
            <w:r>
              <w:rPr>
                <w:spacing w:val="8"/>
                <w:lang w:eastAsia="zh-CN"/>
              </w:rPr>
              <w:t>成较重的社会危害后果的</w:t>
            </w:r>
          </w:p>
        </w:tc>
        <w:tc>
          <w:tcPr>
            <w:tcW w:w="3471" w:type="dxa"/>
            <w:tcBorders>
              <w:bottom w:val="single" w:sz="2" w:space="0" w:color="000000"/>
            </w:tcBorders>
          </w:tcPr>
          <w:p w:rsidR="00644BB2" w:rsidRDefault="00644BB2" w:rsidP="00530A19">
            <w:pPr>
              <w:spacing w:line="310" w:lineRule="auto"/>
              <w:rPr>
                <w:lang w:eastAsia="zh-CN"/>
              </w:rPr>
            </w:pPr>
          </w:p>
          <w:p w:rsidR="00644BB2" w:rsidRDefault="00644BB2" w:rsidP="00530A19">
            <w:pPr>
              <w:pStyle w:val="TableText"/>
              <w:spacing w:before="65" w:line="225" w:lineRule="auto"/>
              <w:ind w:left="118"/>
              <w:rPr>
                <w:lang w:eastAsia="zh-CN"/>
              </w:rPr>
            </w:pPr>
            <w:r>
              <w:rPr>
                <w:spacing w:val="8"/>
                <w:lang w:eastAsia="zh-CN"/>
              </w:rPr>
              <w:t>没收违法所得，处中标项目金额</w:t>
            </w:r>
          </w:p>
          <w:p w:rsidR="00644BB2" w:rsidRDefault="00644BB2" w:rsidP="00530A19">
            <w:pPr>
              <w:pStyle w:val="TableText"/>
              <w:spacing w:before="27" w:line="245" w:lineRule="auto"/>
              <w:ind w:left="112" w:right="94" w:firstLine="7"/>
              <w:rPr>
                <w:lang w:eastAsia="zh-CN"/>
              </w:rPr>
            </w:pPr>
            <w:r>
              <w:rPr>
                <w:spacing w:val="3"/>
                <w:lang w:eastAsia="zh-CN"/>
              </w:rPr>
              <w:t>7.5‰以上8.75‰以下的罚款，对法定代表人、主要负责人、直接负责的</w:t>
            </w:r>
            <w:r>
              <w:rPr>
                <w:spacing w:val="9"/>
                <w:lang w:eastAsia="zh-CN"/>
              </w:rPr>
              <w:t>主管人员和其他人员处对单位罚款</w:t>
            </w:r>
            <w:r>
              <w:rPr>
                <w:spacing w:val="4"/>
                <w:lang w:eastAsia="zh-CN"/>
              </w:rPr>
              <w:t>数额的7.5%以上8.75%以下罚款</w:t>
            </w:r>
          </w:p>
        </w:tc>
        <w:tc>
          <w:tcPr>
            <w:tcW w:w="1389" w:type="dxa"/>
            <w:tcBorders>
              <w:bottom w:val="single" w:sz="2" w:space="0" w:color="000000"/>
            </w:tcBorders>
          </w:tcPr>
          <w:p w:rsidR="00644BB2" w:rsidRDefault="00644BB2" w:rsidP="00530A19">
            <w:pPr>
              <w:spacing w:line="358" w:lineRule="auto"/>
              <w:rPr>
                <w:lang w:eastAsia="zh-CN"/>
              </w:rPr>
            </w:pPr>
          </w:p>
          <w:p w:rsidR="00644BB2" w:rsidRDefault="00644BB2" w:rsidP="00530A19">
            <w:pPr>
              <w:spacing w:line="358"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300"/>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50"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pStyle w:val="TableText"/>
              <w:spacing w:before="162" w:line="238" w:lineRule="auto"/>
              <w:ind w:left="110" w:right="64" w:firstLine="12"/>
              <w:rPr>
                <w:lang w:eastAsia="zh-CN"/>
              </w:rPr>
            </w:pPr>
            <w:r>
              <w:rPr>
                <w:spacing w:val="-7"/>
                <w:lang w:eastAsia="zh-CN"/>
              </w:rPr>
              <w:t>情节严重，造成</w:t>
            </w:r>
            <w:r>
              <w:rPr>
                <w:lang w:eastAsia="zh-CN"/>
              </w:rPr>
              <w:t>严重社会影响；</w:t>
            </w:r>
            <w:r>
              <w:rPr>
                <w:spacing w:val="8"/>
                <w:lang w:eastAsia="zh-CN"/>
              </w:rPr>
              <w:t>或者药品供应</w:t>
            </w:r>
            <w:r>
              <w:rPr>
                <w:spacing w:val="-6"/>
                <w:lang w:eastAsia="zh-CN"/>
              </w:rPr>
              <w:t>严重不足，且拒</w:t>
            </w:r>
            <w:r>
              <w:rPr>
                <w:spacing w:val="-5"/>
                <w:lang w:eastAsia="zh-CN"/>
              </w:rPr>
              <w:t>不改正，无从轻</w:t>
            </w:r>
            <w:r>
              <w:rPr>
                <w:spacing w:val="-6"/>
                <w:lang w:eastAsia="zh-CN"/>
              </w:rPr>
              <w:t>情节，可能会造</w:t>
            </w:r>
            <w:r>
              <w:rPr>
                <w:spacing w:val="8"/>
                <w:lang w:eastAsia="zh-CN"/>
              </w:rPr>
              <w:t>成严重社会影</w:t>
            </w:r>
            <w:r>
              <w:rPr>
                <w:spacing w:val="6"/>
                <w:lang w:eastAsia="zh-CN"/>
              </w:rPr>
              <w:t>响的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pStyle w:val="TableText"/>
              <w:spacing w:before="250" w:line="225" w:lineRule="auto"/>
              <w:ind w:left="123"/>
              <w:rPr>
                <w:lang w:eastAsia="zh-CN"/>
              </w:rPr>
            </w:pPr>
            <w:r>
              <w:rPr>
                <w:spacing w:val="8"/>
                <w:lang w:eastAsia="zh-CN"/>
              </w:rPr>
              <w:t>没收违法所得，处中标项目金额</w:t>
            </w:r>
          </w:p>
          <w:p w:rsidR="00644BB2" w:rsidRDefault="00644BB2" w:rsidP="00530A19">
            <w:pPr>
              <w:pStyle w:val="TableText"/>
              <w:spacing w:before="26" w:line="247" w:lineRule="auto"/>
              <w:ind w:left="113" w:right="102" w:firstLine="11"/>
              <w:rPr>
                <w:lang w:eastAsia="zh-CN"/>
              </w:rPr>
            </w:pPr>
            <w:r>
              <w:rPr>
                <w:spacing w:val="6"/>
                <w:lang w:eastAsia="zh-CN"/>
              </w:rPr>
              <w:t>8.75‰以上至10‰的罚款，对法定</w:t>
            </w:r>
            <w:r>
              <w:rPr>
                <w:spacing w:val="3"/>
                <w:lang w:eastAsia="zh-CN"/>
              </w:rPr>
              <w:t>代表人、主要负责人、直接负责的主</w:t>
            </w:r>
            <w:r>
              <w:rPr>
                <w:spacing w:val="9"/>
                <w:lang w:eastAsia="zh-CN"/>
              </w:rPr>
              <w:t>管人员和其他人员处对单位罚款数</w:t>
            </w:r>
            <w:r>
              <w:rPr>
                <w:spacing w:val="5"/>
                <w:lang w:eastAsia="zh-CN"/>
              </w:rPr>
              <w:t>额的8.75%以上至10%罚款。取消其</w:t>
            </w:r>
            <w:r>
              <w:rPr>
                <w:spacing w:val="9"/>
                <w:lang w:eastAsia="zh-CN"/>
              </w:rPr>
              <w:t>二年至五年内参加药品采购投标的</w:t>
            </w:r>
            <w:r>
              <w:rPr>
                <w:spacing w:val="8"/>
                <w:lang w:eastAsia="zh-CN"/>
              </w:rPr>
              <w:t>资格并予以公告</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87" w:lineRule="auto"/>
              <w:rPr>
                <w:lang w:eastAsia="zh-CN"/>
              </w:rPr>
            </w:pPr>
          </w:p>
          <w:p w:rsidR="00644BB2" w:rsidRDefault="00644BB2" w:rsidP="00530A19">
            <w:pPr>
              <w:spacing w:line="287" w:lineRule="auto"/>
              <w:rPr>
                <w:lang w:eastAsia="zh-CN"/>
              </w:rPr>
            </w:pPr>
          </w:p>
          <w:p w:rsidR="00644BB2" w:rsidRDefault="00644BB2" w:rsidP="00530A19">
            <w:pPr>
              <w:spacing w:line="287" w:lineRule="auto"/>
              <w:rPr>
                <w:lang w:eastAsia="zh-CN"/>
              </w:rPr>
            </w:pPr>
          </w:p>
          <w:p w:rsidR="00644BB2" w:rsidRDefault="00644BB2" w:rsidP="00530A19">
            <w:pPr>
              <w:pStyle w:val="TableText"/>
              <w:spacing w:before="65" w:line="237" w:lineRule="auto"/>
              <w:ind w:left="187" w:right="166" w:hanging="12"/>
              <w:rPr>
                <w:lang w:eastAsia="zh-CN"/>
              </w:rPr>
            </w:pPr>
            <w:r>
              <w:rPr>
                <w:spacing w:val="8"/>
                <w:lang w:eastAsia="zh-CN"/>
              </w:rPr>
              <w:t>各级医疗保</w:t>
            </w:r>
            <w:r>
              <w:rPr>
                <w:spacing w:val="5"/>
                <w:lang w:eastAsia="zh-CN"/>
              </w:rPr>
              <w:t>障行政部门</w:t>
            </w:r>
          </w:p>
        </w:tc>
      </w:tr>
      <w:tr w:rsidR="00644BB2" w:rsidTr="00530A19">
        <w:trPr>
          <w:trHeight w:val="20"/>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left w:val="single" w:sz="2" w:space="0" w:color="FFFFFF"/>
              <w:bottom w:val="nil"/>
              <w:right w:val="nil"/>
            </w:tcBorders>
          </w:tcPr>
          <w:p w:rsidR="00644BB2" w:rsidRDefault="00644BB2" w:rsidP="00530A19">
            <w:pPr>
              <w:spacing w:line="104" w:lineRule="auto"/>
              <w:rPr>
                <w:sz w:val="2"/>
                <w:lang w:eastAsia="zh-CN"/>
              </w:rPr>
            </w:pPr>
          </w:p>
        </w:tc>
        <w:tc>
          <w:tcPr>
            <w:tcW w:w="1586" w:type="dxa"/>
            <w:tcBorders>
              <w:top w:val="single" w:sz="2" w:space="0" w:color="000000"/>
              <w:left w:val="nil"/>
              <w:bottom w:val="nil"/>
              <w:right w:val="nil"/>
            </w:tcBorders>
          </w:tcPr>
          <w:p w:rsidR="00644BB2" w:rsidRDefault="00644BB2" w:rsidP="00530A19">
            <w:pPr>
              <w:spacing w:line="104" w:lineRule="auto"/>
              <w:rPr>
                <w:sz w:val="2"/>
                <w:lang w:eastAsia="zh-CN"/>
              </w:rPr>
            </w:pPr>
          </w:p>
        </w:tc>
        <w:tc>
          <w:tcPr>
            <w:tcW w:w="3471" w:type="dxa"/>
            <w:tcBorders>
              <w:top w:val="single" w:sz="2" w:space="0" w:color="000000"/>
              <w:left w:val="nil"/>
              <w:bottom w:val="nil"/>
              <w:right w:val="nil"/>
            </w:tcBorders>
          </w:tcPr>
          <w:p w:rsidR="00644BB2" w:rsidRDefault="00644BB2" w:rsidP="00530A19">
            <w:pPr>
              <w:spacing w:line="104" w:lineRule="auto"/>
              <w:rPr>
                <w:sz w:val="2"/>
                <w:lang w:eastAsia="zh-CN"/>
              </w:rPr>
            </w:pPr>
          </w:p>
        </w:tc>
        <w:tc>
          <w:tcPr>
            <w:tcW w:w="1389" w:type="dxa"/>
            <w:tcBorders>
              <w:top w:val="single" w:sz="2" w:space="0" w:color="000000"/>
              <w:left w:val="nil"/>
              <w:bottom w:val="nil"/>
              <w:right w:val="nil"/>
            </w:tcBorders>
          </w:tcPr>
          <w:p w:rsidR="00644BB2" w:rsidRDefault="00644BB2" w:rsidP="00530A19">
            <w:pPr>
              <w:spacing w:line="104" w:lineRule="auto"/>
              <w:rPr>
                <w:sz w:val="2"/>
                <w:lang w:eastAsia="zh-CN"/>
              </w:rPr>
            </w:pPr>
          </w:p>
        </w:tc>
      </w:tr>
    </w:tbl>
    <w:p w:rsidR="00644BB2" w:rsidRDefault="00644BB2" w:rsidP="00644BB2">
      <w:pPr>
        <w:pStyle w:val="a3"/>
        <w:rPr>
          <w:lang w:eastAsia="zh-CN"/>
        </w:rPr>
      </w:pPr>
    </w:p>
    <w:p w:rsidR="00644BB2" w:rsidRDefault="00644BB2" w:rsidP="00644BB2">
      <w:pPr>
        <w:rPr>
          <w:lang w:eastAsia="zh-CN"/>
        </w:rPr>
        <w:sectPr w:rsidR="00644BB2">
          <w:footerReference w:type="default" r:id="rId8"/>
          <w:pgSz w:w="16839" w:h="11906"/>
          <w:pgMar w:top="1012" w:right="1356" w:bottom="803" w:left="1356" w:header="0" w:footer="635" w:gutter="0"/>
          <w:cols w:space="720"/>
        </w:sectPr>
      </w:pPr>
    </w:p>
    <w:p w:rsidR="00644BB2" w:rsidRDefault="00644BB2" w:rsidP="00644BB2">
      <w:pPr>
        <w:spacing w:line="121"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633"/>
        </w:trPr>
        <w:tc>
          <w:tcPr>
            <w:tcW w:w="787" w:type="dxa"/>
          </w:tcPr>
          <w:p w:rsidR="00644BB2" w:rsidRDefault="00644BB2" w:rsidP="00530A19">
            <w:pPr>
              <w:spacing w:before="208"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208"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208"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208"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208"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208"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208"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2028"/>
        </w:trPr>
        <w:tc>
          <w:tcPr>
            <w:tcW w:w="787" w:type="dxa"/>
            <w:vMerge w:val="restart"/>
            <w:tcBorders>
              <w:bottom w:val="nil"/>
            </w:tcBorders>
          </w:tcPr>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1" w:lineRule="auto"/>
            </w:pPr>
          </w:p>
          <w:p w:rsidR="00644BB2" w:rsidRDefault="00644BB2" w:rsidP="00530A19">
            <w:pPr>
              <w:spacing w:line="252" w:lineRule="auto"/>
            </w:pPr>
          </w:p>
          <w:p w:rsidR="00644BB2" w:rsidRDefault="00644BB2" w:rsidP="00530A19">
            <w:pPr>
              <w:pStyle w:val="TableText"/>
              <w:spacing w:before="65" w:line="187" w:lineRule="auto"/>
              <w:ind w:left="348"/>
            </w:pPr>
            <w:r>
              <w:t>6</w:t>
            </w:r>
          </w:p>
        </w:tc>
        <w:tc>
          <w:tcPr>
            <w:tcW w:w="1583" w:type="dxa"/>
            <w:vMerge w:val="restart"/>
            <w:tcBorders>
              <w:bottom w:val="nil"/>
            </w:tcBorders>
          </w:tcPr>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3"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spacing w:line="254" w:lineRule="auto"/>
              <w:rPr>
                <w:lang w:eastAsia="zh-CN"/>
              </w:rPr>
            </w:pPr>
          </w:p>
          <w:p w:rsidR="00644BB2" w:rsidRDefault="00644BB2" w:rsidP="00530A19">
            <w:pPr>
              <w:pStyle w:val="TableText"/>
              <w:spacing w:before="65" w:line="248" w:lineRule="auto"/>
              <w:ind w:left="100" w:right="49" w:firstLine="4"/>
              <w:rPr>
                <w:lang w:eastAsia="zh-CN"/>
              </w:rPr>
            </w:pPr>
            <w:r>
              <w:rPr>
                <w:spacing w:val="7"/>
                <w:lang w:eastAsia="zh-CN"/>
              </w:rPr>
              <w:t>对定点医药机</w:t>
            </w:r>
            <w:r>
              <w:rPr>
                <w:spacing w:val="2"/>
                <w:lang w:eastAsia="zh-CN"/>
              </w:rPr>
              <w:t>构以分解住院、</w:t>
            </w:r>
            <w:r>
              <w:rPr>
                <w:spacing w:val="-6"/>
                <w:lang w:eastAsia="zh-CN"/>
              </w:rPr>
              <w:t>挂床住院、违反</w:t>
            </w:r>
            <w:r>
              <w:rPr>
                <w:spacing w:val="8"/>
                <w:lang w:eastAsia="zh-CN"/>
              </w:rPr>
              <w:t>诊疗规范过度诊疗等违法行为造成医疗保障基金损失的</w:t>
            </w:r>
            <w:r>
              <w:rPr>
                <w:spacing w:val="4"/>
                <w:lang w:eastAsia="zh-CN"/>
              </w:rPr>
              <w:t>处罚</w:t>
            </w:r>
          </w:p>
        </w:tc>
        <w:tc>
          <w:tcPr>
            <w:tcW w:w="4084" w:type="dxa"/>
            <w:vMerge w:val="restart"/>
            <w:tcBorders>
              <w:bottom w:val="nil"/>
            </w:tcBorders>
          </w:tcPr>
          <w:p w:rsidR="00644BB2" w:rsidRDefault="00644BB2" w:rsidP="00530A19">
            <w:pPr>
              <w:spacing w:line="471" w:lineRule="auto"/>
              <w:rPr>
                <w:lang w:eastAsia="zh-CN"/>
              </w:rPr>
            </w:pPr>
          </w:p>
          <w:p w:rsidR="00644BB2" w:rsidRDefault="00644BB2" w:rsidP="00530A19">
            <w:pPr>
              <w:pStyle w:val="TableText"/>
              <w:spacing w:before="65" w:line="249" w:lineRule="auto"/>
              <w:ind w:left="101" w:right="103" w:hanging="1"/>
              <w:jc w:val="both"/>
              <w:rPr>
                <w:lang w:eastAsia="zh-CN"/>
              </w:rPr>
            </w:pPr>
            <w:r>
              <w:rPr>
                <w:spacing w:val="9"/>
                <w:lang w:eastAsia="zh-CN"/>
              </w:rPr>
              <w:t>《医疗保障基金使用监督管理条例》（中</w:t>
            </w:r>
            <w:r>
              <w:rPr>
                <w:spacing w:val="5"/>
                <w:lang w:eastAsia="zh-CN"/>
              </w:rPr>
              <w:t>华人民共和国国务院令第735号，2021年</w:t>
            </w:r>
            <w:r>
              <w:rPr>
                <w:lang w:eastAsia="zh-CN"/>
              </w:rPr>
              <w:t>5月1日施行）</w:t>
            </w:r>
            <w:r>
              <w:rPr>
                <w:rFonts w:ascii="SimHei" w:eastAsia="SimHei" w:hAnsi="SimHei" w:cs="SimHei"/>
                <w:lang w:eastAsia="zh-CN"/>
              </w:rPr>
              <w:t>第三十八条</w:t>
            </w:r>
            <w:r>
              <w:rPr>
                <w:lang w:eastAsia="zh-CN"/>
              </w:rPr>
              <w:t>：定点医药机构</w:t>
            </w:r>
            <w:r>
              <w:rPr>
                <w:spacing w:val="6"/>
                <w:lang w:eastAsia="zh-CN"/>
              </w:rPr>
              <w:t>有下列情形之一的，由医疗保障行政部门</w:t>
            </w:r>
            <w:r>
              <w:rPr>
                <w:spacing w:val="9"/>
                <w:lang w:eastAsia="zh-CN"/>
              </w:rPr>
              <w:t>责令改正，并可以约谈有关负责人；造成医疗保障基金损失的，责令退回，处造成</w:t>
            </w:r>
            <w:r>
              <w:rPr>
                <w:spacing w:val="6"/>
                <w:lang w:eastAsia="zh-CN"/>
              </w:rPr>
              <w:t>损失金额1倍以上2倍以下的罚款；拒不</w:t>
            </w:r>
            <w:r>
              <w:rPr>
                <w:spacing w:val="9"/>
                <w:lang w:eastAsia="zh-CN"/>
              </w:rPr>
              <w:t>改正或者造成严重后果的，责令定点医药</w:t>
            </w:r>
            <w:r>
              <w:rPr>
                <w:spacing w:val="5"/>
                <w:lang w:eastAsia="zh-CN"/>
              </w:rPr>
              <w:t>机构暂停相关责任部门6个月以上1年以</w:t>
            </w:r>
            <w:r>
              <w:rPr>
                <w:spacing w:val="9"/>
                <w:lang w:eastAsia="zh-CN"/>
              </w:rPr>
              <w:t>下涉及医疗保障基金使用的医药服务；违</w:t>
            </w:r>
            <w:r>
              <w:rPr>
                <w:spacing w:val="6"/>
                <w:lang w:eastAsia="zh-CN"/>
              </w:rPr>
              <w:t>反其他法律、行政法规的，由有关主管部</w:t>
            </w:r>
            <w:r>
              <w:rPr>
                <w:spacing w:val="7"/>
                <w:lang w:eastAsia="zh-CN"/>
              </w:rPr>
              <w:t>门依法处理：</w:t>
            </w:r>
          </w:p>
          <w:p w:rsidR="00644BB2" w:rsidRDefault="00644BB2" w:rsidP="00530A19">
            <w:pPr>
              <w:pStyle w:val="TableText"/>
              <w:spacing w:before="29" w:line="225" w:lineRule="auto"/>
              <w:ind w:left="100"/>
            </w:pPr>
            <w:r>
              <w:rPr>
                <w:spacing w:val="4"/>
              </w:rPr>
              <w:t>（一）分解住院、挂床住院；</w:t>
            </w:r>
          </w:p>
          <w:p w:rsidR="00644BB2" w:rsidRDefault="00644BB2" w:rsidP="00530A19">
            <w:pPr>
              <w:pStyle w:val="TableText"/>
              <w:spacing w:before="28" w:line="243" w:lineRule="auto"/>
              <w:ind w:left="103" w:right="41" w:hanging="3"/>
              <w:jc w:val="both"/>
              <w:rPr>
                <w:lang w:eastAsia="zh-CN"/>
              </w:rPr>
            </w:pPr>
            <w:r>
              <w:rPr>
                <w:spacing w:val="4"/>
                <w:lang w:eastAsia="zh-CN"/>
              </w:rPr>
              <w:t>（二）违反诊疗规范过度诊疗、过度检查、</w:t>
            </w:r>
            <w:r>
              <w:rPr>
                <w:spacing w:val="9"/>
                <w:lang w:eastAsia="zh-CN"/>
              </w:rPr>
              <w:t>分解处方、超量开药、重复开药或者提供</w:t>
            </w:r>
            <w:r>
              <w:rPr>
                <w:spacing w:val="8"/>
                <w:lang w:eastAsia="zh-CN"/>
              </w:rPr>
              <w:t>其他不必要的医药服务；</w:t>
            </w:r>
          </w:p>
          <w:p w:rsidR="00644BB2" w:rsidRDefault="00644BB2" w:rsidP="00530A19">
            <w:pPr>
              <w:pStyle w:val="TableText"/>
              <w:spacing w:before="27" w:line="238" w:lineRule="auto"/>
              <w:ind w:left="119" w:right="195" w:hanging="19"/>
              <w:rPr>
                <w:lang w:eastAsia="zh-CN"/>
              </w:rPr>
            </w:pPr>
            <w:r>
              <w:rPr>
                <w:spacing w:val="9"/>
                <w:lang w:eastAsia="zh-CN"/>
              </w:rPr>
              <w:t>（三）重复收费、超标准收费、分解项目</w:t>
            </w:r>
            <w:r>
              <w:rPr>
                <w:spacing w:val="-2"/>
                <w:lang w:eastAsia="zh-CN"/>
              </w:rPr>
              <w:t>收费；</w:t>
            </w:r>
          </w:p>
          <w:p w:rsidR="00644BB2" w:rsidRDefault="00644BB2" w:rsidP="00530A19">
            <w:pPr>
              <w:pStyle w:val="TableText"/>
              <w:spacing w:before="29" w:line="238" w:lineRule="auto"/>
              <w:ind w:left="106" w:right="195" w:hanging="6"/>
              <w:rPr>
                <w:lang w:eastAsia="zh-CN"/>
              </w:rPr>
            </w:pPr>
            <w:r>
              <w:rPr>
                <w:spacing w:val="4"/>
                <w:lang w:eastAsia="zh-CN"/>
              </w:rPr>
              <w:t>（四）串换药品、医用耗材、诊疗项目和</w:t>
            </w:r>
            <w:r>
              <w:rPr>
                <w:spacing w:val="5"/>
                <w:lang w:eastAsia="zh-CN"/>
              </w:rPr>
              <w:t>服务设施；</w:t>
            </w:r>
          </w:p>
          <w:p w:rsidR="00644BB2" w:rsidRDefault="00644BB2" w:rsidP="00530A19">
            <w:pPr>
              <w:pStyle w:val="TableText"/>
              <w:spacing w:before="28" w:line="243" w:lineRule="auto"/>
              <w:ind w:left="103" w:right="195" w:hanging="3"/>
              <w:jc w:val="both"/>
              <w:rPr>
                <w:lang w:eastAsia="zh-CN"/>
              </w:rPr>
            </w:pPr>
            <w:r>
              <w:rPr>
                <w:spacing w:val="9"/>
                <w:lang w:eastAsia="zh-CN"/>
              </w:rPr>
              <w:t>（五）为参保人员利用其享受医疗保障待遇的机会转卖药品，接受返还现金、实物</w:t>
            </w:r>
            <w:r>
              <w:rPr>
                <w:spacing w:val="8"/>
                <w:lang w:eastAsia="zh-CN"/>
              </w:rPr>
              <w:t>或者获得其他非法利益提供便利；</w:t>
            </w:r>
          </w:p>
          <w:p w:rsidR="00644BB2" w:rsidRDefault="00644BB2" w:rsidP="00530A19">
            <w:pPr>
              <w:pStyle w:val="TableText"/>
              <w:spacing w:before="29" w:line="238" w:lineRule="auto"/>
              <w:ind w:left="128" w:right="195" w:hanging="28"/>
              <w:rPr>
                <w:lang w:eastAsia="zh-CN"/>
              </w:rPr>
            </w:pPr>
            <w:r>
              <w:rPr>
                <w:spacing w:val="9"/>
                <w:lang w:eastAsia="zh-CN"/>
              </w:rPr>
              <w:t>（六）将不属于医疗保障基金支付范围的</w:t>
            </w:r>
            <w:r>
              <w:rPr>
                <w:spacing w:val="7"/>
                <w:lang w:eastAsia="zh-CN"/>
              </w:rPr>
              <w:t>医药费用纳入医疗保障基金结算；</w:t>
            </w:r>
          </w:p>
          <w:p w:rsidR="00644BB2" w:rsidRDefault="00644BB2" w:rsidP="00530A19">
            <w:pPr>
              <w:pStyle w:val="TableText"/>
              <w:spacing w:before="29" w:line="237" w:lineRule="auto"/>
              <w:ind w:left="103" w:right="195" w:hanging="3"/>
              <w:rPr>
                <w:lang w:eastAsia="zh-CN"/>
              </w:rPr>
            </w:pPr>
            <w:r>
              <w:rPr>
                <w:spacing w:val="9"/>
                <w:lang w:eastAsia="zh-CN"/>
              </w:rPr>
              <w:t>（七）造成医疗保障基金损失的其他违法</w:t>
            </w:r>
            <w:r>
              <w:rPr>
                <w:spacing w:val="3"/>
                <w:lang w:eastAsia="zh-CN"/>
              </w:rPr>
              <w:t>行为。</w:t>
            </w:r>
          </w:p>
        </w:tc>
        <w:tc>
          <w:tcPr>
            <w:tcW w:w="1210" w:type="dxa"/>
          </w:tcPr>
          <w:p w:rsidR="00644BB2" w:rsidRDefault="00644BB2" w:rsidP="00530A19">
            <w:pPr>
              <w:spacing w:line="278" w:lineRule="auto"/>
              <w:rPr>
                <w:lang w:eastAsia="zh-CN"/>
              </w:rPr>
            </w:pPr>
          </w:p>
          <w:p w:rsidR="00644BB2" w:rsidRDefault="00644BB2" w:rsidP="00530A19">
            <w:pPr>
              <w:spacing w:line="278" w:lineRule="auto"/>
              <w:rPr>
                <w:lang w:eastAsia="zh-CN"/>
              </w:rPr>
            </w:pPr>
          </w:p>
          <w:p w:rsidR="00644BB2" w:rsidRDefault="00644BB2" w:rsidP="00530A19">
            <w:pPr>
              <w:spacing w:line="279" w:lineRule="auto"/>
              <w:rPr>
                <w:lang w:eastAsia="zh-CN"/>
              </w:rPr>
            </w:pPr>
          </w:p>
          <w:p w:rsidR="00644BB2" w:rsidRDefault="00644BB2" w:rsidP="00530A19">
            <w:pPr>
              <w:pStyle w:val="TableText"/>
              <w:spacing w:before="65" w:line="225" w:lineRule="auto"/>
              <w:ind w:left="189"/>
            </w:pPr>
            <w:r>
              <w:rPr>
                <w:spacing w:val="6"/>
              </w:rPr>
              <w:t>从轻处罚</w:t>
            </w:r>
          </w:p>
        </w:tc>
        <w:tc>
          <w:tcPr>
            <w:tcW w:w="1586" w:type="dxa"/>
          </w:tcPr>
          <w:p w:rsidR="00644BB2" w:rsidRDefault="00644BB2" w:rsidP="00530A19">
            <w:pPr>
              <w:spacing w:line="282" w:lineRule="auto"/>
              <w:rPr>
                <w:lang w:eastAsia="zh-CN"/>
              </w:rPr>
            </w:pPr>
          </w:p>
          <w:p w:rsidR="00644BB2" w:rsidRDefault="00644BB2" w:rsidP="00530A19">
            <w:pPr>
              <w:spacing w:line="283" w:lineRule="auto"/>
              <w:rPr>
                <w:lang w:eastAsia="zh-CN"/>
              </w:rPr>
            </w:pPr>
          </w:p>
          <w:p w:rsidR="00644BB2" w:rsidRDefault="00644BB2" w:rsidP="00530A19">
            <w:pPr>
              <w:pStyle w:val="TableText"/>
              <w:spacing w:before="65" w:line="242" w:lineRule="auto"/>
              <w:ind w:left="109" w:right="106" w:firstLine="2"/>
              <w:rPr>
                <w:lang w:eastAsia="zh-CN"/>
              </w:rPr>
            </w:pPr>
            <w:r>
              <w:rPr>
                <w:spacing w:val="7"/>
                <w:lang w:eastAsia="zh-CN"/>
              </w:rPr>
              <w:t>造成医保基金</w:t>
            </w:r>
            <w:r>
              <w:rPr>
                <w:spacing w:val="1"/>
                <w:lang w:eastAsia="zh-CN"/>
              </w:rPr>
              <w:t>损失10万元以</w:t>
            </w:r>
            <w:r>
              <w:rPr>
                <w:spacing w:val="4"/>
                <w:lang w:eastAsia="zh-CN"/>
              </w:rPr>
              <w:t>下的</w:t>
            </w:r>
          </w:p>
        </w:tc>
        <w:tc>
          <w:tcPr>
            <w:tcW w:w="3471" w:type="dxa"/>
          </w:tcPr>
          <w:p w:rsidR="00644BB2" w:rsidRDefault="00644BB2" w:rsidP="00530A19">
            <w:pPr>
              <w:spacing w:line="294" w:lineRule="auto"/>
              <w:rPr>
                <w:lang w:eastAsia="zh-CN"/>
              </w:rPr>
            </w:pPr>
          </w:p>
          <w:p w:rsidR="00644BB2" w:rsidRDefault="00644BB2" w:rsidP="00530A19">
            <w:pPr>
              <w:pStyle w:val="TableText"/>
              <w:spacing w:before="65" w:line="246" w:lineRule="auto"/>
              <w:ind w:left="109" w:right="94" w:firstLine="6"/>
              <w:rPr>
                <w:lang w:eastAsia="zh-CN"/>
              </w:rPr>
            </w:pPr>
            <w:r>
              <w:rPr>
                <w:spacing w:val="2"/>
                <w:lang w:eastAsia="zh-CN"/>
              </w:rPr>
              <w:t>责令退回损失基金，处损失基金金额</w:t>
            </w:r>
            <w:r>
              <w:rPr>
                <w:spacing w:val="5"/>
                <w:lang w:eastAsia="zh-CN"/>
              </w:rPr>
              <w:t>1倍以上1.25倍以下的罚款,拒不改</w:t>
            </w:r>
            <w:r>
              <w:rPr>
                <w:spacing w:val="9"/>
                <w:lang w:eastAsia="zh-CN"/>
              </w:rPr>
              <w:t>正的责令定点医药机构暂停相关责</w:t>
            </w:r>
            <w:r>
              <w:rPr>
                <w:spacing w:val="7"/>
                <w:lang w:eastAsia="zh-CN"/>
              </w:rPr>
              <w:t>任部门6个月涉及医疗保障基金使</w:t>
            </w:r>
            <w:r>
              <w:rPr>
                <w:spacing w:val="8"/>
                <w:lang w:eastAsia="zh-CN"/>
              </w:rPr>
              <w:t>用的医药服务</w:t>
            </w:r>
          </w:p>
        </w:tc>
        <w:tc>
          <w:tcPr>
            <w:tcW w:w="1389" w:type="dxa"/>
          </w:tcPr>
          <w:p w:rsidR="00644BB2" w:rsidRDefault="00644BB2" w:rsidP="00530A19">
            <w:pPr>
              <w:spacing w:line="349" w:lineRule="auto"/>
              <w:rPr>
                <w:lang w:eastAsia="zh-CN"/>
              </w:rPr>
            </w:pPr>
          </w:p>
          <w:p w:rsidR="00644BB2" w:rsidRDefault="00644BB2" w:rsidP="00530A19">
            <w:pPr>
              <w:spacing w:line="350"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953"/>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spacing w:line="267" w:lineRule="auto"/>
              <w:rPr>
                <w:lang w:eastAsia="zh-CN"/>
              </w:rPr>
            </w:pPr>
          </w:p>
          <w:p w:rsidR="00644BB2" w:rsidRDefault="00644BB2" w:rsidP="00530A19">
            <w:pPr>
              <w:spacing w:line="267" w:lineRule="auto"/>
              <w:rPr>
                <w:lang w:eastAsia="zh-CN"/>
              </w:rPr>
            </w:pPr>
          </w:p>
          <w:p w:rsidR="00644BB2" w:rsidRDefault="00644BB2" w:rsidP="00530A19">
            <w:pPr>
              <w:spacing w:line="267"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spacing w:line="394" w:lineRule="auto"/>
              <w:rPr>
                <w:lang w:eastAsia="zh-CN"/>
              </w:rPr>
            </w:pPr>
          </w:p>
          <w:p w:rsidR="00644BB2" w:rsidRDefault="00644BB2" w:rsidP="00530A19">
            <w:pPr>
              <w:pStyle w:val="TableText"/>
              <w:spacing w:before="65" w:line="246" w:lineRule="auto"/>
              <w:ind w:left="109" w:right="106" w:firstLine="2"/>
              <w:rPr>
                <w:lang w:eastAsia="zh-CN"/>
              </w:rPr>
            </w:pPr>
            <w:r>
              <w:rPr>
                <w:spacing w:val="7"/>
                <w:lang w:eastAsia="zh-CN"/>
              </w:rPr>
              <w:t>造成医保基金</w:t>
            </w:r>
            <w:r>
              <w:rPr>
                <w:spacing w:val="1"/>
                <w:lang w:eastAsia="zh-CN"/>
              </w:rPr>
              <w:t>损失10万元以</w:t>
            </w:r>
            <w:r>
              <w:rPr>
                <w:lang w:eastAsia="zh-CN"/>
              </w:rPr>
              <w:t>上30万元以下的</w:t>
            </w:r>
          </w:p>
        </w:tc>
        <w:tc>
          <w:tcPr>
            <w:tcW w:w="3471" w:type="dxa"/>
          </w:tcPr>
          <w:p w:rsidR="00644BB2" w:rsidRDefault="00644BB2" w:rsidP="00530A19">
            <w:pPr>
              <w:spacing w:line="261" w:lineRule="auto"/>
              <w:rPr>
                <w:lang w:eastAsia="zh-CN"/>
              </w:rPr>
            </w:pPr>
          </w:p>
          <w:p w:rsidR="00644BB2" w:rsidRDefault="00644BB2" w:rsidP="00530A19">
            <w:pPr>
              <w:pStyle w:val="TableText"/>
              <w:spacing w:before="65" w:line="246" w:lineRule="auto"/>
              <w:ind w:left="107" w:right="94" w:firstLine="8"/>
              <w:rPr>
                <w:lang w:eastAsia="zh-CN"/>
              </w:rPr>
            </w:pPr>
            <w:r>
              <w:rPr>
                <w:spacing w:val="2"/>
                <w:lang w:eastAsia="zh-CN"/>
              </w:rPr>
              <w:t>责令退回损失基金，处损失基金金额</w:t>
            </w:r>
            <w:r>
              <w:rPr>
                <w:spacing w:val="5"/>
                <w:lang w:eastAsia="zh-CN"/>
              </w:rPr>
              <w:t>1.25倍以上1.5倍以下的罚款,拒不</w:t>
            </w:r>
            <w:r>
              <w:rPr>
                <w:spacing w:val="9"/>
                <w:lang w:eastAsia="zh-CN"/>
              </w:rPr>
              <w:t>改正的责令定点医药机构暂停相关</w:t>
            </w:r>
            <w:r>
              <w:rPr>
                <w:spacing w:val="7"/>
                <w:lang w:eastAsia="zh-CN"/>
              </w:rPr>
              <w:t>责任部门8个月涉及医疗保障基金</w:t>
            </w:r>
            <w:r>
              <w:rPr>
                <w:spacing w:val="9"/>
                <w:lang w:eastAsia="zh-CN"/>
              </w:rPr>
              <w:t>使用的医药服务</w:t>
            </w:r>
          </w:p>
        </w:tc>
        <w:tc>
          <w:tcPr>
            <w:tcW w:w="1389" w:type="dxa"/>
          </w:tcPr>
          <w:p w:rsidR="00644BB2" w:rsidRDefault="00644BB2" w:rsidP="00530A19">
            <w:pPr>
              <w:spacing w:line="332" w:lineRule="auto"/>
              <w:rPr>
                <w:lang w:eastAsia="zh-CN"/>
              </w:rPr>
            </w:pPr>
          </w:p>
          <w:p w:rsidR="00644BB2" w:rsidRDefault="00644BB2" w:rsidP="00530A19">
            <w:pPr>
              <w:spacing w:line="333"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033"/>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282" w:lineRule="auto"/>
              <w:rPr>
                <w:lang w:eastAsia="zh-CN"/>
              </w:rPr>
            </w:pPr>
          </w:p>
          <w:p w:rsidR="00644BB2" w:rsidRDefault="00644BB2" w:rsidP="00530A19">
            <w:pPr>
              <w:spacing w:line="282" w:lineRule="auto"/>
              <w:rPr>
                <w:lang w:eastAsia="zh-CN"/>
              </w:rPr>
            </w:pPr>
          </w:p>
          <w:p w:rsidR="00644BB2" w:rsidRDefault="00644BB2" w:rsidP="00530A19">
            <w:pPr>
              <w:spacing w:line="282"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spacing w:line="439" w:lineRule="auto"/>
              <w:rPr>
                <w:lang w:eastAsia="zh-CN"/>
              </w:rPr>
            </w:pPr>
          </w:p>
          <w:p w:rsidR="00644BB2" w:rsidRDefault="00644BB2" w:rsidP="00530A19">
            <w:pPr>
              <w:pStyle w:val="TableText"/>
              <w:spacing w:before="65" w:line="246" w:lineRule="auto"/>
              <w:ind w:left="109" w:right="106" w:firstLine="2"/>
              <w:rPr>
                <w:lang w:eastAsia="zh-CN"/>
              </w:rPr>
            </w:pPr>
            <w:r>
              <w:rPr>
                <w:spacing w:val="7"/>
                <w:lang w:eastAsia="zh-CN"/>
              </w:rPr>
              <w:t>造成医保基金</w:t>
            </w:r>
            <w:r>
              <w:rPr>
                <w:lang w:eastAsia="zh-CN"/>
              </w:rPr>
              <w:t>损失30万元以</w:t>
            </w:r>
            <w:r>
              <w:rPr>
                <w:spacing w:val="1"/>
                <w:lang w:eastAsia="zh-CN"/>
              </w:rPr>
              <w:t>上50万元以下</w:t>
            </w:r>
            <w:r>
              <w:rPr>
                <w:lang w:eastAsia="zh-CN"/>
              </w:rPr>
              <w:t>的</w:t>
            </w:r>
          </w:p>
        </w:tc>
        <w:tc>
          <w:tcPr>
            <w:tcW w:w="3471" w:type="dxa"/>
            <w:tcBorders>
              <w:bottom w:val="single" w:sz="2" w:space="0" w:color="000000"/>
            </w:tcBorders>
          </w:tcPr>
          <w:p w:rsidR="00644BB2" w:rsidRDefault="00644BB2" w:rsidP="00530A19">
            <w:pPr>
              <w:spacing w:line="306" w:lineRule="auto"/>
              <w:rPr>
                <w:lang w:eastAsia="zh-CN"/>
              </w:rPr>
            </w:pPr>
          </w:p>
          <w:p w:rsidR="00644BB2" w:rsidRDefault="00644BB2" w:rsidP="00530A19">
            <w:pPr>
              <w:pStyle w:val="TableText"/>
              <w:spacing w:before="65" w:line="246" w:lineRule="auto"/>
              <w:ind w:left="111" w:right="94" w:firstLine="4"/>
              <w:rPr>
                <w:lang w:eastAsia="zh-CN"/>
              </w:rPr>
            </w:pPr>
            <w:r>
              <w:rPr>
                <w:spacing w:val="2"/>
                <w:lang w:eastAsia="zh-CN"/>
              </w:rPr>
              <w:t>责令退回损失基金，处损失基金金额</w:t>
            </w:r>
            <w:r>
              <w:rPr>
                <w:spacing w:val="5"/>
                <w:lang w:eastAsia="zh-CN"/>
              </w:rPr>
              <w:t>1.5倍以上1.75倍以下的罚款,责令</w:t>
            </w:r>
            <w:r>
              <w:rPr>
                <w:spacing w:val="7"/>
                <w:lang w:eastAsia="zh-CN"/>
              </w:rPr>
              <w:t>定点医药机构暂停相关责任部门10</w:t>
            </w:r>
            <w:r>
              <w:rPr>
                <w:spacing w:val="9"/>
                <w:lang w:eastAsia="zh-CN"/>
              </w:rPr>
              <w:t>个月涉及医疗保障基金使用的医药</w:t>
            </w:r>
            <w:r>
              <w:rPr>
                <w:spacing w:val="3"/>
                <w:lang w:eastAsia="zh-CN"/>
              </w:rPr>
              <w:t>服务</w:t>
            </w:r>
          </w:p>
        </w:tc>
        <w:tc>
          <w:tcPr>
            <w:tcW w:w="1389" w:type="dxa"/>
            <w:tcBorders>
              <w:bottom w:val="single" w:sz="2" w:space="0" w:color="000000"/>
            </w:tcBorders>
          </w:tcPr>
          <w:p w:rsidR="00644BB2" w:rsidRDefault="00644BB2" w:rsidP="00530A19">
            <w:pPr>
              <w:spacing w:line="355" w:lineRule="auto"/>
              <w:rPr>
                <w:lang w:eastAsia="zh-CN"/>
              </w:rPr>
            </w:pPr>
          </w:p>
          <w:p w:rsidR="00644BB2" w:rsidRDefault="00644BB2" w:rsidP="00530A19">
            <w:pPr>
              <w:spacing w:line="355"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325"/>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spacing w:line="249"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42" w:lineRule="auto"/>
              <w:rPr>
                <w:lang w:eastAsia="zh-CN"/>
              </w:rPr>
            </w:pPr>
          </w:p>
          <w:p w:rsidR="00644BB2" w:rsidRDefault="00644BB2" w:rsidP="00530A19">
            <w:pPr>
              <w:spacing w:line="243" w:lineRule="auto"/>
              <w:rPr>
                <w:lang w:eastAsia="zh-CN"/>
              </w:rPr>
            </w:pPr>
          </w:p>
          <w:p w:rsidR="00644BB2" w:rsidRDefault="00644BB2" w:rsidP="00530A19">
            <w:pPr>
              <w:spacing w:line="243" w:lineRule="auto"/>
              <w:rPr>
                <w:lang w:eastAsia="zh-CN"/>
              </w:rPr>
            </w:pPr>
          </w:p>
          <w:p w:rsidR="00644BB2" w:rsidRDefault="00644BB2" w:rsidP="00530A19">
            <w:pPr>
              <w:pStyle w:val="TableText"/>
              <w:spacing w:before="65" w:line="243" w:lineRule="auto"/>
              <w:ind w:left="114" w:right="111" w:firstLine="2"/>
              <w:rPr>
                <w:lang w:eastAsia="zh-CN"/>
              </w:rPr>
            </w:pPr>
            <w:r>
              <w:rPr>
                <w:spacing w:val="7"/>
                <w:lang w:eastAsia="zh-CN"/>
              </w:rPr>
              <w:t>造成医保基金</w:t>
            </w:r>
            <w:r>
              <w:rPr>
                <w:spacing w:val="1"/>
                <w:lang w:eastAsia="zh-CN"/>
              </w:rPr>
              <w:t>损失50万元以</w:t>
            </w:r>
            <w:r>
              <w:rPr>
                <w:spacing w:val="4"/>
                <w:lang w:eastAsia="zh-CN"/>
              </w:rPr>
              <w:t>上的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96" w:lineRule="auto"/>
              <w:rPr>
                <w:lang w:eastAsia="zh-CN"/>
              </w:rPr>
            </w:pPr>
          </w:p>
          <w:p w:rsidR="00644BB2" w:rsidRDefault="00644BB2" w:rsidP="00530A19">
            <w:pPr>
              <w:spacing w:line="296" w:lineRule="auto"/>
              <w:rPr>
                <w:lang w:eastAsia="zh-CN"/>
              </w:rPr>
            </w:pPr>
          </w:p>
          <w:p w:rsidR="00644BB2" w:rsidRDefault="00644BB2" w:rsidP="00530A19">
            <w:pPr>
              <w:pStyle w:val="TableText"/>
              <w:spacing w:before="65" w:line="244" w:lineRule="auto"/>
              <w:ind w:left="127" w:right="99" w:hanging="6"/>
              <w:jc w:val="both"/>
              <w:rPr>
                <w:lang w:eastAsia="zh-CN"/>
              </w:rPr>
            </w:pPr>
            <w:r>
              <w:rPr>
                <w:spacing w:val="2"/>
                <w:lang w:eastAsia="zh-CN"/>
              </w:rPr>
              <w:t>责令退回损失基金，处损失基金金额</w:t>
            </w:r>
            <w:r>
              <w:rPr>
                <w:spacing w:val="5"/>
                <w:lang w:eastAsia="zh-CN"/>
              </w:rPr>
              <w:t>1.75倍以上至2倍的罚款,责令定点医药机构暂停相关责任部门12个月</w:t>
            </w:r>
            <w:r>
              <w:rPr>
                <w:spacing w:val="8"/>
                <w:lang w:eastAsia="zh-CN"/>
              </w:rPr>
              <w:t>涉及医疗保障基金使用的医药服务</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86" w:lineRule="auto"/>
              <w:rPr>
                <w:lang w:eastAsia="zh-CN"/>
              </w:rPr>
            </w:pPr>
          </w:p>
          <w:p w:rsidR="00644BB2" w:rsidRDefault="00644BB2" w:rsidP="00530A19">
            <w:pPr>
              <w:spacing w:line="287" w:lineRule="auto"/>
              <w:rPr>
                <w:lang w:eastAsia="zh-CN"/>
              </w:rPr>
            </w:pPr>
          </w:p>
          <w:p w:rsidR="00644BB2" w:rsidRDefault="00644BB2" w:rsidP="00530A19">
            <w:pPr>
              <w:spacing w:line="287" w:lineRule="auto"/>
              <w:rPr>
                <w:lang w:eastAsia="zh-CN"/>
              </w:rPr>
            </w:pPr>
          </w:p>
          <w:p w:rsidR="00644BB2" w:rsidRDefault="00644BB2" w:rsidP="00530A19">
            <w:pPr>
              <w:pStyle w:val="TableText"/>
              <w:spacing w:before="65" w:line="238" w:lineRule="auto"/>
              <w:ind w:left="187" w:right="166" w:hanging="12"/>
              <w:rPr>
                <w:lang w:eastAsia="zh-CN"/>
              </w:rPr>
            </w:pPr>
            <w:r>
              <w:rPr>
                <w:spacing w:val="8"/>
                <w:lang w:eastAsia="zh-CN"/>
              </w:rPr>
              <w:t>各级医疗保</w:t>
            </w:r>
            <w:r>
              <w:rPr>
                <w:spacing w:val="5"/>
                <w:lang w:eastAsia="zh-CN"/>
              </w:rPr>
              <w:t>障行政部门</w:t>
            </w:r>
          </w:p>
        </w:tc>
      </w:tr>
    </w:tbl>
    <w:p w:rsidR="00644BB2" w:rsidRDefault="00644BB2" w:rsidP="00644BB2">
      <w:pPr>
        <w:pStyle w:val="a3"/>
        <w:rPr>
          <w:lang w:eastAsia="zh-CN"/>
        </w:rPr>
      </w:pPr>
    </w:p>
    <w:p w:rsidR="00644BB2" w:rsidRDefault="00644BB2" w:rsidP="00644BB2">
      <w:pPr>
        <w:rPr>
          <w:lang w:eastAsia="zh-CN"/>
        </w:rPr>
        <w:sectPr w:rsidR="00644BB2">
          <w:footerReference w:type="default" r:id="rId9"/>
          <w:pgSz w:w="16839" w:h="11906"/>
          <w:pgMar w:top="1012" w:right="1356" w:bottom="804" w:left="1356" w:header="0" w:footer="635" w:gutter="0"/>
          <w:cols w:space="720"/>
        </w:sectPr>
      </w:pPr>
    </w:p>
    <w:p w:rsidR="00644BB2" w:rsidRDefault="00644BB2" w:rsidP="00644BB2">
      <w:pPr>
        <w:spacing w:line="121" w:lineRule="exact"/>
        <w:rPr>
          <w:lang w:eastAsia="zh-CN"/>
        </w:rPr>
      </w:pPr>
    </w:p>
    <w:tbl>
      <w:tblPr>
        <w:tblStyle w:val="TableNormal"/>
        <w:tblW w:w="1411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1583"/>
        <w:gridCol w:w="4084"/>
        <w:gridCol w:w="1210"/>
        <w:gridCol w:w="1586"/>
        <w:gridCol w:w="3471"/>
        <w:gridCol w:w="1389"/>
      </w:tblGrid>
      <w:tr w:rsidR="00644BB2" w:rsidTr="00530A19">
        <w:trPr>
          <w:trHeight w:val="633"/>
        </w:trPr>
        <w:tc>
          <w:tcPr>
            <w:tcW w:w="787" w:type="dxa"/>
          </w:tcPr>
          <w:p w:rsidR="00644BB2" w:rsidRDefault="00644BB2" w:rsidP="00530A19">
            <w:pPr>
              <w:spacing w:before="208" w:line="231" w:lineRule="auto"/>
              <w:ind w:left="182"/>
              <w:rPr>
                <w:rFonts w:ascii="SimHei" w:eastAsia="SimHei" w:hAnsi="SimHei" w:cs="SimHei"/>
                <w:sz w:val="20"/>
                <w:szCs w:val="20"/>
              </w:rPr>
            </w:pPr>
            <w:r>
              <w:rPr>
                <w:rFonts w:ascii="SimHei" w:eastAsia="SimHei" w:hAnsi="SimHei" w:cs="SimHei"/>
                <w:spacing w:val="4"/>
                <w:sz w:val="20"/>
                <w:szCs w:val="20"/>
              </w:rPr>
              <w:t>序号</w:t>
            </w:r>
          </w:p>
        </w:tc>
        <w:tc>
          <w:tcPr>
            <w:tcW w:w="1583" w:type="dxa"/>
          </w:tcPr>
          <w:p w:rsidR="00644BB2" w:rsidRDefault="00644BB2" w:rsidP="00530A19">
            <w:pPr>
              <w:spacing w:before="208" w:line="230" w:lineRule="auto"/>
              <w:ind w:left="364"/>
              <w:rPr>
                <w:rFonts w:ascii="SimHei" w:eastAsia="SimHei" w:hAnsi="SimHei" w:cs="SimHei"/>
                <w:sz w:val="20"/>
                <w:szCs w:val="20"/>
              </w:rPr>
            </w:pPr>
            <w:r>
              <w:rPr>
                <w:rFonts w:ascii="SimHei" w:eastAsia="SimHei" w:hAnsi="SimHei" w:cs="SimHei"/>
                <w:spacing w:val="7"/>
                <w:sz w:val="20"/>
                <w:szCs w:val="20"/>
              </w:rPr>
              <w:t>违法行为</w:t>
            </w:r>
          </w:p>
        </w:tc>
        <w:tc>
          <w:tcPr>
            <w:tcW w:w="4084" w:type="dxa"/>
          </w:tcPr>
          <w:p w:rsidR="00644BB2" w:rsidRDefault="00644BB2" w:rsidP="00530A19">
            <w:pPr>
              <w:spacing w:before="208" w:line="230" w:lineRule="auto"/>
              <w:ind w:left="1620"/>
              <w:rPr>
                <w:rFonts w:ascii="SimHei" w:eastAsia="SimHei" w:hAnsi="SimHei" w:cs="SimHei"/>
                <w:sz w:val="20"/>
                <w:szCs w:val="20"/>
              </w:rPr>
            </w:pPr>
            <w:r>
              <w:rPr>
                <w:rFonts w:ascii="SimHei" w:eastAsia="SimHei" w:hAnsi="SimHei" w:cs="SimHei"/>
                <w:spacing w:val="6"/>
                <w:sz w:val="20"/>
                <w:szCs w:val="20"/>
              </w:rPr>
              <w:t>法定依据</w:t>
            </w:r>
          </w:p>
        </w:tc>
        <w:tc>
          <w:tcPr>
            <w:tcW w:w="1210" w:type="dxa"/>
          </w:tcPr>
          <w:p w:rsidR="00644BB2" w:rsidRDefault="00644BB2" w:rsidP="00530A19">
            <w:pPr>
              <w:spacing w:before="208" w:line="229" w:lineRule="auto"/>
              <w:ind w:left="185"/>
              <w:rPr>
                <w:rFonts w:ascii="SimHei" w:eastAsia="SimHei" w:hAnsi="SimHei" w:cs="SimHei"/>
                <w:sz w:val="20"/>
                <w:szCs w:val="20"/>
              </w:rPr>
            </w:pPr>
            <w:r>
              <w:rPr>
                <w:rFonts w:ascii="SimHei" w:eastAsia="SimHei" w:hAnsi="SimHei" w:cs="SimHei"/>
                <w:spacing w:val="7"/>
                <w:sz w:val="20"/>
                <w:szCs w:val="20"/>
              </w:rPr>
              <w:t>裁量阶次</w:t>
            </w:r>
          </w:p>
        </w:tc>
        <w:tc>
          <w:tcPr>
            <w:tcW w:w="1586" w:type="dxa"/>
          </w:tcPr>
          <w:p w:rsidR="00644BB2" w:rsidRDefault="00644BB2" w:rsidP="00530A19">
            <w:pPr>
              <w:spacing w:before="208" w:line="231" w:lineRule="auto"/>
              <w:ind w:left="376"/>
              <w:rPr>
                <w:rFonts w:ascii="SimHei" w:eastAsia="SimHei" w:hAnsi="SimHei" w:cs="SimHei"/>
                <w:sz w:val="20"/>
                <w:szCs w:val="20"/>
              </w:rPr>
            </w:pPr>
            <w:r>
              <w:rPr>
                <w:rFonts w:ascii="SimHei" w:eastAsia="SimHei" w:hAnsi="SimHei" w:cs="SimHei"/>
                <w:spacing w:val="6"/>
                <w:sz w:val="20"/>
                <w:szCs w:val="20"/>
              </w:rPr>
              <w:t>适用情形</w:t>
            </w:r>
          </w:p>
        </w:tc>
        <w:tc>
          <w:tcPr>
            <w:tcW w:w="3471" w:type="dxa"/>
          </w:tcPr>
          <w:p w:rsidR="00644BB2" w:rsidRDefault="00644BB2" w:rsidP="00530A19">
            <w:pPr>
              <w:spacing w:before="208" w:line="230" w:lineRule="auto"/>
              <w:ind w:left="1318"/>
              <w:rPr>
                <w:rFonts w:ascii="SimHei" w:eastAsia="SimHei" w:hAnsi="SimHei" w:cs="SimHei"/>
                <w:sz w:val="20"/>
                <w:szCs w:val="20"/>
              </w:rPr>
            </w:pPr>
            <w:r>
              <w:rPr>
                <w:rFonts w:ascii="SimHei" w:eastAsia="SimHei" w:hAnsi="SimHei" w:cs="SimHei"/>
                <w:spacing w:val="7"/>
                <w:sz w:val="20"/>
                <w:szCs w:val="20"/>
              </w:rPr>
              <w:t>处罚标准</w:t>
            </w:r>
          </w:p>
        </w:tc>
        <w:tc>
          <w:tcPr>
            <w:tcW w:w="1389" w:type="dxa"/>
          </w:tcPr>
          <w:p w:rsidR="00644BB2" w:rsidRDefault="00644BB2" w:rsidP="00530A19">
            <w:pPr>
              <w:spacing w:before="208" w:line="230" w:lineRule="auto"/>
              <w:ind w:left="276"/>
              <w:rPr>
                <w:rFonts w:ascii="SimHei" w:eastAsia="SimHei" w:hAnsi="SimHei" w:cs="SimHei"/>
                <w:sz w:val="20"/>
                <w:szCs w:val="20"/>
              </w:rPr>
            </w:pPr>
            <w:r>
              <w:rPr>
                <w:rFonts w:ascii="SimHei" w:eastAsia="SimHei" w:hAnsi="SimHei" w:cs="SimHei"/>
                <w:spacing w:val="7"/>
                <w:sz w:val="20"/>
                <w:szCs w:val="20"/>
              </w:rPr>
              <w:t>处罚权限</w:t>
            </w:r>
          </w:p>
        </w:tc>
      </w:tr>
      <w:tr w:rsidR="00644BB2" w:rsidTr="00530A19">
        <w:trPr>
          <w:trHeight w:val="1581"/>
        </w:trPr>
        <w:tc>
          <w:tcPr>
            <w:tcW w:w="787" w:type="dxa"/>
            <w:vMerge w:val="restart"/>
            <w:tcBorders>
              <w:bottom w:val="nil"/>
            </w:tcBorders>
          </w:tcPr>
          <w:p w:rsidR="00644BB2" w:rsidRDefault="00644BB2" w:rsidP="00530A19">
            <w:pPr>
              <w:spacing w:line="243"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spacing w:line="244" w:lineRule="auto"/>
            </w:pPr>
          </w:p>
          <w:p w:rsidR="00644BB2" w:rsidRDefault="00644BB2" w:rsidP="00530A19">
            <w:pPr>
              <w:pStyle w:val="TableText"/>
              <w:spacing w:before="65" w:line="184" w:lineRule="auto"/>
              <w:ind w:left="348"/>
            </w:pPr>
            <w:r>
              <w:t>7</w:t>
            </w:r>
          </w:p>
        </w:tc>
        <w:tc>
          <w:tcPr>
            <w:tcW w:w="1583" w:type="dxa"/>
            <w:vMerge w:val="restart"/>
            <w:tcBorders>
              <w:bottom w:val="nil"/>
            </w:tcBorders>
          </w:tcPr>
          <w:p w:rsidR="00644BB2" w:rsidRDefault="00644BB2" w:rsidP="00530A19">
            <w:pPr>
              <w:spacing w:line="243" w:lineRule="auto"/>
              <w:rPr>
                <w:lang w:eastAsia="zh-CN"/>
              </w:rPr>
            </w:pPr>
          </w:p>
          <w:p w:rsidR="00644BB2" w:rsidRDefault="00644BB2" w:rsidP="00530A19">
            <w:pPr>
              <w:spacing w:line="243" w:lineRule="auto"/>
              <w:rPr>
                <w:lang w:eastAsia="zh-CN"/>
              </w:rPr>
            </w:pPr>
          </w:p>
          <w:p w:rsidR="00644BB2" w:rsidRDefault="00644BB2" w:rsidP="00530A19">
            <w:pPr>
              <w:spacing w:line="243" w:lineRule="auto"/>
              <w:rPr>
                <w:lang w:eastAsia="zh-CN"/>
              </w:rPr>
            </w:pPr>
          </w:p>
          <w:p w:rsidR="00644BB2" w:rsidRDefault="00644BB2" w:rsidP="00530A19">
            <w:pPr>
              <w:spacing w:line="243" w:lineRule="auto"/>
              <w:rPr>
                <w:lang w:eastAsia="zh-CN"/>
              </w:rPr>
            </w:pPr>
          </w:p>
          <w:p w:rsidR="00644BB2" w:rsidRDefault="00644BB2" w:rsidP="00530A19">
            <w:pPr>
              <w:spacing w:line="244" w:lineRule="auto"/>
              <w:rPr>
                <w:lang w:eastAsia="zh-CN"/>
              </w:rPr>
            </w:pPr>
          </w:p>
          <w:p w:rsidR="00644BB2" w:rsidRDefault="00644BB2" w:rsidP="00530A19">
            <w:pPr>
              <w:spacing w:line="244" w:lineRule="auto"/>
              <w:rPr>
                <w:lang w:eastAsia="zh-CN"/>
              </w:rPr>
            </w:pPr>
          </w:p>
          <w:p w:rsidR="00644BB2" w:rsidRDefault="00644BB2" w:rsidP="00530A19">
            <w:pPr>
              <w:spacing w:line="244" w:lineRule="auto"/>
              <w:rPr>
                <w:lang w:eastAsia="zh-CN"/>
              </w:rPr>
            </w:pPr>
          </w:p>
          <w:p w:rsidR="00644BB2" w:rsidRDefault="00644BB2" w:rsidP="00530A19">
            <w:pPr>
              <w:spacing w:line="244" w:lineRule="auto"/>
              <w:rPr>
                <w:lang w:eastAsia="zh-CN"/>
              </w:rPr>
            </w:pPr>
          </w:p>
          <w:p w:rsidR="00644BB2" w:rsidRDefault="00644BB2" w:rsidP="00530A19">
            <w:pPr>
              <w:spacing w:line="244" w:lineRule="auto"/>
              <w:rPr>
                <w:lang w:eastAsia="zh-CN"/>
              </w:rPr>
            </w:pPr>
          </w:p>
          <w:p w:rsidR="00644BB2" w:rsidRDefault="00644BB2" w:rsidP="00530A19">
            <w:pPr>
              <w:spacing w:line="244" w:lineRule="auto"/>
              <w:rPr>
                <w:lang w:eastAsia="zh-CN"/>
              </w:rPr>
            </w:pPr>
          </w:p>
          <w:p w:rsidR="00644BB2" w:rsidRDefault="00644BB2" w:rsidP="00530A19">
            <w:pPr>
              <w:pStyle w:val="TableText"/>
              <w:spacing w:before="65" w:line="248" w:lineRule="auto"/>
              <w:ind w:left="98" w:right="107" w:firstLine="6"/>
              <w:rPr>
                <w:lang w:eastAsia="zh-CN"/>
              </w:rPr>
            </w:pPr>
            <w:r>
              <w:rPr>
                <w:spacing w:val="7"/>
                <w:lang w:eastAsia="zh-CN"/>
              </w:rPr>
              <w:t>对定点医药机</w:t>
            </w:r>
            <w:r>
              <w:rPr>
                <w:spacing w:val="8"/>
                <w:lang w:eastAsia="zh-CN"/>
              </w:rPr>
              <w:t>构违反内部管理规定以及未按规定向医疗保障部门传送</w:t>
            </w:r>
            <w:r>
              <w:rPr>
                <w:spacing w:val="-6"/>
                <w:lang w:eastAsia="zh-CN"/>
              </w:rPr>
              <w:t>数据、信息或不</w:t>
            </w:r>
            <w:r>
              <w:rPr>
                <w:spacing w:val="8"/>
                <w:lang w:eastAsia="zh-CN"/>
              </w:rPr>
              <w:t>配合监督检查等行为的处罚</w:t>
            </w:r>
          </w:p>
        </w:tc>
        <w:tc>
          <w:tcPr>
            <w:tcW w:w="4084" w:type="dxa"/>
            <w:vMerge w:val="restart"/>
            <w:tcBorders>
              <w:bottom w:val="nil"/>
            </w:tcBorders>
          </w:tcPr>
          <w:p w:rsidR="00644BB2" w:rsidRDefault="00644BB2" w:rsidP="00530A19">
            <w:pPr>
              <w:pStyle w:val="TableText"/>
              <w:spacing w:before="201" w:line="248" w:lineRule="auto"/>
              <w:ind w:left="103" w:right="57" w:hanging="3"/>
              <w:jc w:val="both"/>
              <w:rPr>
                <w:lang w:eastAsia="zh-CN"/>
              </w:rPr>
            </w:pPr>
            <w:r>
              <w:rPr>
                <w:spacing w:val="9"/>
                <w:lang w:eastAsia="zh-CN"/>
              </w:rPr>
              <w:t>《医疗保障基金使用监督管理条例》（中</w:t>
            </w:r>
            <w:r>
              <w:rPr>
                <w:spacing w:val="5"/>
                <w:lang w:eastAsia="zh-CN"/>
              </w:rPr>
              <w:t>华人民共和国国务院令第735号，2021年</w:t>
            </w:r>
            <w:r>
              <w:rPr>
                <w:lang w:eastAsia="zh-CN"/>
              </w:rPr>
              <w:t>5月1日施行）第三十九条：定点医药机构</w:t>
            </w:r>
            <w:r>
              <w:rPr>
                <w:spacing w:val="6"/>
                <w:lang w:eastAsia="zh-CN"/>
              </w:rPr>
              <w:t>有下列情形之一的，由医疗保障行政部门</w:t>
            </w:r>
            <w:r>
              <w:rPr>
                <w:spacing w:val="9"/>
                <w:lang w:eastAsia="zh-CN"/>
              </w:rPr>
              <w:t>责令改正，并可以约谈有关负责人；拒不</w:t>
            </w:r>
            <w:r>
              <w:rPr>
                <w:lang w:eastAsia="zh-CN"/>
              </w:rPr>
              <w:t>改正的，处1万元以上5万元以下的罚款；</w:t>
            </w:r>
            <w:r>
              <w:rPr>
                <w:spacing w:val="6"/>
                <w:lang w:eastAsia="zh-CN"/>
              </w:rPr>
              <w:t>违反其他法律、行政法规的，由有关主管</w:t>
            </w:r>
            <w:r>
              <w:rPr>
                <w:spacing w:val="7"/>
                <w:lang w:eastAsia="zh-CN"/>
              </w:rPr>
              <w:t>部门依法处理：</w:t>
            </w:r>
          </w:p>
          <w:p w:rsidR="00644BB2" w:rsidRDefault="00644BB2" w:rsidP="00530A19">
            <w:pPr>
              <w:pStyle w:val="TableText"/>
              <w:spacing w:before="30" w:line="242" w:lineRule="auto"/>
              <w:ind w:left="103" w:right="195" w:hanging="3"/>
              <w:jc w:val="both"/>
              <w:rPr>
                <w:lang w:eastAsia="zh-CN"/>
              </w:rPr>
            </w:pPr>
            <w:r>
              <w:rPr>
                <w:spacing w:val="6"/>
                <w:lang w:eastAsia="zh-CN"/>
              </w:rPr>
              <w:t>（一）未建立医疗保障基金使用内部管理</w:t>
            </w:r>
            <w:r>
              <w:rPr>
                <w:spacing w:val="9"/>
                <w:lang w:eastAsia="zh-CN"/>
              </w:rPr>
              <w:t>制度，或者没有专门机构或者人员负责医</w:t>
            </w:r>
            <w:r>
              <w:rPr>
                <w:spacing w:val="8"/>
                <w:lang w:eastAsia="zh-CN"/>
              </w:rPr>
              <w:t>疗保障基金使用管理工作；</w:t>
            </w:r>
          </w:p>
          <w:p w:rsidR="00644BB2" w:rsidRDefault="00644BB2" w:rsidP="00530A19">
            <w:pPr>
              <w:pStyle w:val="TableText"/>
              <w:spacing w:before="29" w:line="246" w:lineRule="auto"/>
              <w:ind w:left="99" w:right="195" w:firstLine="1"/>
              <w:rPr>
                <w:lang w:eastAsia="zh-CN"/>
              </w:rPr>
            </w:pPr>
            <w:r>
              <w:rPr>
                <w:spacing w:val="6"/>
                <w:lang w:eastAsia="zh-CN"/>
              </w:rPr>
              <w:t>（二）未按照规定保管财务账目、会计凭</w:t>
            </w:r>
            <w:r>
              <w:rPr>
                <w:spacing w:val="9"/>
                <w:lang w:eastAsia="zh-CN"/>
              </w:rPr>
              <w:t>证、处方、病历、治疗检查记录、费用明细、药品和医用耗材出入库记录等资料；（三）未按照规定通过医疗保障信息系统</w:t>
            </w:r>
            <w:r>
              <w:rPr>
                <w:spacing w:val="8"/>
                <w:lang w:eastAsia="zh-CN"/>
              </w:rPr>
              <w:t>传送医疗保障基金使用有关数据；</w:t>
            </w:r>
          </w:p>
          <w:p w:rsidR="00644BB2" w:rsidRDefault="00644BB2" w:rsidP="00530A19">
            <w:pPr>
              <w:pStyle w:val="TableText"/>
              <w:spacing w:before="28" w:line="245" w:lineRule="auto"/>
              <w:ind w:left="100" w:right="195"/>
              <w:rPr>
                <w:lang w:eastAsia="zh-CN"/>
              </w:rPr>
            </w:pPr>
            <w:r>
              <w:rPr>
                <w:spacing w:val="9"/>
                <w:lang w:eastAsia="zh-CN"/>
              </w:rPr>
              <w:t>（四）未按照规定向医疗保障行政部门报告医疗保障基金使用监督管理所需信息；（五）未按照规定向社会公开医药费用、</w:t>
            </w:r>
            <w:r>
              <w:rPr>
                <w:spacing w:val="8"/>
                <w:lang w:eastAsia="zh-CN"/>
              </w:rPr>
              <w:t>费用结构等信息；</w:t>
            </w:r>
          </w:p>
          <w:p w:rsidR="00644BB2" w:rsidRDefault="00644BB2" w:rsidP="00530A19">
            <w:pPr>
              <w:pStyle w:val="TableText"/>
              <w:spacing w:before="26" w:line="246" w:lineRule="auto"/>
              <w:ind w:left="100" w:right="195"/>
              <w:rPr>
                <w:lang w:eastAsia="zh-CN"/>
              </w:rPr>
            </w:pPr>
            <w:r>
              <w:rPr>
                <w:spacing w:val="9"/>
                <w:lang w:eastAsia="zh-CN"/>
              </w:rPr>
              <w:t>（六）除急诊、抢救等特殊情形外，未经参保人员或者其近亲属、监护人同意提供医疗保障基金支付范围以外的医药服务；（七）拒绝医疗保障等行政部门监督检查</w:t>
            </w:r>
            <w:r>
              <w:rPr>
                <w:spacing w:val="8"/>
                <w:lang w:eastAsia="zh-CN"/>
              </w:rPr>
              <w:t>或者提供虚假情况。</w:t>
            </w:r>
          </w:p>
        </w:tc>
        <w:tc>
          <w:tcPr>
            <w:tcW w:w="1210" w:type="dxa"/>
          </w:tcPr>
          <w:p w:rsidR="00644BB2" w:rsidRDefault="00644BB2" w:rsidP="00530A19">
            <w:pPr>
              <w:spacing w:line="306" w:lineRule="auto"/>
              <w:rPr>
                <w:lang w:eastAsia="zh-CN"/>
              </w:rPr>
            </w:pPr>
          </w:p>
          <w:p w:rsidR="00644BB2" w:rsidRDefault="00644BB2" w:rsidP="00530A19">
            <w:pPr>
              <w:spacing w:line="307" w:lineRule="auto"/>
              <w:rPr>
                <w:lang w:eastAsia="zh-CN"/>
              </w:rPr>
            </w:pPr>
          </w:p>
          <w:p w:rsidR="00644BB2" w:rsidRDefault="00644BB2" w:rsidP="00530A19">
            <w:pPr>
              <w:pStyle w:val="TableText"/>
              <w:spacing w:before="65" w:line="225" w:lineRule="auto"/>
              <w:ind w:left="189"/>
            </w:pPr>
            <w:r>
              <w:rPr>
                <w:spacing w:val="6"/>
              </w:rPr>
              <w:t>从轻处罚</w:t>
            </w:r>
          </w:p>
        </w:tc>
        <w:tc>
          <w:tcPr>
            <w:tcW w:w="1586" w:type="dxa"/>
          </w:tcPr>
          <w:p w:rsidR="00644BB2" w:rsidRDefault="00644BB2" w:rsidP="00530A19">
            <w:pPr>
              <w:pStyle w:val="TableText"/>
              <w:spacing w:before="275" w:line="244" w:lineRule="auto"/>
              <w:ind w:left="105" w:right="101" w:firstLine="10"/>
              <w:rPr>
                <w:lang w:eastAsia="zh-CN"/>
              </w:rPr>
            </w:pPr>
            <w:r>
              <w:rPr>
                <w:spacing w:val="7"/>
                <w:lang w:eastAsia="zh-CN"/>
              </w:rPr>
              <w:t>具有第三十九</w:t>
            </w:r>
            <w:r>
              <w:rPr>
                <w:spacing w:val="-10"/>
                <w:lang w:eastAsia="zh-CN"/>
              </w:rPr>
              <w:t>条第（一）至</w:t>
            </w:r>
            <w:r>
              <w:rPr>
                <w:spacing w:val="-6"/>
                <w:lang w:eastAsia="zh-CN"/>
              </w:rPr>
              <w:t>（六）其中任意</w:t>
            </w:r>
            <w:r>
              <w:rPr>
                <w:spacing w:val="8"/>
                <w:lang w:eastAsia="zh-CN"/>
              </w:rPr>
              <w:t>一种情形的</w:t>
            </w:r>
          </w:p>
        </w:tc>
        <w:tc>
          <w:tcPr>
            <w:tcW w:w="3471" w:type="dxa"/>
          </w:tcPr>
          <w:p w:rsidR="00644BB2" w:rsidRDefault="00644BB2" w:rsidP="00530A19">
            <w:pPr>
              <w:spacing w:line="477" w:lineRule="auto"/>
              <w:rPr>
                <w:lang w:eastAsia="zh-CN"/>
              </w:rPr>
            </w:pPr>
          </w:p>
          <w:p w:rsidR="00644BB2" w:rsidRDefault="00644BB2" w:rsidP="00530A19">
            <w:pPr>
              <w:pStyle w:val="TableText"/>
              <w:spacing w:before="65" w:line="239" w:lineRule="auto"/>
              <w:ind w:left="117" w:right="94" w:hanging="3"/>
              <w:rPr>
                <w:lang w:eastAsia="zh-CN"/>
              </w:rPr>
            </w:pPr>
            <w:r>
              <w:rPr>
                <w:spacing w:val="-3"/>
                <w:lang w:eastAsia="zh-CN"/>
              </w:rPr>
              <w:t>拒不改正的，处1万元以上2万元以</w:t>
            </w:r>
            <w:r>
              <w:rPr>
                <w:spacing w:val="5"/>
                <w:lang w:eastAsia="zh-CN"/>
              </w:rPr>
              <w:t>下的罚款</w:t>
            </w:r>
          </w:p>
        </w:tc>
        <w:tc>
          <w:tcPr>
            <w:tcW w:w="1389" w:type="dxa"/>
          </w:tcPr>
          <w:p w:rsidR="00644BB2" w:rsidRDefault="00644BB2" w:rsidP="00530A19">
            <w:pPr>
              <w:spacing w:line="477"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725"/>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Pr>
          <w:p w:rsidR="00644BB2" w:rsidRDefault="00644BB2" w:rsidP="00530A19">
            <w:pPr>
              <w:spacing w:line="343" w:lineRule="auto"/>
              <w:rPr>
                <w:lang w:eastAsia="zh-CN"/>
              </w:rPr>
            </w:pPr>
          </w:p>
          <w:p w:rsidR="00644BB2" w:rsidRDefault="00644BB2" w:rsidP="00530A19">
            <w:pPr>
              <w:spacing w:line="344" w:lineRule="auto"/>
              <w:rPr>
                <w:lang w:eastAsia="zh-CN"/>
              </w:rPr>
            </w:pPr>
          </w:p>
          <w:p w:rsidR="00644BB2" w:rsidRDefault="00644BB2" w:rsidP="00530A19">
            <w:pPr>
              <w:pStyle w:val="TableText"/>
              <w:spacing w:before="65" w:line="226" w:lineRule="auto"/>
              <w:ind w:left="197"/>
            </w:pPr>
            <w:r>
              <w:rPr>
                <w:spacing w:val="4"/>
              </w:rPr>
              <w:t>一般处罚</w:t>
            </w:r>
          </w:p>
        </w:tc>
        <w:tc>
          <w:tcPr>
            <w:tcW w:w="1586" w:type="dxa"/>
          </w:tcPr>
          <w:p w:rsidR="00644BB2" w:rsidRDefault="00644BB2" w:rsidP="00530A19">
            <w:pPr>
              <w:pStyle w:val="TableText"/>
              <w:spacing w:before="212" w:line="247" w:lineRule="auto"/>
              <w:ind w:left="112" w:right="5" w:firstLine="17"/>
              <w:rPr>
                <w:lang w:eastAsia="zh-CN"/>
              </w:rPr>
            </w:pPr>
            <w:r>
              <w:rPr>
                <w:spacing w:val="4"/>
                <w:lang w:eastAsia="zh-CN"/>
              </w:rPr>
              <w:t>同时具有第三</w:t>
            </w:r>
            <w:r>
              <w:rPr>
                <w:lang w:eastAsia="zh-CN"/>
              </w:rPr>
              <w:t>十九条第（一）</w:t>
            </w:r>
            <w:r>
              <w:rPr>
                <w:spacing w:val="-6"/>
                <w:lang w:eastAsia="zh-CN"/>
              </w:rPr>
              <w:t>至（六）其中二</w:t>
            </w:r>
            <w:r>
              <w:rPr>
                <w:spacing w:val="7"/>
                <w:lang w:eastAsia="zh-CN"/>
              </w:rPr>
              <w:t>种或三种情形</w:t>
            </w:r>
            <w:r>
              <w:rPr>
                <w:lang w:eastAsia="zh-CN"/>
              </w:rPr>
              <w:t>的</w:t>
            </w:r>
          </w:p>
        </w:tc>
        <w:tc>
          <w:tcPr>
            <w:tcW w:w="3471" w:type="dxa"/>
          </w:tcPr>
          <w:p w:rsidR="00644BB2" w:rsidRDefault="00644BB2" w:rsidP="00530A19">
            <w:pPr>
              <w:spacing w:line="276" w:lineRule="auto"/>
              <w:rPr>
                <w:lang w:eastAsia="zh-CN"/>
              </w:rPr>
            </w:pPr>
          </w:p>
          <w:p w:rsidR="00644BB2" w:rsidRDefault="00644BB2" w:rsidP="00530A19">
            <w:pPr>
              <w:spacing w:line="277" w:lineRule="auto"/>
              <w:rPr>
                <w:lang w:eastAsia="zh-CN"/>
              </w:rPr>
            </w:pPr>
          </w:p>
          <w:p w:rsidR="00644BB2" w:rsidRDefault="00644BB2" w:rsidP="00530A19">
            <w:pPr>
              <w:pStyle w:val="TableText"/>
              <w:spacing w:before="65" w:line="238" w:lineRule="auto"/>
              <w:ind w:left="117" w:right="94" w:hanging="3"/>
              <w:rPr>
                <w:lang w:eastAsia="zh-CN"/>
              </w:rPr>
            </w:pPr>
            <w:r>
              <w:rPr>
                <w:spacing w:val="-4"/>
                <w:lang w:eastAsia="zh-CN"/>
              </w:rPr>
              <w:t>拒不改正的，处2万元以上3万元以</w:t>
            </w:r>
            <w:r>
              <w:rPr>
                <w:spacing w:val="5"/>
                <w:lang w:eastAsia="zh-CN"/>
              </w:rPr>
              <w:t>下的罚款</w:t>
            </w:r>
          </w:p>
        </w:tc>
        <w:tc>
          <w:tcPr>
            <w:tcW w:w="1389" w:type="dxa"/>
          </w:tcPr>
          <w:p w:rsidR="00644BB2" w:rsidRDefault="00644BB2" w:rsidP="00530A19">
            <w:pPr>
              <w:spacing w:line="277" w:lineRule="auto"/>
              <w:rPr>
                <w:lang w:eastAsia="zh-CN"/>
              </w:rPr>
            </w:pPr>
          </w:p>
          <w:p w:rsidR="00644BB2" w:rsidRDefault="00644BB2" w:rsidP="00530A19">
            <w:pPr>
              <w:spacing w:line="277" w:lineRule="auto"/>
              <w:rPr>
                <w:lang w:eastAsia="zh-CN"/>
              </w:rPr>
            </w:pPr>
          </w:p>
          <w:p w:rsidR="00644BB2" w:rsidRDefault="00644BB2" w:rsidP="00530A19">
            <w:pPr>
              <w:pStyle w:val="TableText"/>
              <w:spacing w:before="65" w:line="237"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1684"/>
        </w:trPr>
        <w:tc>
          <w:tcPr>
            <w:tcW w:w="787" w:type="dxa"/>
            <w:vMerge/>
            <w:tcBorders>
              <w:top w:val="nil"/>
              <w:bottom w:val="nil"/>
            </w:tcBorders>
          </w:tcPr>
          <w:p w:rsidR="00644BB2" w:rsidRDefault="00644BB2" w:rsidP="00530A19">
            <w:pPr>
              <w:rPr>
                <w:lang w:eastAsia="zh-CN"/>
              </w:rPr>
            </w:pPr>
          </w:p>
        </w:tc>
        <w:tc>
          <w:tcPr>
            <w:tcW w:w="1583" w:type="dxa"/>
            <w:vMerge/>
            <w:tcBorders>
              <w:top w:val="nil"/>
              <w:bottom w:val="nil"/>
            </w:tcBorders>
          </w:tcPr>
          <w:p w:rsidR="00644BB2" w:rsidRDefault="00644BB2" w:rsidP="00530A19">
            <w:pPr>
              <w:rPr>
                <w:lang w:eastAsia="zh-CN"/>
              </w:rPr>
            </w:pPr>
          </w:p>
        </w:tc>
        <w:tc>
          <w:tcPr>
            <w:tcW w:w="4084" w:type="dxa"/>
            <w:vMerge/>
            <w:tcBorders>
              <w:top w:val="nil"/>
              <w:bottom w:val="nil"/>
            </w:tcBorders>
          </w:tcPr>
          <w:p w:rsidR="00644BB2" w:rsidRDefault="00644BB2" w:rsidP="00530A19">
            <w:pPr>
              <w:rPr>
                <w:lang w:eastAsia="zh-CN"/>
              </w:rPr>
            </w:pPr>
          </w:p>
        </w:tc>
        <w:tc>
          <w:tcPr>
            <w:tcW w:w="1210" w:type="dxa"/>
            <w:tcBorders>
              <w:bottom w:val="single" w:sz="2" w:space="0" w:color="000000"/>
            </w:tcBorders>
          </w:tcPr>
          <w:p w:rsidR="00644BB2" w:rsidRDefault="00644BB2" w:rsidP="00530A19">
            <w:pPr>
              <w:spacing w:line="336" w:lineRule="auto"/>
              <w:rPr>
                <w:lang w:eastAsia="zh-CN"/>
              </w:rPr>
            </w:pPr>
          </w:p>
          <w:p w:rsidR="00644BB2" w:rsidRDefault="00644BB2" w:rsidP="00530A19">
            <w:pPr>
              <w:spacing w:line="336" w:lineRule="auto"/>
              <w:rPr>
                <w:lang w:eastAsia="zh-CN"/>
              </w:rPr>
            </w:pPr>
          </w:p>
          <w:p w:rsidR="00644BB2" w:rsidRDefault="00644BB2" w:rsidP="00530A19">
            <w:pPr>
              <w:pStyle w:val="TableText"/>
              <w:spacing w:before="65" w:line="225" w:lineRule="auto"/>
              <w:ind w:left="190"/>
            </w:pPr>
            <w:r>
              <w:rPr>
                <w:spacing w:val="5"/>
              </w:rPr>
              <w:t>较重处罚</w:t>
            </w:r>
          </w:p>
        </w:tc>
        <w:tc>
          <w:tcPr>
            <w:tcW w:w="1586" w:type="dxa"/>
            <w:tcBorders>
              <w:bottom w:val="single" w:sz="2" w:space="0" w:color="000000"/>
            </w:tcBorders>
          </w:tcPr>
          <w:p w:rsidR="00644BB2" w:rsidRDefault="00644BB2" w:rsidP="00530A19">
            <w:pPr>
              <w:pStyle w:val="TableText"/>
              <w:spacing w:before="197" w:line="247" w:lineRule="auto"/>
              <w:ind w:left="112" w:right="5" w:firstLine="17"/>
              <w:rPr>
                <w:lang w:eastAsia="zh-CN"/>
              </w:rPr>
            </w:pPr>
            <w:r>
              <w:rPr>
                <w:spacing w:val="4"/>
                <w:lang w:eastAsia="zh-CN"/>
              </w:rPr>
              <w:t>同时具有第三</w:t>
            </w:r>
            <w:r>
              <w:rPr>
                <w:lang w:eastAsia="zh-CN"/>
              </w:rPr>
              <w:t>十九条第（一）</w:t>
            </w:r>
            <w:r>
              <w:rPr>
                <w:spacing w:val="-6"/>
                <w:lang w:eastAsia="zh-CN"/>
              </w:rPr>
              <w:t>至（六）其中四</w:t>
            </w:r>
            <w:r>
              <w:rPr>
                <w:spacing w:val="7"/>
                <w:lang w:eastAsia="zh-CN"/>
              </w:rPr>
              <w:t>种或五种情形</w:t>
            </w:r>
            <w:r>
              <w:rPr>
                <w:lang w:eastAsia="zh-CN"/>
              </w:rPr>
              <w:t>的</w:t>
            </w:r>
          </w:p>
        </w:tc>
        <w:tc>
          <w:tcPr>
            <w:tcW w:w="3471" w:type="dxa"/>
            <w:tcBorders>
              <w:bottom w:val="single" w:sz="2" w:space="0" w:color="000000"/>
            </w:tcBorders>
          </w:tcPr>
          <w:p w:rsidR="00644BB2" w:rsidRDefault="00644BB2" w:rsidP="00530A19">
            <w:pPr>
              <w:spacing w:line="268" w:lineRule="auto"/>
              <w:rPr>
                <w:lang w:eastAsia="zh-CN"/>
              </w:rPr>
            </w:pPr>
          </w:p>
          <w:p w:rsidR="00644BB2" w:rsidRDefault="00644BB2" w:rsidP="00530A19">
            <w:pPr>
              <w:spacing w:line="268" w:lineRule="auto"/>
              <w:rPr>
                <w:lang w:eastAsia="zh-CN"/>
              </w:rPr>
            </w:pPr>
          </w:p>
          <w:p w:rsidR="00644BB2" w:rsidRDefault="00644BB2" w:rsidP="00530A19">
            <w:pPr>
              <w:pStyle w:val="TableText"/>
              <w:spacing w:before="65" w:line="239" w:lineRule="auto"/>
              <w:ind w:left="117" w:right="94" w:hanging="3"/>
              <w:rPr>
                <w:lang w:eastAsia="zh-CN"/>
              </w:rPr>
            </w:pPr>
            <w:r>
              <w:rPr>
                <w:spacing w:val="-4"/>
                <w:lang w:eastAsia="zh-CN"/>
              </w:rPr>
              <w:t>拒不改正的，处3万元以上4万元以</w:t>
            </w:r>
            <w:r>
              <w:rPr>
                <w:spacing w:val="5"/>
                <w:lang w:eastAsia="zh-CN"/>
              </w:rPr>
              <w:t>下的罚款</w:t>
            </w:r>
          </w:p>
        </w:tc>
        <w:tc>
          <w:tcPr>
            <w:tcW w:w="1389" w:type="dxa"/>
            <w:tcBorders>
              <w:bottom w:val="single" w:sz="2" w:space="0" w:color="000000"/>
            </w:tcBorders>
          </w:tcPr>
          <w:p w:rsidR="00644BB2" w:rsidRDefault="00644BB2" w:rsidP="00530A19">
            <w:pPr>
              <w:spacing w:line="268" w:lineRule="auto"/>
              <w:rPr>
                <w:lang w:eastAsia="zh-CN"/>
              </w:rPr>
            </w:pPr>
          </w:p>
          <w:p w:rsidR="00644BB2" w:rsidRDefault="00644BB2" w:rsidP="00530A19">
            <w:pPr>
              <w:spacing w:line="269" w:lineRule="auto"/>
              <w:rPr>
                <w:lang w:eastAsia="zh-CN"/>
              </w:rPr>
            </w:pPr>
          </w:p>
          <w:p w:rsidR="00644BB2" w:rsidRDefault="00644BB2" w:rsidP="00530A19">
            <w:pPr>
              <w:pStyle w:val="TableText"/>
              <w:spacing w:before="65" w:line="238" w:lineRule="auto"/>
              <w:ind w:left="182" w:right="161" w:hanging="12"/>
              <w:rPr>
                <w:lang w:eastAsia="zh-CN"/>
              </w:rPr>
            </w:pPr>
            <w:r>
              <w:rPr>
                <w:spacing w:val="8"/>
                <w:lang w:eastAsia="zh-CN"/>
              </w:rPr>
              <w:t>各级医疗保</w:t>
            </w:r>
            <w:r>
              <w:rPr>
                <w:spacing w:val="5"/>
                <w:lang w:eastAsia="zh-CN"/>
              </w:rPr>
              <w:t>障行政部门</w:t>
            </w:r>
          </w:p>
        </w:tc>
      </w:tr>
      <w:tr w:rsidR="00644BB2" w:rsidTr="00530A19">
        <w:trPr>
          <w:trHeight w:val="2131"/>
        </w:trPr>
        <w:tc>
          <w:tcPr>
            <w:tcW w:w="787" w:type="dxa"/>
            <w:vMerge/>
            <w:tcBorders>
              <w:top w:val="nil"/>
            </w:tcBorders>
          </w:tcPr>
          <w:p w:rsidR="00644BB2" w:rsidRDefault="00644BB2" w:rsidP="00530A19">
            <w:pPr>
              <w:rPr>
                <w:lang w:eastAsia="zh-CN"/>
              </w:rPr>
            </w:pPr>
          </w:p>
        </w:tc>
        <w:tc>
          <w:tcPr>
            <w:tcW w:w="1583" w:type="dxa"/>
            <w:vMerge/>
            <w:tcBorders>
              <w:top w:val="nil"/>
            </w:tcBorders>
          </w:tcPr>
          <w:p w:rsidR="00644BB2" w:rsidRDefault="00644BB2" w:rsidP="00530A19">
            <w:pPr>
              <w:rPr>
                <w:lang w:eastAsia="zh-CN"/>
              </w:rPr>
            </w:pPr>
          </w:p>
        </w:tc>
        <w:tc>
          <w:tcPr>
            <w:tcW w:w="4084" w:type="dxa"/>
            <w:vMerge/>
            <w:tcBorders>
              <w:top w:val="nil"/>
            </w:tcBorders>
          </w:tcPr>
          <w:p w:rsidR="00644BB2" w:rsidRDefault="00644BB2" w:rsidP="00530A19">
            <w:pPr>
              <w:rPr>
                <w:lang w:eastAsia="zh-CN"/>
              </w:rPr>
            </w:pPr>
          </w:p>
        </w:tc>
        <w:tc>
          <w:tcPr>
            <w:tcW w:w="1210" w:type="dxa"/>
            <w:tcBorders>
              <w:top w:val="single" w:sz="2" w:space="0" w:color="000000"/>
              <w:bottom w:val="single" w:sz="2" w:space="0" w:color="000000"/>
              <w:right w:val="single" w:sz="2" w:space="0" w:color="000000"/>
            </w:tcBorders>
          </w:tcPr>
          <w:p w:rsidR="00644BB2" w:rsidRDefault="00644BB2" w:rsidP="00530A19">
            <w:pPr>
              <w:spacing w:line="299" w:lineRule="auto"/>
              <w:rPr>
                <w:lang w:eastAsia="zh-CN"/>
              </w:rPr>
            </w:pPr>
          </w:p>
          <w:p w:rsidR="00644BB2" w:rsidRDefault="00644BB2" w:rsidP="00530A19">
            <w:pPr>
              <w:spacing w:line="299" w:lineRule="auto"/>
              <w:rPr>
                <w:lang w:eastAsia="zh-CN"/>
              </w:rPr>
            </w:pPr>
          </w:p>
          <w:p w:rsidR="00644BB2" w:rsidRDefault="00644BB2" w:rsidP="00530A19">
            <w:pPr>
              <w:spacing w:line="299" w:lineRule="auto"/>
              <w:rPr>
                <w:lang w:eastAsia="zh-CN"/>
              </w:rPr>
            </w:pPr>
          </w:p>
          <w:p w:rsidR="00644BB2" w:rsidRDefault="00644BB2" w:rsidP="00530A19">
            <w:pPr>
              <w:pStyle w:val="TableText"/>
              <w:spacing w:before="65" w:line="226" w:lineRule="auto"/>
              <w:ind w:left="189"/>
            </w:pPr>
            <w:r>
              <w:rPr>
                <w:spacing w:val="6"/>
              </w:rPr>
              <w:t>从重处罚</w:t>
            </w:r>
          </w:p>
        </w:tc>
        <w:tc>
          <w:tcPr>
            <w:tcW w:w="1586" w:type="dxa"/>
            <w:tcBorders>
              <w:top w:val="single" w:sz="2" w:space="0" w:color="000000"/>
              <w:left w:val="single" w:sz="2" w:space="0" w:color="000000"/>
              <w:bottom w:val="single" w:sz="2" w:space="0" w:color="000000"/>
              <w:right w:val="single" w:sz="2" w:space="0" w:color="000000"/>
            </w:tcBorders>
          </w:tcPr>
          <w:p w:rsidR="00644BB2" w:rsidRDefault="00644BB2" w:rsidP="00530A19">
            <w:pPr>
              <w:pStyle w:val="TableText"/>
              <w:spacing w:before="153" w:line="246" w:lineRule="auto"/>
              <w:ind w:left="108" w:right="10" w:firstLine="26"/>
              <w:rPr>
                <w:lang w:eastAsia="zh-CN"/>
              </w:rPr>
            </w:pPr>
            <w:r>
              <w:rPr>
                <w:spacing w:val="4"/>
                <w:lang w:eastAsia="zh-CN"/>
              </w:rPr>
              <w:t>同时具有第三</w:t>
            </w:r>
            <w:r>
              <w:rPr>
                <w:spacing w:val="1"/>
                <w:lang w:eastAsia="zh-CN"/>
              </w:rPr>
              <w:t>十九条第（一）</w:t>
            </w:r>
            <w:r>
              <w:rPr>
                <w:spacing w:val="-5"/>
                <w:lang w:eastAsia="zh-CN"/>
              </w:rPr>
              <w:t>至（六）所有情形的，或具有第</w:t>
            </w:r>
            <w:r>
              <w:rPr>
                <w:spacing w:val="9"/>
                <w:lang w:eastAsia="zh-CN"/>
              </w:rPr>
              <w:t>三十九条第</w:t>
            </w:r>
          </w:p>
          <w:p w:rsidR="00644BB2" w:rsidRDefault="00644BB2" w:rsidP="00530A19">
            <w:pPr>
              <w:pStyle w:val="TableText"/>
              <w:spacing w:before="27" w:line="241" w:lineRule="auto"/>
              <w:ind w:left="131" w:right="216" w:hanging="21"/>
            </w:pPr>
            <w:r>
              <w:rPr>
                <w:spacing w:val="8"/>
              </w:rPr>
              <w:t>（七）种情形</w:t>
            </w:r>
            <w:r>
              <w:rPr>
                <w:spacing w:val="-9"/>
              </w:rPr>
              <w:t>的。</w:t>
            </w:r>
          </w:p>
        </w:tc>
        <w:tc>
          <w:tcPr>
            <w:tcW w:w="3471"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54"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pStyle w:val="TableText"/>
              <w:spacing w:before="65" w:line="238" w:lineRule="auto"/>
              <w:ind w:left="131" w:right="102" w:hanging="12"/>
              <w:rPr>
                <w:lang w:eastAsia="zh-CN"/>
              </w:rPr>
            </w:pPr>
            <w:r>
              <w:rPr>
                <w:spacing w:val="-3"/>
                <w:lang w:eastAsia="zh-CN"/>
              </w:rPr>
              <w:t>拒不改正的，处4万元以上至5万元</w:t>
            </w:r>
            <w:r>
              <w:rPr>
                <w:lang w:eastAsia="zh-CN"/>
              </w:rPr>
              <w:t>的罚款</w:t>
            </w:r>
          </w:p>
        </w:tc>
        <w:tc>
          <w:tcPr>
            <w:tcW w:w="1389" w:type="dxa"/>
            <w:tcBorders>
              <w:top w:val="single" w:sz="2" w:space="0" w:color="000000"/>
              <w:left w:val="single" w:sz="2" w:space="0" w:color="000000"/>
              <w:bottom w:val="single" w:sz="2" w:space="0" w:color="000000"/>
              <w:right w:val="single" w:sz="2" w:space="0" w:color="000000"/>
            </w:tcBorders>
          </w:tcPr>
          <w:p w:rsidR="00644BB2" w:rsidRDefault="00644BB2" w:rsidP="00530A19">
            <w:pPr>
              <w:spacing w:line="254" w:lineRule="auto"/>
              <w:rPr>
                <w:lang w:eastAsia="zh-CN"/>
              </w:rPr>
            </w:pPr>
          </w:p>
          <w:p w:rsidR="00644BB2" w:rsidRDefault="00644BB2" w:rsidP="00530A19">
            <w:pPr>
              <w:spacing w:line="255" w:lineRule="auto"/>
              <w:rPr>
                <w:lang w:eastAsia="zh-CN"/>
              </w:rPr>
            </w:pPr>
          </w:p>
          <w:p w:rsidR="00644BB2" w:rsidRDefault="00644BB2" w:rsidP="00530A19">
            <w:pPr>
              <w:spacing w:line="255" w:lineRule="auto"/>
              <w:rPr>
                <w:lang w:eastAsia="zh-CN"/>
              </w:rPr>
            </w:pPr>
          </w:p>
          <w:p w:rsidR="00644BB2" w:rsidRDefault="00644BB2" w:rsidP="00530A19">
            <w:pPr>
              <w:pStyle w:val="TableText"/>
              <w:spacing w:before="65" w:line="237" w:lineRule="auto"/>
              <w:ind w:left="187" w:right="166" w:hanging="12"/>
              <w:rPr>
                <w:lang w:eastAsia="zh-CN"/>
              </w:rPr>
            </w:pPr>
            <w:r>
              <w:rPr>
                <w:spacing w:val="8"/>
                <w:lang w:eastAsia="zh-CN"/>
              </w:rPr>
              <w:t>各级医疗保</w:t>
            </w:r>
            <w:r>
              <w:rPr>
                <w:spacing w:val="5"/>
                <w:lang w:eastAsia="zh-CN"/>
              </w:rPr>
              <w:t>障行政部门</w:t>
            </w:r>
          </w:p>
        </w:tc>
      </w:tr>
    </w:tbl>
    <w:p w:rsidR="00644BB2" w:rsidRDefault="00644BB2" w:rsidP="00644BB2">
      <w:pPr>
        <w:spacing w:before="36" w:line="217" w:lineRule="auto"/>
        <w:ind w:left="271"/>
        <w:rPr>
          <w:rFonts w:ascii="FangSong" w:eastAsia="FangSong" w:hAnsi="FangSong" w:cs="FangSong"/>
          <w:sz w:val="24"/>
          <w:szCs w:val="24"/>
          <w:lang w:eastAsia="zh-CN"/>
        </w:rPr>
      </w:pPr>
      <w:r>
        <w:rPr>
          <w:rFonts w:ascii="FangSong" w:eastAsia="FangSong" w:hAnsi="FangSong" w:cs="FangSong"/>
          <w:spacing w:val="-4"/>
          <w:sz w:val="24"/>
          <w:szCs w:val="24"/>
          <w:lang w:eastAsia="zh-CN"/>
        </w:rPr>
        <w:t>注：1.适用条件及其对应的具体处罚裁量标准中的“以上”包含本数，“以下</w:t>
      </w:r>
      <w:r>
        <w:rPr>
          <w:rFonts w:ascii="FangSong" w:eastAsia="FangSong" w:hAnsi="FangSong" w:cs="FangSong"/>
          <w:spacing w:val="-5"/>
          <w:sz w:val="24"/>
          <w:szCs w:val="24"/>
          <w:lang w:eastAsia="zh-CN"/>
        </w:rPr>
        <w:t>”不包含本数。</w:t>
      </w:r>
    </w:p>
    <w:p w:rsidR="00644BB2" w:rsidRDefault="00644BB2" w:rsidP="00644BB2">
      <w:pPr>
        <w:spacing w:before="30" w:line="228" w:lineRule="auto"/>
        <w:ind w:left="1003" w:hanging="248"/>
        <w:rPr>
          <w:rFonts w:ascii="FangSong" w:eastAsia="FangSong" w:hAnsi="FangSong" w:cs="FangSong"/>
          <w:sz w:val="24"/>
          <w:szCs w:val="24"/>
          <w:lang w:eastAsia="zh-CN"/>
        </w:rPr>
      </w:pPr>
      <w:r>
        <w:rPr>
          <w:rFonts w:ascii="FangSong" w:eastAsia="FangSong" w:hAnsi="FangSong" w:cs="FangSong"/>
          <w:spacing w:val="-4"/>
          <w:sz w:val="24"/>
          <w:szCs w:val="24"/>
          <w:lang w:eastAsia="zh-CN"/>
        </w:rPr>
        <w:t>2.单独具有一个“从轻”或“从重”情节的在原有“裁量阶次”上减低或者提升一档；单独具有两个“从轻”或“从重”情节</w:t>
      </w:r>
      <w:r>
        <w:rPr>
          <w:rFonts w:ascii="FangSong" w:eastAsia="FangSong" w:hAnsi="FangSong" w:cs="FangSong"/>
          <w:spacing w:val="-5"/>
          <w:sz w:val="24"/>
          <w:szCs w:val="24"/>
          <w:lang w:eastAsia="zh-CN"/>
        </w:rPr>
        <w:t>的按</w:t>
      </w:r>
      <w:r>
        <w:rPr>
          <w:rFonts w:ascii="FangSong" w:eastAsia="FangSong" w:hAnsi="FangSong" w:cs="FangSong"/>
          <w:spacing w:val="-1"/>
          <w:sz w:val="24"/>
          <w:szCs w:val="24"/>
          <w:lang w:eastAsia="zh-CN"/>
        </w:rPr>
        <w:t>照最低或最高档次处理；同时具有从重和从轻或减轻情节综合考虑后实施处罚。</w:t>
      </w:r>
    </w:p>
    <w:p w:rsidR="00644BB2" w:rsidRDefault="00644BB2" w:rsidP="00644BB2">
      <w:pPr>
        <w:spacing w:before="28" w:line="214" w:lineRule="auto"/>
        <w:ind w:left="764"/>
        <w:rPr>
          <w:rFonts w:ascii="FangSong" w:eastAsia="FangSong" w:hAnsi="FangSong" w:cs="FangSong"/>
          <w:sz w:val="24"/>
          <w:szCs w:val="24"/>
          <w:lang w:eastAsia="zh-CN"/>
        </w:rPr>
      </w:pPr>
      <w:r>
        <w:rPr>
          <w:rFonts w:ascii="FangSong" w:eastAsia="FangSong" w:hAnsi="FangSong" w:cs="FangSong"/>
          <w:sz w:val="24"/>
          <w:szCs w:val="24"/>
          <w:lang w:eastAsia="zh-CN"/>
        </w:rPr>
        <w:t>3.具有《适用办法》第九条不予处罚情形或属于轻</w:t>
      </w:r>
      <w:r>
        <w:rPr>
          <w:rFonts w:ascii="FangSong" w:eastAsia="FangSong" w:hAnsi="FangSong" w:cs="FangSong"/>
          <w:spacing w:val="-1"/>
          <w:sz w:val="24"/>
          <w:szCs w:val="24"/>
          <w:lang w:eastAsia="zh-CN"/>
        </w:rPr>
        <w:t>微情形中存在应当、可减轻处罚情形的，责令改正，追回损失基金。</w:t>
      </w:r>
    </w:p>
    <w:p w:rsidR="00644BB2" w:rsidRPr="00715EC2" w:rsidRDefault="00644BB2" w:rsidP="00644BB2">
      <w:pPr>
        <w:spacing w:line="214" w:lineRule="auto"/>
        <w:rPr>
          <w:rFonts w:ascii="FangSong" w:hAnsi="FangSong" w:cs="FangSong" w:hint="eastAsia"/>
          <w:sz w:val="24"/>
          <w:szCs w:val="24"/>
          <w:lang w:eastAsia="zh-CN"/>
        </w:rPr>
        <w:sectPr w:rsidR="00644BB2" w:rsidRPr="00715EC2">
          <w:footerReference w:type="default" r:id="rId10"/>
          <w:pgSz w:w="16839" w:h="11906"/>
          <w:pgMar w:top="1012" w:right="1134" w:bottom="803" w:left="1356" w:header="0" w:footer="635" w:gutter="0"/>
          <w:cols w:space="720"/>
        </w:sectPr>
      </w:pPr>
    </w:p>
    <w:p w:rsidR="00644BB2" w:rsidRDefault="00644BB2" w:rsidP="00644BB2">
      <w:pPr>
        <w:spacing w:before="5"/>
        <w:rPr>
          <w:lang w:eastAsia="zh-CN"/>
        </w:rPr>
      </w:pPr>
    </w:p>
    <w:p w:rsidR="00644BB2" w:rsidRDefault="00644BB2" w:rsidP="00644BB2">
      <w:pPr>
        <w:spacing w:before="5"/>
        <w:rPr>
          <w:lang w:eastAsia="zh-CN"/>
        </w:rPr>
      </w:pPr>
    </w:p>
    <w:p w:rsidR="00644BB2" w:rsidRDefault="00644BB2" w:rsidP="00644BB2">
      <w:pPr>
        <w:spacing w:before="5"/>
        <w:rPr>
          <w:lang w:eastAsia="zh-CN"/>
        </w:rPr>
      </w:pPr>
    </w:p>
    <w:tbl>
      <w:tblPr>
        <w:tblStyle w:val="TableNormal"/>
        <w:tblpPr w:leftFromText="180" w:rightFromText="180" w:vertAnchor="page" w:horzAnchor="margin" w:tblpXSpec="right" w:tblpY="2431"/>
        <w:tblW w:w="882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764"/>
        <w:gridCol w:w="4060"/>
      </w:tblGrid>
      <w:tr w:rsidR="00644BB2" w:rsidTr="00530A19">
        <w:trPr>
          <w:trHeight w:val="614"/>
        </w:trPr>
        <w:tc>
          <w:tcPr>
            <w:tcW w:w="4764" w:type="dxa"/>
            <w:tcBorders>
              <w:top w:val="single" w:sz="6" w:space="0" w:color="000000"/>
              <w:bottom w:val="single" w:sz="6" w:space="0" w:color="000000"/>
            </w:tcBorders>
          </w:tcPr>
          <w:p w:rsidR="00644BB2" w:rsidRDefault="00644BB2" w:rsidP="00530A19">
            <w:pPr>
              <w:spacing w:before="187" w:line="188" w:lineRule="auto"/>
              <w:ind w:left="342"/>
              <w:rPr>
                <w:rFonts w:ascii="Microsoft YaHei" w:eastAsia="Microsoft YaHei" w:hAnsi="Microsoft YaHei" w:cs="Microsoft YaHei"/>
                <w:sz w:val="29"/>
                <w:szCs w:val="29"/>
                <w:lang w:eastAsia="zh-CN"/>
              </w:rPr>
            </w:pPr>
            <w:r>
              <w:rPr>
                <w:rFonts w:ascii="Microsoft YaHei" w:eastAsia="Microsoft YaHei" w:hAnsi="Microsoft YaHei" w:cs="Microsoft YaHei"/>
                <w:spacing w:val="20"/>
                <w:sz w:val="29"/>
                <w:szCs w:val="29"/>
                <w:lang w:eastAsia="zh-CN"/>
              </w:rPr>
              <w:t>河北省医疗保障局办公室</w:t>
            </w:r>
          </w:p>
        </w:tc>
        <w:tc>
          <w:tcPr>
            <w:tcW w:w="4060" w:type="dxa"/>
            <w:tcBorders>
              <w:top w:val="single" w:sz="6" w:space="0" w:color="000000"/>
              <w:bottom w:val="single" w:sz="6" w:space="0" w:color="000000"/>
            </w:tcBorders>
          </w:tcPr>
          <w:p w:rsidR="00644BB2" w:rsidRDefault="00644BB2" w:rsidP="00530A19">
            <w:pPr>
              <w:spacing w:before="187" w:line="188" w:lineRule="auto"/>
              <w:ind w:left="1037"/>
              <w:rPr>
                <w:rFonts w:ascii="Microsoft YaHei" w:eastAsia="Microsoft YaHei" w:hAnsi="Microsoft YaHei" w:cs="Microsoft YaHei"/>
                <w:sz w:val="29"/>
                <w:szCs w:val="29"/>
              </w:rPr>
            </w:pPr>
            <w:r>
              <w:rPr>
                <w:rFonts w:eastAsia="Arial"/>
                <w:spacing w:val="-23"/>
                <w:sz w:val="29"/>
                <w:szCs w:val="29"/>
              </w:rPr>
              <w:t>2023</w:t>
            </w:r>
            <w:r>
              <w:rPr>
                <w:rFonts w:ascii="Microsoft YaHei" w:eastAsia="Microsoft YaHei" w:hAnsi="Microsoft YaHei" w:cs="Microsoft YaHei"/>
                <w:spacing w:val="-23"/>
                <w:sz w:val="29"/>
                <w:szCs w:val="29"/>
              </w:rPr>
              <w:t>年</w:t>
            </w:r>
            <w:r>
              <w:rPr>
                <w:rFonts w:eastAsia="Arial"/>
                <w:spacing w:val="-23"/>
                <w:sz w:val="29"/>
                <w:szCs w:val="29"/>
              </w:rPr>
              <w:t>8</w:t>
            </w:r>
            <w:r>
              <w:rPr>
                <w:rFonts w:ascii="Microsoft YaHei" w:eastAsia="Microsoft YaHei" w:hAnsi="Microsoft YaHei" w:cs="Microsoft YaHei"/>
                <w:spacing w:val="-23"/>
                <w:sz w:val="29"/>
                <w:szCs w:val="29"/>
              </w:rPr>
              <w:t xml:space="preserve">月 </w:t>
            </w:r>
            <w:r>
              <w:rPr>
                <w:rFonts w:eastAsia="Arial"/>
                <w:spacing w:val="-23"/>
                <w:sz w:val="29"/>
                <w:szCs w:val="29"/>
              </w:rPr>
              <w:t>29</w:t>
            </w:r>
            <w:r>
              <w:rPr>
                <w:rFonts w:ascii="Microsoft YaHei" w:eastAsia="Microsoft YaHei" w:hAnsi="Microsoft YaHei" w:cs="Microsoft YaHei"/>
                <w:spacing w:val="-23"/>
                <w:sz w:val="29"/>
                <w:szCs w:val="29"/>
              </w:rPr>
              <w:t>日印</w:t>
            </w:r>
          </w:p>
        </w:tc>
      </w:tr>
    </w:tbl>
    <w:p w:rsidR="00644BB2" w:rsidRPr="00715EC2" w:rsidRDefault="00644BB2" w:rsidP="00644BB2">
      <w:pPr>
        <w:spacing w:before="5"/>
        <w:rPr>
          <w:lang w:eastAsia="zh-CN"/>
        </w:rPr>
      </w:pPr>
    </w:p>
    <w:p w:rsidR="00A65AA6" w:rsidRDefault="00A65AA6"/>
    <w:sectPr w:rsidR="00A65AA6" w:rsidSect="00715EC2">
      <w:footerReference w:type="default" r:id="rId11"/>
      <w:pgSz w:w="16834" w:h="11904" w:orient="landscape"/>
      <w:pgMar w:top="1558" w:right="1430" w:bottom="1520" w:left="400" w:header="0" w:footer="0" w:gutter="0"/>
      <w:cols w:space="720"/>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2"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11</w:t>
    </w:r>
    <w:r>
      <w:rPr>
        <w:rFonts w:ascii="FangSong" w:eastAsia="FangSong" w:hAnsi="FangSong" w:cs="FangSong"/>
        <w:spacing w:val="-8"/>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3"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12</w:t>
    </w:r>
    <w:r>
      <w:rPr>
        <w:rFonts w:ascii="FangSong" w:eastAsia="FangSong" w:hAnsi="FangSong" w:cs="FangSong"/>
        <w:spacing w:val="-8"/>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3"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13</w:t>
    </w:r>
    <w:r>
      <w:rPr>
        <w:rFonts w:ascii="FangSong" w:eastAsia="FangSong" w:hAnsi="FangSong" w:cs="FangSong"/>
        <w:spacing w:val="-8"/>
        <w:sz w:val="18"/>
        <w:szCs w:val="1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2"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14</w:t>
    </w:r>
    <w:r>
      <w:rPr>
        <w:rFonts w:ascii="FangSong" w:eastAsia="FangSong" w:hAnsi="FangSong" w:cs="FangSong"/>
        <w:spacing w:val="-8"/>
        <w:sz w:val="18"/>
        <w:szCs w:val="1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2"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15</w:t>
    </w:r>
    <w:r>
      <w:rPr>
        <w:rFonts w:ascii="FangSong" w:eastAsia="FangSong" w:hAnsi="FangSong" w:cs="FangSong"/>
        <w:spacing w:val="-8"/>
        <w:sz w:val="18"/>
        <w:szCs w:val="1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3"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16</w:t>
    </w:r>
    <w:r>
      <w:rPr>
        <w:rFonts w:ascii="FangSong" w:eastAsia="FangSong" w:hAnsi="FangSong" w:cs="FangSong"/>
        <w:spacing w:val="-8"/>
        <w:sz w:val="18"/>
        <w:szCs w:val="1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spacing w:line="162" w:lineRule="auto"/>
      <w:ind w:left="6715"/>
      <w:rPr>
        <w:rFonts w:ascii="FangSong" w:eastAsia="FangSong" w:hAnsi="FangSong" w:cs="FangSong"/>
        <w:sz w:val="18"/>
        <w:szCs w:val="18"/>
      </w:rPr>
    </w:pPr>
    <w:r>
      <w:rPr>
        <w:rFonts w:ascii="FangSong" w:eastAsia="FangSong" w:hAnsi="FangSong" w:cs="FangSong"/>
        <w:spacing w:val="-8"/>
        <w:sz w:val="18"/>
        <w:szCs w:val="18"/>
      </w:rPr>
      <w:t>—</w:t>
    </w:r>
    <w:r>
      <w:rPr>
        <w:rFonts w:ascii="Calibri" w:eastAsia="Calibri" w:hAnsi="Calibri" w:cs="Calibri"/>
        <w:spacing w:val="-8"/>
        <w:sz w:val="18"/>
        <w:szCs w:val="18"/>
      </w:rPr>
      <w:t>17</w:t>
    </w:r>
    <w:r>
      <w:rPr>
        <w:rFonts w:ascii="FangSong" w:eastAsia="FangSong" w:hAnsi="FangSong" w:cs="FangSong"/>
        <w:spacing w:val="-8"/>
        <w:sz w:val="18"/>
        <w:szCs w:val="1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7" w:rsidRDefault="00644BB2">
    <w:pPr>
      <w:pStyle w:val="a3"/>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BB2"/>
    <w:rsid w:val="0000752E"/>
    <w:rsid w:val="0006041B"/>
    <w:rsid w:val="001250D3"/>
    <w:rsid w:val="001645E9"/>
    <w:rsid w:val="001B7FCA"/>
    <w:rsid w:val="002C0348"/>
    <w:rsid w:val="002C4D5C"/>
    <w:rsid w:val="002D4F9F"/>
    <w:rsid w:val="002E6C80"/>
    <w:rsid w:val="00321087"/>
    <w:rsid w:val="00395CCA"/>
    <w:rsid w:val="003C505B"/>
    <w:rsid w:val="003F3ECC"/>
    <w:rsid w:val="0046613E"/>
    <w:rsid w:val="00600125"/>
    <w:rsid w:val="00644BB2"/>
    <w:rsid w:val="00650877"/>
    <w:rsid w:val="00663E3A"/>
    <w:rsid w:val="006755C3"/>
    <w:rsid w:val="00686C1E"/>
    <w:rsid w:val="006C7789"/>
    <w:rsid w:val="006D0A9B"/>
    <w:rsid w:val="00715B51"/>
    <w:rsid w:val="00752932"/>
    <w:rsid w:val="0076148A"/>
    <w:rsid w:val="0082575B"/>
    <w:rsid w:val="00874DF8"/>
    <w:rsid w:val="008D6E14"/>
    <w:rsid w:val="008E192B"/>
    <w:rsid w:val="008E72E1"/>
    <w:rsid w:val="009B24BC"/>
    <w:rsid w:val="00A65AA6"/>
    <w:rsid w:val="00A80C74"/>
    <w:rsid w:val="00A82A22"/>
    <w:rsid w:val="00AB1BB0"/>
    <w:rsid w:val="00AE0995"/>
    <w:rsid w:val="00C14BCB"/>
    <w:rsid w:val="00C53281"/>
    <w:rsid w:val="00C67ED1"/>
    <w:rsid w:val="00D03415"/>
    <w:rsid w:val="00D32C08"/>
    <w:rsid w:val="00D44B85"/>
    <w:rsid w:val="00E10FA9"/>
    <w:rsid w:val="00E44E78"/>
    <w:rsid w:val="00E83400"/>
    <w:rsid w:val="00E95ADF"/>
    <w:rsid w:val="00EB60F9"/>
    <w:rsid w:val="00F20CF9"/>
    <w:rsid w:val="00F44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B2"/>
    <w:pPr>
      <w:kinsoku w:val="0"/>
      <w:autoSpaceDE w:val="0"/>
      <w:autoSpaceDN w:val="0"/>
      <w:adjustRightInd w:val="0"/>
      <w:snapToGrid w:val="0"/>
      <w:spacing w:line="240" w:lineRule="auto"/>
      <w:jc w:val="left"/>
      <w:textAlignment w:val="baseline"/>
    </w:pPr>
    <w:rPr>
      <w:rFonts w:ascii="Arial" w:hAnsi="Arial" w:cs="Arial"/>
      <w:noProof/>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644BB2"/>
    <w:pPr>
      <w:spacing w:line="240" w:lineRule="auto"/>
      <w:jc w:val="left"/>
    </w:pPr>
    <w:rPr>
      <w:rFonts w:ascii="Arial" w:hAnsi="Arial" w:cs="Arial"/>
      <w:snapToGrid w:val="0"/>
      <w:color w:val="000000"/>
      <w:kern w:val="0"/>
      <w:szCs w:val="21"/>
      <w:lang w:eastAsia="en-US"/>
    </w:rPr>
    <w:tblPr>
      <w:tblCellMar>
        <w:top w:w="0" w:type="dxa"/>
        <w:left w:w="0" w:type="dxa"/>
        <w:bottom w:w="0" w:type="dxa"/>
        <w:right w:w="0" w:type="dxa"/>
      </w:tblCellMar>
    </w:tblPr>
  </w:style>
  <w:style w:type="paragraph" w:styleId="a3">
    <w:name w:val="Body Text"/>
    <w:basedOn w:val="a"/>
    <w:link w:val="Char"/>
    <w:semiHidden/>
    <w:qFormat/>
    <w:rsid w:val="00644BB2"/>
    <w:rPr>
      <w:rFonts w:eastAsia="Arial"/>
    </w:rPr>
  </w:style>
  <w:style w:type="character" w:customStyle="1" w:styleId="Char">
    <w:name w:val="正文文本 Char"/>
    <w:basedOn w:val="a0"/>
    <w:link w:val="a3"/>
    <w:semiHidden/>
    <w:rsid w:val="00644BB2"/>
    <w:rPr>
      <w:rFonts w:ascii="Arial" w:eastAsia="Arial" w:hAnsi="Arial" w:cs="Arial"/>
      <w:noProof/>
      <w:snapToGrid w:val="0"/>
      <w:color w:val="000000"/>
      <w:kern w:val="0"/>
      <w:szCs w:val="21"/>
      <w:lang w:eastAsia="en-US"/>
    </w:rPr>
  </w:style>
  <w:style w:type="paragraph" w:customStyle="1" w:styleId="TableText">
    <w:name w:val="Table Text"/>
    <w:basedOn w:val="a"/>
    <w:semiHidden/>
    <w:qFormat/>
    <w:rsid w:val="00644BB2"/>
    <w:rPr>
      <w:rFonts w:ascii="FangSong" w:eastAsia="FangSong" w:hAnsi="FangSong" w:cs="FangSong"/>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8.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954</Words>
  <Characters>5442</Characters>
  <Application>Microsoft Office Word</Application>
  <DocSecurity>0</DocSecurity>
  <Lines>45</Lines>
  <Paragraphs>12</Paragraphs>
  <ScaleCrop>false</ScaleCrop>
  <Company>china</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2024-01-10T03:14:00Z</dcterms:created>
  <dcterms:modified xsi:type="dcterms:W3CDTF">2024-01-10T03:15:00Z</dcterms:modified>
</cp:coreProperties>
</file>