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552"/>
          <w:tab w:val="left" w:pos="7323"/>
          <w:tab w:val="left" w:pos="12218"/>
          <w:tab w:val="left" w:pos="14365"/>
          <w:tab w:val="left" w:pos="17759"/>
          <w:tab w:val="left" w:pos="19300"/>
          <w:tab w:val="left" w:pos="20220"/>
        </w:tabs>
        <w:ind w:firstLine="642"/>
        <w:jc w:val="center"/>
        <w:rPr>
          <w:rFonts w:hint="eastAsia" w:ascii="黑体" w:hAnsi="黑体" w:eastAsia="黑体" w:cs="黑体"/>
          <w:b w:val="0"/>
          <w:bCs/>
          <w:color w:val="000000"/>
          <w:kern w:val="0"/>
          <w:sz w:val="44"/>
          <w:szCs w:val="44"/>
        </w:rPr>
      </w:pPr>
      <w:r>
        <w:rPr>
          <w:rFonts w:hint="eastAsia" w:ascii="黑体" w:hAnsi="黑体" w:eastAsia="黑体" w:cs="黑体"/>
          <w:b w:val="0"/>
          <w:bCs/>
          <w:color w:val="000000"/>
          <w:kern w:val="0"/>
          <w:sz w:val="44"/>
          <w:szCs w:val="44"/>
        </w:rPr>
        <w:t>2022年部门预算信息公开目录</w:t>
      </w:r>
    </w:p>
    <w:p>
      <w:pPr>
        <w:jc w:val="center"/>
        <w:rPr>
          <w:rFonts w:ascii="Times New Roman" w:hAnsi="宋体"/>
          <w:b w:val="0"/>
          <w:bCs/>
          <w:sz w:val="30"/>
        </w:rPr>
      </w:pPr>
      <w:r>
        <w:rPr>
          <w:rFonts w:ascii="黑体" w:hAnsi="黑体" w:eastAsia="黑体"/>
          <w:b w:val="0"/>
          <w:bCs/>
          <w:sz w:val="30"/>
        </w:rPr>
        <w:t xml:space="preserve"> </w:t>
      </w:r>
    </w:p>
    <w:p>
      <w:pPr>
        <w:jc w:val="left"/>
        <w:rPr>
          <w:rFonts w:hint="eastAsia" w:ascii="方正楷体_GBK" w:hAnsi="Calibri" w:eastAsia="方正楷体_GBK"/>
          <w:b w:val="0"/>
          <w:bCs/>
          <w:sz w:val="28"/>
        </w:rPr>
      </w:pPr>
      <w:r>
        <w:rPr>
          <w:rFonts w:hint="eastAsia" w:ascii="方正楷体_GBK" w:hAnsi="Calibri" w:eastAsia="方正楷体_GBK"/>
          <w:b w:val="0"/>
          <w:bCs/>
          <w:sz w:val="28"/>
        </w:rPr>
        <w:t>部门预算公开表</w:t>
      </w:r>
    </w:p>
    <w:p>
      <w:pPr>
        <w:pStyle w:val="8"/>
        <w:tabs>
          <w:tab w:val="right" w:leader="dot" w:pos="14789"/>
        </w:tabs>
        <w:jc w:val="center"/>
        <w:rPr>
          <w:rFonts w:ascii="Times New Roman" w:eastAsia="方正仿宋_GBK"/>
          <w:b w:val="0"/>
          <w:bCs/>
          <w:sz w:val="28"/>
        </w:rPr>
      </w:pPr>
      <w:r>
        <w:rPr>
          <w:rFonts w:ascii="Times New Roman" w:eastAsia="方正仿宋_GBK"/>
          <w:b w:val="0"/>
          <w:bCs/>
          <w:sz w:val="28"/>
        </w:rPr>
        <w:fldChar w:fldCharType="begin"/>
      </w:r>
      <w:r>
        <w:rPr>
          <w:rFonts w:ascii="Times New Roman" w:eastAsia="方正仿宋_GBK"/>
          <w:b w:val="0"/>
          <w:bCs/>
          <w:sz w:val="28"/>
        </w:rPr>
        <w:instrText xml:space="preserve"> TOC \o "2-2" \h \z \u \t "-1" </w:instrText>
      </w:r>
      <w:r>
        <w:rPr>
          <w:rFonts w:ascii="Times New Roman" w:eastAsia="方正仿宋_GBK"/>
          <w:b w:val="0"/>
          <w:bCs/>
          <w:sz w:val="28"/>
        </w:rPr>
        <w:fldChar w:fldCharType="separate"/>
      </w: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"_Toc68791536"</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部门预算收支总表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p>
    <w:p>
      <w:pPr>
        <w:pStyle w:val="8"/>
        <w:tabs>
          <w:tab w:val="right" w:leader="dot" w:pos="14789"/>
        </w:tabs>
        <w:jc w:val="center"/>
        <w:rPr>
          <w:rFonts w:ascii="Times New Roman" w:eastAsia="方正仿宋_GBK"/>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"_Toc68791537"</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部门预算收入总表</w:t>
      </w:r>
      <w:r>
        <w:rPr>
          <w:rFonts w:ascii="Times New Roman" w:eastAsia="方正仿宋_GBK"/>
          <w:b w:val="0"/>
          <w:bCs/>
          <w:sz w:val="28"/>
        </w:rPr>
        <w:tab/>
      </w:r>
      <w:r>
        <w:rPr>
          <w:rFonts w:hint="eastAsia" w:ascii="Times New Roman" w:eastAsia="方正仿宋_GBK"/>
          <w:b w:val="0"/>
          <w:bCs/>
          <w:sz w:val="28"/>
          <w:lang w:val="en-US" w:eastAsia="zh-CN"/>
        </w:rPr>
        <w:t>4</w:t>
      </w:r>
      <w:r>
        <w:rPr>
          <w:rStyle w:val="13"/>
          <w:rFonts w:ascii="Times New Roman" w:eastAsia="方正仿宋_GBK"/>
          <w:b w:val="0"/>
          <w:bCs/>
          <w:color w:val="auto"/>
          <w:sz w:val="28"/>
          <w:u w:val="none"/>
        </w:rPr>
        <w:fldChar w:fldCharType="end"/>
      </w:r>
    </w:p>
    <w:p>
      <w:pPr>
        <w:pStyle w:val="8"/>
        <w:tabs>
          <w:tab w:val="right" w:leader="dot" w:pos="14789"/>
        </w:tabs>
        <w:jc w:val="center"/>
        <w:rPr>
          <w:rFonts w:ascii="Times New Roman" w:eastAsia="方正仿宋_GBK"/>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"_Toc68791538"</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部门预算支出总表</w:t>
      </w:r>
      <w:r>
        <w:rPr>
          <w:rFonts w:ascii="Times New Roman" w:eastAsia="方正仿宋_GBK"/>
          <w:b w:val="0"/>
          <w:bCs/>
          <w:sz w:val="28"/>
        </w:rPr>
        <w:tab/>
      </w:r>
      <w:r>
        <w:rPr>
          <w:rFonts w:hint="eastAsia" w:ascii="Times New Roman" w:eastAsia="方正仿宋_GBK"/>
          <w:b w:val="0"/>
          <w:bCs/>
          <w:sz w:val="28"/>
          <w:lang w:val="en-US" w:eastAsia="zh-CN"/>
        </w:rPr>
        <w:t>6</w:t>
      </w:r>
      <w:r>
        <w:rPr>
          <w:rStyle w:val="13"/>
          <w:rFonts w:ascii="Times New Roman" w:eastAsia="方正仿宋_GBK"/>
          <w:b w:val="0"/>
          <w:bCs/>
          <w:color w:val="auto"/>
          <w:sz w:val="28"/>
          <w:u w:val="none"/>
        </w:rPr>
        <w:fldChar w:fldCharType="end"/>
      </w:r>
    </w:p>
    <w:p>
      <w:pPr>
        <w:pStyle w:val="8"/>
        <w:tabs>
          <w:tab w:val="right" w:leader="dot" w:pos="14789"/>
        </w:tabs>
        <w:jc w:val="center"/>
        <w:rPr>
          <w:rFonts w:hint="eastAsia" w:ascii="Times New Roman"/>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"_Toc68791539"</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部门预算财政拨款收支总表</w:t>
      </w:r>
      <w:r>
        <w:rPr>
          <w:rFonts w:ascii="Times New Roman" w:eastAsia="方正仿宋_GBK"/>
          <w:b w:val="0"/>
          <w:bCs/>
          <w:sz w:val="28"/>
        </w:rPr>
        <w:tab/>
      </w:r>
      <w:r>
        <w:rPr>
          <w:rFonts w:hint="eastAsia" w:ascii="Times New Roman" w:eastAsia="方正仿宋_GBK"/>
          <w:b w:val="0"/>
          <w:bCs/>
          <w:sz w:val="28"/>
          <w:lang w:val="en-US" w:eastAsia="zh-CN"/>
        </w:rPr>
        <w:t>8</w:t>
      </w:r>
      <w:r>
        <w:rPr>
          <w:rStyle w:val="13"/>
          <w:rFonts w:ascii="Times New Roman" w:eastAsia="方正仿宋_GBK"/>
          <w:b w:val="0"/>
          <w:bCs/>
          <w:color w:val="auto"/>
          <w:sz w:val="28"/>
          <w:u w:val="none"/>
        </w:rPr>
        <w:fldChar w:fldCharType="end"/>
      </w:r>
    </w:p>
    <w:p>
      <w:pPr>
        <w:pStyle w:val="8"/>
        <w:tabs>
          <w:tab w:val="right" w:leader="dot" w:pos="14789"/>
        </w:tabs>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"_Toc68791540"</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部门预算一般公共预算财政拨款支出表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1</w:t>
      </w:r>
    </w:p>
    <w:p>
      <w:pPr>
        <w:pStyle w:val="8"/>
        <w:tabs>
          <w:tab w:val="right" w:leader="dot" w:pos="14789"/>
        </w:tabs>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"_Toc68791541"</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部门预算一般公共预算财政拨款基本支出表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3</w:t>
      </w:r>
    </w:p>
    <w:p>
      <w:pPr>
        <w:pStyle w:val="8"/>
        <w:tabs>
          <w:tab w:val="right" w:leader="dot" w:pos="14789"/>
        </w:tabs>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"_Toc68791542"</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部门预算政府基金预算财政拨款支出表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6</w:t>
      </w:r>
    </w:p>
    <w:p>
      <w:pPr>
        <w:pStyle w:val="8"/>
        <w:tabs>
          <w:tab w:val="right" w:leader="dot" w:pos="14789"/>
        </w:tabs>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"_Toc68791543"</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部门预算国有资本经营预算财政拨款支出表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7</w:t>
      </w:r>
    </w:p>
    <w:p>
      <w:pPr>
        <w:pStyle w:val="8"/>
        <w:tabs>
          <w:tab w:val="right" w:leader="dot" w:pos="14789"/>
        </w:tabs>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"_Toc68791544"</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部门预算财政拨款“三公”经费支出表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8</w:t>
      </w:r>
    </w:p>
    <w:p>
      <w:pPr>
        <w:ind w:left="420" w:leftChars="200"/>
        <w:jc w:val="center"/>
        <w:rPr>
          <w:rFonts w:ascii="Times New Roman" w:hAnsi="宋体"/>
          <w:b w:val="0"/>
          <w:bCs/>
        </w:rPr>
      </w:pPr>
      <w:r>
        <w:rPr>
          <w:rFonts w:ascii="Times New Roman" w:eastAsia="方正仿宋_GBK"/>
          <w:b w:val="0"/>
          <w:bCs/>
          <w:sz w:val="28"/>
        </w:rPr>
        <w:fldChar w:fldCharType="end"/>
      </w:r>
    </w:p>
    <w:p>
      <w:pPr>
        <w:jc w:val="left"/>
        <w:rPr>
          <w:rFonts w:hint="eastAsia" w:ascii="方正楷体_GBK" w:hAnsi="Calibri" w:eastAsia="方正楷体_GBK"/>
          <w:b w:val="0"/>
          <w:bCs/>
          <w:sz w:val="28"/>
        </w:rPr>
      </w:pPr>
      <w:r>
        <w:rPr>
          <w:rFonts w:hint="eastAsia" w:ascii="方正楷体_GBK" w:hAnsi="Calibri" w:eastAsia="方正楷体_GBK"/>
          <w:b w:val="0"/>
          <w:bCs/>
          <w:sz w:val="28"/>
        </w:rPr>
        <w:t>部门预算信息公开情况说明</w:t>
      </w:r>
    </w:p>
    <w:p>
      <w:pPr>
        <w:pStyle w:val="4"/>
        <w:tabs>
          <w:tab w:val="right" w:leader="dot" w:pos="14789"/>
        </w:tabs>
        <w:ind w:left="420" w:leftChars="200"/>
        <w:jc w:val="center"/>
        <w:rPr>
          <w:rFonts w:hint="eastAsia" w:ascii="Times New Roman" w:eastAsia="方正仿宋_GBK"/>
          <w:b w:val="0"/>
          <w:bCs/>
          <w:sz w:val="28"/>
          <w:lang w:eastAsia="zh-CN"/>
        </w:rPr>
      </w:pPr>
      <w:r>
        <w:rPr>
          <w:rFonts w:ascii="Times New Roman" w:eastAsia="方正仿宋_GBK"/>
          <w:b w:val="0"/>
          <w:bCs/>
          <w:sz w:val="28"/>
        </w:rPr>
        <w:fldChar w:fldCharType="begin"/>
      </w:r>
      <w:r>
        <w:rPr>
          <w:rFonts w:ascii="Times New Roman" w:eastAsia="方正仿宋_GBK"/>
          <w:b w:val="0"/>
          <w:bCs/>
          <w:sz w:val="28"/>
        </w:rPr>
        <w:instrText xml:space="preserve"> TOC \o "3-3" \h \z \u \t "-1" </w:instrText>
      </w:r>
      <w:r>
        <w:rPr>
          <w:rFonts w:ascii="Times New Roman" w:eastAsia="方正仿宋_GBK"/>
          <w:b w:val="0"/>
          <w:bCs/>
          <w:sz w:val="28"/>
        </w:rPr>
        <w:fldChar w:fldCharType="separate"/>
      </w: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"_Toc68791545"</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一、部门职责及机构设置情况</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9</w:t>
      </w:r>
    </w:p>
    <w:p>
      <w:pPr>
        <w:pStyle w:val="4"/>
        <w:tabs>
          <w:tab w:val="right" w:leader="dot" w:pos="14789"/>
        </w:tabs>
        <w:ind w:left="420" w:leftChars="200"/>
        <w:jc w:val="center"/>
        <w:rPr>
          <w:rFonts w:hint="eastAsia" w:ascii="Times New Roman"/>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"_Toc68791546"</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二、部门预算安排的总体情况</w:t>
      </w:r>
      <w:r>
        <w:rPr>
          <w:rFonts w:ascii="Times New Roman" w:eastAsia="方正仿宋_GBK"/>
          <w:b w:val="0"/>
          <w:bCs/>
          <w:sz w:val="28"/>
        </w:rPr>
        <w:tab/>
      </w:r>
      <w:r>
        <w:rPr>
          <w:rFonts w:hint="eastAsia" w:ascii="Times New Roman"/>
          <w:b w:val="0"/>
          <w:bCs/>
          <w:sz w:val="28"/>
        </w:rPr>
        <w:t>2</w:t>
      </w:r>
      <w:r>
        <w:rPr>
          <w:rStyle w:val="13"/>
          <w:rFonts w:ascii="Times New Roman" w:eastAsia="方正仿宋_GBK"/>
          <w:b w:val="0"/>
          <w:bCs/>
          <w:color w:val="auto"/>
          <w:sz w:val="28"/>
          <w:u w:val="none"/>
        </w:rPr>
        <w:fldChar w:fldCharType="end"/>
      </w:r>
      <w:r>
        <w:rPr>
          <w:rStyle w:val="13"/>
          <w:rFonts w:hint="eastAsia" w:ascii="Times New Roman"/>
          <w:b w:val="0"/>
          <w:bCs/>
          <w:color w:val="auto"/>
          <w:sz w:val="28"/>
          <w:u w:val="none"/>
        </w:rPr>
        <w:t>6</w:t>
      </w:r>
    </w:p>
    <w:p>
      <w:pPr>
        <w:pStyle w:val="4"/>
        <w:tabs>
          <w:tab w:val="right" w:leader="dot" w:pos="14789"/>
        </w:tabs>
        <w:ind w:left="420" w:leftChars="200"/>
        <w:jc w:val="center"/>
        <w:rPr>
          <w:rStyle w:val="13"/>
          <w:rFonts w:ascii="Times New Roman" w:eastAsia="方正仿宋_GBK"/>
          <w:b w:val="0"/>
          <w:bCs/>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cols w:space="720" w:num="1"/>
          <w:docGrid w:type="lines" w:linePitch="312" w:charSpace="0"/>
        </w:sectPr>
      </w:pPr>
    </w:p>
    <w:p>
      <w:pPr>
        <w:pStyle w:val="4"/>
        <w:tabs>
          <w:tab w:val="right" w:leader="dot" w:pos="14789"/>
        </w:tabs>
        <w:ind w:left="420" w:leftChars="200"/>
        <w:jc w:val="center"/>
        <w:rPr>
          <w:rFonts w:hint="eastAsia" w:ascii="Times New Roman"/>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"_Toc68791547"</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三、机关运行经费安排情况</w:t>
      </w:r>
      <w:r>
        <w:rPr>
          <w:rFonts w:ascii="Times New Roman" w:eastAsia="方正仿宋_GBK"/>
          <w:b w:val="0"/>
          <w:bCs/>
          <w:sz w:val="28"/>
        </w:rPr>
        <w:tab/>
      </w:r>
      <w:r>
        <w:rPr>
          <w:rFonts w:hint="eastAsia" w:ascii="Times New Roman"/>
          <w:b w:val="0"/>
          <w:bCs/>
          <w:sz w:val="28"/>
        </w:rPr>
        <w:t>2</w:t>
      </w:r>
      <w:r>
        <w:rPr>
          <w:rStyle w:val="13"/>
          <w:rFonts w:ascii="Times New Roman" w:eastAsia="方正仿宋_GBK"/>
          <w:b w:val="0"/>
          <w:bCs/>
          <w:color w:val="auto"/>
          <w:sz w:val="28"/>
          <w:u w:val="none"/>
        </w:rPr>
        <w:fldChar w:fldCharType="end"/>
      </w:r>
      <w:r>
        <w:rPr>
          <w:rStyle w:val="13"/>
          <w:rFonts w:hint="eastAsia" w:ascii="Times New Roman"/>
          <w:b w:val="0"/>
          <w:bCs/>
          <w:color w:val="auto"/>
          <w:sz w:val="28"/>
          <w:u w:val="none"/>
        </w:rPr>
        <w:t>7</w:t>
      </w:r>
    </w:p>
    <w:p>
      <w:pPr>
        <w:pStyle w:val="4"/>
        <w:tabs>
          <w:tab w:val="right" w:leader="dot" w:pos="14789"/>
        </w:tabs>
        <w:ind w:left="420" w:leftChars="200"/>
        <w:jc w:val="center"/>
        <w:rPr>
          <w:rFonts w:hint="eastAsia" w:ascii="Times New Roman"/>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"_Toc68791548"</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四、财政拨款</w:t>
      </w:r>
      <w:r>
        <w:rPr>
          <w:rStyle w:val="13"/>
          <w:rFonts w:ascii="Times New Roman" w:hAnsi="黑体" w:eastAsia="方正仿宋_GBK"/>
          <w:b w:val="0"/>
          <w:bCs/>
          <w:color w:val="auto"/>
          <w:sz w:val="28"/>
          <w:u w:val="none"/>
        </w:rPr>
        <w:t>“</w:t>
      </w:r>
      <w:r>
        <w:rPr>
          <w:rStyle w:val="13"/>
          <w:rFonts w:hint="eastAsia" w:ascii="Times New Roman" w:hAnsi="黑体" w:eastAsia="方正仿宋_GBK"/>
          <w:b w:val="0"/>
          <w:bCs/>
          <w:color w:val="auto"/>
          <w:sz w:val="28"/>
          <w:u w:val="none"/>
        </w:rPr>
        <w:t>三公</w:t>
      </w:r>
      <w:r>
        <w:rPr>
          <w:rStyle w:val="13"/>
          <w:rFonts w:ascii="Times New Roman" w:hAnsi="黑体" w:eastAsia="方正仿宋_GBK"/>
          <w:b w:val="0"/>
          <w:bCs/>
          <w:color w:val="auto"/>
          <w:sz w:val="28"/>
          <w:u w:val="none"/>
        </w:rPr>
        <w:t>”</w:t>
      </w:r>
      <w:r>
        <w:rPr>
          <w:rStyle w:val="13"/>
          <w:rFonts w:hint="eastAsia" w:ascii="Times New Roman" w:hAnsi="黑体" w:eastAsia="方正仿宋_GBK"/>
          <w:b w:val="0"/>
          <w:bCs/>
          <w:color w:val="auto"/>
          <w:sz w:val="28"/>
          <w:u w:val="none"/>
        </w:rPr>
        <w:t>经费预算情况及增减变化原因</w:t>
      </w:r>
      <w:r>
        <w:rPr>
          <w:rFonts w:ascii="Times New Roman" w:eastAsia="方正仿宋_GBK"/>
          <w:b w:val="0"/>
          <w:bCs/>
          <w:sz w:val="28"/>
        </w:rPr>
        <w:tab/>
      </w:r>
      <w:r>
        <w:rPr>
          <w:rFonts w:hint="eastAsia" w:ascii="Times New Roman"/>
          <w:b w:val="0"/>
          <w:bCs/>
          <w:sz w:val="28"/>
        </w:rPr>
        <w:t>2</w:t>
      </w:r>
      <w:r>
        <w:rPr>
          <w:rStyle w:val="13"/>
          <w:rFonts w:ascii="Times New Roman" w:eastAsia="方正仿宋_GBK"/>
          <w:b w:val="0"/>
          <w:bCs/>
          <w:color w:val="auto"/>
          <w:sz w:val="28"/>
          <w:u w:val="none"/>
        </w:rPr>
        <w:fldChar w:fldCharType="end"/>
      </w:r>
      <w:r>
        <w:rPr>
          <w:rStyle w:val="13"/>
          <w:rFonts w:hint="eastAsia" w:ascii="Times New Roman"/>
          <w:b w:val="0"/>
          <w:bCs/>
          <w:color w:val="auto"/>
          <w:sz w:val="28"/>
          <w:u w:val="none"/>
        </w:rPr>
        <w:t>7</w:t>
      </w:r>
    </w:p>
    <w:p>
      <w:pPr>
        <w:pStyle w:val="4"/>
        <w:tabs>
          <w:tab w:val="right" w:leader="dot" w:pos="14789"/>
        </w:tabs>
        <w:ind w:left="420" w:leftChars="200"/>
        <w:jc w:val="center"/>
        <w:rPr>
          <w:rFonts w:hint="eastAsia" w:ascii="Times New Roman"/>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"_Toc68791549"</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五、预算绩效信息</w:t>
      </w:r>
      <w:r>
        <w:rPr>
          <w:rFonts w:ascii="Times New Roman" w:eastAsia="方正仿宋_GBK"/>
          <w:b w:val="0"/>
          <w:bCs/>
          <w:sz w:val="28"/>
        </w:rPr>
        <w:tab/>
      </w:r>
      <w:r>
        <w:rPr>
          <w:rFonts w:hint="eastAsia" w:ascii="Times New Roman"/>
          <w:b w:val="0"/>
          <w:bCs/>
          <w:sz w:val="28"/>
        </w:rPr>
        <w:t>2</w:t>
      </w:r>
      <w:r>
        <w:rPr>
          <w:rStyle w:val="13"/>
          <w:rFonts w:ascii="Times New Roman" w:eastAsia="方正仿宋_GBK"/>
          <w:b w:val="0"/>
          <w:bCs/>
          <w:color w:val="auto"/>
          <w:sz w:val="28"/>
          <w:u w:val="none"/>
        </w:rPr>
        <w:fldChar w:fldCharType="end"/>
      </w:r>
      <w:r>
        <w:rPr>
          <w:rStyle w:val="13"/>
          <w:rFonts w:hint="eastAsia" w:ascii="Times New Roman"/>
          <w:b w:val="0"/>
          <w:bCs/>
          <w:color w:val="auto"/>
          <w:sz w:val="28"/>
          <w:u w:val="none"/>
        </w:rPr>
        <w:t>7</w:t>
      </w:r>
    </w:p>
    <w:p>
      <w:pPr>
        <w:pStyle w:val="4"/>
        <w:tabs>
          <w:tab w:val="right" w:leader="dot" w:pos="14789"/>
        </w:tabs>
        <w:ind w:left="420" w:leftChars="200"/>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"_Toc68791550"</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六、政府采购预算情况</w:t>
      </w:r>
      <w:r>
        <w:rPr>
          <w:rFonts w:ascii="Times New Roman" w:eastAsia="方正仿宋_GBK"/>
          <w:b w:val="0"/>
          <w:bCs/>
          <w:sz w:val="28"/>
        </w:rPr>
        <w:tab/>
      </w:r>
      <w:r>
        <w:rPr>
          <w:rFonts w:hint="eastAsia" w:ascii="Times New Roman"/>
          <w:b w:val="0"/>
          <w:bCs/>
          <w:sz w:val="28"/>
        </w:rPr>
        <w:t>3</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3</w:t>
      </w:r>
    </w:p>
    <w:p>
      <w:pPr>
        <w:pStyle w:val="4"/>
        <w:tabs>
          <w:tab w:val="right" w:leader="dot" w:pos="14789"/>
        </w:tabs>
        <w:ind w:left="420" w:leftChars="200"/>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"_Toc68791551"</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七、国有资产信息</w:t>
      </w:r>
      <w:r>
        <w:rPr>
          <w:rFonts w:ascii="Times New Roman" w:eastAsia="方正仿宋_GBK"/>
          <w:b w:val="0"/>
          <w:bCs/>
          <w:sz w:val="28"/>
        </w:rPr>
        <w:tab/>
      </w:r>
      <w:r>
        <w:rPr>
          <w:rFonts w:hint="eastAsia" w:ascii="Times New Roman"/>
          <w:b w:val="0"/>
          <w:bCs/>
          <w:sz w:val="28"/>
        </w:rPr>
        <w:t>3</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3</w:t>
      </w:r>
    </w:p>
    <w:p>
      <w:pPr>
        <w:pStyle w:val="4"/>
        <w:tabs>
          <w:tab w:val="right" w:leader="dot" w:pos="14789"/>
        </w:tabs>
        <w:ind w:left="420" w:leftChars="200"/>
        <w:jc w:val="center"/>
        <w:rPr>
          <w:rFonts w:hint="eastAsia" w:ascii="Times New Roman" w:eastAsia="宋体"/>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"_Toc68791552"</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八、名词解释</w:t>
      </w:r>
      <w:r>
        <w:rPr>
          <w:rFonts w:ascii="Times New Roman" w:eastAsia="方正仿宋_GBK"/>
          <w:b w:val="0"/>
          <w:bCs/>
          <w:sz w:val="28"/>
        </w:rPr>
        <w:tab/>
      </w:r>
      <w:r>
        <w:rPr>
          <w:rStyle w:val="13"/>
          <w:rFonts w:ascii="Times New Roman" w:eastAsia="方正仿宋_GBK"/>
          <w:b w:val="0"/>
          <w:bCs/>
          <w:color w:val="auto"/>
          <w:sz w:val="28"/>
          <w:u w:val="none"/>
        </w:rPr>
        <w:fldChar w:fldCharType="end"/>
      </w:r>
      <w:r>
        <w:rPr>
          <w:rStyle w:val="13"/>
          <w:rFonts w:hint="eastAsia" w:ascii="Times New Roman"/>
          <w:b w:val="0"/>
          <w:bCs/>
          <w:color w:val="auto"/>
          <w:sz w:val="28"/>
          <w:u w:val="none"/>
        </w:rPr>
        <w:t>3</w:t>
      </w:r>
      <w:r>
        <w:rPr>
          <w:rStyle w:val="13"/>
          <w:rFonts w:hint="eastAsia" w:ascii="Times New Roman"/>
          <w:b w:val="0"/>
          <w:bCs/>
          <w:color w:val="auto"/>
          <w:sz w:val="28"/>
          <w:u w:val="none"/>
          <w:lang w:val="en-US" w:eastAsia="zh-CN"/>
        </w:rPr>
        <w:t>4</w:t>
      </w:r>
    </w:p>
    <w:p>
      <w:pPr>
        <w:pStyle w:val="4"/>
        <w:tabs>
          <w:tab w:val="right" w:leader="dot" w:pos="14789"/>
        </w:tabs>
        <w:ind w:left="420" w:leftChars="200"/>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"_Toc68791553"</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九、其他需要说明的事项</w:t>
      </w:r>
      <w:r>
        <w:rPr>
          <w:rFonts w:ascii="Times New Roman" w:eastAsia="方正仿宋_GBK"/>
          <w:b w:val="0"/>
          <w:bCs/>
          <w:sz w:val="28"/>
        </w:rPr>
        <w:tab/>
      </w:r>
      <w:r>
        <w:rPr>
          <w:rFonts w:hint="eastAsia" w:ascii="Times New Roman"/>
          <w:b w:val="0"/>
          <w:bCs/>
          <w:sz w:val="28"/>
        </w:rPr>
        <w:t>3</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5</w:t>
      </w:r>
    </w:p>
    <w:p>
      <w:pPr>
        <w:ind w:left="420" w:leftChars="200"/>
        <w:jc w:val="center"/>
        <w:rPr>
          <w:rFonts w:ascii="Times New Roman" w:hAnsi="宋体"/>
          <w:b w:val="0"/>
          <w:bCs/>
        </w:rPr>
      </w:pPr>
      <w:r>
        <w:rPr>
          <w:rFonts w:ascii="Times New Roman" w:eastAsia="方正仿宋_GBK"/>
          <w:b w:val="0"/>
          <w:bCs/>
          <w:sz w:val="28"/>
        </w:rPr>
        <w:fldChar w:fldCharType="end"/>
      </w:r>
    </w:p>
    <w:p>
      <w:pPr>
        <w:pStyle w:val="7"/>
        <w:tabs>
          <w:tab w:val="right" w:leader="dot" w:pos="14789"/>
        </w:tabs>
        <w:ind w:left="420" w:leftChars="200"/>
        <w:jc w:val="center"/>
        <w:rPr>
          <w:rFonts w:ascii="Times New Roman" w:eastAsia="方正仿宋_GBK"/>
          <w:b w:val="0"/>
          <w:bCs/>
          <w:sz w:val="28"/>
        </w:rPr>
      </w:pPr>
    </w:p>
    <w:p>
      <w:pPr>
        <w:ind w:left="420" w:leftChars="200"/>
        <w:jc w:val="center"/>
        <w:rPr>
          <w:rFonts w:ascii="Times New Roman" w:hAnsi="宋体"/>
          <w:b w:val="0"/>
          <w:bCs/>
        </w:rPr>
      </w:pPr>
    </w:p>
    <w:p>
      <w:pPr>
        <w:jc w:val="center"/>
        <w:rPr>
          <w:b w:val="0"/>
          <w:bCs/>
        </w:rPr>
      </w:pPr>
      <w:r>
        <w:rPr>
          <w:rFonts w:ascii="方正小标宋_GBK" w:eastAsia="方正小标宋_GBK"/>
          <w:b w:val="0"/>
          <w:bCs/>
          <w:sz w:val="44"/>
        </w:rPr>
        <w:t xml:space="preserve"> </w:t>
      </w:r>
    </w:p>
    <w:p>
      <w:pPr>
        <w:ind w:firstLine="560" w:firstLineChars="200"/>
        <w:jc w:val="left"/>
        <w:rPr>
          <w:rFonts w:ascii="Times New Roman" w:eastAsia="方正仿宋_GBK"/>
          <w:b w:val="0"/>
          <w:bCs/>
          <w:sz w:val="28"/>
        </w:rPr>
      </w:pPr>
    </w:p>
    <w:p>
      <w:pPr>
        <w:spacing w:line="560" w:lineRule="exact"/>
        <w:jc w:val="left"/>
        <w:rPr>
          <w:rStyle w:val="13"/>
          <w:rFonts w:hint="eastAsia" w:ascii="宋体" w:hAnsi="宋体" w:cs="宋体"/>
          <w:color w:val="auto"/>
          <w:sz w:val="28"/>
          <w:u w:val="none"/>
        </w:rPr>
      </w:pPr>
    </w:p>
    <w:p>
      <w:pPr>
        <w:spacing w:line="560" w:lineRule="exact"/>
        <w:jc w:val="left"/>
        <w:rPr>
          <w:rStyle w:val="13"/>
          <w:rFonts w:hint="eastAsia" w:ascii="宋体" w:hAnsi="宋体" w:cs="宋体"/>
          <w:color w:val="auto"/>
          <w:sz w:val="28"/>
          <w:u w:val="none"/>
        </w:rPr>
      </w:pPr>
    </w:p>
    <w:p>
      <w:pPr>
        <w:spacing w:line="560" w:lineRule="exact"/>
        <w:jc w:val="left"/>
        <w:rPr>
          <w:rStyle w:val="13"/>
          <w:rFonts w:hint="eastAsia" w:ascii="宋体" w:hAnsi="宋体" w:cs="宋体"/>
          <w:color w:val="auto"/>
          <w:sz w:val="28"/>
          <w:u w:val="none"/>
        </w:rPr>
        <w:sectPr>
          <w:footerReference r:id="rId9"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lang w:val="en-US" w:eastAsia="zh-CN"/>
        </w:rPr>
        <w:t>643</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val="en-US" w:eastAsia="zh-CN"/>
        </w:rPr>
        <w:t>团瓢庄乡人民政府</w:t>
      </w:r>
      <w:r>
        <w:rPr>
          <w:rStyle w:val="13"/>
          <w:rFonts w:hint="eastAsia" w:ascii="方正仿宋简体" w:hAnsi="方正仿宋简体" w:eastAsia="方正仿宋简体" w:cs="方正仿宋简体"/>
          <w:color w:val="auto"/>
          <w:sz w:val="28"/>
          <w:szCs w:val="28"/>
          <w:u w:val="none"/>
        </w:rPr>
        <w:t xml:space="preserve">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序号</w:t>
            </w:r>
          </w:p>
        </w:tc>
        <w:tc>
          <w:tcPr>
            <w:tcW w:w="5790" w:type="dxa"/>
            <w:gridSpan w:val="2"/>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收  入</w:t>
            </w:r>
          </w:p>
        </w:tc>
        <w:tc>
          <w:tcPr>
            <w:tcW w:w="7714" w:type="dxa"/>
            <w:gridSpan w:val="2"/>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widowControl/>
              <w:jc w:val="left"/>
              <w:rPr>
                <w:rFonts w:hint="eastAsia" w:ascii="方正仿宋简体" w:hAnsi="方正仿宋简体" w:eastAsia="方正仿宋简体" w:cs="方正仿宋简体"/>
                <w:kern w:val="0"/>
                <w:sz w:val="22"/>
                <w:szCs w:val="22"/>
              </w:rPr>
            </w:pPr>
          </w:p>
        </w:tc>
        <w:tc>
          <w:tcPr>
            <w:tcW w:w="426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预算数</w:t>
            </w:r>
          </w:p>
        </w:tc>
        <w:tc>
          <w:tcPr>
            <w:tcW w:w="5495"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栏次</w:t>
            </w:r>
          </w:p>
        </w:tc>
        <w:tc>
          <w:tcPr>
            <w:tcW w:w="426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5495"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一、一般公共预算拨款收入</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882  </w:t>
            </w: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一、一般公共服务支出</w:t>
            </w:r>
          </w:p>
        </w:tc>
        <w:tc>
          <w:tcPr>
            <w:tcW w:w="2219" w:type="dxa"/>
            <w:noWrap w:val="0"/>
            <w:vAlign w:val="center"/>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551.65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二、政府性基金预算拨款收入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二、外交支出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三、国有资本经营预算拨款收入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三、国防支出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四、财政专户管理资金收入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四、公共安全支出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5</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五、事业收入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五、教育支出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6</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六、事业单位经营收入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六、科学技术支出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7</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七、上级补助收入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七、文化旅游体育与传媒支出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8</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八、附属单位上缴收入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八、社会保障和就业支出</w:t>
            </w:r>
          </w:p>
        </w:tc>
        <w:tc>
          <w:tcPr>
            <w:tcW w:w="2219" w:type="dxa"/>
            <w:noWrap w:val="0"/>
            <w:vAlign w:val="center"/>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86.21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九、其他收入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九、卫生健康支出</w:t>
            </w:r>
          </w:p>
        </w:tc>
        <w:tc>
          <w:tcPr>
            <w:tcW w:w="2219" w:type="dxa"/>
            <w:noWrap w:val="0"/>
            <w:vAlign w:val="center"/>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64.16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10</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十、节能环保支出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十一、城乡社区支出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12</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十二、农林水支出</w:t>
            </w:r>
          </w:p>
        </w:tc>
        <w:tc>
          <w:tcPr>
            <w:tcW w:w="2219" w:type="dxa"/>
            <w:noWrap w:val="0"/>
            <w:vAlign w:val="top"/>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栏次</w:t>
            </w:r>
          </w:p>
        </w:tc>
        <w:tc>
          <w:tcPr>
            <w:tcW w:w="426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r>
          </w:tbl>
          <w:p>
            <w:pPr>
              <w:widowControl/>
              <w:jc w:val="left"/>
              <w:rPr>
                <w:rFonts w:hint="eastAsia" w:ascii="方正仿宋简体" w:hAnsi="方正仿宋简体" w:eastAsia="方正仿宋简体" w:cs="方正仿宋简体"/>
                <w:kern w:val="0"/>
                <w:sz w:val="22"/>
                <w:szCs w:val="22"/>
              </w:rPr>
            </w:pPr>
          </w:p>
        </w:tc>
        <w:tc>
          <w:tcPr>
            <w:tcW w:w="5495"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13</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十三、交通运输支出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14</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十四、资源勘探工业信息等支出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15</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十五、商业服务业等支出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16</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十六、金融支出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17</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十七、援助其他地区支出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18</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十八、自然资源海洋气象等支出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19</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十九、住房保障支出</w:t>
            </w:r>
          </w:p>
        </w:tc>
        <w:tc>
          <w:tcPr>
            <w:tcW w:w="2219" w:type="dxa"/>
            <w:noWrap w:val="0"/>
            <w:vAlign w:val="top"/>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rPr>
              <w:t>39.</w:t>
            </w:r>
            <w:r>
              <w:rPr>
                <w:rFonts w:hint="eastAsia" w:ascii="方正仿宋简体" w:hAnsi="方正仿宋简体" w:eastAsia="方正仿宋简体" w:cs="方正仿宋简体"/>
                <w:kern w:val="0"/>
                <w:sz w:val="22"/>
                <w:szCs w:val="22"/>
                <w:lang w:val="en-US" w:eastAsia="zh-CN"/>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二十、粮油物资储备支出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二十一、国有资本经营预算支出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二十二、灾害防治及应急管理支出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23</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二十三、债务还本支出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24</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二十四、债务付息支出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25</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二十五、债务发行费用支出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26</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二十六、其他支出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27</w:t>
            </w:r>
          </w:p>
        </w:tc>
        <w:tc>
          <w:tcPr>
            <w:tcW w:w="426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本年收入合计</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882 </w:t>
            </w: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882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28</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上年结转结余</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年终结转结余</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29</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收入总计</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882 </w:t>
            </w: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支出总计</w:t>
            </w:r>
          </w:p>
        </w:tc>
        <w:tc>
          <w:tcPr>
            <w:tcW w:w="2219" w:type="dxa"/>
            <w:noWrap w:val="0"/>
            <w:vAlign w:val="center"/>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882</w:t>
            </w:r>
          </w:p>
        </w:tc>
      </w:tr>
    </w:tbl>
    <w:p>
      <w:pPr>
        <w:spacing w:line="560" w:lineRule="exact"/>
        <w:jc w:val="left"/>
        <w:rPr>
          <w:rStyle w:val="13"/>
          <w:rFonts w:hint="eastAsia" w:ascii="宋体" w:hAnsi="宋体" w:cs="宋体"/>
          <w:color w:val="auto"/>
          <w:sz w:val="28"/>
          <w:u w:val="none"/>
        </w:rPr>
        <w:sectPr>
          <w:footerReference r:id="rId10" w:type="default"/>
          <w:pgSz w:w="16839" w:h="11907" w:orient="landscape"/>
          <w:pgMar w:top="680" w:right="1020" w:bottom="680" w:left="1020" w:header="851" w:footer="992" w:gutter="0"/>
          <w:pgNumType w:start="1"/>
          <w:cols w:space="720" w:num="1"/>
          <w:docGrid w:type="lines" w:linePitch="312" w:charSpace="0"/>
        </w:sectPr>
      </w:pPr>
    </w:p>
    <w:tbl>
      <w:tblPr>
        <w:tblStyle w:val="9"/>
        <w:tblpPr w:leftFromText="180" w:rightFromText="180" w:vertAnchor="text" w:horzAnchor="page" w:tblpX="1404" w:tblpY="526"/>
        <w:tblOverlap w:val="never"/>
        <w:tblW w:w="14740" w:type="dxa"/>
        <w:tblInd w:w="198" w:type="dxa"/>
        <w:tblLayout w:type="fixed"/>
        <w:tblCellMar>
          <w:top w:w="0" w:type="dxa"/>
          <w:left w:w="108" w:type="dxa"/>
          <w:bottom w:w="0" w:type="dxa"/>
          <w:right w:w="108" w:type="dxa"/>
        </w:tblCellMar>
      </w:tblPr>
      <w:tblGrid>
        <w:gridCol w:w="1200"/>
        <w:gridCol w:w="3744"/>
        <w:gridCol w:w="864"/>
        <w:gridCol w:w="740"/>
        <w:gridCol w:w="153"/>
        <w:gridCol w:w="1043"/>
        <w:gridCol w:w="867"/>
        <w:gridCol w:w="813"/>
        <w:gridCol w:w="222"/>
        <w:gridCol w:w="345"/>
        <w:gridCol w:w="433"/>
        <w:gridCol w:w="710"/>
        <w:gridCol w:w="268"/>
        <w:gridCol w:w="816"/>
        <w:gridCol w:w="415"/>
        <w:gridCol w:w="692"/>
        <w:gridCol w:w="569"/>
        <w:gridCol w:w="280"/>
        <w:gridCol w:w="437"/>
        <w:gridCol w:w="129"/>
      </w:tblGrid>
      <w:tr>
        <w:tblPrEx>
          <w:tblCellMar>
            <w:top w:w="0" w:type="dxa"/>
            <w:left w:w="108" w:type="dxa"/>
            <w:bottom w:w="0" w:type="dxa"/>
            <w:right w:w="108" w:type="dxa"/>
          </w:tblCellMar>
        </w:tblPrEx>
        <w:trPr>
          <w:gridAfter w:val="1"/>
          <w:wAfter w:w="43" w:type="pct"/>
          <w:trHeight w:val="691" w:hRule="exact"/>
        </w:trPr>
        <w:tc>
          <w:tcPr>
            <w:tcW w:w="1677" w:type="pct"/>
            <w:gridSpan w:val="2"/>
            <w:tcBorders>
              <w:top w:val="nil"/>
              <w:left w:val="nil"/>
              <w:bottom w:val="nil"/>
              <w:right w:val="nil"/>
            </w:tcBorders>
            <w:noWrap/>
            <w:vAlign w:val="center"/>
          </w:tcPr>
          <w:p>
            <w:pPr>
              <w:widowControl/>
              <w:jc w:val="left"/>
              <w:rPr>
                <w:rFonts w:ascii="黑体" w:hAnsi="黑体" w:eastAsia="黑体"/>
                <w:kern w:val="0"/>
                <w:sz w:val="22"/>
                <w:szCs w:val="22"/>
              </w:rPr>
            </w:pPr>
            <w:r>
              <w:rPr>
                <w:rStyle w:val="13"/>
                <w:rFonts w:hint="eastAsia" w:ascii="方正仿宋简体" w:hAnsi="方正仿宋简体" w:eastAsia="方正仿宋简体" w:cs="方正仿宋简体"/>
                <w:color w:val="auto"/>
                <w:sz w:val="28"/>
                <w:szCs w:val="22"/>
                <w:u w:val="none"/>
              </w:rPr>
              <w:t>附表1-2</w:t>
            </w:r>
          </w:p>
        </w:tc>
        <w:tc>
          <w:tcPr>
            <w:tcW w:w="293"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302"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353"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569"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75"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117"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387"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936" w:type="pct"/>
            <w:gridSpan w:val="5"/>
            <w:tcBorders>
              <w:top w:val="nil"/>
              <w:left w:val="nil"/>
              <w:bottom w:val="nil"/>
              <w:right w:val="nil"/>
            </w:tcBorders>
            <w:noWrap/>
            <w:vAlign w:val="center"/>
          </w:tcPr>
          <w:p>
            <w:pPr>
              <w:widowControl/>
              <w:jc w:val="left"/>
              <w:rPr>
                <w:rFonts w:ascii="黑体" w:hAnsi="黑体" w:eastAsia="黑体"/>
                <w:kern w:val="0"/>
                <w:sz w:val="22"/>
                <w:szCs w:val="22"/>
              </w:rPr>
            </w:pPr>
          </w:p>
        </w:tc>
        <w:tc>
          <w:tcPr>
            <w:tcW w:w="94"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148" w:type="pct"/>
            <w:tcBorders>
              <w:top w:val="nil"/>
              <w:left w:val="nil"/>
              <w:bottom w:val="nil"/>
              <w:right w:val="nil"/>
            </w:tcBorders>
            <w:noWrap/>
            <w:vAlign w:val="center"/>
          </w:tcPr>
          <w:p>
            <w:pPr>
              <w:widowControl/>
              <w:jc w:val="left"/>
              <w:rPr>
                <w:rFonts w:ascii="黑体" w:hAnsi="黑体" w:eastAsia="黑体"/>
                <w:kern w:val="0"/>
                <w:sz w:val="22"/>
                <w:szCs w:val="22"/>
              </w:rPr>
            </w:pPr>
          </w:p>
        </w:tc>
      </w:tr>
      <w:tr>
        <w:trPr>
          <w:trHeight w:val="681" w:hRule="exact"/>
        </w:trPr>
        <w:tc>
          <w:tcPr>
            <w:tcW w:w="5000" w:type="pct"/>
            <w:gridSpan w:val="20"/>
            <w:tcBorders>
              <w:top w:val="nil"/>
              <w:left w:val="nil"/>
              <w:bottom w:val="nil"/>
              <w:right w:val="nil"/>
            </w:tcBorders>
            <w:noWrap/>
            <w:vAlign w:val="center"/>
          </w:tcPr>
          <w:p>
            <w:pPr>
              <w:widowControl/>
              <w:jc w:val="center"/>
              <w:rPr>
                <w:rFonts w:ascii="黑体" w:hAnsi="黑体" w:eastAsia="黑体"/>
                <w:kern w:val="0"/>
                <w:sz w:val="22"/>
                <w:szCs w:val="22"/>
              </w:rPr>
            </w:pPr>
            <w:r>
              <w:rPr>
                <w:rStyle w:val="13"/>
                <w:rFonts w:hint="eastAsia" w:ascii="方正小标宋简体" w:hAnsi="方正小标宋简体" w:eastAsia="方正小标宋简体" w:cs="方正小标宋简体"/>
                <w:color w:val="auto"/>
                <w:sz w:val="44"/>
                <w:szCs w:val="44"/>
                <w:u w:val="none"/>
              </w:rPr>
              <w:t>部门预算收入总表</w:t>
            </w:r>
          </w:p>
        </w:tc>
      </w:tr>
      <w:tr>
        <w:tblPrEx>
          <w:tblCellMar>
            <w:top w:w="0" w:type="dxa"/>
            <w:left w:w="108" w:type="dxa"/>
            <w:bottom w:w="0" w:type="dxa"/>
            <w:right w:w="108" w:type="dxa"/>
          </w:tblCellMar>
        </w:tblPrEx>
        <w:trPr>
          <w:trHeight w:val="610" w:hRule="exact"/>
        </w:trPr>
        <w:tc>
          <w:tcPr>
            <w:tcW w:w="1970" w:type="pct"/>
            <w:gridSpan w:val="3"/>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val="en-US" w:eastAsia="zh-CN"/>
              </w:rPr>
              <w:t>643</w:t>
            </w:r>
            <w:r>
              <w:rPr>
                <w:rStyle w:val="13"/>
                <w:rFonts w:hint="eastAsia" w:ascii="方正仿宋简体" w:hAnsi="方正仿宋简体" w:eastAsia="方正仿宋简体" w:cs="方正仿宋简体"/>
                <w:color w:val="auto"/>
                <w:sz w:val="28"/>
                <w:szCs w:val="22"/>
                <w:u w:val="none"/>
              </w:rPr>
              <w:t>遵化市</w:t>
            </w:r>
            <w:r>
              <w:rPr>
                <w:rStyle w:val="13"/>
                <w:rFonts w:hint="eastAsia" w:ascii="方正仿宋简体" w:hAnsi="方正仿宋简体" w:eastAsia="方正仿宋简体" w:cs="方正仿宋简体"/>
                <w:color w:val="auto"/>
                <w:sz w:val="28"/>
                <w:szCs w:val="22"/>
                <w:u w:val="none"/>
                <w:lang w:val="en-US" w:eastAsia="zh-CN"/>
              </w:rPr>
              <w:t>团瓢庄乡</w:t>
            </w:r>
            <w:r>
              <w:rPr>
                <w:rStyle w:val="13"/>
                <w:rFonts w:hint="eastAsia" w:ascii="方正仿宋简体" w:hAnsi="方正仿宋简体" w:eastAsia="方正仿宋简体" w:cs="方正仿宋简体"/>
                <w:color w:val="auto"/>
                <w:sz w:val="28"/>
                <w:szCs w:val="22"/>
                <w:u w:val="none"/>
              </w:rPr>
              <w:t>人民政府</w:t>
            </w:r>
          </w:p>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251" w:type="pct"/>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1314" w:type="pct"/>
            <w:gridSpan w:val="7"/>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预算年度：2022</w:t>
            </w:r>
          </w:p>
        </w:tc>
        <w:tc>
          <w:tcPr>
            <w:tcW w:w="240" w:type="pct"/>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367" w:type="pct"/>
            <w:gridSpan w:val="2"/>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855" w:type="pct"/>
            <w:gridSpan w:val="6"/>
            <w:tcBorders>
              <w:top w:val="nil"/>
              <w:left w:val="nil"/>
              <w:bottom w:val="nil"/>
              <w:right w:val="nil"/>
            </w:tcBorders>
            <w:shd w:val="clear" w:color="auto" w:fill="auto"/>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val="en-US" w:eastAsia="zh-CN"/>
              </w:rPr>
              <w:t>单</w:t>
            </w:r>
            <w:r>
              <w:rPr>
                <w:rStyle w:val="13"/>
                <w:rFonts w:hint="eastAsia" w:ascii="方正仿宋简体" w:hAnsi="方正仿宋简体" w:eastAsia="方正仿宋简体" w:cs="方正仿宋简体"/>
                <w:color w:val="auto"/>
                <w:sz w:val="28"/>
                <w:szCs w:val="22"/>
                <w:u w:val="none"/>
              </w:rPr>
              <w:t>位：万元</w:t>
            </w:r>
          </w:p>
        </w:tc>
      </w:tr>
      <w:tr>
        <w:trPr>
          <w:trHeight w:val="549" w:hRule="exact"/>
        </w:trPr>
        <w:tc>
          <w:tcPr>
            <w:tcW w:w="167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29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0"/>
                <w:szCs w:val="20"/>
              </w:rPr>
            </w:pPr>
          </w:p>
          <w:p>
            <w:pPr>
              <w:widowControl/>
              <w:jc w:val="center"/>
              <w:rPr>
                <w:rFonts w:ascii="方正仿宋简体" w:hAnsi="方正仿宋简体" w:eastAsia="方正仿宋简体" w:cs="方正仿宋简体"/>
                <w:kern w:val="0"/>
                <w:sz w:val="20"/>
                <w:szCs w:val="20"/>
              </w:rPr>
            </w:pPr>
          </w:p>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合计</w:t>
            </w:r>
          </w:p>
        </w:tc>
        <w:tc>
          <w:tcPr>
            <w:tcW w:w="2549" w:type="pct"/>
            <w:gridSpan w:val="13"/>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w:t>
            </w:r>
          </w:p>
        </w:tc>
        <w:tc>
          <w:tcPr>
            <w:tcW w:w="479"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Cs w:val="21"/>
              </w:rPr>
              <w:t>上年结转</w:t>
            </w:r>
          </w:p>
        </w:tc>
      </w:tr>
      <w:tr>
        <w:trPr>
          <w:trHeight w:val="1664" w:hRule="exact"/>
        </w:trPr>
        <w:tc>
          <w:tcPr>
            <w:tcW w:w="40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1270" w:type="pct"/>
            <w:tcBorders>
              <w:top w:val="nil"/>
              <w:left w:val="nil"/>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c>
          <w:tcPr>
            <w:tcW w:w="302"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0"/>
                <w:szCs w:val="20"/>
              </w:rPr>
            </w:pPr>
            <w:r>
              <w:rPr>
                <w:rFonts w:hint="eastAsia" w:ascii="方正仿宋简体" w:hAnsi="方正仿宋简体" w:eastAsia="方正仿宋简体" w:cs="方正仿宋简体"/>
                <w:kern w:val="0"/>
                <w:sz w:val="20"/>
                <w:szCs w:val="20"/>
              </w:rPr>
              <w:t>小计</w:t>
            </w:r>
          </w:p>
        </w:tc>
        <w:tc>
          <w:tcPr>
            <w:tcW w:w="353" w:type="pct"/>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财政拨款收入</w:t>
            </w:r>
          </w:p>
        </w:tc>
        <w:tc>
          <w:tcPr>
            <w:tcW w:w="294" w:type="pct"/>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财政专户收入</w:t>
            </w:r>
          </w:p>
        </w:tc>
        <w:tc>
          <w:tcPr>
            <w:tcW w:w="275" w:type="pct"/>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事业收入</w:t>
            </w:r>
          </w:p>
        </w:tc>
        <w:tc>
          <w:tcPr>
            <w:tcW w:w="339" w:type="pct"/>
            <w:gridSpan w:val="3"/>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经营收入</w:t>
            </w:r>
          </w:p>
        </w:tc>
        <w:tc>
          <w:tcPr>
            <w:tcW w:w="331" w:type="pct"/>
            <w:gridSpan w:val="2"/>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上级补助收入</w:t>
            </w:r>
          </w:p>
        </w:tc>
        <w:tc>
          <w:tcPr>
            <w:tcW w:w="417" w:type="pct"/>
            <w:gridSpan w:val="2"/>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附属单位上缴收入</w:t>
            </w:r>
          </w:p>
        </w:tc>
        <w:tc>
          <w:tcPr>
            <w:tcW w:w="234" w:type="pct"/>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其他收入</w:t>
            </w:r>
          </w:p>
        </w:tc>
        <w:tc>
          <w:tcPr>
            <w:tcW w:w="479" w:type="pct"/>
            <w:gridSpan w:val="4"/>
            <w:vMerge w:val="continue"/>
            <w:tcBorders>
              <w:top w:val="single" w:color="auto" w:sz="4" w:space="0"/>
              <w:left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69" w:hRule="exact"/>
        </w:trPr>
        <w:tc>
          <w:tcPr>
            <w:tcW w:w="167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882</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882</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882</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9 </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Cs w:val="21"/>
              </w:rPr>
              <w:t>2010301</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293" w:type="pct"/>
            <w:tcBorders>
              <w:top w:val="nil"/>
              <w:left w:val="nil"/>
              <w:bottom w:val="single" w:color="auto" w:sz="4" w:space="0"/>
              <w:right w:val="single" w:color="auto" w:sz="4" w:space="0"/>
            </w:tcBorders>
            <w:noWrap/>
            <w:vAlign w:val="to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lang w:val="en-US" w:eastAsia="zh-CN"/>
              </w:rPr>
              <w:t>59.56</w:t>
            </w:r>
          </w:p>
        </w:tc>
        <w:tc>
          <w:tcPr>
            <w:tcW w:w="302" w:type="pct"/>
            <w:gridSpan w:val="2"/>
            <w:tcBorders>
              <w:top w:val="nil"/>
              <w:left w:val="nil"/>
              <w:bottom w:val="single" w:color="auto" w:sz="4" w:space="0"/>
              <w:right w:val="single" w:color="auto" w:sz="4" w:space="0"/>
            </w:tcBorders>
            <w:noWrap/>
            <w:vAlign w:val="to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lang w:val="en-US" w:eastAsia="zh-CN"/>
              </w:rPr>
              <w:t>59.56</w:t>
            </w:r>
          </w:p>
        </w:tc>
        <w:tc>
          <w:tcPr>
            <w:tcW w:w="353"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59.56</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27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293" w:type="pct"/>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26.65</w:t>
            </w:r>
          </w:p>
        </w:tc>
        <w:tc>
          <w:tcPr>
            <w:tcW w:w="302" w:type="pct"/>
            <w:gridSpan w:val="2"/>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26.65</w:t>
            </w:r>
          </w:p>
        </w:tc>
        <w:tc>
          <w:tcPr>
            <w:tcW w:w="353" w:type="pct"/>
            <w:tcBorders>
              <w:top w:val="single" w:color="auto" w:sz="4" w:space="0"/>
              <w:left w:val="single" w:color="auto" w:sz="4" w:space="0"/>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26.65</w:t>
            </w: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27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293"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02" w:type="pct"/>
            <w:gridSpan w:val="2"/>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53"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270"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02" w:type="pct"/>
            <w:gridSpan w:val="2"/>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5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29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2101101</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53"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szCs w:val="22"/>
                <w:lang w:val="en-US" w:eastAsia="zh-CN"/>
              </w:rPr>
              <w:t>64.16</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27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02" w:type="pct"/>
            <w:gridSpan w:val="2"/>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5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29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270" w:type="pct"/>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270" w:type="pct"/>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270"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02" w:type="pct"/>
            <w:gridSpan w:val="2"/>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5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29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2210201</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bl>
    <w:p>
      <w:pPr>
        <w:spacing w:line="560" w:lineRule="exact"/>
        <w:jc w:val="left"/>
        <w:rPr>
          <w:rStyle w:val="13"/>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tbl>
      <w:tblPr>
        <w:tblStyle w:val="9"/>
        <w:tblpPr w:leftFromText="180" w:rightFromText="180" w:vertAnchor="text" w:horzAnchor="page" w:tblpX="1404" w:tblpY="526"/>
        <w:tblOverlap w:val="never"/>
        <w:tblW w:w="14740" w:type="dxa"/>
        <w:tblInd w:w="459" w:type="dxa"/>
        <w:tblLayout w:type="fixed"/>
        <w:tblCellMar>
          <w:top w:w="0" w:type="dxa"/>
          <w:left w:w="108" w:type="dxa"/>
          <w:bottom w:w="0" w:type="dxa"/>
          <w:right w:w="108" w:type="dxa"/>
        </w:tblCellMar>
      </w:tblPr>
      <w:tblGrid>
        <w:gridCol w:w="1289"/>
        <w:gridCol w:w="3923"/>
        <w:gridCol w:w="1350"/>
        <w:gridCol w:w="1704"/>
        <w:gridCol w:w="1126"/>
        <w:gridCol w:w="2248"/>
        <w:gridCol w:w="895"/>
        <w:gridCol w:w="571"/>
        <w:gridCol w:w="1634"/>
      </w:tblGrid>
      <w:tr>
        <w:tblPrEx>
          <w:tblCellMar>
            <w:top w:w="0" w:type="dxa"/>
            <w:left w:w="108" w:type="dxa"/>
            <w:bottom w:w="0" w:type="dxa"/>
            <w:right w:w="108" w:type="dxa"/>
          </w:tblCellMar>
        </w:tblPrEx>
        <w:trPr>
          <w:trHeight w:val="465" w:hRule="atLeast"/>
        </w:trPr>
        <w:tc>
          <w:tcPr>
            <w:tcW w:w="1767" w:type="pct"/>
            <w:gridSpan w:val="2"/>
            <w:tcBorders>
              <w:top w:val="nil"/>
              <w:left w:val="nil"/>
              <w:bottom w:val="nil"/>
              <w:right w:val="nil"/>
            </w:tcBorders>
            <w:noWrap/>
            <w:vAlign w:val="center"/>
          </w:tcPr>
          <w:p>
            <w:pPr>
              <w:widowControl/>
              <w:jc w:val="left"/>
              <w:rPr>
                <w:rFonts w:ascii="黑体" w:hAnsi="黑体" w:eastAsia="黑体"/>
                <w:kern w:val="0"/>
                <w:sz w:val="22"/>
                <w:szCs w:val="22"/>
              </w:rPr>
            </w:pPr>
            <w:r>
              <w:rPr>
                <w:rStyle w:val="13"/>
                <w:rFonts w:hint="eastAsia" w:ascii="方正仿宋简体" w:hAnsi="方正仿宋简体" w:eastAsia="方正仿宋简体" w:cs="方正仿宋简体"/>
                <w:color w:val="auto"/>
                <w:sz w:val="28"/>
                <w:szCs w:val="22"/>
                <w:u w:val="none"/>
              </w:rPr>
              <w:t>附</w:t>
            </w:r>
            <w:r>
              <w:rPr>
                <w:rStyle w:val="13"/>
                <w:rFonts w:hint="eastAsia" w:ascii="方正仿宋简体" w:hAnsi="方正仿宋简体" w:eastAsia="方正仿宋简体" w:cs="方正仿宋简体"/>
                <w:color w:val="auto"/>
                <w:sz w:val="28"/>
                <w:szCs w:val="22"/>
                <w:u w:val="none"/>
                <w:lang w:val="en-US" w:eastAsia="zh-CN"/>
              </w:rPr>
              <w:t>表</w:t>
            </w:r>
            <w:r>
              <w:rPr>
                <w:rStyle w:val="13"/>
                <w:rFonts w:hint="eastAsia" w:ascii="方正仿宋简体" w:hAnsi="方正仿宋简体" w:eastAsia="方正仿宋简体" w:cs="方正仿宋简体"/>
                <w:color w:val="auto"/>
                <w:sz w:val="28"/>
                <w:szCs w:val="22"/>
                <w:u w:val="none"/>
              </w:rPr>
              <w:t>1-3</w:t>
            </w:r>
          </w:p>
        </w:tc>
        <w:tc>
          <w:tcPr>
            <w:tcW w:w="457" w:type="pct"/>
            <w:tcBorders>
              <w:top w:val="nil"/>
              <w:left w:val="nil"/>
              <w:bottom w:val="nil"/>
              <w:right w:val="nil"/>
            </w:tcBorders>
            <w:noWrap/>
            <w:vAlign w:val="center"/>
          </w:tcPr>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tc>
        <w:tc>
          <w:tcPr>
            <w:tcW w:w="578"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381"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762"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497"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554" w:type="pct"/>
            <w:tcBorders>
              <w:top w:val="nil"/>
              <w:left w:val="nil"/>
              <w:bottom w:val="nil"/>
              <w:right w:val="nil"/>
            </w:tcBorders>
            <w:noWrap/>
            <w:vAlign w:val="center"/>
          </w:tcPr>
          <w:p>
            <w:pPr>
              <w:widowControl/>
              <w:jc w:val="left"/>
              <w:rPr>
                <w:rFonts w:ascii="黑体" w:hAnsi="黑体" w:eastAsia="黑体"/>
                <w:kern w:val="0"/>
                <w:sz w:val="22"/>
                <w:szCs w:val="22"/>
              </w:rPr>
            </w:pPr>
          </w:p>
        </w:tc>
      </w:tr>
      <w:tr>
        <w:tblPrEx>
          <w:tblCellMar>
            <w:top w:w="0" w:type="dxa"/>
            <w:left w:w="108" w:type="dxa"/>
            <w:bottom w:w="0" w:type="dxa"/>
            <w:right w:w="108" w:type="dxa"/>
          </w:tblCellMar>
        </w:tblPrEx>
        <w:trPr>
          <w:trHeight w:val="696" w:hRule="exact"/>
        </w:trPr>
        <w:tc>
          <w:tcPr>
            <w:tcW w:w="5000" w:type="pct"/>
            <w:gridSpan w:val="9"/>
            <w:tcBorders>
              <w:top w:val="nil"/>
              <w:left w:val="nil"/>
              <w:bottom w:val="nil"/>
              <w:right w:val="nil"/>
            </w:tcBorders>
            <w:noWrap/>
            <w:vAlign w:val="center"/>
          </w:tcPr>
          <w:p>
            <w:pPr>
              <w:widowControl/>
              <w:jc w:val="center"/>
              <w:rPr>
                <w:rFonts w:ascii="黑体" w:hAnsi="黑体" w:eastAsia="黑体"/>
                <w:kern w:val="0"/>
                <w:sz w:val="22"/>
                <w:szCs w:val="22"/>
              </w:rPr>
            </w:pPr>
            <w:r>
              <w:rPr>
                <w:rStyle w:val="13"/>
                <w:rFonts w:hint="eastAsia" w:ascii="方正小标宋简体" w:hAnsi="方正小标宋简体" w:eastAsia="方正小标宋简体" w:cs="方正小标宋简体"/>
                <w:color w:val="auto"/>
                <w:sz w:val="44"/>
                <w:szCs w:val="44"/>
                <w:u w:val="none"/>
              </w:rPr>
              <w:t>部门预算支出总表</w:t>
            </w:r>
          </w:p>
        </w:tc>
      </w:tr>
      <w:tr>
        <w:tblPrEx>
          <w:tblCellMar>
            <w:top w:w="0" w:type="dxa"/>
            <w:left w:w="108" w:type="dxa"/>
            <w:bottom w:w="0" w:type="dxa"/>
            <w:right w:w="108" w:type="dxa"/>
          </w:tblCellMar>
        </w:tblPrEx>
        <w:trPr>
          <w:trHeight w:val="550" w:hRule="exact"/>
        </w:trPr>
        <w:tc>
          <w:tcPr>
            <w:tcW w:w="1767" w:type="pct"/>
            <w:gridSpan w:val="2"/>
            <w:tcBorders>
              <w:top w:val="nil"/>
              <w:left w:val="nil"/>
              <w:bottom w:val="nil"/>
              <w:right w:val="nil"/>
            </w:tcBorders>
            <w:shd w:val="clear" w:color="000000" w:fill="FFFFFF"/>
            <w:noWrap/>
            <w:vAlign w:val="center"/>
          </w:tcPr>
          <w:p>
            <w:pPr>
              <w:spacing w:line="560" w:lineRule="exact"/>
              <w:jc w:val="both"/>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val="en-US" w:eastAsia="zh-CN"/>
              </w:rPr>
              <w:t>643</w:t>
            </w:r>
            <w:r>
              <w:rPr>
                <w:rStyle w:val="13"/>
                <w:rFonts w:hint="eastAsia" w:ascii="方正仿宋简体" w:hAnsi="方正仿宋简体" w:eastAsia="方正仿宋简体" w:cs="方正仿宋简体"/>
                <w:color w:val="auto"/>
                <w:sz w:val="28"/>
                <w:szCs w:val="22"/>
                <w:u w:val="none"/>
              </w:rPr>
              <w:t>遵化市</w:t>
            </w:r>
            <w:r>
              <w:rPr>
                <w:rStyle w:val="13"/>
                <w:rFonts w:hint="eastAsia" w:ascii="方正仿宋简体" w:hAnsi="方正仿宋简体" w:eastAsia="方正仿宋简体" w:cs="方正仿宋简体"/>
                <w:color w:val="auto"/>
                <w:sz w:val="28"/>
                <w:szCs w:val="22"/>
                <w:u w:val="none"/>
                <w:lang w:val="en-US" w:eastAsia="zh-CN"/>
              </w:rPr>
              <w:t>团瓢庄乡</w:t>
            </w:r>
            <w:r>
              <w:rPr>
                <w:rStyle w:val="13"/>
                <w:rFonts w:hint="eastAsia" w:ascii="方正仿宋简体" w:hAnsi="方正仿宋简体" w:eastAsia="方正仿宋简体" w:cs="方正仿宋简体"/>
                <w:color w:val="auto"/>
                <w:sz w:val="28"/>
                <w:szCs w:val="22"/>
                <w:u w:val="none"/>
              </w:rPr>
              <w:t>人民政府</w:t>
            </w:r>
          </w:p>
        </w:tc>
        <w:tc>
          <w:tcPr>
            <w:tcW w:w="457" w:type="pct"/>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959"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预算年度：2022</w:t>
            </w:r>
          </w:p>
        </w:tc>
        <w:tc>
          <w:tcPr>
            <w:tcW w:w="762" w:type="pct"/>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1051" w:type="pct"/>
            <w:gridSpan w:val="3"/>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单位：万元</w:t>
            </w:r>
          </w:p>
        </w:tc>
      </w:tr>
      <w:tr>
        <w:tblPrEx>
          <w:tblCellMar>
            <w:top w:w="0" w:type="dxa"/>
            <w:left w:w="108" w:type="dxa"/>
            <w:bottom w:w="0" w:type="dxa"/>
            <w:right w:w="108" w:type="dxa"/>
          </w:tblCellMar>
        </w:tblPrEx>
        <w:trPr>
          <w:trHeight w:val="448" w:hRule="atLeast"/>
        </w:trPr>
        <w:tc>
          <w:tcPr>
            <w:tcW w:w="176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457" w:type="pct"/>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57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基本支出</w:t>
            </w:r>
          </w:p>
        </w:tc>
        <w:tc>
          <w:tcPr>
            <w:tcW w:w="38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项目支出</w:t>
            </w:r>
          </w:p>
        </w:tc>
        <w:tc>
          <w:tcPr>
            <w:tcW w:w="76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经营支出</w:t>
            </w:r>
          </w:p>
        </w:tc>
        <w:tc>
          <w:tcPr>
            <w:tcW w:w="30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上缴上级支出</w:t>
            </w:r>
          </w:p>
        </w:tc>
        <w:tc>
          <w:tcPr>
            <w:tcW w:w="747"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对附属单位补助支出</w:t>
            </w:r>
          </w:p>
        </w:tc>
      </w:tr>
      <w:tr>
        <w:tblPrEx>
          <w:tblCellMar>
            <w:top w:w="0" w:type="dxa"/>
            <w:left w:w="108" w:type="dxa"/>
            <w:bottom w:w="0" w:type="dxa"/>
            <w:right w:w="108" w:type="dxa"/>
          </w:tblCellMar>
        </w:tblPrEx>
        <w:trPr>
          <w:trHeight w:val="1078" w:hRule="exact"/>
        </w:trPr>
        <w:tc>
          <w:tcPr>
            <w:tcW w:w="4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1330" w:type="pct"/>
            <w:tcBorders>
              <w:top w:val="nil"/>
              <w:left w:val="nil"/>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45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5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3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74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29" w:hRule="exact"/>
        </w:trPr>
        <w:tc>
          <w:tcPr>
            <w:tcW w:w="176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457"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882</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742</w:t>
            </w:r>
            <w:r>
              <w:rPr>
                <w:rFonts w:hint="eastAsia" w:ascii="方正仿宋简体" w:hAnsi="方正仿宋简体" w:eastAsia="方正仿宋简体" w:cs="方正仿宋简体"/>
                <w:color w:val="000000"/>
                <w:sz w:val="22"/>
              </w:rPr>
              <w:t xml:space="preserve"> </w:t>
            </w:r>
          </w:p>
        </w:tc>
        <w:tc>
          <w:tcPr>
            <w:tcW w:w="381"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140.00</w:t>
            </w: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43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551.62</w:t>
            </w:r>
            <w:r>
              <w:rPr>
                <w:rFonts w:hint="eastAsia" w:ascii="方正仿宋简体" w:hAnsi="方正仿宋简体" w:eastAsia="方正仿宋简体" w:cs="方正仿宋简体"/>
                <w:color w:val="000000"/>
                <w:sz w:val="22"/>
              </w:rPr>
              <w:t xml:space="preserve"> </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551.65</w:t>
            </w:r>
            <w:r>
              <w:rPr>
                <w:rFonts w:hint="eastAsia" w:ascii="方正仿宋简体" w:hAnsi="方正仿宋简体" w:eastAsia="方正仿宋简体" w:cs="方正仿宋简体"/>
                <w:color w:val="000000"/>
                <w:sz w:val="22"/>
              </w:rPr>
              <w:t xml:space="preserve"> </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43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457" w:type="pct"/>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551.62</w:t>
            </w:r>
            <w:r>
              <w:rPr>
                <w:rFonts w:hint="eastAsia" w:ascii="方正仿宋简体" w:hAnsi="方正仿宋简体" w:eastAsia="方正仿宋简体" w:cs="方正仿宋简体"/>
                <w:color w:val="000000"/>
                <w:sz w:val="22"/>
              </w:rPr>
              <w:t xml:space="preserve"> </w:t>
            </w:r>
          </w:p>
        </w:tc>
        <w:tc>
          <w:tcPr>
            <w:tcW w:w="578" w:type="pct"/>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551.65</w:t>
            </w:r>
            <w:r>
              <w:rPr>
                <w:rFonts w:hint="eastAsia" w:ascii="方正仿宋简体" w:hAnsi="方正仿宋简体" w:eastAsia="方正仿宋简体" w:cs="方正仿宋简体"/>
                <w:color w:val="000000"/>
                <w:sz w:val="22"/>
              </w:rPr>
              <w:t xml:space="preserve"> </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43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2010301</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457" w:type="pct"/>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551.62</w:t>
            </w:r>
            <w:r>
              <w:rPr>
                <w:rFonts w:hint="eastAsia" w:ascii="方正仿宋简体" w:hAnsi="方正仿宋简体" w:eastAsia="方正仿宋简体" w:cs="方正仿宋简体"/>
                <w:color w:val="000000"/>
                <w:sz w:val="22"/>
              </w:rPr>
              <w:t xml:space="preserve"> </w:t>
            </w:r>
          </w:p>
        </w:tc>
        <w:tc>
          <w:tcPr>
            <w:tcW w:w="578" w:type="pct"/>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551.65</w:t>
            </w:r>
            <w:r>
              <w:rPr>
                <w:rFonts w:hint="eastAsia" w:ascii="方正仿宋简体" w:hAnsi="方正仿宋简体" w:eastAsia="方正仿宋简体" w:cs="方正仿宋简体"/>
                <w:color w:val="000000"/>
                <w:sz w:val="22"/>
              </w:rPr>
              <w:t xml:space="preserve"> </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457"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86.21</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86.21</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86.21</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86.21</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58"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457"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59.56</w:t>
            </w:r>
          </w:p>
        </w:tc>
        <w:tc>
          <w:tcPr>
            <w:tcW w:w="578"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lang w:val="en-US" w:eastAsia="zh-CN"/>
              </w:rPr>
              <w:t>59.56</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14"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330"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457" w:type="pct"/>
            <w:tcBorders>
              <w:top w:val="single" w:color="auto" w:sz="4" w:space="0"/>
              <w:left w:val="single" w:color="auto" w:sz="4" w:space="0"/>
              <w:bottom w:val="single" w:color="auto" w:sz="4" w:space="0"/>
              <w:right w:val="single" w:color="auto" w:sz="4" w:space="0"/>
            </w:tcBorders>
            <w:noWrap/>
          </w:tcPr>
          <w:p>
            <w:pPr>
              <w:jc w:val="both"/>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26.65</w:t>
            </w:r>
          </w:p>
        </w:tc>
        <w:tc>
          <w:tcPr>
            <w:tcW w:w="578" w:type="pct"/>
            <w:tcBorders>
              <w:top w:val="single" w:color="auto" w:sz="4" w:space="0"/>
              <w:left w:val="single" w:color="auto" w:sz="4" w:space="0"/>
              <w:bottom w:val="single" w:color="auto" w:sz="4" w:space="0"/>
              <w:right w:val="single" w:color="auto" w:sz="4" w:space="0"/>
            </w:tcBorders>
            <w:noWrap/>
          </w:tcPr>
          <w:p>
            <w:pPr>
              <w:jc w:val="both"/>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26.65</w:t>
            </w:r>
          </w:p>
        </w:tc>
        <w:tc>
          <w:tcPr>
            <w:tcW w:w="381" w:type="pct"/>
            <w:tcBorders>
              <w:top w:val="single" w:color="auto" w:sz="4" w:space="0"/>
              <w:left w:val="single" w:color="auto" w:sz="4" w:space="0"/>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p>
        </w:tc>
        <w:tc>
          <w:tcPr>
            <w:tcW w:w="762"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747" w:type="pct"/>
            <w:gridSpan w:val="2"/>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714"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330" w:type="pct"/>
            <w:tcBorders>
              <w:top w:val="single" w:color="auto" w:sz="4" w:space="0"/>
              <w:left w:val="nil"/>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457" w:type="pct"/>
            <w:tcBorders>
              <w:top w:val="single" w:color="auto" w:sz="4" w:space="0"/>
              <w:left w:val="nil"/>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578" w:type="pct"/>
            <w:tcBorders>
              <w:top w:val="single" w:color="auto" w:sz="4" w:space="0"/>
              <w:left w:val="nil"/>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381" w:type="pct"/>
            <w:tcBorders>
              <w:top w:val="single" w:color="auto" w:sz="4" w:space="0"/>
              <w:left w:val="nil"/>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p>
        </w:tc>
        <w:tc>
          <w:tcPr>
            <w:tcW w:w="762" w:type="pct"/>
            <w:tcBorders>
              <w:top w:val="single" w:color="auto" w:sz="4" w:space="0"/>
              <w:left w:val="nil"/>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303" w:type="pct"/>
            <w:tcBorders>
              <w:top w:val="single" w:color="auto" w:sz="4" w:space="0"/>
              <w:left w:val="nil"/>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747" w:type="pct"/>
            <w:gridSpan w:val="2"/>
            <w:tcBorders>
              <w:top w:val="single" w:color="auto" w:sz="4" w:space="0"/>
              <w:left w:val="nil"/>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774"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330"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457" w:type="pct"/>
            <w:tcBorders>
              <w:top w:val="single" w:color="auto" w:sz="4" w:space="0"/>
              <w:left w:val="single" w:color="auto" w:sz="4" w:space="0"/>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578" w:type="pct"/>
            <w:tcBorders>
              <w:top w:val="single" w:color="auto" w:sz="4" w:space="0"/>
              <w:left w:val="single" w:color="auto" w:sz="4" w:space="0"/>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381" w:type="pct"/>
            <w:tcBorders>
              <w:top w:val="single" w:color="auto" w:sz="4" w:space="0"/>
              <w:left w:val="single" w:color="auto" w:sz="4" w:space="0"/>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p>
        </w:tc>
        <w:tc>
          <w:tcPr>
            <w:tcW w:w="762"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747" w:type="pct"/>
            <w:gridSpan w:val="2"/>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89"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2101101</w:t>
            </w:r>
          </w:p>
        </w:tc>
        <w:tc>
          <w:tcPr>
            <w:tcW w:w="133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457"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578"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381"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04"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330"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457"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 xml:space="preserve">.00 </w:t>
            </w:r>
          </w:p>
        </w:tc>
        <w:tc>
          <w:tcPr>
            <w:tcW w:w="578"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81"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.00</w:t>
            </w:r>
          </w:p>
        </w:tc>
        <w:tc>
          <w:tcPr>
            <w:tcW w:w="762"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59"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.00</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.00</w:t>
            </w: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99"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.00</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.00</w:t>
            </w: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99"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84"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29"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2210201</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bl>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tbl>
      <w:tblPr>
        <w:tblStyle w:val="9"/>
        <w:tblpPr w:leftFromText="180" w:rightFromText="180" w:vertAnchor="text" w:horzAnchor="page" w:tblpXSpec="center" w:tblpY="526"/>
        <w:tblOverlap w:val="never"/>
        <w:tblW w:w="15436" w:type="dxa"/>
        <w:jc w:val="center"/>
        <w:tblLayout w:type="fixed"/>
        <w:tblCellMar>
          <w:top w:w="0" w:type="dxa"/>
          <w:left w:w="108" w:type="dxa"/>
          <w:bottom w:w="0" w:type="dxa"/>
          <w:right w:w="108" w:type="dxa"/>
        </w:tblCellMar>
      </w:tblPr>
      <w:tblGrid>
        <w:gridCol w:w="3721"/>
        <w:gridCol w:w="1299"/>
        <w:gridCol w:w="31"/>
        <w:gridCol w:w="262"/>
        <w:gridCol w:w="3427"/>
        <w:gridCol w:w="1263"/>
        <w:gridCol w:w="1752"/>
        <w:gridCol w:w="1719"/>
        <w:gridCol w:w="1962"/>
      </w:tblGrid>
      <w:tr>
        <w:tblPrEx>
          <w:tblCellMar>
            <w:top w:w="0" w:type="dxa"/>
            <w:left w:w="108" w:type="dxa"/>
            <w:bottom w:w="0" w:type="dxa"/>
            <w:right w:w="108" w:type="dxa"/>
          </w:tblCellMar>
        </w:tblPrEx>
        <w:trPr>
          <w:trHeight w:val="1687" w:hRule="atLeast"/>
          <w:jc w:val="center"/>
        </w:trPr>
        <w:tc>
          <w:tcPr>
            <w:tcW w:w="15436" w:type="dxa"/>
            <w:gridSpan w:val="9"/>
            <w:tcBorders>
              <w:top w:val="nil"/>
              <w:left w:val="nil"/>
              <w:bottom w:val="nil"/>
              <w:right w:val="nil"/>
            </w:tcBorders>
            <w:noWrap/>
            <w:vAlign w:val="center"/>
          </w:tcPr>
          <w:p>
            <w:pPr>
              <w:widowControl/>
              <w:jc w:val="left"/>
              <w:rPr>
                <w:rFonts w:ascii="黑体" w:hAnsi="黑体" w:eastAsia="黑体"/>
                <w:kern w:val="0"/>
                <w:sz w:val="22"/>
                <w:szCs w:val="22"/>
              </w:rPr>
            </w:pPr>
            <w:r>
              <w:rPr>
                <w:rStyle w:val="13"/>
                <w:rFonts w:hint="eastAsia" w:ascii="方正仿宋简体" w:hAnsi="方正仿宋简体" w:eastAsia="方正仿宋简体" w:cs="方正仿宋简体"/>
                <w:color w:val="auto"/>
                <w:sz w:val="28"/>
                <w:szCs w:val="22"/>
                <w:u w:val="none"/>
              </w:rPr>
              <w:t xml:space="preserve">附表1-4          </w:t>
            </w:r>
            <w:r>
              <w:rPr>
                <w:rFonts w:hint="eastAsia" w:ascii="黑体" w:hAnsi="黑体" w:eastAsia="黑体"/>
                <w:kern w:val="0"/>
                <w:sz w:val="22"/>
                <w:szCs w:val="22"/>
              </w:rPr>
              <w:t xml:space="preserve">                         </w:t>
            </w:r>
          </w:p>
          <w:p>
            <w:pPr>
              <w:widowControl/>
              <w:ind w:firstLine="3960" w:firstLineChars="900"/>
              <w:jc w:val="left"/>
              <w:rPr>
                <w:rFonts w:ascii="黑体" w:hAnsi="黑体" w:eastAsia="黑体"/>
                <w:kern w:val="0"/>
                <w:sz w:val="22"/>
                <w:szCs w:val="22"/>
              </w:rPr>
            </w:pPr>
            <w:r>
              <w:rPr>
                <w:rStyle w:val="13"/>
                <w:rFonts w:hint="eastAsia" w:ascii="方正小标宋简体" w:hAnsi="方正小标宋简体" w:eastAsia="方正小标宋简体" w:cs="方正小标宋简体"/>
                <w:color w:val="auto"/>
                <w:sz w:val="44"/>
                <w:szCs w:val="44"/>
                <w:u w:val="none"/>
              </w:rPr>
              <w:t>部门预算财政拨款收支总表</w:t>
            </w:r>
          </w:p>
        </w:tc>
      </w:tr>
      <w:tr>
        <w:tblPrEx>
          <w:tblCellMar>
            <w:top w:w="0" w:type="dxa"/>
            <w:left w:w="108" w:type="dxa"/>
            <w:bottom w:w="0" w:type="dxa"/>
            <w:right w:w="108" w:type="dxa"/>
          </w:tblCellMar>
        </w:tblPrEx>
        <w:trPr>
          <w:trHeight w:val="300" w:hRule="atLeast"/>
          <w:jc w:val="center"/>
        </w:trPr>
        <w:tc>
          <w:tcPr>
            <w:tcW w:w="5051" w:type="dxa"/>
            <w:gridSpan w:val="3"/>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eastAsia="zh-CN"/>
              </w:rPr>
              <w:t>6</w:t>
            </w:r>
            <w:r>
              <w:rPr>
                <w:rStyle w:val="13"/>
                <w:rFonts w:hint="eastAsia" w:ascii="方正仿宋简体" w:hAnsi="方正仿宋简体" w:eastAsia="方正仿宋简体" w:cs="方正仿宋简体"/>
                <w:color w:val="auto"/>
                <w:sz w:val="28"/>
                <w:szCs w:val="22"/>
                <w:u w:val="none"/>
                <w:lang w:val="en-US" w:eastAsia="zh-CN"/>
              </w:rPr>
              <w:t>43</w:t>
            </w:r>
            <w:r>
              <w:rPr>
                <w:rStyle w:val="13"/>
                <w:rFonts w:hint="eastAsia" w:ascii="方正仿宋简体" w:hAnsi="方正仿宋简体" w:eastAsia="方正仿宋简体" w:cs="方正仿宋简体"/>
                <w:color w:val="auto"/>
                <w:sz w:val="28"/>
                <w:szCs w:val="22"/>
                <w:u w:val="none"/>
              </w:rPr>
              <w:t>遵化市</w:t>
            </w:r>
            <w:r>
              <w:rPr>
                <w:rStyle w:val="13"/>
                <w:rFonts w:hint="eastAsia" w:ascii="方正仿宋简体" w:hAnsi="方正仿宋简体" w:eastAsia="方正仿宋简体" w:cs="方正仿宋简体"/>
                <w:color w:val="auto"/>
                <w:sz w:val="28"/>
                <w:szCs w:val="22"/>
                <w:u w:val="none"/>
                <w:lang w:val="en-US" w:eastAsia="zh-CN"/>
              </w:rPr>
              <w:t>团瓢庄乡</w:t>
            </w:r>
            <w:r>
              <w:rPr>
                <w:rStyle w:val="13"/>
                <w:rFonts w:hint="eastAsia" w:ascii="方正仿宋简体" w:hAnsi="方正仿宋简体" w:eastAsia="方正仿宋简体" w:cs="方正仿宋简体"/>
                <w:color w:val="auto"/>
                <w:sz w:val="28"/>
                <w:szCs w:val="22"/>
                <w:u w:val="none"/>
              </w:rPr>
              <w:t>人民政府</w:t>
            </w:r>
          </w:p>
        </w:tc>
        <w:tc>
          <w:tcPr>
            <w:tcW w:w="262" w:type="dxa"/>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6442" w:type="dxa"/>
            <w:gridSpan w:val="3"/>
            <w:tcBorders>
              <w:top w:val="nil"/>
              <w:left w:val="nil"/>
              <w:bottom w:val="nil"/>
              <w:right w:val="nil"/>
            </w:tcBorders>
            <w:shd w:val="clear" w:color="000000" w:fill="FFFFFF"/>
            <w:noWrap/>
            <w:vAlign w:val="center"/>
          </w:tcPr>
          <w:p>
            <w:pPr>
              <w:spacing w:line="560" w:lineRule="exact"/>
              <w:ind w:firstLine="1120" w:firstLineChars="4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预算年度：2022</w:t>
            </w:r>
          </w:p>
        </w:tc>
        <w:tc>
          <w:tcPr>
            <w:tcW w:w="3681" w:type="dxa"/>
            <w:gridSpan w:val="2"/>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单位：万元</w:t>
            </w:r>
          </w:p>
        </w:tc>
      </w:tr>
      <w:tr>
        <w:tblPrEx>
          <w:tblCellMar>
            <w:top w:w="0" w:type="dxa"/>
            <w:left w:w="108" w:type="dxa"/>
            <w:bottom w:w="0" w:type="dxa"/>
            <w:right w:w="108" w:type="dxa"/>
          </w:tblCellMar>
        </w:tblPrEx>
        <w:trPr>
          <w:trHeight w:val="549" w:hRule="exact"/>
          <w:jc w:val="center"/>
        </w:trPr>
        <w:tc>
          <w:tcPr>
            <w:tcW w:w="50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收入</w:t>
            </w:r>
          </w:p>
        </w:tc>
        <w:tc>
          <w:tcPr>
            <w:tcW w:w="1041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支出</w:t>
            </w:r>
          </w:p>
        </w:tc>
      </w:tr>
      <w:tr>
        <w:tblPrEx>
          <w:tblCellMar>
            <w:top w:w="0" w:type="dxa"/>
            <w:left w:w="108" w:type="dxa"/>
            <w:bottom w:w="0" w:type="dxa"/>
            <w:right w:w="108" w:type="dxa"/>
          </w:tblCellMar>
        </w:tblPrEx>
        <w:trPr>
          <w:trHeight w:val="1307"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129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金额</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xml:space="preserve">项    目                                            </w:t>
            </w:r>
          </w:p>
        </w:tc>
        <w:tc>
          <w:tcPr>
            <w:tcW w:w="1263" w:type="dxa"/>
            <w:tcBorders>
              <w:top w:val="nil"/>
              <w:left w:val="nil"/>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1752" w:type="dxa"/>
            <w:tcBorders>
              <w:top w:val="nil"/>
              <w:left w:val="nil"/>
              <w:bottom w:val="single" w:color="auto" w:sz="4" w:space="0"/>
              <w:right w:val="single" w:color="auto" w:sz="4" w:space="0"/>
            </w:tcBorders>
            <w:shd w:val="clear" w:color="000000" w:fill="FFFFFF"/>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一般公共预算财政拨款</w:t>
            </w:r>
          </w:p>
        </w:tc>
        <w:tc>
          <w:tcPr>
            <w:tcW w:w="1719" w:type="dxa"/>
            <w:tcBorders>
              <w:top w:val="nil"/>
              <w:left w:val="nil"/>
              <w:bottom w:val="single" w:color="auto" w:sz="4" w:space="0"/>
              <w:right w:val="single" w:color="auto" w:sz="4" w:space="0"/>
            </w:tcBorders>
            <w:shd w:val="clear" w:color="000000" w:fill="FFFFFF"/>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政府性基金预算财政拨款</w:t>
            </w:r>
          </w:p>
        </w:tc>
        <w:tc>
          <w:tcPr>
            <w:tcW w:w="1962" w:type="dxa"/>
            <w:tcBorders>
              <w:top w:val="nil"/>
              <w:left w:val="nil"/>
              <w:bottom w:val="single" w:color="auto" w:sz="4" w:space="0"/>
              <w:right w:val="single" w:color="auto" w:sz="4" w:space="0"/>
            </w:tcBorders>
            <w:shd w:val="clear" w:color="000000" w:fill="FFFFFF"/>
            <w:vAlign w:val="center"/>
          </w:tcPr>
          <w:p>
            <w:pPr>
              <w:widowControl/>
              <w:jc w:val="left"/>
            </w:pPr>
            <w:r>
              <w:rPr>
                <w:rFonts w:hint="eastAsia" w:ascii="方正仿宋简体" w:hAnsi="方正仿宋简体" w:eastAsia="方正仿宋简体" w:cs="方正仿宋简体"/>
                <w:kern w:val="0"/>
                <w:sz w:val="22"/>
                <w:szCs w:val="22"/>
              </w:rPr>
              <w:t>国有资本经营预算财政拨款</w:t>
            </w:r>
          </w:p>
        </w:tc>
      </w:tr>
      <w:tr>
        <w:tblPrEx>
          <w:tblCellMar>
            <w:top w:w="0" w:type="dxa"/>
            <w:left w:w="108" w:type="dxa"/>
            <w:bottom w:w="0" w:type="dxa"/>
            <w:right w:w="108" w:type="dxa"/>
          </w:tblCellMar>
        </w:tblPrEx>
        <w:trPr>
          <w:trHeight w:val="589" w:hRule="exact"/>
          <w:jc w:val="center"/>
        </w:trPr>
        <w:tc>
          <w:tcPr>
            <w:tcW w:w="3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一、一般公共预算财政拨款</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882</w:t>
            </w:r>
          </w:p>
        </w:tc>
        <w:tc>
          <w:tcPr>
            <w:tcW w:w="372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一、一般公共服务支出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551.65</w:t>
            </w: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551.65</w:t>
            </w: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34" w:hRule="exac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二、政府性基金预算财政拨款</w:t>
            </w:r>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二、外交支出</w:t>
            </w:r>
          </w:p>
        </w:tc>
        <w:tc>
          <w:tcPr>
            <w:tcW w:w="1263" w:type="dxa"/>
            <w:tcBorders>
              <w:top w:val="single" w:color="auto" w:sz="4" w:space="0"/>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single" w:color="auto" w:sz="4" w:space="0"/>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99"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三、国有资本经营预算财政拨款</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三、国防支出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69"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四、公共安全支出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84"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五、教育支出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84"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六、科学技术支出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七、文化体育与传媒支出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八、社会保障和就业支出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86.21</w:t>
            </w: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86.21</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63"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九、卫生健康支出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64.16</w:t>
            </w: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lang w:val="en-US" w:eastAsia="zh-CN"/>
              </w:rPr>
              <w:t>64.16</w:t>
            </w: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十、节能环保支出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rPr>
          <w:trHeight w:val="289"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十一、城乡社区支出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十二、农林水支出</w:t>
            </w:r>
          </w:p>
        </w:tc>
        <w:tc>
          <w:tcPr>
            <w:tcW w:w="1263" w:type="dxa"/>
            <w:tcBorders>
              <w:top w:val="single" w:color="auto" w:sz="4" w:space="0"/>
              <w:left w:val="nil"/>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140</w:t>
            </w:r>
          </w:p>
        </w:tc>
        <w:tc>
          <w:tcPr>
            <w:tcW w:w="1752" w:type="dxa"/>
            <w:tcBorders>
              <w:top w:val="single" w:color="auto" w:sz="4" w:space="0"/>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p>
        </w:tc>
        <w:tc>
          <w:tcPr>
            <w:tcW w:w="1719" w:type="dxa"/>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十三、交通运输支出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十四、资源勘探工业信息等支出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十五、商业服务业等支出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十六、金融支出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十七、援助其他地区支出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31"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十八、自然资源海洋气象等支出</w:t>
            </w:r>
          </w:p>
        </w:tc>
        <w:tc>
          <w:tcPr>
            <w:tcW w:w="1263" w:type="dxa"/>
            <w:tcBorders>
              <w:top w:val="single" w:color="auto" w:sz="4" w:space="0"/>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single" w:color="auto" w:sz="4" w:space="0"/>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十九、住房保障支出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39.98</w:t>
            </w: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二十、粮油物资储备支出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二十一、国有资本经营预算支出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二十二、灾害防治及应急管理支出</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rPr>
          <w:trHeight w:val="289" w:hRule="atLeas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二十三、债务还本支出</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rPr>
          <w:trHeight w:val="289" w:hRule="atLeast"/>
          <w:jc w:val="center"/>
        </w:trPr>
        <w:tc>
          <w:tcPr>
            <w:tcW w:w="3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二十四、债务付息支出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04" w:hRule="exact"/>
          <w:jc w:val="center"/>
        </w:trPr>
        <w:tc>
          <w:tcPr>
            <w:tcW w:w="3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二十五、债务发行费用支出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74" w:hRule="exact"/>
          <w:jc w:val="center"/>
        </w:trPr>
        <w:tc>
          <w:tcPr>
            <w:tcW w:w="3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二十六、其他支出</w:t>
            </w:r>
          </w:p>
        </w:tc>
        <w:tc>
          <w:tcPr>
            <w:tcW w:w="12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52"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84" w:hRule="exac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本年收入合计</w:t>
            </w:r>
          </w:p>
        </w:tc>
        <w:tc>
          <w:tcPr>
            <w:tcW w:w="129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882</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kern w:val="0"/>
                <w:sz w:val="22"/>
                <w:szCs w:val="22"/>
              </w:rPr>
              <w:t>　</w:t>
            </w:r>
            <w:r>
              <w:rPr>
                <w:rFonts w:hint="eastAsia" w:ascii="方正仿宋简体" w:hAnsi="方正仿宋简体" w:eastAsia="方正仿宋简体" w:cs="方正仿宋简体"/>
                <w:color w:val="000000"/>
                <w:sz w:val="22"/>
                <w:szCs w:val="22"/>
                <w:lang w:val="en-US" w:eastAsia="zh-CN"/>
              </w:rPr>
              <w:t>882</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r>
              <w:rPr>
                <w:rFonts w:hint="eastAsia" w:ascii="方正仿宋简体" w:hAnsi="方正仿宋简体" w:eastAsia="方正仿宋简体" w:cs="方正仿宋简体"/>
                <w:color w:val="000000"/>
                <w:sz w:val="22"/>
                <w:szCs w:val="22"/>
                <w:lang w:val="en-US" w:eastAsia="zh-CN"/>
              </w:rPr>
              <w:t>882</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74" w:hRule="exac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年初财政拨款结转和结余</w:t>
            </w:r>
          </w:p>
        </w:tc>
        <w:tc>
          <w:tcPr>
            <w:tcW w:w="129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年末财政拨款结转和结余</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84" w:hRule="exac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一、一般公共预算拨款</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14" w:hRule="exac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二、政府性基金预算拨款</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14" w:hRule="exac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三、国有资本经营预算拨款</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24"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129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882</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color w:val="000000"/>
                <w:sz w:val="22"/>
                <w:szCs w:val="22"/>
                <w:lang w:val="en-US" w:eastAsia="zh-CN"/>
              </w:rPr>
              <w:t>882</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882</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bl>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tbl>
      <w:tblPr>
        <w:tblStyle w:val="9"/>
        <w:tblW w:w="4951" w:type="pct"/>
        <w:tblInd w:w="95" w:type="dxa"/>
        <w:tblLayout w:type="fixed"/>
        <w:tblCellMar>
          <w:top w:w="0" w:type="dxa"/>
          <w:left w:w="108" w:type="dxa"/>
          <w:bottom w:w="0" w:type="dxa"/>
          <w:right w:w="108" w:type="dxa"/>
        </w:tblCellMar>
      </w:tblPr>
      <w:tblGrid>
        <w:gridCol w:w="1231"/>
        <w:gridCol w:w="3842"/>
        <w:gridCol w:w="2117"/>
        <w:gridCol w:w="2429"/>
        <w:gridCol w:w="2052"/>
        <w:gridCol w:w="1549"/>
        <w:gridCol w:w="1648"/>
      </w:tblGrid>
      <w:tr>
        <w:tblPrEx>
          <w:tblCellMar>
            <w:top w:w="0" w:type="dxa"/>
            <w:left w:w="108" w:type="dxa"/>
            <w:bottom w:w="0" w:type="dxa"/>
            <w:right w:w="108" w:type="dxa"/>
          </w:tblCellMar>
        </w:tblPrEx>
        <w:trPr>
          <w:trHeight w:val="1320" w:hRule="exact"/>
        </w:trPr>
        <w:tc>
          <w:tcPr>
            <w:tcW w:w="5000" w:type="pct"/>
            <w:gridSpan w:val="7"/>
            <w:tcBorders>
              <w:top w:val="nil"/>
              <w:left w:val="nil"/>
              <w:bottom w:val="nil"/>
              <w:right w:val="nil"/>
            </w:tcBorders>
            <w:shd w:val="clear" w:color="000000" w:fill="FFFFFF"/>
            <w:vAlign w:val="center"/>
          </w:tcPr>
          <w:p>
            <w:pPr>
              <w:widowControl/>
              <w:jc w:val="left"/>
              <w:rPr>
                <w:rFonts w:ascii="宋体" w:hAnsi="宋体" w:cs="宋体"/>
                <w:b/>
                <w:bCs/>
                <w:kern w:val="0"/>
                <w:sz w:val="22"/>
                <w:szCs w:val="22"/>
              </w:rPr>
            </w:pPr>
            <w:r>
              <w:rPr>
                <w:rStyle w:val="13"/>
                <w:rFonts w:hint="eastAsia" w:ascii="方正仿宋简体" w:hAnsi="方正仿宋简体" w:eastAsia="方正仿宋简体" w:cs="方正仿宋简体"/>
                <w:color w:val="auto"/>
                <w:sz w:val="28"/>
                <w:szCs w:val="22"/>
                <w:u w:val="none"/>
              </w:rPr>
              <w:t>附表</w:t>
            </w:r>
            <w:r>
              <w:rPr>
                <w:rStyle w:val="13"/>
                <w:rFonts w:ascii="方正仿宋简体" w:hAnsi="方正仿宋简体" w:eastAsia="方正仿宋简体" w:cs="方正仿宋简体"/>
                <w:color w:val="auto"/>
                <w:sz w:val="28"/>
                <w:szCs w:val="22"/>
                <w:u w:val="none"/>
              </w:rPr>
              <w:t>1-5</w:t>
            </w:r>
            <w:r>
              <w:rPr>
                <w:rStyle w:val="13"/>
                <w:rFonts w:hint="eastAsia" w:ascii="方正仿宋简体" w:hAnsi="方正仿宋简体" w:eastAsia="方正仿宋简体" w:cs="方正仿宋简体"/>
                <w:color w:val="auto"/>
                <w:sz w:val="28"/>
                <w:szCs w:val="22"/>
                <w:u w:val="none"/>
              </w:rPr>
              <w:t xml:space="preserve">   </w:t>
            </w:r>
            <w:r>
              <w:rPr>
                <w:rFonts w:hint="eastAsia" w:ascii="宋体" w:hAnsi="宋体" w:cs="宋体"/>
                <w:b/>
                <w:bCs/>
                <w:kern w:val="0"/>
                <w:sz w:val="22"/>
                <w:szCs w:val="22"/>
              </w:rPr>
              <w:t xml:space="preserve">                           </w:t>
            </w:r>
          </w:p>
          <w:p>
            <w:pPr>
              <w:widowControl/>
              <w:ind w:firstLine="2429" w:firstLineChars="1100"/>
              <w:jc w:val="left"/>
              <w:rPr>
                <w:rFonts w:ascii="方正小标宋_GBK" w:hAnsi="方正小标宋_GBK" w:eastAsia="方正小标宋_GBK" w:cs="宋体"/>
                <w:kern w:val="0"/>
                <w:sz w:val="36"/>
                <w:szCs w:val="36"/>
              </w:rPr>
            </w:pPr>
            <w:r>
              <w:rPr>
                <w:rFonts w:hint="eastAsia" w:ascii="宋体" w:hAnsi="宋体" w:cs="宋体"/>
                <w:b/>
                <w:bCs/>
                <w:kern w:val="0"/>
                <w:sz w:val="22"/>
                <w:szCs w:val="22"/>
              </w:rPr>
              <w:t xml:space="preserve">      </w:t>
            </w:r>
            <w:r>
              <w:rPr>
                <w:rStyle w:val="13"/>
                <w:rFonts w:hint="eastAsia" w:ascii="方正小标宋简体" w:hAnsi="方正小标宋简体" w:eastAsia="方正小标宋简体" w:cs="方正小标宋简体"/>
                <w:color w:val="auto"/>
                <w:sz w:val="44"/>
                <w:szCs w:val="44"/>
                <w:u w:val="none"/>
              </w:rPr>
              <w:t xml:space="preserve">  部门预算一般公共预算财政拨款支出表</w:t>
            </w:r>
          </w:p>
        </w:tc>
      </w:tr>
      <w:tr>
        <w:tblPrEx>
          <w:tblCellMar>
            <w:top w:w="0" w:type="dxa"/>
            <w:left w:w="108" w:type="dxa"/>
            <w:bottom w:w="0" w:type="dxa"/>
            <w:right w:w="108" w:type="dxa"/>
          </w:tblCellMar>
        </w:tblPrEx>
        <w:trPr>
          <w:trHeight w:val="565" w:hRule="exact"/>
        </w:trPr>
        <w:tc>
          <w:tcPr>
            <w:tcW w:w="2418" w:type="pct"/>
            <w:gridSpan w:val="3"/>
            <w:tcBorders>
              <w:top w:val="nil"/>
              <w:left w:val="nil"/>
              <w:bottom w:val="nil"/>
              <w:right w:val="nil"/>
            </w:tcBorders>
            <w:shd w:val="clear" w:color="000000" w:fill="FFFFFF"/>
            <w:noWrap/>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eastAsia="zh-CN"/>
              </w:rPr>
              <w:t>6</w:t>
            </w:r>
            <w:r>
              <w:rPr>
                <w:rStyle w:val="13"/>
                <w:rFonts w:hint="eastAsia" w:ascii="方正仿宋简体" w:hAnsi="方正仿宋简体" w:eastAsia="方正仿宋简体" w:cs="方正仿宋简体"/>
                <w:color w:val="auto"/>
                <w:sz w:val="28"/>
                <w:szCs w:val="22"/>
                <w:u w:val="none"/>
                <w:lang w:val="en-US" w:eastAsia="zh-CN"/>
              </w:rPr>
              <w:t>43</w:t>
            </w:r>
            <w:r>
              <w:rPr>
                <w:rStyle w:val="13"/>
                <w:rFonts w:hint="eastAsia" w:ascii="方正仿宋简体" w:hAnsi="方正仿宋简体" w:eastAsia="方正仿宋简体" w:cs="方正仿宋简体"/>
                <w:color w:val="auto"/>
                <w:sz w:val="28"/>
                <w:szCs w:val="22"/>
                <w:u w:val="none"/>
              </w:rPr>
              <w:t>遵化市</w:t>
            </w:r>
            <w:r>
              <w:rPr>
                <w:rStyle w:val="13"/>
                <w:rFonts w:hint="eastAsia" w:ascii="方正仿宋简体" w:hAnsi="方正仿宋简体" w:eastAsia="方正仿宋简体" w:cs="方正仿宋简体"/>
                <w:color w:val="auto"/>
                <w:sz w:val="28"/>
                <w:szCs w:val="22"/>
                <w:u w:val="none"/>
                <w:lang w:val="en-US" w:eastAsia="zh-CN"/>
              </w:rPr>
              <w:t>团瓢庄乡</w:t>
            </w:r>
            <w:r>
              <w:rPr>
                <w:rStyle w:val="13"/>
                <w:rFonts w:hint="eastAsia" w:ascii="方正仿宋简体" w:hAnsi="方正仿宋简体" w:eastAsia="方正仿宋简体" w:cs="方正仿宋简体"/>
                <w:color w:val="auto"/>
                <w:sz w:val="28"/>
                <w:szCs w:val="22"/>
                <w:u w:val="none"/>
              </w:rPr>
              <w:t>人民政府</w:t>
            </w:r>
          </w:p>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ascii="方正仿宋简体" w:hAnsi="方正仿宋简体" w:eastAsia="方正仿宋简体" w:cs="方正仿宋简体"/>
                <w:color w:val="auto"/>
                <w:sz w:val="28"/>
                <w:szCs w:val="22"/>
                <w:u w:val="none"/>
              </w:rPr>
              <w:t>　</w:t>
            </w:r>
          </w:p>
        </w:tc>
        <w:tc>
          <w:tcPr>
            <w:tcW w:w="1507"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ascii="方正仿宋简体" w:hAnsi="方正仿宋简体" w:eastAsia="方正仿宋简体" w:cs="方正仿宋简体"/>
                <w:color w:val="auto"/>
                <w:sz w:val="28"/>
                <w:szCs w:val="22"/>
                <w:u w:val="none"/>
              </w:rPr>
              <w:t>　</w:t>
            </w:r>
            <w:r>
              <w:rPr>
                <w:rStyle w:val="13"/>
                <w:rFonts w:hint="eastAsia" w:ascii="方正仿宋简体" w:hAnsi="方正仿宋简体" w:eastAsia="方正仿宋简体" w:cs="方正仿宋简体"/>
                <w:color w:val="auto"/>
                <w:sz w:val="28"/>
                <w:szCs w:val="22"/>
                <w:u w:val="none"/>
              </w:rPr>
              <w:t>预算年度：</w:t>
            </w:r>
            <w:r>
              <w:rPr>
                <w:rStyle w:val="13"/>
                <w:rFonts w:ascii="方正仿宋简体" w:hAnsi="方正仿宋简体" w:eastAsia="方正仿宋简体" w:cs="方正仿宋简体"/>
                <w:color w:val="auto"/>
                <w:sz w:val="28"/>
                <w:szCs w:val="22"/>
                <w:u w:val="none"/>
              </w:rPr>
              <w:t>2022</w:t>
            </w:r>
          </w:p>
        </w:tc>
        <w:tc>
          <w:tcPr>
            <w:tcW w:w="1073"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ascii="方正仿宋简体" w:hAnsi="方正仿宋简体" w:eastAsia="方正仿宋简体" w:cs="方正仿宋简体"/>
                <w:color w:val="auto"/>
                <w:sz w:val="28"/>
                <w:szCs w:val="22"/>
                <w:u w:val="none"/>
              </w:rPr>
              <w:t>　</w:t>
            </w:r>
            <w:r>
              <w:rPr>
                <w:rStyle w:val="13"/>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600" w:hRule="atLeast"/>
        </w:trPr>
        <w:tc>
          <w:tcPr>
            <w:tcW w:w="17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科目</w:t>
            </w:r>
          </w:p>
        </w:tc>
        <w:tc>
          <w:tcPr>
            <w:tcW w:w="71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合计</w:t>
            </w:r>
          </w:p>
        </w:tc>
        <w:tc>
          <w:tcPr>
            <w:tcW w:w="2028" w:type="pct"/>
            <w:gridSpan w:val="3"/>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基本支出</w:t>
            </w:r>
          </w:p>
        </w:tc>
        <w:tc>
          <w:tcPr>
            <w:tcW w:w="55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项目支出</w:t>
            </w:r>
          </w:p>
        </w:tc>
      </w:tr>
      <w:tr>
        <w:tblPrEx>
          <w:tblCellMar>
            <w:top w:w="0" w:type="dxa"/>
            <w:left w:w="108" w:type="dxa"/>
            <w:bottom w:w="0" w:type="dxa"/>
            <w:right w:w="108" w:type="dxa"/>
          </w:tblCellMar>
        </w:tblPrEx>
        <w:trPr>
          <w:trHeight w:val="990" w:hRule="atLeast"/>
        </w:trPr>
        <w:tc>
          <w:tcPr>
            <w:tcW w:w="41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功能分类科目编码</w:t>
            </w:r>
          </w:p>
        </w:tc>
        <w:tc>
          <w:tcPr>
            <w:tcW w:w="129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科目名称</w:t>
            </w:r>
          </w:p>
        </w:tc>
        <w:tc>
          <w:tcPr>
            <w:tcW w:w="7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2"/>
                <w:szCs w:val="22"/>
              </w:rPr>
            </w:pPr>
          </w:p>
        </w:tc>
        <w:tc>
          <w:tcPr>
            <w:tcW w:w="817"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小计</w:t>
            </w:r>
          </w:p>
        </w:tc>
        <w:tc>
          <w:tcPr>
            <w:tcW w:w="689"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人员经费</w:t>
            </w:r>
          </w:p>
        </w:tc>
        <w:tc>
          <w:tcPr>
            <w:tcW w:w="521"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公用经费</w:t>
            </w:r>
          </w:p>
        </w:tc>
        <w:tc>
          <w:tcPr>
            <w:tcW w:w="5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2"/>
                <w:szCs w:val="22"/>
              </w:rPr>
            </w:pPr>
          </w:p>
        </w:tc>
      </w:tr>
      <w:tr>
        <w:tblPrEx>
          <w:tblCellMar>
            <w:top w:w="0" w:type="dxa"/>
            <w:left w:w="108" w:type="dxa"/>
            <w:bottom w:w="0" w:type="dxa"/>
            <w:right w:w="108" w:type="dxa"/>
          </w:tblCellMar>
        </w:tblPrEx>
        <w:trPr>
          <w:trHeight w:val="450" w:hRule="atLeast"/>
        </w:trPr>
        <w:tc>
          <w:tcPr>
            <w:tcW w:w="17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711"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882</w:t>
            </w:r>
          </w:p>
        </w:tc>
        <w:tc>
          <w:tcPr>
            <w:tcW w:w="817"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742</w:t>
            </w:r>
          </w:p>
        </w:tc>
        <w:tc>
          <w:tcPr>
            <w:tcW w:w="689"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653.24</w:t>
            </w:r>
          </w:p>
        </w:tc>
        <w:tc>
          <w:tcPr>
            <w:tcW w:w="521"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88.76</w:t>
            </w:r>
          </w:p>
        </w:tc>
        <w:tc>
          <w:tcPr>
            <w:tcW w:w="552"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.00 </w:t>
            </w: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689"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462.89</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88.76</w:t>
            </w:r>
          </w:p>
        </w:tc>
        <w:tc>
          <w:tcPr>
            <w:tcW w:w="552"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462.89</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88.76</w:t>
            </w: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689"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kern w:val="0"/>
                <w:sz w:val="22"/>
                <w:szCs w:val="22"/>
                <w:lang w:val="en-US" w:eastAsia="zh-CN"/>
              </w:rPr>
              <w:t>462.89</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88.76</w:t>
            </w: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711"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59.56</w:t>
            </w:r>
          </w:p>
        </w:tc>
        <w:tc>
          <w:tcPr>
            <w:tcW w:w="817"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59.56</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59.56</w:t>
            </w:r>
            <w:r>
              <w:rPr>
                <w:rFonts w:hint="eastAsia" w:ascii="方正仿宋简体" w:hAnsi="方正仿宋简体" w:eastAsia="方正仿宋简体" w:cs="方正仿宋简体"/>
                <w:color w:val="000000"/>
                <w:sz w:val="22"/>
                <w:szCs w:val="22"/>
              </w:rPr>
              <w:t xml:space="preserve">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711"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26.65</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26.65</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26.65</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2117" w:type="dxa"/>
            <w:tcBorders>
              <w:top w:val="nil"/>
              <w:left w:val="nil"/>
              <w:bottom w:val="single" w:color="auto" w:sz="4" w:space="0"/>
              <w:right w:val="single" w:color="auto" w:sz="4" w:space="0"/>
            </w:tcBorders>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64.16</w:t>
            </w:r>
          </w:p>
        </w:tc>
        <w:tc>
          <w:tcPr>
            <w:tcW w:w="2429" w:type="dxa"/>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29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2117" w:type="dxa"/>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2429" w:type="dxa"/>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689"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521"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44" w:hRule="exac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2101101</w:t>
            </w:r>
          </w:p>
        </w:tc>
        <w:tc>
          <w:tcPr>
            <w:tcW w:w="129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2117" w:type="dxa"/>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2429" w:type="dxa"/>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689" w:type="pct"/>
            <w:tcBorders>
              <w:top w:val="single" w:color="auto" w:sz="4" w:space="0"/>
              <w:left w:val="single" w:color="auto" w:sz="4" w:space="0"/>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szCs w:val="22"/>
                <w:lang w:val="en-US" w:eastAsia="zh-CN"/>
              </w:rPr>
              <w:t>64.16</w:t>
            </w:r>
          </w:p>
        </w:tc>
        <w:tc>
          <w:tcPr>
            <w:tcW w:w="521"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298"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292"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711"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c>
          <w:tcPr>
            <w:tcW w:w="817"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r>
      <w:tr>
        <w:tblPrEx>
          <w:tblCellMar>
            <w:top w:w="0" w:type="dxa"/>
            <w:left w:w="108" w:type="dxa"/>
            <w:bottom w:w="0" w:type="dxa"/>
            <w:right w:w="108" w:type="dxa"/>
          </w:tblCellMar>
        </w:tblPrEx>
        <w:trPr>
          <w:trHeight w:val="33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c>
          <w:tcPr>
            <w:tcW w:w="817"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r>
      <w:tr>
        <w:tblPrEx>
          <w:tblCellMar>
            <w:top w:w="0" w:type="dxa"/>
            <w:left w:w="108" w:type="dxa"/>
            <w:bottom w:w="0" w:type="dxa"/>
            <w:right w:w="108" w:type="dxa"/>
          </w:tblCellMar>
        </w:tblPrEx>
        <w:trPr>
          <w:trHeight w:val="34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c>
          <w:tcPr>
            <w:tcW w:w="817"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r>
      <w:tr>
        <w:tblPrEx>
          <w:tblCellMar>
            <w:top w:w="0" w:type="dxa"/>
            <w:left w:w="108" w:type="dxa"/>
            <w:bottom w:w="0" w:type="dxa"/>
            <w:right w:w="108" w:type="dxa"/>
          </w:tblCellMar>
        </w:tblPrEx>
        <w:trPr>
          <w:trHeight w:val="27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711"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39.98</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1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27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bl>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tbl>
      <w:tblPr>
        <w:tblStyle w:val="9"/>
        <w:tblW w:w="4931" w:type="pct"/>
        <w:tblInd w:w="0" w:type="dxa"/>
        <w:tblLayout w:type="fixed"/>
        <w:tblCellMar>
          <w:top w:w="0" w:type="dxa"/>
          <w:left w:w="108" w:type="dxa"/>
          <w:bottom w:w="0" w:type="dxa"/>
          <w:right w:w="108" w:type="dxa"/>
        </w:tblCellMar>
      </w:tblPr>
      <w:tblGrid>
        <w:gridCol w:w="1330"/>
        <w:gridCol w:w="2982"/>
        <w:gridCol w:w="671"/>
        <w:gridCol w:w="2323"/>
        <w:gridCol w:w="194"/>
        <w:gridCol w:w="2700"/>
        <w:gridCol w:w="376"/>
        <w:gridCol w:w="4231"/>
      </w:tblGrid>
      <w:tr>
        <w:tblPrEx>
          <w:tblCellMar>
            <w:top w:w="0" w:type="dxa"/>
            <w:left w:w="108" w:type="dxa"/>
            <w:bottom w:w="0" w:type="dxa"/>
            <w:right w:w="108" w:type="dxa"/>
          </w:tblCellMar>
        </w:tblPrEx>
        <w:trPr>
          <w:trHeight w:val="534" w:hRule="exact"/>
        </w:trPr>
        <w:tc>
          <w:tcPr>
            <w:tcW w:w="444" w:type="pct"/>
            <w:tcBorders>
              <w:top w:val="nil"/>
              <w:left w:val="nil"/>
              <w:bottom w:val="nil"/>
              <w:right w:val="nil"/>
            </w:tcBorders>
            <w:noWrap/>
            <w:vAlign w:val="center"/>
          </w:tcPr>
          <w:p>
            <w:pPr>
              <w:autoSpaceDE w:val="0"/>
              <w:autoSpaceDN w:val="0"/>
              <w:adjustRightInd w:val="0"/>
              <w:jc w:val="left"/>
              <w:rPr>
                <w:rFonts w:ascii="仿宋" w:hAnsi="仿宋" w:eastAsia="仿宋" w:cs="仿宋_GB2312"/>
                <w:sz w:val="28"/>
                <w:szCs w:val="28"/>
              </w:rPr>
            </w:pPr>
            <w:bookmarkStart w:id="0" w:name="RANGE!A1:F38"/>
            <w:r>
              <w:rPr>
                <w:rFonts w:hint="eastAsia" w:ascii="仿宋" w:hAnsi="仿宋" w:eastAsia="仿宋"/>
                <w:kern w:val="0"/>
                <w:sz w:val="28"/>
                <w:szCs w:val="28"/>
              </w:rPr>
              <w:t>附表</w:t>
            </w:r>
            <w:r>
              <w:rPr>
                <w:rFonts w:ascii="仿宋" w:hAnsi="仿宋" w:eastAsia="仿宋"/>
                <w:kern w:val="0"/>
                <w:sz w:val="28"/>
                <w:szCs w:val="28"/>
              </w:rPr>
              <w:t>1-</w:t>
            </w:r>
            <w:r>
              <w:rPr>
                <w:rFonts w:hint="eastAsia" w:ascii="仿宋" w:hAnsi="仿宋" w:eastAsia="仿宋"/>
                <w:kern w:val="0"/>
                <w:sz w:val="28"/>
                <w:szCs w:val="28"/>
              </w:rPr>
              <w:t>6</w:t>
            </w:r>
          </w:p>
          <w:p>
            <w:pPr>
              <w:widowControl/>
              <w:jc w:val="left"/>
              <w:rPr>
                <w:kern w:val="0"/>
                <w:sz w:val="22"/>
                <w:szCs w:val="22"/>
              </w:rPr>
            </w:pPr>
            <w:r>
              <w:rPr>
                <w:rStyle w:val="13"/>
                <w:rFonts w:hint="eastAsia" w:ascii="方正仿宋简体" w:hAnsi="方正仿宋简体" w:eastAsia="方正仿宋简体" w:cs="方正仿宋简体"/>
                <w:color w:val="auto"/>
                <w:sz w:val="28"/>
                <w:szCs w:val="22"/>
                <w:u w:val="none"/>
                <w:lang w:val="en-US" w:eastAsia="zh-CN"/>
              </w:rPr>
              <w:t>1111-6</w:t>
            </w:r>
            <w:r>
              <w:rPr>
                <w:rStyle w:val="13"/>
                <w:rFonts w:ascii="方正仿宋简体" w:hAnsi="方正仿宋简体" w:eastAsia="方正仿宋简体" w:cs="方正仿宋简体"/>
                <w:color w:val="auto"/>
                <w:sz w:val="28"/>
                <w:szCs w:val="22"/>
                <w:u w:val="none"/>
              </w:rPr>
              <w:t>1-6</w:t>
            </w:r>
            <w:bookmarkEnd w:id="0"/>
          </w:p>
        </w:tc>
        <w:tc>
          <w:tcPr>
            <w:tcW w:w="1021" w:type="pct"/>
            <w:tcBorders>
              <w:top w:val="nil"/>
              <w:left w:val="nil"/>
              <w:bottom w:val="nil"/>
              <w:right w:val="nil"/>
            </w:tcBorders>
            <w:noWrap/>
            <w:vAlign w:val="center"/>
          </w:tcPr>
          <w:p>
            <w:pPr>
              <w:widowControl/>
              <w:jc w:val="right"/>
              <w:rPr>
                <w:kern w:val="0"/>
                <w:sz w:val="22"/>
                <w:szCs w:val="22"/>
              </w:rPr>
            </w:pPr>
          </w:p>
        </w:tc>
        <w:tc>
          <w:tcPr>
            <w:tcW w:w="977" w:type="pct"/>
            <w:gridSpan w:val="2"/>
            <w:tcBorders>
              <w:top w:val="nil"/>
              <w:left w:val="nil"/>
              <w:bottom w:val="nil"/>
              <w:right w:val="nil"/>
            </w:tcBorders>
            <w:noWrap/>
            <w:vAlign w:val="center"/>
          </w:tcPr>
          <w:p>
            <w:pPr>
              <w:widowControl/>
              <w:jc w:val="right"/>
              <w:rPr>
                <w:kern w:val="0"/>
                <w:sz w:val="22"/>
                <w:szCs w:val="22"/>
              </w:rPr>
            </w:pPr>
          </w:p>
        </w:tc>
        <w:tc>
          <w:tcPr>
            <w:tcW w:w="968" w:type="pct"/>
            <w:gridSpan w:val="2"/>
            <w:tcBorders>
              <w:top w:val="nil"/>
              <w:left w:val="nil"/>
              <w:bottom w:val="nil"/>
              <w:right w:val="nil"/>
            </w:tcBorders>
            <w:noWrap/>
            <w:vAlign w:val="center"/>
          </w:tcPr>
          <w:p>
            <w:pPr>
              <w:widowControl/>
              <w:jc w:val="right"/>
              <w:rPr>
                <w:kern w:val="0"/>
                <w:sz w:val="22"/>
                <w:szCs w:val="22"/>
              </w:rPr>
            </w:pPr>
          </w:p>
        </w:tc>
        <w:tc>
          <w:tcPr>
            <w:tcW w:w="1541" w:type="pct"/>
            <w:gridSpan w:val="2"/>
            <w:tcBorders>
              <w:top w:val="nil"/>
              <w:left w:val="nil"/>
              <w:bottom w:val="nil"/>
              <w:right w:val="nil"/>
            </w:tcBorders>
            <w:noWrap/>
            <w:vAlign w:val="center"/>
          </w:tcPr>
          <w:p>
            <w:pPr>
              <w:widowControl/>
              <w:jc w:val="right"/>
              <w:rPr>
                <w:kern w:val="0"/>
                <w:sz w:val="22"/>
                <w:szCs w:val="22"/>
              </w:rPr>
            </w:pPr>
          </w:p>
        </w:tc>
      </w:tr>
      <w:tr>
        <w:trPr>
          <w:trHeight w:val="696" w:hRule="exact"/>
        </w:trPr>
        <w:tc>
          <w:tcPr>
            <w:tcW w:w="4954" w:type="pct"/>
            <w:gridSpan w:val="8"/>
            <w:tcBorders>
              <w:top w:val="nil"/>
              <w:left w:val="nil"/>
              <w:bottom w:val="nil"/>
              <w:right w:val="nil"/>
            </w:tcBorders>
            <w:shd w:val="clear" w:color="000000" w:fill="FFFFFF"/>
            <w:vAlign w:val="center"/>
          </w:tcPr>
          <w:p>
            <w:pPr>
              <w:widowControl/>
              <w:jc w:val="center"/>
              <w:rPr>
                <w:rFonts w:ascii="方正小标宋_GBK" w:hAnsi="方正小标宋_GBK" w:eastAsia="方正小标宋_GBK" w:cs="宋体"/>
                <w:kern w:val="0"/>
                <w:sz w:val="36"/>
                <w:szCs w:val="36"/>
              </w:rPr>
            </w:pPr>
            <w:r>
              <w:rPr>
                <w:rStyle w:val="13"/>
                <w:rFonts w:hint="eastAsia" w:ascii="方正小标宋简体" w:hAnsi="方正小标宋简体" w:eastAsia="方正小标宋简体" w:cs="方正小标宋简体"/>
                <w:color w:val="auto"/>
                <w:sz w:val="44"/>
                <w:szCs w:val="44"/>
                <w:u w:val="none"/>
              </w:rPr>
              <w:t>部门预算一般公共预算财政拨款基本支出表</w:t>
            </w:r>
          </w:p>
        </w:tc>
      </w:tr>
      <w:tr>
        <w:tblPrEx>
          <w:tblCellMar>
            <w:top w:w="0" w:type="dxa"/>
            <w:left w:w="108" w:type="dxa"/>
            <w:bottom w:w="0" w:type="dxa"/>
            <w:right w:w="108" w:type="dxa"/>
          </w:tblCellMar>
        </w:tblPrEx>
        <w:trPr>
          <w:trHeight w:val="515" w:hRule="exact"/>
        </w:trPr>
        <w:tc>
          <w:tcPr>
            <w:tcW w:w="1667" w:type="pct"/>
            <w:gridSpan w:val="3"/>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eastAsia="zh-CN"/>
              </w:rPr>
              <w:t>6</w:t>
            </w:r>
            <w:r>
              <w:rPr>
                <w:rStyle w:val="13"/>
                <w:rFonts w:hint="eastAsia" w:ascii="方正仿宋简体" w:hAnsi="方正仿宋简体" w:eastAsia="方正仿宋简体" w:cs="方正仿宋简体"/>
                <w:color w:val="auto"/>
                <w:sz w:val="28"/>
                <w:szCs w:val="22"/>
                <w:u w:val="none"/>
                <w:lang w:val="en-US" w:eastAsia="zh-CN"/>
              </w:rPr>
              <w:t>43</w:t>
            </w:r>
            <w:r>
              <w:rPr>
                <w:rStyle w:val="13"/>
                <w:rFonts w:hint="eastAsia" w:ascii="方正仿宋简体" w:hAnsi="方正仿宋简体" w:eastAsia="方正仿宋简体" w:cs="方正仿宋简体"/>
                <w:color w:val="auto"/>
                <w:sz w:val="28"/>
                <w:szCs w:val="22"/>
                <w:u w:val="none"/>
              </w:rPr>
              <w:t>遵化市</w:t>
            </w:r>
            <w:r>
              <w:rPr>
                <w:rStyle w:val="13"/>
                <w:rFonts w:hint="eastAsia" w:ascii="方正仿宋简体" w:hAnsi="方正仿宋简体" w:eastAsia="方正仿宋简体" w:cs="方正仿宋简体"/>
                <w:color w:val="auto"/>
                <w:sz w:val="28"/>
                <w:szCs w:val="22"/>
                <w:u w:val="none"/>
                <w:lang w:val="en-US" w:eastAsia="zh-CN"/>
              </w:rPr>
              <w:t>团瓢庄乡</w:t>
            </w:r>
            <w:r>
              <w:rPr>
                <w:rStyle w:val="13"/>
                <w:rFonts w:hint="eastAsia" w:ascii="方正仿宋简体" w:hAnsi="方正仿宋简体" w:eastAsia="方正仿宋简体" w:cs="方正仿宋简体"/>
                <w:color w:val="auto"/>
                <w:sz w:val="28"/>
                <w:szCs w:val="22"/>
                <w:u w:val="none"/>
              </w:rPr>
              <w:t>人民政府</w:t>
            </w:r>
          </w:p>
        </w:tc>
        <w:tc>
          <w:tcPr>
            <w:tcW w:w="777" w:type="pct"/>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ascii="方正仿宋简体" w:hAnsi="方正仿宋简体" w:eastAsia="方正仿宋简体" w:cs="方正仿宋简体"/>
                <w:color w:val="auto"/>
                <w:sz w:val="28"/>
                <w:szCs w:val="22"/>
                <w:u w:val="none"/>
              </w:rPr>
              <w:t>　</w:t>
            </w:r>
          </w:p>
        </w:tc>
        <w:tc>
          <w:tcPr>
            <w:tcW w:w="968"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预算年度：</w:t>
            </w:r>
            <w:r>
              <w:rPr>
                <w:rStyle w:val="13"/>
                <w:rFonts w:ascii="方正仿宋简体" w:hAnsi="方正仿宋简体" w:eastAsia="方正仿宋简体" w:cs="方正仿宋简体"/>
                <w:color w:val="auto"/>
                <w:sz w:val="28"/>
                <w:szCs w:val="22"/>
                <w:u w:val="none"/>
              </w:rPr>
              <w:t>2022</w:t>
            </w:r>
          </w:p>
        </w:tc>
        <w:tc>
          <w:tcPr>
            <w:tcW w:w="1541" w:type="pct"/>
            <w:gridSpan w:val="2"/>
            <w:tcBorders>
              <w:top w:val="nil"/>
              <w:left w:val="nil"/>
              <w:bottom w:val="nil"/>
              <w:right w:val="nil"/>
            </w:tcBorders>
            <w:shd w:val="clear" w:color="000000" w:fill="FFFFFF"/>
            <w:noWrap/>
            <w:vAlign w:val="center"/>
          </w:tcPr>
          <w:p>
            <w:pPr>
              <w:spacing w:line="560" w:lineRule="exact"/>
              <w:ind w:firstLine="2800" w:firstLineChars="10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479" w:hRule="exact"/>
        </w:trPr>
        <w:tc>
          <w:tcPr>
            <w:tcW w:w="1667"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3287" w:type="pct"/>
            <w:gridSpan w:val="5"/>
            <w:tcBorders>
              <w:top w:val="single" w:color="auto" w:sz="4" w:space="0"/>
              <w:left w:val="nil"/>
              <w:bottom w:val="single" w:color="auto" w:sz="4" w:space="0"/>
              <w:right w:val="single" w:color="000000"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基本支出</w:t>
            </w:r>
          </w:p>
        </w:tc>
      </w:tr>
      <w:tr>
        <w:tblPrEx>
          <w:tblCellMar>
            <w:top w:w="0" w:type="dxa"/>
            <w:left w:w="108" w:type="dxa"/>
            <w:bottom w:w="0" w:type="dxa"/>
            <w:right w:w="108" w:type="dxa"/>
          </w:tblCellMar>
        </w:tblPrEx>
        <w:trPr>
          <w:trHeight w:val="1038" w:hRule="exact"/>
        </w:trPr>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经济分类科目编码</w:t>
            </w:r>
          </w:p>
        </w:tc>
        <w:tc>
          <w:tcPr>
            <w:tcW w:w="1222"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842"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1029"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人员经费</w:t>
            </w:r>
          </w:p>
        </w:tc>
        <w:tc>
          <w:tcPr>
            <w:tcW w:w="1415"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公用经费</w:t>
            </w:r>
          </w:p>
        </w:tc>
      </w:tr>
      <w:tr>
        <w:tblPrEx>
          <w:tblCellMar>
            <w:top w:w="0" w:type="dxa"/>
            <w:left w:w="108" w:type="dxa"/>
            <w:bottom w:w="0" w:type="dxa"/>
            <w:right w:w="108" w:type="dxa"/>
          </w:tblCellMar>
        </w:tblPrEx>
        <w:trPr>
          <w:trHeight w:val="484" w:hRule="exact"/>
        </w:trPr>
        <w:tc>
          <w:tcPr>
            <w:tcW w:w="1667"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842"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742</w:t>
            </w:r>
          </w:p>
        </w:tc>
        <w:tc>
          <w:tcPr>
            <w:tcW w:w="1029"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szCs w:val="22"/>
                <w:lang w:val="en-US" w:eastAsia="zh-CN"/>
              </w:rPr>
              <w:t>653.24</w:t>
            </w:r>
          </w:p>
        </w:tc>
        <w:tc>
          <w:tcPr>
            <w:tcW w:w="1415"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88.76</w:t>
            </w:r>
          </w:p>
        </w:tc>
      </w:tr>
      <w:tr>
        <w:tblPrEx>
          <w:tblCellMar>
            <w:top w:w="0" w:type="dxa"/>
            <w:left w:w="108" w:type="dxa"/>
            <w:bottom w:w="0" w:type="dxa"/>
            <w:right w:w="108" w:type="dxa"/>
          </w:tblCellMar>
        </w:tblPrEx>
        <w:trPr>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工资福利支出</w:t>
            </w:r>
          </w:p>
        </w:tc>
        <w:tc>
          <w:tcPr>
            <w:tcW w:w="842"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621.39</w:t>
            </w:r>
          </w:p>
        </w:tc>
        <w:tc>
          <w:tcPr>
            <w:tcW w:w="1029"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621.39</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30101</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基本工资</w:t>
            </w:r>
          </w:p>
        </w:tc>
        <w:tc>
          <w:tcPr>
            <w:tcW w:w="842"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180.22</w:t>
            </w:r>
          </w:p>
        </w:tc>
        <w:tc>
          <w:tcPr>
            <w:tcW w:w="3076" w:type="dxa"/>
            <w:gridSpan w:val="2"/>
            <w:tcBorders>
              <w:top w:val="nil"/>
              <w:left w:val="nil"/>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180.22</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30102</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津贴补贴</w:t>
            </w:r>
          </w:p>
        </w:tc>
        <w:tc>
          <w:tcPr>
            <w:tcW w:w="842"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189.22</w:t>
            </w:r>
          </w:p>
        </w:tc>
        <w:tc>
          <w:tcPr>
            <w:tcW w:w="3076" w:type="dxa"/>
            <w:gridSpan w:val="2"/>
            <w:tcBorders>
              <w:top w:val="nil"/>
              <w:left w:val="nil"/>
              <w:bottom w:val="single" w:color="auto" w:sz="4" w:space="0"/>
              <w:right w:val="single" w:color="auto" w:sz="4" w:space="0"/>
            </w:tcBorders>
            <w:vAlign w:val="to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szCs w:val="22"/>
                <w:lang w:val="en-US" w:eastAsia="zh-CN"/>
              </w:rPr>
              <w:t>189.22</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rPr>
          <w:trHeight w:val="50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30103</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奖金</w:t>
            </w:r>
          </w:p>
        </w:tc>
        <w:tc>
          <w:tcPr>
            <w:tcW w:w="842" w:type="pct"/>
            <w:gridSpan w:val="2"/>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rPr>
              <w:t>8.</w:t>
            </w:r>
            <w:r>
              <w:rPr>
                <w:rFonts w:hint="eastAsia" w:ascii="方正仿宋简体" w:hAnsi="方正仿宋简体" w:eastAsia="方正仿宋简体" w:cs="方正仿宋简体"/>
                <w:color w:val="000000"/>
                <w:sz w:val="22"/>
                <w:szCs w:val="22"/>
                <w:lang w:val="en-US" w:eastAsia="zh-CN"/>
              </w:rPr>
              <w:t>08</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8.</w:t>
            </w:r>
            <w:r>
              <w:rPr>
                <w:rFonts w:hint="eastAsia" w:ascii="方正仿宋简体" w:hAnsi="方正仿宋简体" w:eastAsia="方正仿宋简体" w:cs="方正仿宋简体"/>
                <w:color w:val="000000"/>
                <w:sz w:val="22"/>
                <w:szCs w:val="22"/>
                <w:lang w:val="en-US" w:eastAsia="zh-CN"/>
              </w:rPr>
              <w:t>08</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30107</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绩效工资</w:t>
            </w:r>
          </w:p>
        </w:tc>
        <w:tc>
          <w:tcPr>
            <w:tcW w:w="84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57.31</w:t>
            </w:r>
            <w:r>
              <w:rPr>
                <w:rFonts w:hint="eastAsia" w:ascii="方正仿宋简体" w:hAnsi="方正仿宋简体" w:eastAsia="方正仿宋简体" w:cs="方正仿宋简体"/>
                <w:color w:val="000000"/>
                <w:sz w:val="22"/>
                <w:szCs w:val="22"/>
              </w:rPr>
              <w:t xml:space="preserve"> </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57.31</w:t>
            </w:r>
            <w:r>
              <w:rPr>
                <w:rFonts w:hint="eastAsia" w:ascii="方正仿宋简体" w:hAnsi="方正仿宋简体" w:eastAsia="方正仿宋简体" w:cs="方正仿宋简体"/>
                <w:color w:val="000000"/>
                <w:sz w:val="22"/>
                <w:szCs w:val="22"/>
              </w:rPr>
              <w:t xml:space="preserve"> </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30108</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w:t>
            </w:r>
          </w:p>
        </w:tc>
        <w:tc>
          <w:tcPr>
            <w:tcW w:w="84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59.56</w:t>
            </w:r>
            <w:r>
              <w:rPr>
                <w:rFonts w:hint="eastAsia" w:ascii="方正仿宋简体" w:hAnsi="方正仿宋简体" w:eastAsia="方正仿宋简体" w:cs="方正仿宋简体"/>
                <w:color w:val="000000"/>
                <w:sz w:val="22"/>
                <w:szCs w:val="22"/>
              </w:rPr>
              <w:t xml:space="preserve"> </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59.56</w:t>
            </w:r>
            <w:r>
              <w:rPr>
                <w:rFonts w:hint="eastAsia" w:ascii="方正仿宋简体" w:hAnsi="方正仿宋简体" w:eastAsia="方正仿宋简体" w:cs="方正仿宋简体"/>
                <w:color w:val="000000"/>
                <w:sz w:val="22"/>
                <w:szCs w:val="22"/>
              </w:rPr>
              <w:t xml:space="preserve"> </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30109</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职业年金缴费</w:t>
            </w:r>
          </w:p>
        </w:tc>
        <w:tc>
          <w:tcPr>
            <w:tcW w:w="842" w:type="pct"/>
            <w:gridSpan w:val="2"/>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26.65</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26.65</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30110</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职工基本医疗保险缴费</w:t>
            </w:r>
          </w:p>
        </w:tc>
        <w:tc>
          <w:tcPr>
            <w:tcW w:w="84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25.19</w:t>
            </w:r>
            <w:r>
              <w:rPr>
                <w:rFonts w:hint="eastAsia" w:ascii="方正仿宋简体" w:hAnsi="方正仿宋简体" w:eastAsia="方正仿宋简体" w:cs="方正仿宋简体"/>
                <w:color w:val="000000"/>
                <w:sz w:val="22"/>
                <w:szCs w:val="22"/>
              </w:rPr>
              <w:t xml:space="preserve"> </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25.19</w:t>
            </w:r>
            <w:r>
              <w:rPr>
                <w:rFonts w:hint="eastAsia" w:ascii="方正仿宋简体" w:hAnsi="方正仿宋简体" w:eastAsia="方正仿宋简体" w:cs="方正仿宋简体"/>
                <w:color w:val="000000"/>
                <w:sz w:val="22"/>
                <w:szCs w:val="22"/>
              </w:rPr>
              <w:t xml:space="preserve"> </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30111</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公务员医疗补助缴费</w:t>
            </w:r>
          </w:p>
        </w:tc>
        <w:tc>
          <w:tcPr>
            <w:tcW w:w="84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24.91</w:t>
            </w:r>
            <w:r>
              <w:rPr>
                <w:rFonts w:hint="eastAsia" w:ascii="方正仿宋简体" w:hAnsi="方正仿宋简体" w:eastAsia="方正仿宋简体" w:cs="方正仿宋简体"/>
                <w:color w:val="000000"/>
                <w:sz w:val="22"/>
                <w:szCs w:val="22"/>
              </w:rPr>
              <w:t xml:space="preserve"> </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24.91</w:t>
            </w:r>
            <w:r>
              <w:rPr>
                <w:rFonts w:hint="eastAsia" w:ascii="方正仿宋简体" w:hAnsi="方正仿宋简体" w:eastAsia="方正仿宋简体" w:cs="方正仿宋简体"/>
                <w:color w:val="000000"/>
                <w:sz w:val="22"/>
                <w:szCs w:val="22"/>
              </w:rPr>
              <w:t xml:space="preserve"> </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30112</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其他社会保障缴费</w:t>
            </w:r>
          </w:p>
        </w:tc>
        <w:tc>
          <w:tcPr>
            <w:tcW w:w="84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10.27</w:t>
            </w:r>
            <w:r>
              <w:rPr>
                <w:rFonts w:hint="eastAsia" w:ascii="方正仿宋简体" w:hAnsi="方正仿宋简体" w:eastAsia="方正仿宋简体" w:cs="方正仿宋简体"/>
                <w:color w:val="000000"/>
                <w:sz w:val="22"/>
                <w:szCs w:val="22"/>
              </w:rPr>
              <w:t xml:space="preserve"> </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10.27</w:t>
            </w:r>
            <w:r>
              <w:rPr>
                <w:rFonts w:hint="eastAsia" w:ascii="方正仿宋简体" w:hAnsi="方正仿宋简体" w:eastAsia="方正仿宋简体" w:cs="方正仿宋简体"/>
                <w:color w:val="000000"/>
                <w:sz w:val="22"/>
                <w:szCs w:val="22"/>
              </w:rPr>
              <w:t xml:space="preserve"> </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79" w:hRule="exact"/>
        </w:trPr>
        <w:tc>
          <w:tcPr>
            <w:tcW w:w="44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30113</w:t>
            </w:r>
          </w:p>
        </w:tc>
        <w:tc>
          <w:tcPr>
            <w:tcW w:w="122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842" w:type="pct"/>
            <w:gridSpan w:val="2"/>
            <w:tcBorders>
              <w:top w:val="single" w:color="auto" w:sz="4" w:space="0"/>
              <w:left w:val="single" w:color="auto" w:sz="4" w:space="0"/>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39.98</w:t>
            </w:r>
          </w:p>
        </w:tc>
        <w:tc>
          <w:tcPr>
            <w:tcW w:w="1029" w:type="pct"/>
            <w:gridSpan w:val="2"/>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1415"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39" w:hRule="exact"/>
        </w:trPr>
        <w:tc>
          <w:tcPr>
            <w:tcW w:w="44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w:t>
            </w:r>
          </w:p>
        </w:tc>
        <w:tc>
          <w:tcPr>
            <w:tcW w:w="122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商品和服务支出</w:t>
            </w:r>
          </w:p>
        </w:tc>
        <w:tc>
          <w:tcPr>
            <w:tcW w:w="2517" w:type="dxa"/>
            <w:gridSpan w:val="2"/>
            <w:tcBorders>
              <w:top w:val="single" w:color="auto" w:sz="4" w:space="0"/>
              <w:left w:val="single" w:color="auto" w:sz="4" w:space="0"/>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88.76</w:t>
            </w:r>
          </w:p>
        </w:tc>
        <w:tc>
          <w:tcPr>
            <w:tcW w:w="1029" w:type="pct"/>
            <w:gridSpan w:val="2"/>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1415" w:type="pct"/>
            <w:tcBorders>
              <w:top w:val="single" w:color="auto" w:sz="4" w:space="0"/>
              <w:left w:val="single" w:color="auto" w:sz="4" w:space="0"/>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88.76</w:t>
            </w:r>
          </w:p>
        </w:tc>
      </w:tr>
      <w:tr>
        <w:tblPrEx>
          <w:tblCellMar>
            <w:top w:w="0" w:type="dxa"/>
            <w:left w:w="108" w:type="dxa"/>
            <w:bottom w:w="0" w:type="dxa"/>
            <w:right w:w="108" w:type="dxa"/>
          </w:tblCellMar>
        </w:tblPrEx>
        <w:trPr>
          <w:trHeight w:val="52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30201</w:t>
            </w:r>
          </w:p>
        </w:tc>
        <w:tc>
          <w:tcPr>
            <w:tcW w:w="1222"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办公费</w:t>
            </w:r>
          </w:p>
        </w:tc>
        <w:tc>
          <w:tcPr>
            <w:tcW w:w="2517"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15.63</w:t>
            </w:r>
          </w:p>
        </w:tc>
        <w:tc>
          <w:tcPr>
            <w:tcW w:w="1029" w:type="pct"/>
            <w:gridSpan w:val="2"/>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4231" w:type="dxa"/>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15.63</w:t>
            </w: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30206</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电费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3.2</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3.2</w:t>
            </w: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30207</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邮电费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1.78</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1.78</w:t>
            </w: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30208</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取暖费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15</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15</w:t>
            </w: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30211</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差旅费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0.9</w:t>
            </w:r>
            <w:r>
              <w:rPr>
                <w:rFonts w:hint="eastAsia" w:ascii="方正仿宋简体" w:hAnsi="方正仿宋简体" w:eastAsia="方正仿宋简体" w:cs="方正仿宋简体"/>
                <w:kern w:val="0"/>
                <w:sz w:val="22"/>
                <w:szCs w:val="22"/>
                <w:lang w:val="en-US" w:eastAsia="zh-CN"/>
              </w:rPr>
              <w:t>8</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0.9</w:t>
            </w:r>
            <w:r>
              <w:rPr>
                <w:rFonts w:hint="eastAsia" w:ascii="方正仿宋简体" w:hAnsi="方正仿宋简体" w:eastAsia="方正仿宋简体" w:cs="方正仿宋简体"/>
                <w:kern w:val="0"/>
                <w:sz w:val="22"/>
                <w:szCs w:val="22"/>
                <w:lang w:val="en-US" w:eastAsia="zh-CN"/>
              </w:rPr>
              <w:t>8</w:t>
            </w: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30213</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维修(护)费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0</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kern w:val="0"/>
                <w:sz w:val="22"/>
                <w:szCs w:val="22"/>
                <w:lang w:eastAsia="zh-CN"/>
              </w:rPr>
            </w:pPr>
            <w:r>
              <w:rPr>
                <w:rFonts w:hint="eastAsia" w:ascii="方正仿宋简体" w:hAnsi="方正仿宋简体" w:eastAsia="方正仿宋简体" w:cs="方正仿宋简体"/>
                <w:kern w:val="0"/>
                <w:sz w:val="22"/>
                <w:szCs w:val="22"/>
                <w:lang w:val="en-US" w:eastAsia="zh-CN"/>
              </w:rPr>
              <w:t>0</w:t>
            </w: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30215</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会议费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0</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kern w:val="0"/>
                <w:sz w:val="22"/>
                <w:szCs w:val="22"/>
                <w:lang w:val="en-US" w:eastAsia="zh-CN"/>
              </w:rPr>
              <w:t>0</w:t>
            </w:r>
          </w:p>
        </w:tc>
      </w:tr>
      <w:tr>
        <w:tblPrEx>
          <w:tblCellMar>
            <w:top w:w="0" w:type="dxa"/>
            <w:left w:w="108" w:type="dxa"/>
            <w:bottom w:w="0" w:type="dxa"/>
            <w:right w:w="108" w:type="dxa"/>
          </w:tblCellMar>
        </w:tblPrEx>
        <w:trPr>
          <w:trHeight w:val="48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30216</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培训费</w:t>
            </w:r>
          </w:p>
        </w:tc>
        <w:tc>
          <w:tcPr>
            <w:tcW w:w="2517" w:type="dxa"/>
            <w:gridSpan w:val="2"/>
            <w:tcBorders>
              <w:top w:val="nil"/>
              <w:left w:val="nil"/>
              <w:bottom w:val="single" w:color="auto" w:sz="4" w:space="0"/>
              <w:right w:val="single" w:color="auto" w:sz="4" w:space="0"/>
            </w:tcBorders>
            <w:vAlign w:val="top"/>
          </w:tcPr>
          <w:p>
            <w:pPr>
              <w:jc w:val="center"/>
              <w:rPr>
                <w:rFonts w:hint="eastAsia" w:ascii="方正仿宋简体" w:hAnsi="方正仿宋简体" w:eastAsia="方正仿宋简体" w:cs="方正仿宋简体"/>
                <w:kern w:val="0"/>
                <w:sz w:val="22"/>
                <w:szCs w:val="22"/>
                <w:lang w:eastAsia="zh-CN"/>
              </w:rPr>
            </w:pPr>
            <w:r>
              <w:rPr>
                <w:rFonts w:hint="eastAsia" w:ascii="方正仿宋简体" w:hAnsi="方正仿宋简体" w:eastAsia="方正仿宋简体" w:cs="方正仿宋简体"/>
                <w:color w:val="000000"/>
                <w:sz w:val="22"/>
                <w:szCs w:val="22"/>
                <w:lang w:val="en-US" w:eastAsia="zh-CN"/>
              </w:rPr>
              <w:t>0</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tcBorders>
              <w:top w:val="nil"/>
              <w:left w:val="nil"/>
              <w:bottom w:val="single" w:color="auto" w:sz="4" w:space="0"/>
              <w:right w:val="single" w:color="auto" w:sz="4" w:space="0"/>
            </w:tcBorders>
          </w:tcPr>
          <w:p>
            <w:pPr>
              <w:jc w:val="center"/>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0</w:t>
            </w: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30217</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公务接待费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0.83</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0.83</w:t>
            </w: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30228</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工会经费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r>
              <w:rPr>
                <w:rFonts w:hint="eastAsia" w:ascii="方正仿宋简体" w:hAnsi="方正仿宋简体" w:eastAsia="方正仿宋简体" w:cs="方正仿宋简体"/>
                <w:kern w:val="0"/>
                <w:sz w:val="22"/>
                <w:szCs w:val="22"/>
                <w:lang w:val="en-US" w:eastAsia="zh-CN"/>
              </w:rPr>
              <w:t>52</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r>
              <w:rPr>
                <w:rFonts w:hint="eastAsia" w:ascii="方正仿宋简体" w:hAnsi="方正仿宋简体" w:eastAsia="方正仿宋简体" w:cs="方正仿宋简体"/>
                <w:kern w:val="0"/>
                <w:sz w:val="22"/>
                <w:szCs w:val="22"/>
                <w:lang w:val="en-US" w:eastAsia="zh-CN"/>
              </w:rPr>
              <w:t>52</w:t>
            </w:r>
          </w:p>
        </w:tc>
      </w:tr>
      <w:tr>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30229</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福利费</w:t>
            </w:r>
          </w:p>
        </w:tc>
        <w:tc>
          <w:tcPr>
            <w:tcW w:w="2517" w:type="dxa"/>
            <w:gridSpan w:val="2"/>
            <w:tcBorders>
              <w:top w:val="nil"/>
              <w:left w:val="nil"/>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4.03</w:t>
            </w:r>
            <w:r>
              <w:rPr>
                <w:rFonts w:hint="eastAsia" w:ascii="方正仿宋简体" w:hAnsi="方正仿宋简体" w:eastAsia="方正仿宋简体" w:cs="方正仿宋简体"/>
                <w:color w:val="000000"/>
                <w:sz w:val="22"/>
                <w:szCs w:val="22"/>
              </w:rPr>
              <w:t xml:space="preserve"> </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4.03</w:t>
            </w:r>
            <w:r>
              <w:rPr>
                <w:rFonts w:hint="eastAsia" w:ascii="方正仿宋简体" w:hAnsi="方正仿宋简体" w:eastAsia="方正仿宋简体" w:cs="方正仿宋简体"/>
                <w:color w:val="000000"/>
                <w:sz w:val="22"/>
                <w:szCs w:val="22"/>
              </w:rPr>
              <w:t xml:space="preserve"> </w:t>
            </w: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30231</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公务用车运行维护费</w:t>
            </w:r>
          </w:p>
        </w:tc>
        <w:tc>
          <w:tcPr>
            <w:tcW w:w="2517" w:type="dxa"/>
            <w:gridSpan w:val="2"/>
            <w:tcBorders>
              <w:top w:val="nil"/>
              <w:left w:val="nil"/>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19.20 </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19.20 </w:t>
            </w: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30239</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其他交通费用</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23.1</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23.1</w:t>
            </w: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30299</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其他商品和服务支出</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1.05</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kern w:val="0"/>
                <w:sz w:val="22"/>
                <w:szCs w:val="22"/>
                <w:lang w:val="en-US" w:eastAsia="zh-CN"/>
              </w:rPr>
              <w:t>1.05</w:t>
            </w: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对个人和家庭的补助</w:t>
            </w:r>
          </w:p>
        </w:tc>
        <w:tc>
          <w:tcPr>
            <w:tcW w:w="842"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31.85</w:t>
            </w:r>
            <w:r>
              <w:rPr>
                <w:rFonts w:hint="eastAsia" w:ascii="方正仿宋简体" w:hAnsi="方正仿宋简体" w:eastAsia="方正仿宋简体" w:cs="方正仿宋简体"/>
                <w:color w:val="000000"/>
                <w:sz w:val="22"/>
                <w:szCs w:val="22"/>
              </w:rPr>
              <w:t xml:space="preserve"> </w:t>
            </w:r>
          </w:p>
        </w:tc>
        <w:tc>
          <w:tcPr>
            <w:tcW w:w="1029"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31.85</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rPr>
          <w:trHeight w:val="434" w:hRule="exact"/>
        </w:trPr>
        <w:tc>
          <w:tcPr>
            <w:tcW w:w="44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30302</w:t>
            </w:r>
          </w:p>
        </w:tc>
        <w:tc>
          <w:tcPr>
            <w:tcW w:w="122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退休费</w:t>
            </w:r>
          </w:p>
        </w:tc>
        <w:tc>
          <w:tcPr>
            <w:tcW w:w="2517" w:type="dxa"/>
            <w:gridSpan w:val="2"/>
            <w:tcBorders>
              <w:top w:val="single" w:color="auto" w:sz="4" w:space="0"/>
              <w:left w:val="single" w:color="auto" w:sz="4" w:space="0"/>
              <w:bottom w:val="single" w:color="auto" w:sz="4" w:space="0"/>
              <w:right w:val="single" w:color="auto" w:sz="4" w:space="0"/>
            </w:tcBorders>
            <w:vAlign w:val="to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szCs w:val="22"/>
                <w:lang w:val="en-US" w:eastAsia="zh-CN"/>
              </w:rPr>
              <w:t>16.87</w:t>
            </w:r>
          </w:p>
        </w:tc>
        <w:tc>
          <w:tcPr>
            <w:tcW w:w="1029" w:type="pct"/>
            <w:gridSpan w:val="2"/>
            <w:tcBorders>
              <w:top w:val="single" w:color="auto" w:sz="4" w:space="0"/>
              <w:left w:val="single" w:color="auto" w:sz="4" w:space="0"/>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16.87</w:t>
            </w:r>
          </w:p>
        </w:tc>
        <w:tc>
          <w:tcPr>
            <w:tcW w:w="1415"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30304</w:t>
            </w:r>
          </w:p>
        </w:tc>
        <w:tc>
          <w:tcPr>
            <w:tcW w:w="1222"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抚恤金</w:t>
            </w:r>
          </w:p>
        </w:tc>
        <w:tc>
          <w:tcPr>
            <w:tcW w:w="2517" w:type="dxa"/>
            <w:gridSpan w:val="2"/>
            <w:tcBorders>
              <w:top w:val="single" w:color="auto" w:sz="4" w:space="0"/>
              <w:left w:val="nil"/>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0.87</w:t>
            </w:r>
          </w:p>
        </w:tc>
        <w:tc>
          <w:tcPr>
            <w:tcW w:w="1029" w:type="pct"/>
            <w:gridSpan w:val="2"/>
            <w:tcBorders>
              <w:top w:val="single" w:color="auto" w:sz="4" w:space="0"/>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0.87</w:t>
            </w:r>
          </w:p>
        </w:tc>
        <w:tc>
          <w:tcPr>
            <w:tcW w:w="1415"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rPr>
          <w:trHeight w:val="4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30307</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医疗费补助</w:t>
            </w:r>
          </w:p>
        </w:tc>
        <w:tc>
          <w:tcPr>
            <w:tcW w:w="2517" w:type="dxa"/>
            <w:gridSpan w:val="2"/>
            <w:tcBorders>
              <w:top w:val="nil"/>
              <w:left w:val="nil"/>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14.07</w:t>
            </w:r>
          </w:p>
        </w:tc>
        <w:tc>
          <w:tcPr>
            <w:tcW w:w="1029"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14.07</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30309</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奖励金</w:t>
            </w:r>
          </w:p>
        </w:tc>
        <w:tc>
          <w:tcPr>
            <w:tcW w:w="2517" w:type="dxa"/>
            <w:gridSpan w:val="2"/>
            <w:tcBorders>
              <w:top w:val="nil"/>
              <w:left w:val="nil"/>
              <w:bottom w:val="single" w:color="auto" w:sz="4" w:space="0"/>
              <w:right w:val="single" w:color="auto" w:sz="4" w:space="0"/>
            </w:tcBorders>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0.05</w:t>
            </w:r>
          </w:p>
        </w:tc>
        <w:tc>
          <w:tcPr>
            <w:tcW w:w="1029"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0.05</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bl>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lang w:val="en-US" w:eastAsia="zh-CN"/>
              </w:rPr>
              <w:t>643</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val="en-US" w:eastAsia="zh-CN"/>
              </w:rPr>
              <w:t>团瓢庄乡人民政府</w:t>
            </w:r>
            <w:r>
              <w:rPr>
                <w:rStyle w:val="13"/>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3"/>
                <w:rFonts w:hint="eastAsia" w:ascii="方正仿宋简体" w:hAnsi="方正仿宋简体" w:eastAsia="方正仿宋简体" w:cs="方正仿宋简体"/>
                <w:color w:val="auto"/>
                <w:sz w:val="28"/>
                <w:u w:val="none"/>
              </w:rPr>
            </w:pPr>
          </w:p>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noWrap w:val="0"/>
            <w:vAlign w:val="top"/>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5956"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3"/>
          <w:rFonts w:hint="eastAsia"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lang w:val="en-US" w:eastAsia="zh-CN"/>
              </w:rPr>
              <w:t>643</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val="en-US" w:eastAsia="zh-CN"/>
              </w:rPr>
              <w:t>团瓢庄乡人民政府</w:t>
            </w:r>
            <w:r>
              <w:rPr>
                <w:rStyle w:val="13"/>
                <w:rFonts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 xml:space="preserve">       </w:t>
            </w:r>
            <w:r>
              <w:rPr>
                <w:rStyle w:val="13"/>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宋体" w:hAnsi="宋体" w:cs="宋体"/>
          <w:color w:val="auto"/>
          <w:sz w:val="28"/>
          <w:u w:val="none"/>
        </w:rPr>
      </w:pPr>
    </w:p>
    <w:p>
      <w:pPr>
        <w:spacing w:line="560" w:lineRule="exact"/>
        <w:rPr>
          <w:rStyle w:val="13"/>
          <w:rFonts w:hint="eastAsia"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lang w:val="en-US" w:eastAsia="zh-CN"/>
              </w:rPr>
              <w:t>643</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val="en-US" w:eastAsia="zh-CN"/>
              </w:rPr>
              <w:t>团瓢庄乡人民政府</w:t>
            </w:r>
            <w:r>
              <w:rPr>
                <w:rStyle w:val="13"/>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9906" w:type="dxa"/>
            <w:gridSpan w:val="4"/>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95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95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95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20.03</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20.03</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一、因公出国（境）费</w:t>
            </w:r>
          </w:p>
        </w:tc>
        <w:tc>
          <w:tcPr>
            <w:tcW w:w="247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u w:val="none"/>
                <w:lang w:val="en-US"/>
              </w:rPr>
            </w:pPr>
            <w:r>
              <w:rPr>
                <w:rStyle w:val="13"/>
                <w:rFonts w:hint="eastAsia" w:ascii="方正仿宋简体" w:hAnsi="方正仿宋简体" w:eastAsia="方正仿宋简体" w:cs="方正仿宋简体"/>
                <w:color w:val="auto"/>
                <w:sz w:val="28"/>
                <w:u w:val="none"/>
                <w:lang w:val="en-US" w:eastAsia="zh-CN"/>
              </w:rPr>
              <w:t>19.2</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19.2</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三、公务接待费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0.83</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0.83</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四、会议费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五、培训费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bl>
    <w:p>
      <w:pPr>
        <w:spacing w:line="560" w:lineRule="exact"/>
        <w:jc w:val="center"/>
        <w:rPr>
          <w:rFonts w:hint="eastAsia" w:ascii="宋体" w:hAnsi="宋体" w:cs="宋体"/>
          <w:sz w:val="44"/>
          <w:szCs w:val="44"/>
        </w:rPr>
      </w:pPr>
    </w:p>
    <w:p>
      <w:pPr>
        <w:widowControl/>
        <w:tabs>
          <w:tab w:val="left" w:pos="5552"/>
          <w:tab w:val="left" w:pos="7323"/>
          <w:tab w:val="left" w:pos="12218"/>
          <w:tab w:val="left" w:pos="14365"/>
          <w:tab w:val="left" w:pos="17759"/>
          <w:tab w:val="left" w:pos="19300"/>
          <w:tab w:val="left" w:pos="20220"/>
        </w:tabs>
        <w:jc w:val="both"/>
        <w:rPr>
          <w:rFonts w:hint="eastAsia" w:ascii="宋体" w:hAnsi="宋体" w:eastAsia="宋体" w:cs="Arial"/>
          <w:b/>
          <w:color w:val="000000"/>
          <w:kern w:val="0"/>
          <w:sz w:val="40"/>
          <w:szCs w:val="40"/>
        </w:r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center"/>
        <w:textAlignment w:val="auto"/>
        <w:rPr>
          <w:rFonts w:hint="eastAsia" w:ascii="宋体" w:hAnsi="宋体" w:eastAsia="宋体" w:cs="Arial"/>
          <w:b/>
          <w:color w:val="000000"/>
          <w:kern w:val="0"/>
          <w:sz w:val="40"/>
          <w:szCs w:val="40"/>
        </w:rPr>
      </w:pPr>
      <w:r>
        <w:rPr>
          <w:rFonts w:hint="eastAsia" w:ascii="宋体" w:hAnsi="宋体" w:eastAsia="宋体" w:cs="Arial"/>
          <w:b/>
          <w:color w:val="000000"/>
          <w:kern w:val="0"/>
          <w:sz w:val="40"/>
          <w:szCs w:val="40"/>
        </w:rPr>
        <w:t>遵化市</w:t>
      </w:r>
      <w:r>
        <w:rPr>
          <w:rFonts w:hint="eastAsia" w:ascii="宋体" w:hAnsi="宋体" w:eastAsia="宋体" w:cs="Arial"/>
          <w:b/>
          <w:color w:val="000000"/>
          <w:kern w:val="0"/>
          <w:sz w:val="40"/>
          <w:szCs w:val="40"/>
          <w:lang w:val="en-US" w:eastAsia="zh-CN"/>
        </w:rPr>
        <w:t>团瓢庄乡人民政府</w:t>
      </w:r>
      <w:r>
        <w:rPr>
          <w:rFonts w:hint="eastAsia" w:ascii="宋体" w:hAnsi="宋体" w:eastAsia="宋体" w:cs="Arial"/>
          <w:b/>
          <w:color w:val="000000"/>
          <w:kern w:val="0"/>
          <w:sz w:val="40"/>
          <w:szCs w:val="40"/>
        </w:rPr>
        <w:t>部门</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2"/>
        <w:jc w:val="center"/>
        <w:textAlignment w:val="auto"/>
        <w:rPr>
          <w:rFonts w:hint="eastAsia" w:ascii="宋体" w:hAnsi="宋体" w:eastAsia="宋体" w:cs="Arial"/>
          <w:b/>
          <w:color w:val="000000"/>
          <w:kern w:val="0"/>
          <w:sz w:val="40"/>
          <w:szCs w:val="40"/>
        </w:rPr>
      </w:pPr>
      <w:r>
        <w:rPr>
          <w:rFonts w:hint="eastAsia" w:ascii="宋体" w:hAnsi="宋体" w:eastAsia="宋体" w:cs="Arial"/>
          <w:b/>
          <w:color w:val="000000"/>
          <w:kern w:val="0"/>
          <w:sz w:val="40"/>
          <w:szCs w:val="40"/>
          <w:lang w:val="en-US" w:eastAsia="zh-CN"/>
        </w:rPr>
        <w:t>2022年度</w:t>
      </w:r>
      <w:r>
        <w:rPr>
          <w:rFonts w:hint="eastAsia" w:ascii="宋体" w:hAnsi="宋体" w:eastAsia="宋体" w:cs="Arial"/>
          <w:b/>
          <w:color w:val="000000"/>
          <w:kern w:val="0"/>
          <w:sz w:val="40"/>
          <w:szCs w:val="40"/>
        </w:rPr>
        <w:t>预算信息公开</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cs="宋体"/>
          <w:sz w:val="44"/>
          <w:szCs w:val="44"/>
        </w:rPr>
      </w:pP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宋体" w:eastAsia="方正仿宋简体" w:cs="宋体"/>
          <w:color w:val="000000"/>
          <w:kern w:val="0"/>
          <w:sz w:val="24"/>
          <w:szCs w:val="32"/>
        </w:rPr>
        <w:t xml:space="preserve"> </w:t>
      </w: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bookmarkStart w:id="5" w:name="_GoBack"/>
      <w:bookmarkEnd w:id="5"/>
      <w:r>
        <w:rPr>
          <w:rFonts w:hint="eastAsia" w:ascii="方正仿宋简体" w:hAnsi="方正仿宋简体" w:eastAsia="方正仿宋简体" w:cs="方正仿宋简体"/>
          <w:sz w:val="32"/>
          <w:szCs w:val="32"/>
        </w:rPr>
        <w:t>预算法》、《地方预决算公开操作规程》和《河北省省级预算公开办法》规定，现将遵化市</w:t>
      </w:r>
      <w:r>
        <w:rPr>
          <w:rFonts w:hint="eastAsia" w:ascii="方正仿宋简体" w:hAnsi="方正仿宋简体" w:eastAsia="方正仿宋简体" w:cs="方正仿宋简体"/>
          <w:sz w:val="32"/>
          <w:szCs w:val="32"/>
          <w:lang w:val="en-US" w:eastAsia="zh-CN"/>
        </w:rPr>
        <w:t>团瓢庄乡</w:t>
      </w:r>
      <w:r>
        <w:rPr>
          <w:rFonts w:hint="eastAsia" w:ascii="方正仿宋简体" w:hAnsi="方正仿宋简体" w:eastAsia="方正仿宋简体" w:cs="方正仿宋简体"/>
          <w:sz w:val="32"/>
          <w:szCs w:val="32"/>
        </w:rPr>
        <w:t>人民政府2022年部门预算公开如下：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1"/>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经济建设、政治建设、文化建设、社会建设、生态文明建设和党的建设以及乡村振兴中的重大问题。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党委领导</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人民武装工作实行统一领导。</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党委自身建设和村党组织建设，以及其他隶属</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7、按照干部管理权限，负责对干部的教育、培训、选拔、考核和监督工作。协助管理上级有关部门管理驻乡干部。做好人才服务工作。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黑体" w:hAnsi="黑体" w:eastAsia="黑体" w:cs="方正楷体简体"/>
          <w:sz w:val="32"/>
          <w:szCs w:val="32"/>
        </w:rPr>
      </w:pPr>
      <w:r>
        <w:rPr>
          <w:rFonts w:hint="eastAsia" w:ascii="黑体" w:hAnsi="黑体" w:eastAsia="黑体" w:cs="方正楷体简体"/>
          <w:sz w:val="32"/>
          <w:szCs w:val="32"/>
        </w:rPr>
        <w:t xml:space="preserve"> （二）机构设置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党委议事规则，建立基层党组织向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w:t>
      </w:r>
      <w:r>
        <w:rPr>
          <w:rFonts w:hint="eastAsia" w:ascii="方正仿宋简体" w:hAnsi="方正仿宋简体" w:eastAsia="方正仿宋简体" w:cs="方正仿宋简体"/>
          <w:sz w:val="32"/>
          <w:szCs w:val="32"/>
          <w:lang w:eastAsia="zh-CN"/>
        </w:rPr>
        <w:t>责</w:t>
      </w:r>
      <w:r>
        <w:rPr>
          <w:rFonts w:hint="eastAsia" w:ascii="方正仿宋简体" w:hAnsi="方正仿宋简体" w:eastAsia="方正仿宋简体" w:cs="方正仿宋简体"/>
          <w:sz w:val="32"/>
          <w:szCs w:val="32"/>
        </w:rPr>
        <w:t>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b/>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w:t>
      </w:r>
      <w:r>
        <w:rPr>
          <w:rFonts w:hint="eastAsia" w:ascii="方正仿宋简体" w:hAnsi="方正仿宋简体" w:eastAsia="方正仿宋简体" w:cs="方正仿宋简体"/>
          <w:sz w:val="32"/>
          <w:szCs w:val="32"/>
          <w:lang w:val="en-US" w:eastAsia="zh-CN"/>
        </w:rPr>
        <w:t>团瓢庄乡</w:t>
      </w:r>
      <w:r>
        <w:rPr>
          <w:rFonts w:hint="eastAsia" w:ascii="方正仿宋简体" w:hAnsi="方正仿宋简体" w:eastAsia="方正仿宋简体" w:cs="方正仿宋简体"/>
          <w:sz w:val="32"/>
          <w:szCs w:val="32"/>
        </w:rPr>
        <w:t>人民政府编制人数</w:t>
      </w:r>
      <w:r>
        <w:rPr>
          <w:rFonts w:hint="eastAsia" w:ascii="方正仿宋简体" w:hAnsi="方正仿宋简体" w:eastAsia="方正仿宋简体" w:cs="方正仿宋简体"/>
          <w:sz w:val="32"/>
          <w:szCs w:val="32"/>
          <w:lang w:val="en-US" w:eastAsia="zh-CN"/>
        </w:rPr>
        <w:t>51</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名。</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黑体" w:eastAsia="方正仿宋简体" w:cs="黑体"/>
          <w:b/>
          <w:sz w:val="32"/>
          <w:szCs w:val="32"/>
        </w:rPr>
      </w:pPr>
      <w:r>
        <w:rPr>
          <w:rFonts w:hint="eastAsia" w:ascii="方正仿宋简体" w:hAnsi="黑体" w:eastAsia="方正仿宋简体" w:cs="黑体"/>
          <w:b/>
          <w:sz w:val="32"/>
          <w:szCs w:val="32"/>
        </w:rPr>
        <w:t>部门机构设置情况</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73"/>
        <w:gridCol w:w="2760"/>
        <w:gridCol w:w="2370"/>
        <w:gridCol w:w="38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5773"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单位名称</w:t>
            </w:r>
          </w:p>
        </w:tc>
        <w:tc>
          <w:tcPr>
            <w:tcW w:w="2760"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单位性质</w:t>
            </w:r>
          </w:p>
        </w:tc>
        <w:tc>
          <w:tcPr>
            <w:tcW w:w="2370"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单位规格</w:t>
            </w:r>
          </w:p>
        </w:tc>
        <w:tc>
          <w:tcPr>
            <w:tcW w:w="3837"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73"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p>
        </w:tc>
        <w:tc>
          <w:tcPr>
            <w:tcW w:w="2760"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p>
        </w:tc>
        <w:tc>
          <w:tcPr>
            <w:tcW w:w="2370"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p>
        </w:tc>
        <w:tc>
          <w:tcPr>
            <w:tcW w:w="3837"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5773" w:type="dxa"/>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遵化市</w:t>
            </w:r>
            <w:r>
              <w:rPr>
                <w:rFonts w:hint="eastAsia" w:ascii="方正仿宋简体" w:hAnsi="黑体" w:eastAsia="方正仿宋简体" w:cs="黑体"/>
                <w:sz w:val="32"/>
                <w:szCs w:val="32"/>
                <w:lang w:val="en-US" w:eastAsia="zh-CN"/>
              </w:rPr>
              <w:t>团瓢庄乡</w:t>
            </w:r>
            <w:r>
              <w:rPr>
                <w:rFonts w:hint="eastAsia" w:ascii="方正仿宋简体" w:hAnsi="黑体" w:eastAsia="方正仿宋简体" w:cs="黑体"/>
                <w:sz w:val="32"/>
                <w:szCs w:val="32"/>
              </w:rPr>
              <w:t>人民政府</w:t>
            </w:r>
          </w:p>
        </w:tc>
        <w:tc>
          <w:tcPr>
            <w:tcW w:w="2760" w:type="dxa"/>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行政</w:t>
            </w:r>
          </w:p>
        </w:tc>
        <w:tc>
          <w:tcPr>
            <w:tcW w:w="2370" w:type="dxa"/>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正科级</w:t>
            </w:r>
          </w:p>
        </w:tc>
        <w:tc>
          <w:tcPr>
            <w:tcW w:w="3837" w:type="dxa"/>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p>
    <w:p>
      <w:pPr>
        <w:keepNext w:val="0"/>
        <w:keepLines w:val="0"/>
        <w:pageBreakBefore w:val="0"/>
        <w:kinsoku/>
        <w:wordWrap/>
        <w:overflowPunct/>
        <w:topLinePunct w:val="0"/>
        <w:autoSpaceDE/>
        <w:autoSpaceDN/>
        <w:bidi w:val="0"/>
        <w:adjustRightInd/>
        <w:snapToGrid/>
        <w:spacing w:line="570" w:lineRule="exact"/>
        <w:ind w:firstLine="720" w:firstLineChars="225"/>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按照预算管理有关规定，目前我市部门预算的编制实行综合预算制度，即全部收入和支出都反映在预算中。</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1、收入说明</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反映本部门当年全部收入。202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年预算收入</w:t>
      </w:r>
      <w:r>
        <w:rPr>
          <w:rFonts w:hint="eastAsia" w:ascii="方正仿宋简体" w:hAnsi="方正仿宋简体" w:eastAsia="方正仿宋简体" w:cs="方正仿宋简体"/>
          <w:b w:val="0"/>
          <w:bCs w:val="0"/>
          <w:sz w:val="32"/>
          <w:szCs w:val="32"/>
          <w:lang w:val="en-US" w:eastAsia="zh-CN"/>
        </w:rPr>
        <w:t>882</w:t>
      </w:r>
      <w:r>
        <w:rPr>
          <w:rFonts w:hint="eastAsia" w:ascii="方正仿宋简体" w:hAnsi="方正仿宋简体" w:eastAsia="方正仿宋简体" w:cs="方正仿宋简体"/>
          <w:b w:val="0"/>
          <w:bCs w:val="0"/>
          <w:sz w:val="32"/>
          <w:szCs w:val="32"/>
        </w:rPr>
        <w:t>万元，其中：一般公共预算收入</w:t>
      </w:r>
      <w:r>
        <w:rPr>
          <w:rFonts w:hint="eastAsia" w:ascii="方正仿宋简体" w:hAnsi="方正仿宋简体" w:eastAsia="方正仿宋简体" w:cs="方正仿宋简体"/>
          <w:b w:val="0"/>
          <w:bCs w:val="0"/>
          <w:sz w:val="32"/>
          <w:szCs w:val="32"/>
          <w:lang w:val="en-US" w:eastAsia="zh-CN"/>
        </w:rPr>
        <w:t>882</w:t>
      </w:r>
      <w:r>
        <w:rPr>
          <w:rFonts w:hint="eastAsia" w:ascii="方正仿宋简体" w:hAnsi="方正仿宋简体" w:eastAsia="方正仿宋简体" w:cs="方正仿宋简体"/>
          <w:b w:val="0"/>
          <w:bCs w:val="0"/>
          <w:sz w:val="32"/>
          <w:szCs w:val="32"/>
        </w:rPr>
        <w:t>万元，基金预算收入0万元，财政专户核拨收入0万元，其他来源收入0万元。</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2、支出说明</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收支预算总表支出栏、基本支出表、项目支出表按经济分类和支出功能分类科目编制，反映遵化市平安城镇人民政府202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年度部门预算中支出预算的总体情况。202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年支出预算</w:t>
      </w:r>
      <w:r>
        <w:rPr>
          <w:rFonts w:hint="eastAsia" w:ascii="方正仿宋简体" w:hAnsi="方正仿宋简体" w:eastAsia="方正仿宋简体" w:cs="方正仿宋简体"/>
          <w:b w:val="0"/>
          <w:bCs w:val="0"/>
          <w:sz w:val="32"/>
          <w:szCs w:val="32"/>
          <w:lang w:val="en-US" w:eastAsia="zh-CN"/>
        </w:rPr>
        <w:t>882</w:t>
      </w:r>
      <w:r>
        <w:rPr>
          <w:rFonts w:hint="eastAsia" w:ascii="方正仿宋简体" w:hAnsi="方正仿宋简体" w:eastAsia="方正仿宋简体" w:cs="方正仿宋简体"/>
          <w:b w:val="0"/>
          <w:bCs w:val="0"/>
          <w:sz w:val="32"/>
          <w:szCs w:val="32"/>
        </w:rPr>
        <w:t>万元，其中基本支出</w:t>
      </w:r>
      <w:r>
        <w:rPr>
          <w:rFonts w:hint="eastAsia" w:ascii="方正仿宋简体" w:hAnsi="方正仿宋简体" w:eastAsia="方正仿宋简体" w:cs="方正仿宋简体"/>
          <w:b w:val="0"/>
          <w:bCs w:val="0"/>
          <w:sz w:val="32"/>
          <w:szCs w:val="32"/>
          <w:lang w:val="en-US" w:eastAsia="zh-CN"/>
        </w:rPr>
        <w:t>742</w:t>
      </w:r>
      <w:r>
        <w:rPr>
          <w:rFonts w:hint="eastAsia" w:ascii="方正仿宋简体" w:hAnsi="方正仿宋简体" w:eastAsia="方正仿宋简体" w:cs="方正仿宋简体"/>
          <w:b w:val="0"/>
          <w:bCs w:val="0"/>
          <w:sz w:val="32"/>
          <w:szCs w:val="32"/>
        </w:rPr>
        <w:t>万元，包括人员经费</w:t>
      </w:r>
      <w:r>
        <w:rPr>
          <w:rFonts w:hint="eastAsia" w:ascii="方正仿宋简体" w:hAnsi="方正仿宋简体" w:eastAsia="方正仿宋简体" w:cs="方正仿宋简体"/>
          <w:b w:val="0"/>
          <w:bCs w:val="0"/>
          <w:sz w:val="32"/>
          <w:szCs w:val="32"/>
          <w:lang w:val="en-US" w:eastAsia="zh-CN"/>
        </w:rPr>
        <w:t>653.24</w:t>
      </w:r>
      <w:r>
        <w:rPr>
          <w:rFonts w:hint="eastAsia" w:ascii="方正仿宋简体" w:hAnsi="方正仿宋简体" w:eastAsia="方正仿宋简体" w:cs="方正仿宋简体"/>
          <w:b w:val="0"/>
          <w:bCs w:val="0"/>
          <w:sz w:val="32"/>
          <w:szCs w:val="32"/>
        </w:rPr>
        <w:t>万元和日常公用经费</w:t>
      </w:r>
      <w:r>
        <w:rPr>
          <w:rFonts w:hint="eastAsia" w:ascii="方正仿宋简体" w:hAnsi="方正仿宋简体" w:eastAsia="方正仿宋简体" w:cs="方正仿宋简体"/>
          <w:b w:val="0"/>
          <w:bCs w:val="0"/>
          <w:sz w:val="32"/>
          <w:szCs w:val="32"/>
          <w:lang w:val="en-US" w:eastAsia="zh-CN"/>
        </w:rPr>
        <w:t>88.76</w:t>
      </w:r>
      <w:r>
        <w:rPr>
          <w:rFonts w:hint="eastAsia" w:ascii="方正仿宋简体" w:hAnsi="方正仿宋简体" w:eastAsia="方正仿宋简体" w:cs="方正仿宋简体"/>
          <w:b w:val="0"/>
          <w:bCs w:val="0"/>
          <w:sz w:val="32"/>
          <w:szCs w:val="32"/>
        </w:rPr>
        <w:t>万元；项目支出</w:t>
      </w:r>
      <w:r>
        <w:rPr>
          <w:rFonts w:hint="eastAsia" w:ascii="方正仿宋简体" w:hAnsi="方正仿宋简体" w:eastAsia="方正仿宋简体" w:cs="方正仿宋简体"/>
          <w:b w:val="0"/>
          <w:bCs w:val="0"/>
          <w:sz w:val="32"/>
          <w:szCs w:val="32"/>
          <w:lang w:val="en-US" w:eastAsia="zh-CN"/>
        </w:rPr>
        <w:t>140</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kern w:val="2"/>
          <w:sz w:val="32"/>
          <w:szCs w:val="32"/>
          <w:lang w:val="en-US" w:eastAsia="zh-CN"/>
        </w:rPr>
        <w:t>包括社会事务管理支出、乡镇服务群众经费等项目所需经费。</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3、比上年增减情况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年预算收支安排</w:t>
      </w:r>
      <w:r>
        <w:rPr>
          <w:rFonts w:hint="eastAsia" w:ascii="方正仿宋简体" w:hAnsi="方正仿宋简体" w:eastAsia="方正仿宋简体" w:cs="方正仿宋简体"/>
          <w:b w:val="0"/>
          <w:bCs w:val="0"/>
          <w:sz w:val="32"/>
          <w:szCs w:val="32"/>
          <w:lang w:val="en-US" w:eastAsia="zh-CN"/>
        </w:rPr>
        <w:t>882</w:t>
      </w:r>
      <w:r>
        <w:rPr>
          <w:rFonts w:hint="eastAsia" w:ascii="方正仿宋简体" w:hAnsi="方正仿宋简体" w:eastAsia="方正仿宋简体" w:cs="方正仿宋简体"/>
          <w:b w:val="0"/>
          <w:bCs w:val="0"/>
          <w:sz w:val="32"/>
          <w:szCs w:val="32"/>
        </w:rPr>
        <w:t>万元，较202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年预算增加</w:t>
      </w:r>
      <w:r>
        <w:rPr>
          <w:rFonts w:hint="eastAsia" w:ascii="方正仿宋简体" w:hAnsi="方正仿宋简体" w:eastAsia="方正仿宋简体" w:cs="方正仿宋简体"/>
          <w:b w:val="0"/>
          <w:bCs w:val="0"/>
          <w:sz w:val="32"/>
          <w:szCs w:val="32"/>
          <w:lang w:val="en-US" w:eastAsia="zh-CN"/>
        </w:rPr>
        <w:t>209.19</w:t>
      </w:r>
      <w:r>
        <w:rPr>
          <w:rFonts w:hint="eastAsia" w:ascii="方正仿宋简体" w:hAnsi="方正仿宋简体" w:eastAsia="方正仿宋简体" w:cs="方正仿宋简体"/>
          <w:b w:val="0"/>
          <w:bCs w:val="0"/>
          <w:sz w:val="32"/>
          <w:szCs w:val="32"/>
        </w:rPr>
        <w:t>万元，其中：基本支出增加</w:t>
      </w:r>
      <w:r>
        <w:rPr>
          <w:rFonts w:hint="eastAsia" w:ascii="方正仿宋简体" w:hAnsi="方正仿宋简体" w:eastAsia="方正仿宋简体" w:cs="方正仿宋简体"/>
          <w:b w:val="0"/>
          <w:bCs w:val="0"/>
          <w:sz w:val="32"/>
          <w:szCs w:val="32"/>
          <w:lang w:val="en-US" w:eastAsia="zh-CN"/>
        </w:rPr>
        <w:t>96.19</w:t>
      </w:r>
      <w:r>
        <w:rPr>
          <w:rFonts w:hint="eastAsia" w:ascii="方正仿宋简体" w:hAnsi="方正仿宋简体" w:eastAsia="方正仿宋简体" w:cs="方正仿宋简体"/>
          <w:b w:val="0"/>
          <w:bCs w:val="0"/>
          <w:sz w:val="32"/>
          <w:szCs w:val="32"/>
        </w:rPr>
        <w:t>万元，主要为人员经费支出增加</w:t>
      </w:r>
      <w:r>
        <w:rPr>
          <w:rFonts w:hint="eastAsia" w:ascii="方正仿宋简体" w:hAnsi="方正仿宋简体" w:eastAsia="方正仿宋简体" w:cs="方正仿宋简体"/>
          <w:b w:val="0"/>
          <w:bCs w:val="0"/>
          <w:sz w:val="32"/>
          <w:szCs w:val="32"/>
          <w:lang w:val="en-US" w:eastAsia="zh-CN"/>
        </w:rPr>
        <w:t>91.33</w:t>
      </w:r>
      <w:r>
        <w:rPr>
          <w:rFonts w:hint="eastAsia" w:ascii="方正仿宋简体" w:hAnsi="方正仿宋简体" w:eastAsia="方正仿宋简体" w:cs="方正仿宋简体"/>
          <w:b w:val="0"/>
          <w:bCs w:val="0"/>
          <w:sz w:val="32"/>
          <w:szCs w:val="32"/>
        </w:rPr>
        <w:t>万元（人员经费增加的主要原因为正常人员调入）；日常公用经费增加了</w:t>
      </w:r>
      <w:r>
        <w:rPr>
          <w:rFonts w:hint="eastAsia" w:ascii="方正仿宋简体" w:hAnsi="方正仿宋简体" w:eastAsia="方正仿宋简体" w:cs="方正仿宋简体"/>
          <w:b w:val="0"/>
          <w:bCs w:val="0"/>
          <w:sz w:val="32"/>
          <w:szCs w:val="32"/>
          <w:lang w:val="en-US" w:eastAsia="zh-CN"/>
        </w:rPr>
        <w:t>4.86</w:t>
      </w:r>
      <w:r>
        <w:rPr>
          <w:rFonts w:hint="eastAsia" w:ascii="方正仿宋简体" w:hAnsi="方正仿宋简体" w:eastAsia="方正仿宋简体" w:cs="方正仿宋简体"/>
          <w:b w:val="0"/>
          <w:bCs w:val="0"/>
          <w:sz w:val="32"/>
          <w:szCs w:val="32"/>
        </w:rPr>
        <w:t>万元（增加原因主要是人员调入）</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sz w:val="32"/>
          <w:szCs w:val="32"/>
        </w:rPr>
        <w:t>项目支出</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lang w:val="en-US" w:eastAsia="zh-CN"/>
        </w:rPr>
        <w:t>113</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sz w:val="32"/>
          <w:szCs w:val="32"/>
        </w:rPr>
        <w:t>增加</w:t>
      </w:r>
      <w:r>
        <w:rPr>
          <w:rFonts w:hint="eastAsia" w:ascii="方正仿宋简体" w:hAnsi="方正仿宋简体" w:eastAsia="方正仿宋简体" w:cs="方正仿宋简体"/>
          <w:b w:val="0"/>
          <w:bCs w:val="0"/>
          <w:sz w:val="32"/>
          <w:szCs w:val="32"/>
          <w:lang w:eastAsia="zh-CN"/>
        </w:rPr>
        <w:t>服务群众经费</w:t>
      </w:r>
      <w:r>
        <w:rPr>
          <w:rFonts w:hint="eastAsia" w:ascii="方正仿宋简体" w:hAnsi="方正仿宋简体" w:eastAsia="方正仿宋简体" w:cs="方正仿宋简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eastAsia="方正仿宋简体"/>
          <w:sz w:val="32"/>
          <w:szCs w:val="32"/>
        </w:rPr>
        <w:t>202</w:t>
      </w:r>
      <w:r>
        <w:rPr>
          <w:rFonts w:hint="eastAsia" w:ascii="方正仿宋简体" w:eastAsia="方正仿宋简体"/>
          <w:sz w:val="32"/>
          <w:szCs w:val="32"/>
          <w:lang w:val="en-US" w:eastAsia="zh-CN"/>
        </w:rPr>
        <w:t>2</w:t>
      </w:r>
      <w:r>
        <w:rPr>
          <w:rFonts w:hint="eastAsia" w:ascii="方正仿宋简体" w:eastAsia="方正仿宋简体" w:cs="方正仿宋_GBK"/>
          <w:sz w:val="32"/>
          <w:szCs w:val="32"/>
        </w:rPr>
        <w:t>年，我</w:t>
      </w:r>
      <w:r>
        <w:rPr>
          <w:rFonts w:hint="eastAsia" w:ascii="方正仿宋简体" w:eastAsia="方正仿宋简体" w:cs="方正仿宋_GBK"/>
          <w:sz w:val="32"/>
          <w:szCs w:val="32"/>
          <w:lang w:val="en-US" w:eastAsia="zh-CN"/>
        </w:rPr>
        <w:t>乡</w:t>
      </w:r>
      <w:r>
        <w:rPr>
          <w:rFonts w:hint="eastAsia" w:ascii="方正仿宋简体" w:eastAsia="方正仿宋简体" w:cs="方正仿宋_GBK"/>
          <w:sz w:val="32"/>
          <w:szCs w:val="32"/>
        </w:rPr>
        <w:t>机关运行经费共计安排</w:t>
      </w:r>
      <w:r>
        <w:rPr>
          <w:rFonts w:hint="eastAsia" w:ascii="方正仿宋简体" w:eastAsia="方正仿宋简体"/>
          <w:sz w:val="32"/>
          <w:szCs w:val="32"/>
          <w:lang w:val="en-US" w:eastAsia="zh-CN"/>
        </w:rPr>
        <w:t>88.76</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rPr>
        <w:t>年机关办公费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电费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邮电费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取暖费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差旅费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维修(护)费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会议费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培训费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公务用车运行维护费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highlight w:val="none"/>
        </w:rPr>
        <w:t>公务接待费</w:t>
      </w:r>
      <w:r>
        <w:rPr>
          <w:rFonts w:hint="eastAsia" w:ascii="方正仿宋简体" w:hAnsi="黑体" w:eastAsia="方正仿宋简体" w:cs="黑体"/>
          <w:sz w:val="32"/>
          <w:szCs w:val="32"/>
          <w:highlight w:val="none"/>
          <w:lang w:eastAsia="zh-CN"/>
        </w:rPr>
        <w:t>、</w:t>
      </w:r>
      <w:r>
        <w:rPr>
          <w:rFonts w:hint="eastAsia" w:ascii="方正仿宋简体" w:hAnsi="黑体" w:eastAsia="方正仿宋简体" w:cs="黑体"/>
          <w:sz w:val="32"/>
          <w:szCs w:val="32"/>
        </w:rPr>
        <w:t>退休干部公用经费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其他业务费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工会经费</w:t>
      </w:r>
      <w:r>
        <w:rPr>
          <w:rFonts w:hint="eastAsia" w:ascii="方正仿宋简体" w:hAnsi="黑体" w:eastAsia="方正仿宋简体" w:cs="黑体"/>
          <w:sz w:val="32"/>
          <w:szCs w:val="32"/>
          <w:lang w:val="en-US" w:eastAsia="zh-CN"/>
        </w:rPr>
        <w:t>和</w:t>
      </w:r>
      <w:r>
        <w:rPr>
          <w:rFonts w:hint="eastAsia" w:ascii="方正仿宋简体" w:hAnsi="黑体" w:eastAsia="方正仿宋简体" w:cs="黑体"/>
          <w:sz w:val="32"/>
          <w:szCs w:val="32"/>
        </w:rPr>
        <w:t>福利费</w:t>
      </w:r>
      <w:r>
        <w:rPr>
          <w:rFonts w:hint="eastAsia" w:ascii="方正仿宋简体" w:hAnsi="黑体" w:eastAsia="方正仿宋简体" w:cs="黑体"/>
          <w:sz w:val="32"/>
          <w:szCs w:val="32"/>
          <w:lang w:val="en-US" w:eastAsia="zh-CN"/>
        </w:rPr>
        <w:t>等支出</w:t>
      </w:r>
      <w:r>
        <w:rPr>
          <w:rFonts w:hint="eastAsia" w:ascii="方正仿宋简体" w:hAnsi="黑体" w:eastAsia="方正仿宋简体" w:cs="黑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kinsoku/>
        <w:wordWrap/>
        <w:overflowPunct/>
        <w:topLinePunct w:val="0"/>
        <w:autoSpaceDE/>
        <w:autoSpaceDN/>
        <w:bidi w:val="0"/>
        <w:adjustRightInd/>
        <w:snapToGrid/>
        <w:spacing w:line="570" w:lineRule="exact"/>
        <w:ind w:firstLine="72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202</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rPr>
        <w:t>年我</w:t>
      </w:r>
      <w:r>
        <w:rPr>
          <w:rFonts w:hint="eastAsia" w:ascii="方正仿宋简体" w:hAnsi="黑体" w:eastAsia="方正仿宋简体" w:cs="黑体"/>
          <w:sz w:val="32"/>
          <w:szCs w:val="32"/>
          <w:lang w:val="en-US" w:eastAsia="zh-CN"/>
        </w:rPr>
        <w:t>乡</w:t>
      </w:r>
      <w:r>
        <w:rPr>
          <w:rFonts w:hint="eastAsia" w:ascii="方正仿宋简体" w:hAnsi="黑体" w:eastAsia="方正仿宋简体" w:cs="黑体"/>
          <w:sz w:val="32"/>
          <w:szCs w:val="32"/>
        </w:rPr>
        <w:t>“三公”经费预算安排</w:t>
      </w:r>
      <w:r>
        <w:rPr>
          <w:rFonts w:hint="eastAsia" w:ascii="方正仿宋简体" w:hAnsi="黑体" w:eastAsia="方正仿宋简体" w:cs="黑体"/>
          <w:sz w:val="32"/>
          <w:szCs w:val="32"/>
          <w:lang w:val="en-US" w:eastAsia="zh-CN"/>
        </w:rPr>
        <w:t>20.03</w:t>
      </w:r>
      <w:r>
        <w:rPr>
          <w:rFonts w:hint="eastAsia" w:ascii="方正仿宋简体" w:hAnsi="黑体" w:eastAsia="方正仿宋简体" w:cs="黑体"/>
          <w:sz w:val="32"/>
          <w:szCs w:val="32"/>
        </w:rPr>
        <w:t>万元，较202</w:t>
      </w: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年预算</w:t>
      </w:r>
      <w:r>
        <w:rPr>
          <w:rFonts w:hint="eastAsia" w:ascii="方正仿宋简体" w:hAnsi="黑体" w:eastAsia="方正仿宋简体" w:cs="黑体"/>
          <w:sz w:val="32"/>
          <w:szCs w:val="32"/>
          <w:lang w:val="en-US" w:eastAsia="zh-CN"/>
        </w:rPr>
        <w:t>减少0.44</w:t>
      </w:r>
      <w:r>
        <w:rPr>
          <w:rFonts w:hint="eastAsia" w:ascii="方正仿宋简体" w:hAnsi="黑体" w:eastAsia="方正仿宋简体" w:cs="黑体"/>
          <w:sz w:val="32"/>
          <w:szCs w:val="32"/>
        </w:rPr>
        <w:t xml:space="preserve">万元。具体安排情况为： </w:t>
      </w:r>
    </w:p>
    <w:p>
      <w:pPr>
        <w:keepNext w:val="0"/>
        <w:keepLines w:val="0"/>
        <w:pageBreakBefore w:val="0"/>
        <w:kinsoku/>
        <w:wordWrap/>
        <w:overflowPunct/>
        <w:topLinePunct w:val="0"/>
        <w:autoSpaceDE/>
        <w:autoSpaceDN/>
        <w:bidi w:val="0"/>
        <w:adjustRightInd/>
        <w:snapToGrid/>
        <w:spacing w:line="570" w:lineRule="exact"/>
        <w:ind w:firstLine="72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（一）公务用车购置及运行费。202</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rPr>
        <w:t>年预算安排</w:t>
      </w:r>
      <w:r>
        <w:rPr>
          <w:rFonts w:hint="eastAsia" w:ascii="方正仿宋简体" w:hAnsi="黑体" w:eastAsia="方正仿宋简体" w:cs="黑体"/>
          <w:sz w:val="32"/>
          <w:szCs w:val="32"/>
          <w:lang w:val="en-US" w:eastAsia="zh-CN"/>
        </w:rPr>
        <w:t>19.2</w:t>
      </w:r>
      <w:r>
        <w:rPr>
          <w:rFonts w:hint="eastAsia" w:ascii="方正仿宋简体" w:hAnsi="黑体" w:eastAsia="方正仿宋简体" w:cs="黑体"/>
          <w:sz w:val="32"/>
          <w:szCs w:val="32"/>
        </w:rPr>
        <w:t>万元，较202</w:t>
      </w: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年预算</w:t>
      </w:r>
      <w:r>
        <w:rPr>
          <w:rFonts w:hint="eastAsia" w:ascii="方正仿宋简体" w:hAnsi="黑体" w:eastAsia="方正仿宋简体" w:cs="黑体"/>
          <w:sz w:val="32"/>
          <w:szCs w:val="32"/>
          <w:lang w:val="en-US" w:eastAsia="zh-CN"/>
        </w:rPr>
        <w:t>19.3</w:t>
      </w:r>
      <w:r>
        <w:rPr>
          <w:rFonts w:hint="eastAsia" w:ascii="方正仿宋简体" w:hAnsi="黑体" w:eastAsia="方正仿宋简体" w:cs="黑体"/>
          <w:sz w:val="32"/>
          <w:szCs w:val="32"/>
        </w:rPr>
        <w:t>万</w:t>
      </w:r>
      <w:r>
        <w:rPr>
          <w:rFonts w:hint="eastAsia" w:ascii="方正仿宋简体" w:hAnsi="黑体" w:eastAsia="方正仿宋简体" w:cs="黑体"/>
          <w:sz w:val="32"/>
          <w:szCs w:val="32"/>
          <w:lang w:eastAsia="zh-CN"/>
        </w:rPr>
        <w:t>减少</w:t>
      </w:r>
      <w:r>
        <w:rPr>
          <w:rFonts w:hint="eastAsia" w:ascii="方正仿宋简体" w:hAnsi="黑体" w:eastAsia="方正仿宋简体" w:cs="黑体"/>
          <w:sz w:val="32"/>
          <w:szCs w:val="32"/>
          <w:lang w:val="en-US" w:eastAsia="zh-CN"/>
        </w:rPr>
        <w:t>0.1</w:t>
      </w:r>
      <w:r>
        <w:rPr>
          <w:rFonts w:hint="eastAsia" w:ascii="方正仿宋简体" w:hAnsi="黑体" w:eastAsia="方正仿宋简体" w:cs="黑体"/>
          <w:sz w:val="32"/>
          <w:szCs w:val="32"/>
        </w:rPr>
        <w:t>万元，其中①公务用车购置安排0万元，与202</w:t>
      </w: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年持平，无增减变化。②公车运行维护经费安排</w:t>
      </w:r>
      <w:r>
        <w:rPr>
          <w:rFonts w:hint="eastAsia" w:ascii="方正仿宋简体" w:hAnsi="黑体" w:eastAsia="方正仿宋简体" w:cs="黑体"/>
          <w:sz w:val="32"/>
          <w:szCs w:val="32"/>
          <w:lang w:val="en-US" w:eastAsia="zh-CN"/>
        </w:rPr>
        <w:t>19.2</w:t>
      </w:r>
      <w:r>
        <w:rPr>
          <w:rFonts w:hint="eastAsia" w:ascii="方正仿宋简体" w:hAnsi="黑体" w:eastAsia="方正仿宋简体" w:cs="黑体"/>
          <w:sz w:val="32"/>
          <w:szCs w:val="32"/>
        </w:rPr>
        <w:t>万元，较上年预算</w:t>
      </w:r>
      <w:r>
        <w:rPr>
          <w:rFonts w:hint="eastAsia" w:ascii="方正仿宋简体" w:hAnsi="黑体" w:eastAsia="方正仿宋简体" w:cs="黑体"/>
          <w:sz w:val="32"/>
          <w:szCs w:val="32"/>
          <w:lang w:eastAsia="zh-CN"/>
        </w:rPr>
        <w:t>减少</w:t>
      </w:r>
      <w:r>
        <w:rPr>
          <w:rFonts w:hint="eastAsia" w:ascii="方正仿宋简体" w:hAnsi="黑体" w:eastAsia="方正仿宋简体" w:cs="黑体"/>
          <w:sz w:val="32"/>
          <w:szCs w:val="32"/>
          <w:lang w:val="en-US" w:eastAsia="zh-CN"/>
        </w:rPr>
        <w:t>0.1</w:t>
      </w:r>
      <w:r>
        <w:rPr>
          <w:rFonts w:hint="eastAsia" w:ascii="方正仿宋简体" w:hAnsi="黑体" w:eastAsia="方正仿宋简体" w:cs="黑体"/>
          <w:sz w:val="32"/>
          <w:szCs w:val="32"/>
        </w:rPr>
        <w:t>万元。因为按照《遵化市乡镇管理体制》遵政字[2017]16号文件精神，公务用车维护费每辆车</w:t>
      </w:r>
      <w:r>
        <w:rPr>
          <w:rFonts w:hint="eastAsia" w:ascii="方正仿宋简体" w:hAnsi="黑体" w:eastAsia="方正仿宋简体" w:cs="黑体"/>
          <w:sz w:val="32"/>
          <w:szCs w:val="32"/>
          <w:lang w:val="en-US" w:eastAsia="zh-CN"/>
        </w:rPr>
        <w:t>4.8</w:t>
      </w:r>
      <w:r>
        <w:rPr>
          <w:rFonts w:hint="eastAsia" w:ascii="方正仿宋简体" w:hAnsi="黑体" w:eastAsia="方正仿宋简体" w:cs="黑体"/>
          <w:sz w:val="32"/>
          <w:szCs w:val="32"/>
        </w:rPr>
        <w:t>万元。我</w:t>
      </w:r>
      <w:r>
        <w:rPr>
          <w:rFonts w:hint="eastAsia" w:ascii="方正仿宋简体" w:hAnsi="黑体" w:eastAsia="方正仿宋简体" w:cs="黑体"/>
          <w:sz w:val="32"/>
          <w:szCs w:val="32"/>
          <w:lang w:val="en-US" w:eastAsia="zh-CN"/>
        </w:rPr>
        <w:t>乡</w:t>
      </w:r>
      <w:r>
        <w:rPr>
          <w:rFonts w:hint="eastAsia" w:ascii="方正仿宋简体" w:hAnsi="黑体" w:eastAsia="方正仿宋简体" w:cs="黑体"/>
          <w:sz w:val="32"/>
          <w:szCs w:val="32"/>
        </w:rPr>
        <w:t>共有公务用车</w:t>
      </w:r>
      <w:r>
        <w:rPr>
          <w:rFonts w:hint="eastAsia" w:ascii="方正仿宋简体" w:hAnsi="黑体" w:eastAsia="方正仿宋简体" w:cs="黑体"/>
          <w:sz w:val="32"/>
          <w:szCs w:val="32"/>
          <w:lang w:val="en-US" w:eastAsia="zh-CN"/>
        </w:rPr>
        <w:t>4</w:t>
      </w:r>
      <w:r>
        <w:rPr>
          <w:rFonts w:hint="eastAsia" w:ascii="方正仿宋简体" w:hAnsi="黑体" w:eastAsia="方正仿宋简体" w:cs="黑体"/>
          <w:sz w:val="32"/>
          <w:szCs w:val="32"/>
        </w:rPr>
        <w:t>辆。</w:t>
      </w:r>
    </w:p>
    <w:p>
      <w:pPr>
        <w:keepNext w:val="0"/>
        <w:keepLines w:val="0"/>
        <w:pageBreakBefore w:val="0"/>
        <w:kinsoku/>
        <w:wordWrap/>
        <w:overflowPunct/>
        <w:topLinePunct w:val="0"/>
        <w:autoSpaceDE/>
        <w:autoSpaceDN/>
        <w:bidi w:val="0"/>
        <w:adjustRightInd/>
        <w:snapToGrid/>
        <w:spacing w:line="570" w:lineRule="exact"/>
        <w:ind w:firstLine="720"/>
        <w:textAlignment w:val="auto"/>
        <w:rPr>
          <w:rFonts w:hint="default" w:ascii="方正仿宋简体" w:hAnsi="黑体" w:eastAsia="方正仿宋简体" w:cs="黑体"/>
          <w:sz w:val="32"/>
          <w:szCs w:val="32"/>
          <w:lang w:val="en-US" w:eastAsia="zh-CN"/>
        </w:rPr>
      </w:pPr>
      <w:r>
        <w:rPr>
          <w:rFonts w:hint="eastAsia" w:ascii="方正仿宋简体" w:hAnsi="黑体" w:eastAsia="方正仿宋简体" w:cs="黑体"/>
          <w:sz w:val="32"/>
          <w:szCs w:val="32"/>
        </w:rPr>
        <w:t>（二）公务接待费。202</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rPr>
        <w:t>年预算安排</w:t>
      </w:r>
      <w:r>
        <w:rPr>
          <w:rFonts w:hint="eastAsia" w:ascii="方正仿宋简体" w:hAnsi="黑体" w:eastAsia="方正仿宋简体" w:cs="黑体"/>
          <w:sz w:val="32"/>
          <w:szCs w:val="32"/>
          <w:lang w:val="en-US" w:eastAsia="zh-CN"/>
        </w:rPr>
        <w:t>0.83</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较</w:t>
      </w:r>
      <w:r>
        <w:rPr>
          <w:rFonts w:hint="eastAsia" w:ascii="方正仿宋简体" w:hAnsi="黑体" w:eastAsia="方正仿宋简体" w:cs="黑体"/>
          <w:sz w:val="32"/>
          <w:szCs w:val="32"/>
        </w:rPr>
        <w:t>202</w:t>
      </w:r>
      <w:r>
        <w:rPr>
          <w:rFonts w:hint="eastAsia" w:ascii="方正仿宋简体" w:hAnsi="黑体" w:eastAsia="方正仿宋简体" w:cs="黑体"/>
          <w:sz w:val="32"/>
          <w:szCs w:val="32"/>
          <w:lang w:val="en-US" w:eastAsia="zh-CN"/>
        </w:rPr>
        <w:t>1年预算0.83万元持平</w:t>
      </w:r>
      <w:r>
        <w:rPr>
          <w:rFonts w:hint="eastAsia" w:ascii="方正仿宋简体" w:hAnsi="方正仿宋简体" w:eastAsia="方正仿宋简体" w:cs="方正仿宋简体"/>
          <w:color w:val="000000"/>
          <w:sz w:val="32"/>
          <w:szCs w:val="32"/>
          <w:lang w:val="en-US" w:eastAsia="zh-CN" w:bidi="ar-SA"/>
        </w:rPr>
        <w:t>，</w:t>
      </w:r>
      <w:r>
        <w:rPr>
          <w:rFonts w:hint="eastAsia" w:ascii="方正仿宋简体" w:hAnsi="方正仿宋简体" w:eastAsia="方正仿宋简体" w:cs="方正仿宋简体"/>
          <w:color w:val="000000"/>
          <w:sz w:val="32"/>
          <w:szCs w:val="32"/>
          <w:lang w:val="en-US" w:eastAsia="uk-UA" w:bidi="ar-SA"/>
        </w:rPr>
        <w:t xml:space="preserve">按照统一定额标准计算，无增加变化 </w:t>
      </w:r>
      <w:r>
        <w:rPr>
          <w:rFonts w:hint="eastAsia" w:ascii="方正仿宋简体" w:hAnsi="方正仿宋简体" w:eastAsia="方正仿宋简体" w:cs="方正仿宋简体"/>
          <w:color w:val="000000"/>
          <w:sz w:val="32"/>
          <w:szCs w:val="32"/>
          <w:lang w:val="en-US" w:eastAsia="zh-CN" w:bidi="ar-SA"/>
        </w:rPr>
        <w:t>。</w:t>
      </w:r>
      <w:r>
        <w:rPr>
          <w:rFonts w:hint="eastAsia" w:ascii="方正仿宋简体" w:hAnsi="黑体" w:eastAsia="方正仿宋简体" w:cs="黑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0" w:lineRule="exact"/>
        <w:ind w:firstLine="72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（三）因公出国（境）费安排0万元，与202</w:t>
      </w: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年持平，无增减变化</w:t>
      </w:r>
      <w:r>
        <w:rPr>
          <w:rFonts w:hint="eastAsia" w:ascii="方正仿宋简体" w:hAnsi="方正仿宋简体" w:eastAsia="方正仿宋简体" w:cs="方正仿宋简体"/>
          <w:color w:val="000000"/>
          <w:sz w:val="32"/>
          <w:szCs w:val="32"/>
          <w:lang w:val="en-US" w:eastAsia="zh-CN" w:bidi="ar-SA"/>
        </w:rPr>
        <w:t>，</w:t>
      </w:r>
      <w:r>
        <w:rPr>
          <w:rFonts w:hint="eastAsia" w:ascii="方正仿宋简体" w:hAnsi="方正仿宋简体" w:eastAsia="方正仿宋简体" w:cs="方正仿宋简体"/>
          <w:color w:val="000000"/>
          <w:sz w:val="32"/>
          <w:szCs w:val="32"/>
          <w:lang w:val="en-US" w:eastAsia="uk-UA" w:bidi="ar-SA"/>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bookmarkStart w:id="2" w:name="_Toc68791549"/>
      <w:r>
        <w:rPr>
          <w:rFonts w:hint="eastAsia" w:ascii="方正黑体简体" w:hAnsi="方正黑体简体" w:eastAsia="方正黑体简体" w:cs="方正黑体简体"/>
          <w:sz w:val="32"/>
          <w:szCs w:val="32"/>
        </w:rPr>
        <w:t>五、预算绩效信息</w:t>
      </w:r>
      <w:bookmarkEnd w:id="2"/>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完成服务群众专项经费项目，主要用于乡镇群众服务工作。</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绩效目标：保障我镇主干道等区域配齐环卫设施，保障我镇主干道等区域配齐环卫设施，推进户分类、组收集、村远转、乡镇处理垃圾收集，改善39个村生态环境。</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绩效指标：生活垃圾无害化处理及收益群众满意度的提升率≥90%。</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）加强宣传培训调研。加强人员培训，提高本部门职工业务素质；加强调研，提出优化财政资金配置、提高资金使用效益的意见意见；加大宣传力度，强化预算绩效管理意识，促进预算绩效管理水平进一步提升。</w:t>
      </w:r>
    </w:p>
    <w:p>
      <w:pPr>
        <w:pStyle w:val="24"/>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sz w:val="32"/>
          <w:szCs w:val="32"/>
        </w:rPr>
      </w:pPr>
      <w:bookmarkStart w:id="3" w:name="_Toc68791550"/>
      <w:r>
        <w:rPr>
          <w:rFonts w:hint="eastAsia" w:ascii="方正仿宋简体" w:hAnsi="方正仿宋简体" w:eastAsia="方正仿宋简体" w:cs="方正仿宋简体"/>
          <w:sz w:val="32"/>
          <w:szCs w:val="32"/>
          <w:lang w:val="en-US" w:eastAsia="zh-CN"/>
        </w:rPr>
        <w:t>第二部分 部门</w:t>
      </w:r>
      <w:r>
        <w:rPr>
          <w:rFonts w:hint="eastAsia" w:ascii="方正仿宋简体" w:hAnsi="方正仿宋简体" w:eastAsia="方正仿宋简体" w:cs="方正仿宋简体"/>
          <w:sz w:val="32"/>
          <w:szCs w:val="32"/>
        </w:rPr>
        <w:t>预算项目绩效目标</w:t>
      </w:r>
    </w:p>
    <w:p>
      <w:pPr>
        <w:spacing w:before="0" w:after="0"/>
        <w:jc w:val="left"/>
        <w:outlineLvl w:val="3"/>
        <w:rPr>
          <w:rFonts w:hint="eastAsia" w:ascii="方正仿宋简体" w:hAnsi="方正仿宋简体" w:eastAsia="方正仿宋简体" w:cs="方正仿宋简体"/>
          <w:color w:val="000000"/>
          <w:sz w:val="28"/>
        </w:rPr>
      </w:pPr>
    </w:p>
    <w:p>
      <w:pPr>
        <w:spacing w:before="0" w:after="0"/>
        <w:jc w:val="left"/>
        <w:outlineLvl w:val="3"/>
        <w:rPr>
          <w:rFonts w:hint="eastAsia" w:ascii="方正仿宋简体" w:hAnsi="方正仿宋简体" w:eastAsia="方正仿宋简体" w:cs="方正仿宋简体"/>
          <w:color w:val="000000"/>
          <w:sz w:val="28"/>
        </w:rPr>
      </w:pPr>
    </w:p>
    <w:p>
      <w:pPr>
        <w:spacing w:before="0" w:after="0"/>
        <w:jc w:val="left"/>
        <w:outlineLvl w:val="3"/>
        <w:rPr>
          <w:rFonts w:hint="eastAsia" w:ascii="方正仿宋简体" w:hAnsi="方正仿宋简体" w:eastAsia="方正仿宋简体" w:cs="方正仿宋简体"/>
          <w:color w:val="000000"/>
          <w:sz w:val="28"/>
        </w:rPr>
      </w:pPr>
    </w:p>
    <w:p>
      <w:pPr>
        <w:spacing w:before="0" w:after="0"/>
        <w:jc w:val="left"/>
        <w:outlineLvl w:val="3"/>
        <w:rPr>
          <w:rFonts w:hint="eastAsia" w:ascii="方正仿宋简体" w:hAnsi="方正仿宋简体" w:eastAsia="方正仿宋简体" w:cs="方正仿宋简体"/>
          <w:color w:val="000000"/>
          <w:sz w:val="28"/>
        </w:rPr>
      </w:pPr>
    </w:p>
    <w:p>
      <w:pPr>
        <w:spacing w:before="0" w:after="0"/>
        <w:jc w:val="left"/>
        <w:outlineLvl w:val="3"/>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1.服务群众专项经费绩效目标表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2"/>
        <w:gridCol w:w="3960"/>
        <w:gridCol w:w="1530"/>
        <w:gridCol w:w="2006"/>
        <w:gridCol w:w="1327"/>
        <w:gridCol w:w="1327"/>
        <w:gridCol w:w="19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2" w:type="dxa"/>
            <w:gridSpan w:val="6"/>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643001遵化市团瓢庄乡人民政府本级</w:t>
            </w:r>
          </w:p>
        </w:tc>
        <w:tc>
          <w:tcPr>
            <w:tcW w:w="190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63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5490" w:type="dxa"/>
            <w:gridSpan w:val="2"/>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13028122P00234910002T</w:t>
            </w:r>
          </w:p>
        </w:tc>
        <w:tc>
          <w:tcPr>
            <w:tcW w:w="2006"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555" w:type="dxa"/>
            <w:gridSpan w:val="3"/>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2632" w:type="dxa"/>
            <w:vMerge w:val="restart"/>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39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530"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140.00</w:t>
            </w:r>
          </w:p>
        </w:tc>
        <w:tc>
          <w:tcPr>
            <w:tcW w:w="2006"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327"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140.00</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901"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vMerge w:val="continue"/>
          </w:tcPr>
          <w:p>
            <w:pPr>
              <w:rPr>
                <w:rFonts w:hint="eastAsia" w:ascii="方正仿宋简体" w:hAnsi="方正仿宋简体" w:eastAsia="方正仿宋简体" w:cs="方正仿宋简体"/>
              </w:rPr>
            </w:pPr>
          </w:p>
        </w:tc>
        <w:tc>
          <w:tcPr>
            <w:tcW w:w="12051" w:type="dxa"/>
            <w:gridSpan w:val="6"/>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vMerge w:val="restart"/>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5490" w:type="dxa"/>
            <w:gridSpan w:val="2"/>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006"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月底</w:t>
            </w:r>
          </w:p>
        </w:tc>
        <w:tc>
          <w:tcPr>
            <w:tcW w:w="3228" w:type="dxa"/>
            <w:gridSpan w:val="2"/>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vMerge w:val="continue"/>
          </w:tcPr>
          <w:p>
            <w:pPr>
              <w:rPr>
                <w:rFonts w:hint="eastAsia" w:ascii="方正仿宋简体" w:hAnsi="方正仿宋简体" w:eastAsia="方正仿宋简体" w:cs="方正仿宋简体"/>
              </w:rPr>
            </w:pPr>
          </w:p>
        </w:tc>
        <w:tc>
          <w:tcPr>
            <w:tcW w:w="5490" w:type="dxa"/>
            <w:gridSpan w:val="2"/>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30</w:t>
            </w:r>
            <w:r>
              <w:rPr>
                <w:rFonts w:hint="eastAsia" w:ascii="方正仿宋简体" w:hAnsi="方正仿宋简体" w:eastAsia="方正仿宋简体" w:cs="方正仿宋简体"/>
              </w:rPr>
              <w:t>%</w:t>
            </w:r>
          </w:p>
        </w:tc>
        <w:tc>
          <w:tcPr>
            <w:tcW w:w="2006"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6</w:t>
            </w:r>
            <w:r>
              <w:rPr>
                <w:rFonts w:hint="eastAsia" w:ascii="方正仿宋简体" w:hAnsi="方正仿宋简体" w:eastAsia="方正仿宋简体" w:cs="方正仿宋简体"/>
              </w:rPr>
              <w:t>0%</w:t>
            </w:r>
          </w:p>
        </w:tc>
        <w:tc>
          <w:tcPr>
            <w:tcW w:w="1327"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90</w:t>
            </w:r>
            <w:r>
              <w:rPr>
                <w:rFonts w:hint="eastAsia" w:ascii="方正仿宋简体" w:hAnsi="方正仿宋简体" w:eastAsia="方正仿宋简体" w:cs="方正仿宋简体"/>
              </w:rPr>
              <w:t>%</w:t>
            </w:r>
          </w:p>
        </w:tc>
        <w:tc>
          <w:tcPr>
            <w:tcW w:w="3228" w:type="dxa"/>
            <w:gridSpan w:val="2"/>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263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051" w:type="dxa"/>
            <w:gridSpan w:val="6"/>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2.防止病毒蔓延，保障环境质量提升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pPr>
              <w:pStyle w:val="20"/>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5"/>
        <w:gridCol w:w="2844"/>
        <w:gridCol w:w="2248"/>
        <w:gridCol w:w="2483"/>
        <w:gridCol w:w="1845"/>
        <w:gridCol w:w="2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55"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84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24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48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845"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62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restart"/>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辖区28个村</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28个</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restart"/>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pPr>
        <w:ind w:firstLine="640" w:firstLineChars="200"/>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3"/>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w:t>
      </w:r>
      <w:r>
        <w:rPr>
          <w:rFonts w:hint="eastAsia" w:ascii="方正仿宋简体" w:hAnsi="方正仿宋简体" w:eastAsia="方正仿宋简体" w:cs="方正仿宋简体"/>
          <w:sz w:val="32"/>
          <w:szCs w:val="32"/>
          <w:lang w:val="en-US" w:eastAsia="zh-CN"/>
        </w:rPr>
        <w:t>团瓢庄乡人民政府</w:t>
      </w:r>
      <w:r>
        <w:rPr>
          <w:rFonts w:hint="eastAsia" w:ascii="方正仿宋简体" w:hAnsi="方正仿宋简体" w:eastAsia="方正仿宋简体" w:cs="方正仿宋简体"/>
          <w:sz w:val="32"/>
          <w:szCs w:val="32"/>
        </w:rPr>
        <w:t>部门安排政府采购预算0.00万元。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lang w:val="en-US" w:eastAsia="zh-CN"/>
              </w:rPr>
              <w:t>643001</w:t>
            </w:r>
            <w:r>
              <w:rPr>
                <w:rFonts w:hint="eastAsia" w:ascii="方正仿宋简体" w:hAnsi="方正仿宋简体" w:eastAsia="方正仿宋简体" w:cs="方正仿宋简体"/>
                <w:b w:val="0"/>
                <w:bCs w:val="0"/>
                <w:sz w:val="28"/>
                <w:szCs w:val="28"/>
              </w:rPr>
              <w:t xml:space="preserve"> 遵化市</w:t>
            </w:r>
            <w:r>
              <w:rPr>
                <w:rFonts w:hint="eastAsia" w:ascii="方正仿宋简体" w:hAnsi="方正仿宋简体" w:eastAsia="方正仿宋简体" w:cs="方正仿宋简体"/>
                <w:b w:val="0"/>
                <w:bCs w:val="0"/>
                <w:sz w:val="28"/>
                <w:szCs w:val="28"/>
                <w:lang w:val="en-US" w:eastAsia="zh-CN"/>
              </w:rPr>
              <w:t>团瓢庄乡人民政府部门</w:t>
            </w:r>
          </w:p>
        </w:tc>
        <w:tc>
          <w:tcPr>
            <w:tcW w:w="6985"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政府采购项目来源</w:t>
            </w:r>
          </w:p>
        </w:tc>
        <w:tc>
          <w:tcPr>
            <w:tcW w:w="1245" w:type="dxa"/>
            <w:vMerge w:val="restart"/>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采购物品名称</w:t>
            </w:r>
          </w:p>
        </w:tc>
        <w:tc>
          <w:tcPr>
            <w:tcW w:w="1410" w:type="dxa"/>
            <w:vMerge w:val="restart"/>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政府采购目录序号</w:t>
            </w:r>
          </w:p>
        </w:tc>
        <w:tc>
          <w:tcPr>
            <w:tcW w:w="1065" w:type="dxa"/>
            <w:vMerge w:val="restart"/>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计量单位</w:t>
            </w:r>
          </w:p>
        </w:tc>
        <w:tc>
          <w:tcPr>
            <w:tcW w:w="1020" w:type="dxa"/>
            <w:vMerge w:val="restart"/>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数量</w:t>
            </w:r>
          </w:p>
        </w:tc>
        <w:tc>
          <w:tcPr>
            <w:tcW w:w="953" w:type="dxa"/>
            <w:vMerge w:val="restart"/>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单价</w:t>
            </w:r>
          </w:p>
        </w:tc>
        <w:tc>
          <w:tcPr>
            <w:tcW w:w="6985" w:type="dxa"/>
            <w:gridSpan w:val="6"/>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项目名称</w:t>
            </w:r>
          </w:p>
        </w:tc>
        <w:tc>
          <w:tcPr>
            <w:tcW w:w="1035"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预算资金</w:t>
            </w:r>
          </w:p>
        </w:tc>
        <w:tc>
          <w:tcPr>
            <w:tcW w:w="1245" w:type="dxa"/>
            <w:vMerge w:val="continue"/>
            <w:noWrap w:val="0"/>
            <w:vAlign w:val="center"/>
          </w:tcPr>
          <w:p>
            <w:pPr>
              <w:spacing w:line="300" w:lineRule="exact"/>
              <w:jc w:val="both"/>
              <w:rPr>
                <w:rFonts w:hint="eastAsia" w:ascii="仿宋" w:hAnsi="仿宋" w:eastAsia="仿宋"/>
                <w:sz w:val="32"/>
                <w:szCs w:val="32"/>
              </w:rPr>
            </w:pPr>
          </w:p>
        </w:tc>
        <w:tc>
          <w:tcPr>
            <w:tcW w:w="1410" w:type="dxa"/>
            <w:vMerge w:val="continue"/>
            <w:noWrap w:val="0"/>
            <w:vAlign w:val="center"/>
          </w:tcPr>
          <w:p>
            <w:pPr>
              <w:spacing w:line="300" w:lineRule="exact"/>
              <w:jc w:val="both"/>
              <w:rPr>
                <w:rFonts w:hint="eastAsia" w:ascii="仿宋" w:hAnsi="仿宋" w:eastAsia="仿宋"/>
                <w:sz w:val="32"/>
                <w:szCs w:val="32"/>
              </w:rPr>
            </w:pPr>
          </w:p>
        </w:tc>
        <w:tc>
          <w:tcPr>
            <w:tcW w:w="1065" w:type="dxa"/>
            <w:vMerge w:val="continue"/>
            <w:noWrap w:val="0"/>
            <w:vAlign w:val="center"/>
          </w:tcPr>
          <w:p>
            <w:pPr>
              <w:spacing w:line="300" w:lineRule="exact"/>
              <w:jc w:val="both"/>
              <w:rPr>
                <w:rFonts w:hint="eastAsia" w:ascii="仿宋" w:hAnsi="仿宋" w:eastAsia="仿宋"/>
                <w:sz w:val="32"/>
                <w:szCs w:val="32"/>
              </w:rPr>
            </w:pPr>
          </w:p>
        </w:tc>
        <w:tc>
          <w:tcPr>
            <w:tcW w:w="1020" w:type="dxa"/>
            <w:vMerge w:val="continue"/>
            <w:noWrap w:val="0"/>
            <w:vAlign w:val="center"/>
          </w:tcPr>
          <w:p>
            <w:pPr>
              <w:spacing w:line="300" w:lineRule="exact"/>
              <w:jc w:val="both"/>
              <w:rPr>
                <w:rFonts w:hint="eastAsia" w:ascii="仿宋" w:hAnsi="仿宋" w:eastAsia="仿宋"/>
                <w:sz w:val="32"/>
                <w:szCs w:val="32"/>
              </w:rPr>
            </w:pPr>
          </w:p>
        </w:tc>
        <w:tc>
          <w:tcPr>
            <w:tcW w:w="953" w:type="dxa"/>
            <w:vMerge w:val="continue"/>
            <w:noWrap w:val="0"/>
            <w:vAlign w:val="center"/>
          </w:tcPr>
          <w:p>
            <w:pPr>
              <w:spacing w:line="300" w:lineRule="exact"/>
              <w:jc w:val="both"/>
              <w:rPr>
                <w:rFonts w:hint="eastAsia" w:ascii="仿宋" w:hAnsi="仿宋" w:eastAsia="仿宋"/>
                <w:sz w:val="32"/>
                <w:szCs w:val="32"/>
              </w:rPr>
            </w:pPr>
          </w:p>
        </w:tc>
        <w:tc>
          <w:tcPr>
            <w:tcW w:w="827"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合计</w:t>
            </w:r>
          </w:p>
        </w:tc>
        <w:tc>
          <w:tcPr>
            <w:tcW w:w="1398"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一般公共预算拨款</w:t>
            </w:r>
          </w:p>
        </w:tc>
        <w:tc>
          <w:tcPr>
            <w:tcW w:w="1149"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基金预算拨款</w:t>
            </w:r>
          </w:p>
        </w:tc>
        <w:tc>
          <w:tcPr>
            <w:tcW w:w="1487"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国有资本经营预算拨款</w:t>
            </w:r>
          </w:p>
        </w:tc>
        <w:tc>
          <w:tcPr>
            <w:tcW w:w="1058"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财政专户核拨</w:t>
            </w:r>
          </w:p>
        </w:tc>
        <w:tc>
          <w:tcPr>
            <w:tcW w:w="1066"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0"/>
            <w:vAlign w:val="center"/>
          </w:tcPr>
          <w:p>
            <w:pPr>
              <w:spacing w:line="300" w:lineRule="exact"/>
              <w:jc w:val="both"/>
              <w:rPr>
                <w:rFonts w:hint="eastAsia" w:ascii="仿宋" w:hAnsi="仿宋" w:eastAsia="仿宋"/>
                <w:sz w:val="32"/>
                <w:szCs w:val="32"/>
              </w:rPr>
            </w:pPr>
          </w:p>
        </w:tc>
        <w:tc>
          <w:tcPr>
            <w:tcW w:w="1035" w:type="dxa"/>
            <w:noWrap w:val="0"/>
            <w:vAlign w:val="center"/>
          </w:tcPr>
          <w:p>
            <w:pPr>
              <w:spacing w:line="300" w:lineRule="exact"/>
              <w:jc w:val="both"/>
              <w:rPr>
                <w:rFonts w:hint="eastAsia" w:ascii="仿宋" w:hAnsi="仿宋" w:eastAsia="仿宋"/>
                <w:sz w:val="32"/>
                <w:szCs w:val="32"/>
              </w:rPr>
            </w:pPr>
          </w:p>
        </w:tc>
        <w:tc>
          <w:tcPr>
            <w:tcW w:w="1245" w:type="dxa"/>
            <w:noWrap w:val="0"/>
            <w:vAlign w:val="center"/>
          </w:tcPr>
          <w:p>
            <w:pPr>
              <w:spacing w:line="300" w:lineRule="exact"/>
              <w:jc w:val="both"/>
              <w:rPr>
                <w:rFonts w:hint="eastAsia" w:ascii="仿宋" w:hAnsi="仿宋" w:eastAsia="仿宋"/>
                <w:sz w:val="32"/>
                <w:szCs w:val="32"/>
              </w:rPr>
            </w:pPr>
          </w:p>
        </w:tc>
        <w:tc>
          <w:tcPr>
            <w:tcW w:w="1410" w:type="dxa"/>
            <w:noWrap w:val="0"/>
            <w:vAlign w:val="center"/>
          </w:tcPr>
          <w:p>
            <w:pPr>
              <w:spacing w:line="300" w:lineRule="exact"/>
              <w:jc w:val="both"/>
              <w:rPr>
                <w:rFonts w:hint="eastAsia" w:ascii="仿宋" w:hAnsi="仿宋" w:eastAsia="仿宋"/>
                <w:sz w:val="32"/>
                <w:szCs w:val="32"/>
              </w:rPr>
            </w:pPr>
          </w:p>
        </w:tc>
        <w:tc>
          <w:tcPr>
            <w:tcW w:w="1065" w:type="dxa"/>
            <w:noWrap w:val="0"/>
            <w:vAlign w:val="center"/>
          </w:tcPr>
          <w:p>
            <w:pPr>
              <w:spacing w:line="300" w:lineRule="exact"/>
              <w:jc w:val="both"/>
              <w:rPr>
                <w:rFonts w:hint="eastAsia" w:ascii="仿宋" w:hAnsi="仿宋" w:eastAsia="仿宋"/>
                <w:sz w:val="32"/>
                <w:szCs w:val="32"/>
              </w:rPr>
            </w:pPr>
          </w:p>
        </w:tc>
        <w:tc>
          <w:tcPr>
            <w:tcW w:w="1020" w:type="dxa"/>
            <w:noWrap w:val="0"/>
            <w:vAlign w:val="center"/>
          </w:tcPr>
          <w:p>
            <w:pPr>
              <w:spacing w:line="300" w:lineRule="exact"/>
              <w:jc w:val="both"/>
              <w:rPr>
                <w:rFonts w:hint="eastAsia" w:ascii="仿宋" w:hAnsi="仿宋" w:eastAsia="仿宋"/>
                <w:sz w:val="32"/>
                <w:szCs w:val="32"/>
              </w:rPr>
            </w:pPr>
          </w:p>
        </w:tc>
        <w:tc>
          <w:tcPr>
            <w:tcW w:w="953" w:type="dxa"/>
            <w:noWrap w:val="0"/>
            <w:vAlign w:val="center"/>
          </w:tcPr>
          <w:p>
            <w:pPr>
              <w:spacing w:line="300" w:lineRule="exact"/>
              <w:jc w:val="both"/>
              <w:rPr>
                <w:rFonts w:hint="eastAsia" w:ascii="仿宋" w:hAnsi="仿宋" w:eastAsia="仿宋"/>
                <w:sz w:val="32"/>
                <w:szCs w:val="32"/>
              </w:rPr>
            </w:pPr>
          </w:p>
        </w:tc>
        <w:tc>
          <w:tcPr>
            <w:tcW w:w="827" w:type="dxa"/>
            <w:noWrap w:val="0"/>
            <w:vAlign w:val="center"/>
          </w:tcPr>
          <w:p>
            <w:pPr>
              <w:spacing w:line="300" w:lineRule="exact"/>
              <w:jc w:val="both"/>
              <w:rPr>
                <w:rFonts w:hint="eastAsia" w:ascii="仿宋" w:hAnsi="仿宋" w:eastAsia="仿宋"/>
                <w:sz w:val="32"/>
                <w:szCs w:val="32"/>
              </w:rPr>
            </w:pPr>
          </w:p>
        </w:tc>
        <w:tc>
          <w:tcPr>
            <w:tcW w:w="1398" w:type="dxa"/>
            <w:noWrap w:val="0"/>
            <w:vAlign w:val="center"/>
          </w:tcPr>
          <w:p>
            <w:pPr>
              <w:spacing w:line="300" w:lineRule="exact"/>
              <w:jc w:val="both"/>
              <w:rPr>
                <w:rFonts w:hint="eastAsia" w:ascii="仿宋" w:hAnsi="仿宋" w:eastAsia="仿宋"/>
                <w:sz w:val="32"/>
                <w:szCs w:val="32"/>
              </w:rPr>
            </w:pPr>
          </w:p>
        </w:tc>
        <w:tc>
          <w:tcPr>
            <w:tcW w:w="1149" w:type="dxa"/>
            <w:noWrap w:val="0"/>
            <w:vAlign w:val="center"/>
          </w:tcPr>
          <w:p>
            <w:pPr>
              <w:spacing w:line="300" w:lineRule="exact"/>
              <w:jc w:val="both"/>
              <w:rPr>
                <w:rFonts w:hint="eastAsia" w:ascii="仿宋" w:hAnsi="仿宋" w:eastAsia="仿宋"/>
                <w:sz w:val="32"/>
                <w:szCs w:val="32"/>
              </w:rPr>
            </w:pPr>
          </w:p>
        </w:tc>
        <w:tc>
          <w:tcPr>
            <w:tcW w:w="1487" w:type="dxa"/>
            <w:noWrap w:val="0"/>
            <w:vAlign w:val="center"/>
          </w:tcPr>
          <w:p>
            <w:pPr>
              <w:spacing w:line="300" w:lineRule="exact"/>
              <w:jc w:val="both"/>
              <w:rPr>
                <w:rFonts w:hint="eastAsia" w:ascii="仿宋" w:hAnsi="仿宋" w:eastAsia="仿宋"/>
                <w:sz w:val="32"/>
                <w:szCs w:val="32"/>
              </w:rPr>
            </w:pPr>
          </w:p>
        </w:tc>
        <w:tc>
          <w:tcPr>
            <w:tcW w:w="1058" w:type="dxa"/>
            <w:noWrap w:val="0"/>
            <w:vAlign w:val="center"/>
          </w:tcPr>
          <w:p>
            <w:pPr>
              <w:spacing w:line="300" w:lineRule="exact"/>
              <w:jc w:val="both"/>
              <w:rPr>
                <w:rFonts w:hint="eastAsia" w:ascii="仿宋" w:hAnsi="仿宋" w:eastAsia="仿宋"/>
                <w:sz w:val="32"/>
                <w:szCs w:val="32"/>
              </w:rPr>
            </w:pPr>
          </w:p>
        </w:tc>
        <w:tc>
          <w:tcPr>
            <w:tcW w:w="1066" w:type="dxa"/>
            <w:noWrap w:val="0"/>
            <w:vAlign w:val="center"/>
          </w:tcPr>
          <w:p>
            <w:pPr>
              <w:spacing w:line="300" w:lineRule="exact"/>
              <w:jc w:val="both"/>
              <w:rPr>
                <w:rFonts w:hint="eastAsia" w:ascii="仿宋" w:hAnsi="仿宋" w:eastAsia="仿宋"/>
                <w:sz w:val="32"/>
                <w:szCs w:val="32"/>
              </w:rPr>
            </w:pPr>
          </w:p>
        </w:tc>
      </w:tr>
    </w:tbl>
    <w:p>
      <w:pPr>
        <w:keepNext w:val="0"/>
        <w:keepLines w:val="0"/>
        <w:pageBreakBefore w:val="0"/>
        <w:widowControl w:val="0"/>
        <w:kinsoku/>
        <w:wordWrap/>
        <w:overflowPunct/>
        <w:topLinePunct w:val="0"/>
        <w:bidi w:val="0"/>
        <w:spacing w:line="57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bookmarkStart w:id="4" w:name="_Toc68791551"/>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4"/>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团瓢庄乡人民政府</w:t>
      </w:r>
      <w:r>
        <w:rPr>
          <w:rFonts w:hint="eastAsia" w:ascii="方正仿宋简体" w:hAnsi="方正仿宋简体" w:eastAsia="方正仿宋简体" w:cs="方正仿宋简体"/>
          <w:sz w:val="32"/>
          <w:szCs w:val="32"/>
        </w:rPr>
        <w:t>部门（含所属单位）上年末固定资产金额为78.68万元（详见下表）。本年度拟购置固定资产总额为0万元。</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noWrap w:val="0"/>
            <w:vAlign w:val="center"/>
          </w:tcPr>
          <w:p>
            <w:pPr>
              <w:keepNext w:val="0"/>
              <w:keepLines w:val="0"/>
              <w:pageBreakBefore w:val="0"/>
              <w:widowControl w:val="0"/>
              <w:kinsoku/>
              <w:wordWrap/>
              <w:overflowPunct/>
              <w:topLinePunct w:val="0"/>
              <w:bidi w:val="0"/>
              <w:spacing w:line="570" w:lineRule="exact"/>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643001</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团瓢庄乡人民政府</w:t>
            </w:r>
            <w:r>
              <w:rPr>
                <w:rFonts w:hint="eastAsia" w:ascii="方正仿宋简体" w:hAnsi="方正仿宋简体" w:eastAsia="方正仿宋简体" w:cs="方正仿宋简体"/>
                <w:sz w:val="32"/>
                <w:szCs w:val="32"/>
              </w:rPr>
              <w:t>部门</w:t>
            </w:r>
            <w:r>
              <w:rPr>
                <w:rFonts w:hint="eastAsia" w:ascii="方正仿宋简体" w:hAnsi="方正仿宋简体" w:eastAsia="方正仿宋简体" w:cs="方正仿宋简体"/>
                <w:sz w:val="32"/>
                <w:szCs w:val="32"/>
                <w:lang w:val="en-US" w:eastAsia="zh-CN"/>
              </w:rPr>
              <w:t xml:space="preserve">     </w:t>
            </w:r>
          </w:p>
        </w:tc>
        <w:tc>
          <w:tcPr>
            <w:tcW w:w="6964" w:type="dxa"/>
            <w:gridSpan w:val="2"/>
            <w:tcBorders>
              <w:top w:val="single" w:color="FFFFFF" w:sz="6" w:space="0"/>
              <w:left w:val="single" w:color="FFFFFF" w:sz="6" w:space="0"/>
              <w:right w:val="single" w:color="FFFFFF" w:sz="6" w:space="0"/>
            </w:tcBorders>
            <w:noWrap w:val="0"/>
            <w:vAlign w:val="center"/>
          </w:tcPr>
          <w:p>
            <w:pPr>
              <w:keepNext w:val="0"/>
              <w:keepLines w:val="0"/>
              <w:pageBreakBefore w:val="0"/>
              <w:widowControl w:val="0"/>
              <w:kinsoku/>
              <w:wordWrap/>
              <w:overflowPunct/>
              <w:topLinePunct w:val="0"/>
              <w:bidi w:val="0"/>
              <w:spacing w:line="570" w:lineRule="exact"/>
              <w:ind w:firstLine="3200" w:firstLineChars="10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noWrap w:val="0"/>
            <w:vAlign w:val="center"/>
          </w:tcPr>
          <w:p>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991" w:type="dxa"/>
            <w:noWrap w:val="0"/>
            <w:vAlign w:val="center"/>
          </w:tcPr>
          <w:p>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973" w:type="dxa"/>
            <w:noWrap w:val="0"/>
            <w:vAlign w:val="center"/>
          </w:tcPr>
          <w:p>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78.68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78.68</w:t>
            </w:r>
          </w:p>
        </w:tc>
      </w:tr>
    </w:tbl>
    <w:p>
      <w:pPr>
        <w:keepNext w:val="0"/>
        <w:keepLines w:val="0"/>
        <w:pageBreakBefore w:val="0"/>
        <w:widowControl w:val="0"/>
        <w:tabs>
          <w:tab w:val="left" w:pos="7035"/>
        </w:tabs>
        <w:kinsoku/>
        <w:wordWrap/>
        <w:overflowPunct/>
        <w:topLinePunct w:val="0"/>
        <w:autoSpaceDE w:val="0"/>
        <w:autoSpaceDN w:val="0"/>
        <w:bidi w:val="0"/>
        <w:adjustRightInd w:val="0"/>
        <w:spacing w:line="570" w:lineRule="exact"/>
        <w:ind w:firstLine="640" w:firstLineChars="200"/>
        <w:jc w:val="left"/>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八、专业名词解释</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pacing w:line="570" w:lineRule="exact"/>
        <w:textAlignment w:val="auto"/>
        <w:rPr>
          <w:rFonts w:ascii="方正黑体简体" w:hAnsi="黑体" w:eastAsia="方正黑体简体" w:cs="黑体"/>
          <w:b/>
          <w:sz w:val="32"/>
          <w:szCs w:val="32"/>
        </w:rPr>
      </w:pPr>
      <w:r>
        <w:rPr>
          <w:rFonts w:hint="eastAsia" w:ascii="黑体" w:hAnsi="黑体" w:eastAsia="黑体" w:cs="黑体"/>
          <w:sz w:val="32"/>
          <w:szCs w:val="32"/>
        </w:rPr>
        <w:t xml:space="preserve">  </w:t>
      </w:r>
      <w:r>
        <w:rPr>
          <w:rFonts w:hint="eastAsia" w:ascii="方正黑体简体" w:hAnsi="黑体" w:eastAsia="方正黑体简体" w:cs="黑体"/>
          <w:sz w:val="32"/>
          <w:szCs w:val="32"/>
        </w:rPr>
        <w:t xml:space="preserve">  九、其他需要说明的事项</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1、遵化市平安城镇政府2022年部门预算中未安排政府性基金预算，故政府性基金预算支出表为空。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2、遵化市平安城政府2022年部门预算中未安排国有资本经营预算，故国有资本经营预算支出表为空。</w:t>
      </w:r>
    </w:p>
    <w:p>
      <w:pPr>
        <w:keepNext w:val="0"/>
        <w:keepLines w:val="0"/>
        <w:pageBreakBefore w:val="0"/>
        <w:widowControl w:val="0"/>
        <w:kinsoku/>
        <w:wordWrap/>
        <w:overflowPunct/>
        <w:topLinePunct w:val="0"/>
        <w:autoSpaceDE/>
        <w:autoSpaceDN/>
        <w:bidi w:val="0"/>
        <w:spacing w:line="570" w:lineRule="exact"/>
        <w:ind w:firstLine="640" w:firstLineChars="200"/>
        <w:jc w:val="left"/>
        <w:textAlignment w:val="auto"/>
      </w:pPr>
      <w:r>
        <w:rPr>
          <w:rFonts w:hint="eastAsia" w:ascii="黑体" w:hAnsi="黑体" w:eastAsia="黑体" w:cs="黑体"/>
          <w:kern w:val="0"/>
          <w:sz w:val="32"/>
          <w:szCs w:val="32"/>
          <w:lang w:val="en-US" w:eastAsia="zh-CN"/>
        </w:rPr>
        <w:t xml:space="preserve"> </w:t>
      </w:r>
      <w:r>
        <w:rPr>
          <w:rFonts w:hint="eastAsia" w:ascii="方正仿宋简体" w:hAnsi="方正仿宋简体" w:eastAsia="方正仿宋简体" w:cs="方正仿宋简体"/>
          <w:sz w:val="32"/>
          <w:szCs w:val="32"/>
        </w:rPr>
        <w:t>3、由于预算公开表格中金额数值应当保留两位小数，公开数据为四舍五入计算结果，个别数据合计项与分项之和存在小数点后差额，特此说明。</w:t>
      </w:r>
    </w:p>
    <w:p>
      <w:pPr>
        <w:spacing w:line="560" w:lineRule="exact"/>
        <w:jc w:val="left"/>
        <w:rPr>
          <w:rFonts w:hint="eastAsia" w:ascii="仿宋" w:hAnsi="仿宋" w:eastAsia="仿宋" w:cs="仿宋"/>
          <w:szCs w:val="21"/>
        </w:rPr>
      </w:pPr>
    </w:p>
    <w:sectPr>
      <w:footerReference r:id="rId11"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1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小标宋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5"/>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ZjRiOWQ1M2Q2ZDAxZWRjMGFkYjU5YTRmNzlmOTY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C60112"/>
    <w:rsid w:val="00CB4BB6"/>
    <w:rsid w:val="00DC5A62"/>
    <w:rsid w:val="00F8192C"/>
    <w:rsid w:val="00FC307B"/>
    <w:rsid w:val="024C4CC7"/>
    <w:rsid w:val="026278B4"/>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272FE8"/>
    <w:rsid w:val="09A064A3"/>
    <w:rsid w:val="09AE68F1"/>
    <w:rsid w:val="0A597F3F"/>
    <w:rsid w:val="0C472F3C"/>
    <w:rsid w:val="0DDD0437"/>
    <w:rsid w:val="0E3804ED"/>
    <w:rsid w:val="0E3F4C6B"/>
    <w:rsid w:val="0E551E27"/>
    <w:rsid w:val="0FFE6D6C"/>
    <w:rsid w:val="104F303D"/>
    <w:rsid w:val="10761621"/>
    <w:rsid w:val="123E55EC"/>
    <w:rsid w:val="12CB7C01"/>
    <w:rsid w:val="12EF4843"/>
    <w:rsid w:val="134C5AA1"/>
    <w:rsid w:val="135C3EE2"/>
    <w:rsid w:val="139412EE"/>
    <w:rsid w:val="14BA13CD"/>
    <w:rsid w:val="15FD116F"/>
    <w:rsid w:val="165D57B7"/>
    <w:rsid w:val="166F3C6D"/>
    <w:rsid w:val="1690383A"/>
    <w:rsid w:val="171659AA"/>
    <w:rsid w:val="17A53929"/>
    <w:rsid w:val="187668BA"/>
    <w:rsid w:val="18792896"/>
    <w:rsid w:val="1A5E753F"/>
    <w:rsid w:val="1AB3725D"/>
    <w:rsid w:val="1ACD6FF8"/>
    <w:rsid w:val="1E1823CB"/>
    <w:rsid w:val="1E1D2B90"/>
    <w:rsid w:val="1E8E32A8"/>
    <w:rsid w:val="1EE95C5B"/>
    <w:rsid w:val="217F591B"/>
    <w:rsid w:val="21925097"/>
    <w:rsid w:val="229318FF"/>
    <w:rsid w:val="229A1643"/>
    <w:rsid w:val="23152068"/>
    <w:rsid w:val="234E1072"/>
    <w:rsid w:val="23CB4526"/>
    <w:rsid w:val="26D70594"/>
    <w:rsid w:val="26E919BE"/>
    <w:rsid w:val="27A47DDD"/>
    <w:rsid w:val="27AC7CC9"/>
    <w:rsid w:val="288464AA"/>
    <w:rsid w:val="28CF521A"/>
    <w:rsid w:val="29275089"/>
    <w:rsid w:val="2AAE7BE1"/>
    <w:rsid w:val="2D1F6C70"/>
    <w:rsid w:val="2E0964AA"/>
    <w:rsid w:val="2F592C85"/>
    <w:rsid w:val="30AF3E6F"/>
    <w:rsid w:val="31A101D1"/>
    <w:rsid w:val="32670ECF"/>
    <w:rsid w:val="32784830"/>
    <w:rsid w:val="32805A67"/>
    <w:rsid w:val="32CA62CD"/>
    <w:rsid w:val="32D84F99"/>
    <w:rsid w:val="32E67722"/>
    <w:rsid w:val="336F0F37"/>
    <w:rsid w:val="33AB0573"/>
    <w:rsid w:val="34422BCC"/>
    <w:rsid w:val="34700AA3"/>
    <w:rsid w:val="34AC4354"/>
    <w:rsid w:val="34BE3941"/>
    <w:rsid w:val="34C42820"/>
    <w:rsid w:val="34E55F43"/>
    <w:rsid w:val="34F27B45"/>
    <w:rsid w:val="35311E43"/>
    <w:rsid w:val="362D43E7"/>
    <w:rsid w:val="370C533A"/>
    <w:rsid w:val="374F5F3F"/>
    <w:rsid w:val="384C4EA0"/>
    <w:rsid w:val="385601F1"/>
    <w:rsid w:val="38F56B86"/>
    <w:rsid w:val="394D4847"/>
    <w:rsid w:val="39B95739"/>
    <w:rsid w:val="39EE27C2"/>
    <w:rsid w:val="3A847683"/>
    <w:rsid w:val="3B291653"/>
    <w:rsid w:val="3B2F2A32"/>
    <w:rsid w:val="3BE93DE9"/>
    <w:rsid w:val="3C4055FD"/>
    <w:rsid w:val="3D68178C"/>
    <w:rsid w:val="3E8B7CBC"/>
    <w:rsid w:val="3E9739D8"/>
    <w:rsid w:val="3FC03E23"/>
    <w:rsid w:val="3FC267A5"/>
    <w:rsid w:val="3FD22FC7"/>
    <w:rsid w:val="3FDE78A1"/>
    <w:rsid w:val="408D1B8F"/>
    <w:rsid w:val="40DF0E09"/>
    <w:rsid w:val="41543F25"/>
    <w:rsid w:val="417B67B7"/>
    <w:rsid w:val="41D157C2"/>
    <w:rsid w:val="41F97124"/>
    <w:rsid w:val="425603E3"/>
    <w:rsid w:val="42C33C98"/>
    <w:rsid w:val="42DA0485"/>
    <w:rsid w:val="43DC73BB"/>
    <w:rsid w:val="4458751E"/>
    <w:rsid w:val="46BA6D19"/>
    <w:rsid w:val="46E82FB1"/>
    <w:rsid w:val="47031780"/>
    <w:rsid w:val="476651DD"/>
    <w:rsid w:val="48214178"/>
    <w:rsid w:val="483B1E05"/>
    <w:rsid w:val="4870538C"/>
    <w:rsid w:val="492F1465"/>
    <w:rsid w:val="494F7FAB"/>
    <w:rsid w:val="498854B1"/>
    <w:rsid w:val="49AC7090"/>
    <w:rsid w:val="4B832C6F"/>
    <w:rsid w:val="4BE115E5"/>
    <w:rsid w:val="4CEA2D7E"/>
    <w:rsid w:val="4D5B1197"/>
    <w:rsid w:val="4D893F91"/>
    <w:rsid w:val="4D8A180B"/>
    <w:rsid w:val="4DB432F6"/>
    <w:rsid w:val="4DCD70D0"/>
    <w:rsid w:val="4DF43627"/>
    <w:rsid w:val="4E837E35"/>
    <w:rsid w:val="4E954280"/>
    <w:rsid w:val="4EF349C3"/>
    <w:rsid w:val="4F500EF7"/>
    <w:rsid w:val="4F544B9B"/>
    <w:rsid w:val="4FCD588C"/>
    <w:rsid w:val="4FF3183B"/>
    <w:rsid w:val="4FF56E75"/>
    <w:rsid w:val="4FF7762A"/>
    <w:rsid w:val="503A0A23"/>
    <w:rsid w:val="509B122F"/>
    <w:rsid w:val="50C61561"/>
    <w:rsid w:val="515F5C27"/>
    <w:rsid w:val="51687056"/>
    <w:rsid w:val="51C33170"/>
    <w:rsid w:val="522E159E"/>
    <w:rsid w:val="52A34B42"/>
    <w:rsid w:val="5329786E"/>
    <w:rsid w:val="5400074A"/>
    <w:rsid w:val="54525A49"/>
    <w:rsid w:val="54C120D0"/>
    <w:rsid w:val="54DC46EC"/>
    <w:rsid w:val="555A379D"/>
    <w:rsid w:val="55834B57"/>
    <w:rsid w:val="55EA2A2C"/>
    <w:rsid w:val="5605007D"/>
    <w:rsid w:val="588E0985"/>
    <w:rsid w:val="58E13A06"/>
    <w:rsid w:val="594E241C"/>
    <w:rsid w:val="59A7405C"/>
    <w:rsid w:val="5B280912"/>
    <w:rsid w:val="5B557422"/>
    <w:rsid w:val="5C6357D3"/>
    <w:rsid w:val="5C76110E"/>
    <w:rsid w:val="5CE55BD9"/>
    <w:rsid w:val="5D3C3B24"/>
    <w:rsid w:val="5D496449"/>
    <w:rsid w:val="5D6967E0"/>
    <w:rsid w:val="5E1E689A"/>
    <w:rsid w:val="5E663F32"/>
    <w:rsid w:val="5EBB0009"/>
    <w:rsid w:val="5F5175FF"/>
    <w:rsid w:val="61993EE5"/>
    <w:rsid w:val="61E47B98"/>
    <w:rsid w:val="620E3E48"/>
    <w:rsid w:val="62272621"/>
    <w:rsid w:val="6248439C"/>
    <w:rsid w:val="632529EF"/>
    <w:rsid w:val="638B4489"/>
    <w:rsid w:val="646F2F1F"/>
    <w:rsid w:val="64A2308F"/>
    <w:rsid w:val="64B4044D"/>
    <w:rsid w:val="650C7C0D"/>
    <w:rsid w:val="663514F4"/>
    <w:rsid w:val="6795361E"/>
    <w:rsid w:val="69A33798"/>
    <w:rsid w:val="6A1D02D2"/>
    <w:rsid w:val="6A6909B1"/>
    <w:rsid w:val="6A724DC3"/>
    <w:rsid w:val="6B083647"/>
    <w:rsid w:val="6BA50FCA"/>
    <w:rsid w:val="6C603669"/>
    <w:rsid w:val="6C6F771A"/>
    <w:rsid w:val="6CBB3C39"/>
    <w:rsid w:val="6D550BB3"/>
    <w:rsid w:val="6EFF1608"/>
    <w:rsid w:val="6F0C4ACF"/>
    <w:rsid w:val="6F40683E"/>
    <w:rsid w:val="70E761F1"/>
    <w:rsid w:val="71136F71"/>
    <w:rsid w:val="712D27DB"/>
    <w:rsid w:val="71A6516C"/>
    <w:rsid w:val="71AA15F1"/>
    <w:rsid w:val="72CB38D2"/>
    <w:rsid w:val="7304063B"/>
    <w:rsid w:val="736A0139"/>
    <w:rsid w:val="74961386"/>
    <w:rsid w:val="754A1737"/>
    <w:rsid w:val="75F27075"/>
    <w:rsid w:val="760A4BBB"/>
    <w:rsid w:val="760D1A5C"/>
    <w:rsid w:val="76384823"/>
    <w:rsid w:val="76D35717"/>
    <w:rsid w:val="76DD4C70"/>
    <w:rsid w:val="775D5293"/>
    <w:rsid w:val="77935322"/>
    <w:rsid w:val="77AE6716"/>
    <w:rsid w:val="780204DD"/>
    <w:rsid w:val="79161645"/>
    <w:rsid w:val="797F2F16"/>
    <w:rsid w:val="7AAF4FDA"/>
    <w:rsid w:val="7AE765B8"/>
    <w:rsid w:val="7B193B0B"/>
    <w:rsid w:val="7B3545DB"/>
    <w:rsid w:val="7B397DEA"/>
    <w:rsid w:val="7C427128"/>
    <w:rsid w:val="7C754044"/>
    <w:rsid w:val="7C7C0F53"/>
    <w:rsid w:val="7CFE11C6"/>
    <w:rsid w:val="7D1D1970"/>
    <w:rsid w:val="7D9C495D"/>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character" w:customStyle="1" w:styleId="14">
    <w:name w:val="页脚 Char"/>
    <w:basedOn w:val="11"/>
    <w:link w:val="5"/>
    <w:semiHidden/>
    <w:qFormat/>
    <w:uiPriority w:val="99"/>
    <w:rPr>
      <w:kern w:val="2"/>
      <w:sz w:val="18"/>
      <w:szCs w:val="18"/>
    </w:rPr>
  </w:style>
  <w:style w:type="character" w:customStyle="1" w:styleId="15">
    <w:name w:val="页眉 Char"/>
    <w:basedOn w:val="11"/>
    <w:link w:val="6"/>
    <w:semiHidden/>
    <w:qFormat/>
    <w:uiPriority w:val="99"/>
    <w:rPr>
      <w:kern w:val="2"/>
      <w:sz w:val="18"/>
      <w:szCs w:val="18"/>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p0"/>
    <w:basedOn w:val="1"/>
    <w:qFormat/>
    <w:uiPriority w:val="0"/>
    <w:pPr>
      <w:widowControl/>
    </w:pPr>
    <w:rPr>
      <w:rFonts w:ascii="宋体" w:hAnsi="宋体" w:cs="宋体"/>
      <w:kern w:val="0"/>
      <w:sz w:val="32"/>
      <w:szCs w:val="32"/>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jc w:val="left"/>
    </w:pPr>
    <w:rPr>
      <w:rFonts w:ascii="Times New Roman" w:hAnsi="Times New Roman" w:eastAsia="方正仿宋_GBK"/>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38</Pages>
  <Words>11518</Words>
  <Characters>13120</Characters>
  <Lines>150</Lines>
  <Paragraphs>42</Paragraphs>
  <TotalTime>2</TotalTime>
  <ScaleCrop>false</ScaleCrop>
  <LinksUpToDate>false</LinksUpToDate>
  <CharactersWithSpaces>13944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DELL</cp:lastModifiedBy>
  <cp:lastPrinted>2022-04-01T02:04:00Z</cp:lastPrinted>
  <dcterms:modified xsi:type="dcterms:W3CDTF">2024-03-19T07:17:31Z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C211750423324E2D92139CDE041CB29F</vt:lpwstr>
  </property>
</Properties>
</file>