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黑体" w:eastAsia="方正小标宋简体" w:cs="Times New Roman"/>
          <w:sz w:val="44"/>
          <w:szCs w:val="44"/>
        </w:rPr>
      </w:pPr>
      <w:r>
        <w:rPr>
          <w:rFonts w:hint="eastAsia" w:ascii="方正小标宋简体" w:hAnsi="黑体" w:eastAsia="方正小标宋简体" w:cs="方正小标宋简体"/>
          <w:sz w:val="44"/>
          <w:szCs w:val="44"/>
        </w:rPr>
        <w:t>遵化市政府办公室</w:t>
      </w:r>
      <w:r>
        <w:rPr>
          <w:rFonts w:ascii="方正小标宋简体" w:hAnsi="黑体" w:eastAsia="方正小标宋简体" w:cs="方正小标宋简体"/>
          <w:sz w:val="44"/>
          <w:szCs w:val="44"/>
        </w:rPr>
        <w:t>2016</w:t>
      </w:r>
      <w:r>
        <w:rPr>
          <w:rFonts w:hint="eastAsia" w:ascii="方正小标宋简体" w:hAnsi="黑体" w:eastAsia="方正小标宋简体" w:cs="方正小标宋简体"/>
          <w:sz w:val="44"/>
          <w:szCs w:val="44"/>
        </w:rPr>
        <w:t>年度部门决算说明</w:t>
      </w:r>
    </w:p>
    <w:p>
      <w:pPr>
        <w:jc w:val="center"/>
        <w:rPr>
          <w:rFonts w:ascii="方正小标宋简体" w:hAnsi="方正小标宋简体" w:eastAsia="方正小标宋简体" w:cs="Times New Roman"/>
          <w:sz w:val="44"/>
          <w:szCs w:val="44"/>
        </w:rPr>
      </w:pPr>
    </w:p>
    <w:p>
      <w:pPr>
        <w:spacing w:line="560" w:lineRule="auto"/>
        <w:rPr>
          <w:rFonts w:ascii="方正黑体简体" w:eastAsia="方正黑体简体" w:cs="Times New Roman"/>
          <w:sz w:val="32"/>
          <w:szCs w:val="32"/>
        </w:rPr>
      </w:pPr>
      <w:r>
        <w:rPr>
          <w:rFonts w:hint="eastAsia" w:ascii="方正黑体简体" w:eastAsia="方正黑体简体" w:cs="方正黑体简体"/>
          <w:sz w:val="32"/>
          <w:szCs w:val="32"/>
        </w:rPr>
        <w:t>一、</w:t>
      </w:r>
      <w:r>
        <w:rPr>
          <w:rFonts w:ascii="方正黑体简体" w:eastAsia="方正黑体简体" w:cs="方正黑体简体"/>
          <w:sz w:val="32"/>
          <w:szCs w:val="32"/>
        </w:rPr>
        <w:t xml:space="preserve"> </w:t>
      </w:r>
      <w:r>
        <w:rPr>
          <w:rFonts w:hint="eastAsia" w:ascii="方正黑体简体" w:eastAsia="方正黑体简体" w:cs="方正黑体简体"/>
          <w:sz w:val="32"/>
          <w:szCs w:val="32"/>
        </w:rPr>
        <w:t>部门职责</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按照《中华人民共和国预算法》、《河北省人民政府信息公开条例》、《中共河北省委办公厅</w:t>
      </w:r>
      <w:r>
        <w:rPr>
          <w:rFonts w:ascii="方正仿宋简体" w:hAnsi="方正仿宋简体" w:eastAsia="方正仿宋简体" w:cs="方正仿宋简体"/>
          <w:sz w:val="32"/>
          <w:szCs w:val="32"/>
        </w:rPr>
        <w:t xml:space="preserve"> </w:t>
      </w:r>
      <w:r>
        <w:rPr>
          <w:rFonts w:hint="eastAsia" w:ascii="方正仿宋简体" w:hAnsi="宋体" w:eastAsia="方正仿宋简体" w:cs="方正仿宋简体"/>
          <w:sz w:val="32"/>
          <w:szCs w:val="32"/>
        </w:rPr>
        <w:t>河北省人民政府办公厅印发</w:t>
      </w:r>
      <w:r>
        <w:rPr>
          <w:rFonts w:ascii="方正仿宋简体" w:hAnsi="方正仿宋简体" w:eastAsia="方正仿宋简体" w:cs="方正仿宋简体"/>
          <w:sz w:val="32"/>
          <w:szCs w:val="32"/>
        </w:rPr>
        <w:t>&lt;</w:t>
      </w:r>
      <w:r>
        <w:rPr>
          <w:rFonts w:hint="eastAsia" w:ascii="方正仿宋简体" w:hAnsi="宋体" w:eastAsia="方正仿宋简体" w:cs="方正仿宋简体"/>
          <w:sz w:val="32"/>
          <w:szCs w:val="32"/>
        </w:rPr>
        <w:t>关于进一步推进预算公开工作的实施意见</w:t>
      </w:r>
      <w:r>
        <w:rPr>
          <w:rFonts w:ascii="方正仿宋简体" w:hAnsi="方正仿宋简体" w:eastAsia="方正仿宋简体" w:cs="方正仿宋简体"/>
          <w:sz w:val="32"/>
          <w:szCs w:val="32"/>
        </w:rPr>
        <w:t>&gt;</w:t>
      </w:r>
      <w:r>
        <w:rPr>
          <w:rFonts w:hint="eastAsia" w:ascii="方正仿宋简体" w:hAnsi="宋体" w:eastAsia="方正仿宋简体" w:cs="方正仿宋简体"/>
          <w:sz w:val="32"/>
          <w:szCs w:val="32"/>
        </w:rPr>
        <w:t>的通知》（冀办发</w:t>
      </w:r>
      <w:r>
        <w:rPr>
          <w:rFonts w:ascii="方正仿宋简体" w:hAnsi="方正仿宋简体" w:eastAsia="方正仿宋简体" w:cs="方正仿宋简体"/>
          <w:sz w:val="32"/>
          <w:szCs w:val="32"/>
        </w:rPr>
        <w:t>[2016]29</w:t>
      </w:r>
      <w:r>
        <w:rPr>
          <w:rFonts w:hint="eastAsia" w:ascii="方正仿宋简体" w:hAnsi="宋体" w:eastAsia="方正仿宋简体" w:cs="方正仿宋简体"/>
          <w:sz w:val="32"/>
          <w:szCs w:val="32"/>
        </w:rPr>
        <w:t>号）、《河北省财政厅关于印发</w:t>
      </w:r>
      <w:r>
        <w:rPr>
          <w:rFonts w:ascii="方正仿宋简体" w:hAnsi="方正仿宋简体" w:eastAsia="方正仿宋简体" w:cs="方正仿宋简体"/>
          <w:sz w:val="32"/>
          <w:szCs w:val="32"/>
        </w:rPr>
        <w:t>&lt;</w:t>
      </w:r>
      <w:r>
        <w:rPr>
          <w:rFonts w:hint="eastAsia" w:ascii="方正仿宋简体" w:hAnsi="宋体" w:eastAsia="方正仿宋简体" w:cs="方正仿宋简体"/>
          <w:sz w:val="32"/>
          <w:szCs w:val="32"/>
        </w:rPr>
        <w:t>河北省省级预算公开办法</w:t>
      </w:r>
      <w:r>
        <w:rPr>
          <w:rFonts w:ascii="方正仿宋简体" w:hAnsi="方正仿宋简体" w:eastAsia="方正仿宋简体" w:cs="方正仿宋简体"/>
          <w:sz w:val="32"/>
          <w:szCs w:val="32"/>
        </w:rPr>
        <w:t>&gt;</w:t>
      </w:r>
      <w:r>
        <w:rPr>
          <w:rFonts w:hint="eastAsia" w:ascii="方正仿宋简体" w:hAnsi="宋体" w:eastAsia="方正仿宋简体" w:cs="方正仿宋简体"/>
          <w:sz w:val="32"/>
          <w:szCs w:val="32"/>
        </w:rPr>
        <w:t>的通知》（冀财预</w:t>
      </w:r>
      <w:r>
        <w:rPr>
          <w:rFonts w:ascii="方正仿宋简体" w:hAnsi="方正仿宋简体" w:eastAsia="方正仿宋简体" w:cs="方正仿宋简体"/>
          <w:sz w:val="32"/>
          <w:szCs w:val="32"/>
        </w:rPr>
        <w:t>[2016]61</w:t>
      </w:r>
      <w:r>
        <w:rPr>
          <w:rFonts w:hint="eastAsia" w:ascii="方正仿宋简体" w:hAnsi="宋体" w:eastAsia="方正仿宋简体" w:cs="方正仿宋简体"/>
          <w:sz w:val="32"/>
          <w:szCs w:val="32"/>
        </w:rPr>
        <w:t>号）、《河北省预决算公开操作规程实施细则》（冀财预〔</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w:t>
      </w:r>
      <w:r>
        <w:rPr>
          <w:rFonts w:ascii="方正仿宋简体" w:hAnsi="方正仿宋简体" w:eastAsia="方正仿宋简体" w:cs="方正仿宋简体"/>
          <w:sz w:val="32"/>
          <w:szCs w:val="32"/>
        </w:rPr>
        <w:t>129</w:t>
      </w:r>
      <w:r>
        <w:rPr>
          <w:rFonts w:hint="eastAsia" w:ascii="方正仿宋简体" w:hAnsi="宋体" w:eastAsia="方正仿宋简体" w:cs="方正仿宋简体"/>
          <w:sz w:val="32"/>
          <w:szCs w:val="32"/>
        </w:rPr>
        <w:t>号）等有关要求，切实履行决算公开。</w:t>
      </w:r>
    </w:p>
    <w:p>
      <w:pPr>
        <w:spacing w:line="560" w:lineRule="auto"/>
        <w:ind w:firstLine="640" w:firstLineChars="20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我单位主要职责是：</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（一）负责政务信息的收集、整理、反馈工作；组织对市政府重要工作、重大决策的调查研究，及时向市政府领导提出建议，当好参谋。</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（二）负责市政府常务会议、全体会议、市长办公会议和以市政府名义组织的各种会议及活动的准备和服务工作，协助市政府领导组织会议议定事项的落实。</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（三）负责市政府暨办公室文、电的起草、审核把关和政府机关的文书处理工作，负责政府机关的档案、印章、信件管理和机要保密工作。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（四）围绕市政府中心工作和全市经济社会发展的重要问题，开展调查研究，为领导决策提供有针对性、实用性、可操作性和超前性的对策和建议，并对决策执行情况进行跟踪调查和反馈。</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（五）负责市政府的工作总结、报告和领导重要讲话及其它重要材料的起草、审核、修改工作。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六）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（七）负责市政府机关值班和处理群众来信、来访的接待及应急管理工作，协助市政府领导组织处理突发事件、重大灾情和重大事故，并负责向上级报告。</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（八）负责市政府内外来宾接待和其它公务接待工作，指导全市政府系统的公务接待工作。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（九）负责与市人大、市政协的工作联系；负责全国、省、市和本市人大代表建议、意见和全国、省、市和本市政协委员提案办理工作。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（十）负责市长公开电话的接听、处理及交办事项的督办工作。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（十一）负责全市行政审批服务、人民防空、爱国卫生运动等工作的综合、协调和督导。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（十二）负责全市农业和农村工作的综合、协调、指导，组织协调农口系统重大农事活动，组织制定全市农业和农村经济发展战略及中长期发展规划。</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（十三）负责全市城市建设、工业发展、环保、旅游、交通、拆迁等工作的综合、协调、督导。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（十四）负责全市财税、流通、市场建设、金融等工作的综合、协调、督导。</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（十五）负责档案行政管理工作。</w:t>
      </w:r>
    </w:p>
    <w:p>
      <w:pPr>
        <w:spacing w:line="560" w:lineRule="auto"/>
        <w:ind w:firstLine="640"/>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（十六）承办市政府领导交办的其它工作任务。</w:t>
      </w:r>
    </w:p>
    <w:p>
      <w:pPr>
        <w:spacing w:line="56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二、机构设置</w:t>
      </w:r>
    </w:p>
    <w:p>
      <w:pPr>
        <w:spacing w:line="560" w:lineRule="exact"/>
        <w:ind w:firstLine="560"/>
        <w:rPr>
          <w:rFonts w:ascii="方正仿宋简体" w:eastAsia="方正仿宋简体" w:cs="Times New Roman"/>
          <w:sz w:val="32"/>
          <w:szCs w:val="32"/>
        </w:rPr>
      </w:pPr>
      <w:r>
        <w:rPr>
          <w:rFonts w:ascii="方正仿宋简体" w:eastAsia="方正仿宋简体" w:cs="方正仿宋简体"/>
          <w:sz w:val="32"/>
          <w:szCs w:val="32"/>
        </w:rPr>
        <w:t>1</w:t>
      </w:r>
      <w:r>
        <w:rPr>
          <w:rFonts w:hint="eastAsia" w:ascii="方正仿宋简体" w:eastAsia="方正仿宋简体" w:cs="方正仿宋简体"/>
          <w:sz w:val="32"/>
          <w:szCs w:val="32"/>
        </w:rPr>
        <w:t>、遵化市政府办公室为财政拨款的行政机关</w:t>
      </w:r>
    </w:p>
    <w:p>
      <w:pPr>
        <w:spacing w:line="560" w:lineRule="exact"/>
        <w:ind w:firstLine="560"/>
        <w:rPr>
          <w:rFonts w:ascii="方正仿宋简体" w:hAnsi="宋体" w:eastAsia="方正仿宋简体" w:cs="Times New Roman"/>
          <w:sz w:val="32"/>
          <w:szCs w:val="32"/>
        </w:rPr>
      </w:pPr>
      <w:r>
        <w:rPr>
          <w:rFonts w:ascii="方正仿宋简体" w:eastAsia="方正仿宋简体" w:cs="方正仿宋简体"/>
          <w:sz w:val="32"/>
          <w:szCs w:val="32"/>
        </w:rPr>
        <w:t>2</w:t>
      </w:r>
      <w:r>
        <w:rPr>
          <w:rFonts w:hint="eastAsia" w:ascii="方正仿宋简体" w:eastAsia="方正仿宋简体" w:cs="方正仿宋简体"/>
          <w:sz w:val="32"/>
          <w:szCs w:val="32"/>
        </w:rPr>
        <w:t>、遵化市政府办公室（所属机关</w:t>
      </w:r>
      <w:r>
        <w:rPr>
          <w:rFonts w:ascii="方正仿宋简体" w:eastAsia="方正仿宋简体" w:cs="方正仿宋简体"/>
          <w:sz w:val="32"/>
          <w:szCs w:val="32"/>
        </w:rPr>
        <w:t>4</w:t>
      </w:r>
      <w:r>
        <w:rPr>
          <w:rFonts w:hint="eastAsia" w:ascii="方正仿宋简体" w:eastAsia="方正仿宋简体" w:cs="方正仿宋简体"/>
          <w:sz w:val="32"/>
          <w:szCs w:val="32"/>
        </w:rPr>
        <w:t>户）为财政拨款的行政机关（</w:t>
      </w:r>
      <w:r>
        <w:rPr>
          <w:rFonts w:hint="eastAsia" w:ascii="方正仿宋简体" w:hAnsi="宋体" w:eastAsia="方正仿宋简体" w:cs="方正仿宋简体"/>
          <w:sz w:val="32"/>
          <w:szCs w:val="32"/>
        </w:rPr>
        <w:t>爱卫办、人防办、电子政务办公室、农办）</w:t>
      </w:r>
    </w:p>
    <w:p>
      <w:pPr>
        <w:numPr>
          <w:ilvl w:val="0"/>
          <w:numId w:val="1"/>
        </w:numPr>
        <w:spacing w:line="58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部门基本情况</w:t>
      </w:r>
    </w:p>
    <w:p>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（一）人员编制情况</w:t>
      </w:r>
    </w:p>
    <w:p>
      <w:pPr>
        <w:spacing w:line="560" w:lineRule="exact"/>
        <w:ind w:firstLine="560"/>
        <w:rPr>
          <w:rFonts w:ascii="方正仿宋简体" w:eastAsia="方正仿宋简体" w:cs="Times New Roman"/>
          <w:sz w:val="32"/>
          <w:szCs w:val="32"/>
        </w:rPr>
      </w:pPr>
      <w:bookmarkStart w:id="0" w:name="_GoBack"/>
      <w:bookmarkEnd w:id="0"/>
      <w:r>
        <w:rPr>
          <w:rFonts w:hint="eastAsia" w:ascii="方正仿宋简体" w:eastAsia="方正仿宋简体" w:cs="方正仿宋简体"/>
          <w:sz w:val="32"/>
          <w:szCs w:val="32"/>
          <w:lang w:eastAsia="zh-CN"/>
        </w:rPr>
        <w:t>截至</w:t>
      </w:r>
      <w:r>
        <w:rPr>
          <w:rFonts w:ascii="方正仿宋简体" w:eastAsia="方正仿宋简体" w:cs="方正仿宋简体"/>
          <w:sz w:val="32"/>
          <w:szCs w:val="32"/>
        </w:rPr>
        <w:t>2016</w:t>
      </w:r>
      <w:r>
        <w:rPr>
          <w:rFonts w:hint="eastAsia" w:ascii="方正仿宋简体" w:eastAsia="方正仿宋简体" w:cs="方正仿宋简体"/>
          <w:sz w:val="32"/>
          <w:szCs w:val="32"/>
        </w:rPr>
        <w:t>年年末，部门总编制数为</w:t>
      </w:r>
      <w:r>
        <w:rPr>
          <w:rFonts w:ascii="方正仿宋简体" w:eastAsia="方正仿宋简体" w:cs="方正仿宋简体"/>
          <w:sz w:val="32"/>
          <w:szCs w:val="32"/>
        </w:rPr>
        <w:t>81</w:t>
      </w:r>
      <w:r>
        <w:rPr>
          <w:rFonts w:hint="eastAsia" w:ascii="方正仿宋简体" w:eastAsia="方正仿宋简体" w:cs="方正仿宋简体"/>
          <w:sz w:val="32"/>
          <w:szCs w:val="32"/>
        </w:rPr>
        <w:t>个，其中行政编</w:t>
      </w:r>
      <w:r>
        <w:rPr>
          <w:rFonts w:ascii="方正仿宋简体" w:eastAsia="方正仿宋简体" w:cs="方正仿宋简体"/>
          <w:sz w:val="32"/>
          <w:szCs w:val="32"/>
        </w:rPr>
        <w:t>60</w:t>
      </w:r>
      <w:r>
        <w:rPr>
          <w:rFonts w:hint="eastAsia" w:ascii="方正仿宋简体" w:eastAsia="方正仿宋简体" w:cs="方正仿宋简体"/>
          <w:sz w:val="32"/>
          <w:szCs w:val="32"/>
        </w:rPr>
        <w:t>个、参公编</w:t>
      </w:r>
      <w:r>
        <w:rPr>
          <w:rFonts w:ascii="方正仿宋简体" w:eastAsia="方正仿宋简体" w:cs="方正仿宋简体"/>
          <w:sz w:val="32"/>
          <w:szCs w:val="32"/>
        </w:rPr>
        <w:t>0</w:t>
      </w:r>
      <w:r>
        <w:rPr>
          <w:rFonts w:hint="eastAsia" w:ascii="方正仿宋简体" w:eastAsia="方正仿宋简体" w:cs="方正仿宋简体"/>
          <w:sz w:val="32"/>
          <w:szCs w:val="32"/>
        </w:rPr>
        <w:t>个，事业编</w:t>
      </w:r>
      <w:r>
        <w:rPr>
          <w:rFonts w:ascii="方正仿宋简体" w:eastAsia="方正仿宋简体" w:cs="方正仿宋简体"/>
          <w:sz w:val="32"/>
          <w:szCs w:val="32"/>
        </w:rPr>
        <w:t>21</w:t>
      </w:r>
      <w:r>
        <w:rPr>
          <w:rFonts w:hint="eastAsia" w:ascii="方正仿宋简体" w:eastAsia="方正仿宋简体" w:cs="方正仿宋简体"/>
          <w:sz w:val="32"/>
          <w:szCs w:val="32"/>
        </w:rPr>
        <w:t>个。年末实有人数</w:t>
      </w:r>
      <w:r>
        <w:rPr>
          <w:rFonts w:ascii="方正仿宋简体" w:eastAsia="方正仿宋简体" w:cs="方正仿宋简体"/>
          <w:sz w:val="32"/>
          <w:szCs w:val="32"/>
        </w:rPr>
        <w:t>61</w:t>
      </w:r>
      <w:r>
        <w:rPr>
          <w:rFonts w:hint="eastAsia" w:ascii="方正仿宋简体" w:eastAsia="方正仿宋简体" w:cs="方正仿宋简体"/>
          <w:sz w:val="32"/>
          <w:szCs w:val="32"/>
        </w:rPr>
        <w:t>人，其中行政开支</w:t>
      </w:r>
      <w:r>
        <w:rPr>
          <w:rFonts w:ascii="方正仿宋简体" w:eastAsia="方正仿宋简体" w:cs="方正仿宋简体"/>
          <w:sz w:val="32"/>
          <w:szCs w:val="32"/>
        </w:rPr>
        <w:t>57</w:t>
      </w:r>
      <w:r>
        <w:rPr>
          <w:rFonts w:hint="eastAsia" w:ascii="方正仿宋简体" w:eastAsia="方正仿宋简体" w:cs="方正仿宋简体"/>
          <w:sz w:val="32"/>
          <w:szCs w:val="32"/>
        </w:rPr>
        <w:t>人（含参公</w:t>
      </w:r>
      <w:r>
        <w:rPr>
          <w:rFonts w:ascii="方正仿宋简体" w:eastAsia="方正仿宋简体" w:cs="方正仿宋简体"/>
          <w:sz w:val="32"/>
          <w:szCs w:val="32"/>
        </w:rPr>
        <w:t>0</w:t>
      </w:r>
      <w:r>
        <w:rPr>
          <w:rFonts w:hint="eastAsia" w:ascii="方正仿宋简体" w:eastAsia="方正仿宋简体" w:cs="方正仿宋简体"/>
          <w:sz w:val="32"/>
          <w:szCs w:val="32"/>
        </w:rPr>
        <w:t>人）、事业开支</w:t>
      </w:r>
      <w:r>
        <w:rPr>
          <w:rFonts w:ascii="方正仿宋简体" w:eastAsia="方正仿宋简体" w:cs="方正仿宋简体"/>
          <w:sz w:val="32"/>
          <w:szCs w:val="32"/>
        </w:rPr>
        <w:t>21</w:t>
      </w:r>
      <w:r>
        <w:rPr>
          <w:rFonts w:hint="eastAsia" w:ascii="方正仿宋简体" w:eastAsia="方正仿宋简体" w:cs="方正仿宋简体"/>
          <w:sz w:val="32"/>
          <w:szCs w:val="32"/>
        </w:rPr>
        <w:t>人。</w:t>
      </w:r>
    </w:p>
    <w:p>
      <w:pPr>
        <w:spacing w:line="580" w:lineRule="exact"/>
        <w:ind w:firstLine="640" w:firstLineChars="200"/>
        <w:rPr>
          <w:rFonts w:ascii="方正仿宋简体" w:eastAsia="方正仿宋简体" w:cs="Times New Roman"/>
          <w:sz w:val="32"/>
          <w:szCs w:val="32"/>
        </w:rPr>
      </w:pPr>
      <w:r>
        <w:rPr>
          <w:rFonts w:hint="eastAsia" w:ascii="方正仿宋简体" w:eastAsia="方正仿宋简体" w:cs="方正仿宋简体"/>
          <w:sz w:val="32"/>
          <w:szCs w:val="32"/>
        </w:rPr>
        <w:t>（二）车辆情况</w:t>
      </w:r>
    </w:p>
    <w:p>
      <w:pPr>
        <w:spacing w:line="580" w:lineRule="exact"/>
        <w:ind w:firstLine="640" w:firstLineChars="200"/>
        <w:rPr>
          <w:rFonts w:ascii="方正仿宋简体" w:eastAsia="方正仿宋简体" w:cs="Times New Roman"/>
          <w:sz w:val="32"/>
          <w:szCs w:val="32"/>
        </w:rPr>
      </w:pPr>
      <w:r>
        <w:rPr>
          <w:rFonts w:hint="eastAsia" w:ascii="方正仿宋简体" w:eastAsia="方正仿宋简体" w:cs="方正仿宋简体"/>
          <w:sz w:val="32"/>
          <w:szCs w:val="32"/>
        </w:rPr>
        <w:t>车辆编制数为</w:t>
      </w:r>
      <w:r>
        <w:rPr>
          <w:rFonts w:ascii="方正仿宋简体" w:eastAsia="方正仿宋简体" w:cs="方正仿宋简体"/>
          <w:sz w:val="32"/>
          <w:szCs w:val="32"/>
        </w:rPr>
        <w:t>16</w:t>
      </w:r>
      <w:r>
        <w:rPr>
          <w:rFonts w:hint="eastAsia" w:ascii="方正仿宋简体" w:eastAsia="方正仿宋简体" w:cs="方正仿宋简体"/>
          <w:sz w:val="32"/>
          <w:szCs w:val="32"/>
        </w:rPr>
        <w:t>辆，年末实有车辆数</w:t>
      </w:r>
      <w:r>
        <w:rPr>
          <w:rFonts w:ascii="方正仿宋简体" w:eastAsia="方正仿宋简体" w:cs="方正仿宋简体"/>
          <w:sz w:val="32"/>
          <w:szCs w:val="32"/>
        </w:rPr>
        <w:t>26</w:t>
      </w:r>
      <w:r>
        <w:rPr>
          <w:rFonts w:hint="eastAsia" w:ascii="方正仿宋简体" w:eastAsia="方正仿宋简体" w:cs="方正仿宋简体"/>
          <w:sz w:val="32"/>
          <w:szCs w:val="32"/>
        </w:rPr>
        <w:t>辆</w:t>
      </w:r>
      <w:r>
        <w:rPr>
          <w:rFonts w:ascii="方正仿宋简体" w:eastAsia="方正仿宋简体" w:cs="方正仿宋简体"/>
          <w:sz w:val="32"/>
          <w:szCs w:val="32"/>
        </w:rPr>
        <w:t>(</w:t>
      </w:r>
      <w:r>
        <w:rPr>
          <w:rFonts w:hint="eastAsia" w:ascii="方正仿宋简体" w:eastAsia="方正仿宋简体" w:cs="方正仿宋简体"/>
          <w:sz w:val="32"/>
          <w:szCs w:val="32"/>
        </w:rPr>
        <w:t>车改后部分车辆待拍卖）。</w:t>
      </w:r>
    </w:p>
    <w:p>
      <w:pPr>
        <w:snapToGrid w:val="0"/>
        <w:spacing w:line="580" w:lineRule="exact"/>
        <w:ind w:firstLine="640" w:firstLineChars="200"/>
        <w:rPr>
          <w:rFonts w:ascii="方正黑体简体" w:eastAsia="方正黑体简体" w:cs="Times New Roman"/>
          <w:sz w:val="32"/>
          <w:szCs w:val="32"/>
        </w:rPr>
      </w:pPr>
      <w:r>
        <w:rPr>
          <w:rFonts w:hint="eastAsia" w:ascii="方正黑体简体" w:eastAsia="方正黑体简体" w:cs="方正黑体简体"/>
          <w:sz w:val="32"/>
          <w:szCs w:val="32"/>
        </w:rPr>
        <w:t>四、收入支出预算执行情况分析</w:t>
      </w:r>
    </w:p>
    <w:p>
      <w:pPr>
        <w:spacing w:line="560" w:lineRule="exact"/>
        <w:ind w:firstLine="560"/>
        <w:rPr>
          <w:rFonts w:ascii="方正仿宋简体" w:eastAsia="方正仿宋简体" w:cs="Times New Roman"/>
          <w:sz w:val="32"/>
          <w:szCs w:val="32"/>
        </w:rPr>
      </w:pPr>
      <w:r>
        <w:rPr>
          <w:rFonts w:hint="eastAsia" w:ascii="方正仿宋简体" w:eastAsia="方正仿宋简体" w:cs="方正仿宋简体"/>
          <w:sz w:val="32"/>
          <w:szCs w:val="32"/>
        </w:rPr>
        <w:t>（一）收入支出执行情况</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年财政拨款收入</w:t>
      </w:r>
      <w:r>
        <w:rPr>
          <w:rFonts w:ascii="方正仿宋简体" w:hAnsi="方正仿宋简体" w:eastAsia="方正仿宋简体" w:cs="方正仿宋简体"/>
          <w:sz w:val="32"/>
          <w:szCs w:val="32"/>
        </w:rPr>
        <w:t xml:space="preserve">1564.81 </w:t>
      </w:r>
      <w:r>
        <w:rPr>
          <w:rFonts w:hint="eastAsia" w:ascii="方正仿宋简体" w:hAnsi="宋体" w:eastAsia="方正仿宋简体" w:cs="方正仿宋简体"/>
          <w:sz w:val="32"/>
          <w:szCs w:val="32"/>
        </w:rPr>
        <w:t>万元，其中一般公共预算财政拨款</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万元。年初结转和结余</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w:t>
      </w:r>
      <w:r>
        <w:rPr>
          <w:rFonts w:hint="eastAsia" w:ascii="方正仿宋简体" w:hAnsi="宋体" w:eastAsia="方正仿宋简体" w:cs="方正仿宋简体"/>
          <w:sz w:val="32"/>
          <w:szCs w:val="32"/>
        </w:rPr>
        <w:t>与</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年决算</w:t>
      </w:r>
      <w:r>
        <w:rPr>
          <w:rFonts w:ascii="方正仿宋简体" w:hAnsi="方正仿宋简体" w:eastAsia="方正仿宋简体" w:cs="方正仿宋简体"/>
          <w:sz w:val="32"/>
          <w:szCs w:val="32"/>
        </w:rPr>
        <w:t>1182</w:t>
      </w:r>
      <w:r>
        <w:rPr>
          <w:rFonts w:hint="eastAsia" w:ascii="方正仿宋简体" w:hAnsi="宋体" w:eastAsia="方正仿宋简体" w:cs="方正仿宋简体"/>
          <w:sz w:val="32"/>
          <w:szCs w:val="32"/>
        </w:rPr>
        <w:t>万元比较增加了</w:t>
      </w:r>
      <w:r>
        <w:rPr>
          <w:rFonts w:ascii="方正仿宋简体" w:hAnsi="方正仿宋简体" w:eastAsia="方正仿宋简体" w:cs="方正仿宋简体"/>
          <w:sz w:val="32"/>
          <w:szCs w:val="32"/>
        </w:rPr>
        <w:t>382</w:t>
      </w:r>
      <w:r>
        <w:rPr>
          <w:rFonts w:hint="eastAsia" w:ascii="方正仿宋简体" w:hAnsi="宋体" w:eastAsia="方正仿宋简体" w:cs="方正仿宋简体"/>
          <w:sz w:val="32"/>
          <w:szCs w:val="32"/>
        </w:rPr>
        <w:t>万元。增加的主要原因是：</w:t>
      </w:r>
      <w:r>
        <w:rPr>
          <w:rFonts w:ascii="方正仿宋简体" w:hAnsi="方正仿宋简体" w:eastAsia="方正仿宋简体" w:cs="方正仿宋简体"/>
          <w:sz w:val="32"/>
          <w:szCs w:val="32"/>
        </w:rPr>
        <w:t>1</w:t>
      </w:r>
      <w:r>
        <w:rPr>
          <w:rFonts w:hint="eastAsia" w:ascii="方正仿宋简体" w:hAnsi="宋体" w:eastAsia="方正仿宋简体" w:cs="方正仿宋简体"/>
          <w:sz w:val="32"/>
          <w:szCs w:val="32"/>
        </w:rPr>
        <w:t>、人员部分。所有人员的养老保险、医疗保险、住房公积金共</w:t>
      </w:r>
      <w:r>
        <w:rPr>
          <w:rFonts w:ascii="方正仿宋简体" w:hAnsi="方正仿宋简体" w:eastAsia="方正仿宋简体" w:cs="方正仿宋简体"/>
          <w:sz w:val="32"/>
          <w:szCs w:val="32"/>
        </w:rPr>
        <w:t>219</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w:t>
      </w:r>
      <w:r>
        <w:rPr>
          <w:rFonts w:hint="eastAsia" w:ascii="方正仿宋简体" w:hAnsi="宋体" w:eastAsia="方正仿宋简体" w:cs="方正仿宋简体"/>
          <w:sz w:val="32"/>
          <w:szCs w:val="32"/>
        </w:rPr>
        <w:t>、爱卫办人员及经费由政府办列支</w:t>
      </w:r>
      <w:r>
        <w:rPr>
          <w:rFonts w:ascii="方正仿宋简体" w:hAnsi="方正仿宋简体" w:eastAsia="方正仿宋简体" w:cs="方正仿宋简体"/>
          <w:sz w:val="32"/>
          <w:szCs w:val="32"/>
        </w:rPr>
        <w:t>9</w:t>
      </w:r>
      <w:r>
        <w:rPr>
          <w:rFonts w:hint="eastAsia" w:ascii="方正仿宋简体" w:hAnsi="宋体" w:eastAsia="方正仿宋简体" w:cs="方正仿宋简体"/>
          <w:sz w:val="32"/>
          <w:szCs w:val="32"/>
        </w:rPr>
        <w:t>万元。公用部分：</w:t>
      </w:r>
      <w:r>
        <w:rPr>
          <w:rFonts w:ascii="方正仿宋简体" w:hAnsi="方正仿宋简体" w:eastAsia="方正仿宋简体" w:cs="方正仿宋简体"/>
          <w:sz w:val="32"/>
          <w:szCs w:val="32"/>
        </w:rPr>
        <w:t>1</w:t>
      </w:r>
      <w:r>
        <w:rPr>
          <w:rFonts w:hint="eastAsia" w:ascii="方正仿宋简体" w:hAnsi="宋体" w:eastAsia="方正仿宋简体" w:cs="方正仿宋简体"/>
          <w:sz w:val="32"/>
          <w:szCs w:val="32"/>
        </w:rPr>
        <w:t>、政府网网费</w:t>
      </w:r>
      <w:r>
        <w:rPr>
          <w:rFonts w:ascii="方正仿宋简体" w:hAnsi="宋体" w:eastAsia="方正仿宋简体" w:cs="方正仿宋简体"/>
          <w:sz w:val="32"/>
          <w:szCs w:val="32"/>
        </w:rPr>
        <w:t>2016</w:t>
      </w:r>
      <w:r>
        <w:rPr>
          <w:rFonts w:hint="eastAsia" w:ascii="方正仿宋简体" w:hAnsi="宋体" w:eastAsia="方正仿宋简体" w:cs="方正仿宋简体"/>
          <w:sz w:val="32"/>
          <w:szCs w:val="32"/>
        </w:rPr>
        <w:t>年缴纳</w:t>
      </w:r>
      <w:r>
        <w:rPr>
          <w:rFonts w:ascii="方正仿宋简体" w:hAnsi="宋体" w:eastAsia="方正仿宋简体" w:cs="方正仿宋简体"/>
          <w:sz w:val="32"/>
          <w:szCs w:val="32"/>
        </w:rPr>
        <w:t>113</w:t>
      </w:r>
      <w:r>
        <w:rPr>
          <w:rFonts w:hint="eastAsia" w:ascii="方正仿宋简体" w:hAnsi="宋体" w:eastAsia="方正仿宋简体" w:cs="方正仿宋简体"/>
          <w:sz w:val="32"/>
          <w:szCs w:val="32"/>
        </w:rPr>
        <w:t>万元。</w:t>
      </w:r>
      <w:r>
        <w:rPr>
          <w:rFonts w:ascii="方正仿宋简体" w:hAnsi="宋体" w:eastAsia="方正仿宋简体" w:cs="方正仿宋简体"/>
          <w:sz w:val="32"/>
          <w:szCs w:val="32"/>
        </w:rPr>
        <w:t>2</w:t>
      </w:r>
      <w:r>
        <w:rPr>
          <w:rFonts w:hint="eastAsia" w:ascii="方正仿宋简体" w:hAnsi="宋体" w:eastAsia="方正仿宋简体" w:cs="方正仿宋简体"/>
          <w:sz w:val="32"/>
          <w:szCs w:val="32"/>
        </w:rPr>
        <w:t>、偿还往年公用经费</w:t>
      </w:r>
      <w:r>
        <w:rPr>
          <w:rFonts w:ascii="方正仿宋简体" w:hAnsi="宋体" w:eastAsia="方正仿宋简体" w:cs="方正仿宋简体"/>
          <w:sz w:val="32"/>
          <w:szCs w:val="32"/>
        </w:rPr>
        <w:t>41</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（二）收入决算情况说明</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年收入合计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万元，为财政拨款收入。住房公积金</w:t>
      </w:r>
      <w:r>
        <w:rPr>
          <w:rFonts w:ascii="方正仿宋简体" w:hAnsi="方正仿宋简体" w:eastAsia="方正仿宋简体" w:cs="方正仿宋简体"/>
          <w:sz w:val="32"/>
          <w:szCs w:val="32"/>
        </w:rPr>
        <w:t>41.71</w:t>
      </w:r>
      <w:r>
        <w:rPr>
          <w:rFonts w:hint="eastAsia" w:ascii="方正仿宋简体" w:hAnsi="宋体" w:eastAsia="方正仿宋简体" w:cs="方正仿宋简体"/>
          <w:sz w:val="32"/>
          <w:szCs w:val="32"/>
        </w:rPr>
        <w:t>万元；人员工资经费</w:t>
      </w:r>
      <w:r>
        <w:rPr>
          <w:rFonts w:ascii="方正仿宋简体" w:hAnsi="方正仿宋简体" w:eastAsia="方正仿宋简体" w:cs="方正仿宋简体"/>
          <w:sz w:val="32"/>
          <w:szCs w:val="32"/>
        </w:rPr>
        <w:t>657.88</w:t>
      </w:r>
      <w:r>
        <w:rPr>
          <w:rFonts w:hint="eastAsia" w:ascii="方正仿宋简体" w:hAnsi="宋体" w:eastAsia="方正仿宋简体" w:cs="方正仿宋简体"/>
          <w:sz w:val="32"/>
          <w:szCs w:val="32"/>
        </w:rPr>
        <w:t>万元。（其中：工资</w:t>
      </w:r>
      <w:r>
        <w:rPr>
          <w:rFonts w:ascii="方正仿宋简体" w:hAnsi="方正仿宋简体" w:eastAsia="方正仿宋简体" w:cs="方正仿宋简体"/>
          <w:sz w:val="32"/>
          <w:szCs w:val="32"/>
        </w:rPr>
        <w:t>480.49</w:t>
      </w:r>
      <w:r>
        <w:rPr>
          <w:rFonts w:hint="eastAsia" w:ascii="方正仿宋简体" w:hAnsi="宋体" w:eastAsia="方正仿宋简体" w:cs="方正仿宋简体"/>
          <w:sz w:val="32"/>
          <w:szCs w:val="32"/>
        </w:rPr>
        <w:t>万元，医疗保险和养老保险</w:t>
      </w:r>
      <w:r>
        <w:rPr>
          <w:rFonts w:ascii="方正仿宋简体" w:hAnsi="方正仿宋简体" w:eastAsia="方正仿宋简体" w:cs="方正仿宋简体"/>
          <w:sz w:val="32"/>
          <w:szCs w:val="32"/>
        </w:rPr>
        <w:t>177.39</w:t>
      </w:r>
      <w:r>
        <w:rPr>
          <w:rFonts w:hint="eastAsia" w:ascii="方正仿宋简体" w:hAnsi="宋体" w:eastAsia="方正仿宋简体" w:cs="方正仿宋简体"/>
          <w:sz w:val="32"/>
          <w:szCs w:val="32"/>
        </w:rPr>
        <w:t>万元）。日常公用经费</w:t>
      </w:r>
      <w:r>
        <w:rPr>
          <w:rFonts w:ascii="方正仿宋简体" w:hAnsi="方正仿宋简体" w:eastAsia="方正仿宋简体" w:cs="方正仿宋简体"/>
          <w:sz w:val="32"/>
          <w:szCs w:val="32"/>
        </w:rPr>
        <w:t>289.71</w:t>
      </w:r>
      <w:r>
        <w:rPr>
          <w:rFonts w:hint="eastAsia" w:ascii="方正仿宋简体" w:hAnsi="宋体" w:eastAsia="方正仿宋简体" w:cs="方正仿宋简体"/>
          <w:sz w:val="32"/>
          <w:szCs w:val="32"/>
        </w:rPr>
        <w:t>万元。（其中，办公费</w:t>
      </w:r>
      <w:r>
        <w:rPr>
          <w:rFonts w:ascii="方正仿宋简体" w:hAnsi="方正仿宋简体" w:eastAsia="方正仿宋简体" w:cs="方正仿宋简体"/>
          <w:sz w:val="32"/>
          <w:szCs w:val="32"/>
        </w:rPr>
        <w:t>29.60</w:t>
      </w:r>
      <w:r>
        <w:rPr>
          <w:rFonts w:hint="eastAsia" w:ascii="方正仿宋简体" w:hAnsi="宋体" w:eastAsia="方正仿宋简体" w:cs="方正仿宋简体"/>
          <w:sz w:val="32"/>
          <w:szCs w:val="32"/>
        </w:rPr>
        <w:t>万元，邮电费</w:t>
      </w:r>
      <w:r>
        <w:rPr>
          <w:rFonts w:ascii="方正仿宋简体" w:hAnsi="方正仿宋简体" w:eastAsia="方正仿宋简体" w:cs="方正仿宋简体"/>
          <w:sz w:val="32"/>
          <w:szCs w:val="32"/>
        </w:rPr>
        <w:t>75.36</w:t>
      </w:r>
      <w:r>
        <w:rPr>
          <w:rFonts w:hint="eastAsia" w:ascii="方正仿宋简体" w:hAnsi="宋体" w:eastAsia="方正仿宋简体" w:cs="方正仿宋简体"/>
          <w:sz w:val="32"/>
          <w:szCs w:val="32"/>
        </w:rPr>
        <w:t>万元，公车维护运行费</w:t>
      </w:r>
      <w:r>
        <w:rPr>
          <w:rFonts w:ascii="方正仿宋简体" w:hAnsi="方正仿宋简体" w:eastAsia="方正仿宋简体" w:cs="方正仿宋简体"/>
          <w:sz w:val="32"/>
          <w:szCs w:val="32"/>
        </w:rPr>
        <w:t>45.40</w:t>
      </w:r>
      <w:r>
        <w:rPr>
          <w:rFonts w:hint="eastAsia" w:ascii="方正仿宋简体" w:hAnsi="宋体" w:eastAsia="方正仿宋简体" w:cs="方正仿宋简体"/>
          <w:sz w:val="32"/>
          <w:szCs w:val="32"/>
        </w:rPr>
        <w:t>万元，其他商品服务支持</w:t>
      </w:r>
      <w:r>
        <w:rPr>
          <w:rFonts w:ascii="方正仿宋简体" w:hAnsi="方正仿宋简体" w:eastAsia="方正仿宋简体" w:cs="方正仿宋简体"/>
          <w:sz w:val="32"/>
          <w:szCs w:val="32"/>
        </w:rPr>
        <w:t>139.35</w:t>
      </w:r>
      <w:r>
        <w:rPr>
          <w:rFonts w:hint="eastAsia" w:ascii="方正仿宋简体" w:hAnsi="宋体" w:eastAsia="方正仿宋简体" w:cs="方正仿宋简体"/>
          <w:sz w:val="32"/>
          <w:szCs w:val="32"/>
        </w:rPr>
        <w:t>万元）。其中：项目经费</w:t>
      </w:r>
      <w:r>
        <w:rPr>
          <w:rFonts w:ascii="方正仿宋简体" w:hAnsi="方正仿宋简体" w:eastAsia="方正仿宋简体" w:cs="方正仿宋简体"/>
          <w:sz w:val="32"/>
          <w:szCs w:val="32"/>
        </w:rPr>
        <w:t>575.51</w:t>
      </w:r>
      <w:r>
        <w:rPr>
          <w:rFonts w:hint="eastAsia" w:ascii="方正仿宋简体" w:hAnsi="宋体" w:eastAsia="方正仿宋简体" w:cs="方正仿宋简体"/>
          <w:sz w:val="32"/>
          <w:szCs w:val="32"/>
        </w:rPr>
        <w:t>万元。（其中；一般行政管理事务</w:t>
      </w:r>
      <w:r>
        <w:rPr>
          <w:rFonts w:ascii="方正仿宋简体" w:hAnsi="方正仿宋简体" w:eastAsia="方正仿宋简体" w:cs="方正仿宋简体"/>
          <w:sz w:val="32"/>
          <w:szCs w:val="32"/>
        </w:rPr>
        <w:t>565.51</w:t>
      </w:r>
      <w:r>
        <w:rPr>
          <w:rFonts w:hint="eastAsia" w:ascii="方正仿宋简体" w:hAnsi="宋体" w:eastAsia="方正仿宋简体" w:cs="方正仿宋简体"/>
          <w:sz w:val="32"/>
          <w:szCs w:val="32"/>
        </w:rPr>
        <w:t>万元，其他政府办公厅及相关机构事务支持</w:t>
      </w:r>
      <w:r>
        <w:rPr>
          <w:rFonts w:ascii="方正仿宋简体" w:hAnsi="方正仿宋简体" w:eastAsia="方正仿宋简体" w:cs="方正仿宋简体"/>
          <w:sz w:val="32"/>
          <w:szCs w:val="32"/>
        </w:rPr>
        <w:t>10</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（三）支出决算情况说明</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年共支出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万元，其中基本支出</w:t>
      </w:r>
      <w:r>
        <w:rPr>
          <w:rFonts w:ascii="方正仿宋简体" w:hAnsi="方正仿宋简体" w:eastAsia="方正仿宋简体" w:cs="方正仿宋简体"/>
          <w:sz w:val="32"/>
          <w:szCs w:val="32"/>
        </w:rPr>
        <w:t>989.3</w:t>
      </w:r>
      <w:r>
        <w:rPr>
          <w:rFonts w:hint="eastAsia" w:ascii="方正仿宋简体" w:hAnsi="宋体" w:eastAsia="方正仿宋简体" w:cs="方正仿宋简体"/>
          <w:sz w:val="32"/>
          <w:szCs w:val="32"/>
        </w:rPr>
        <w:t>万元，项目支出</w:t>
      </w:r>
      <w:r>
        <w:rPr>
          <w:rFonts w:ascii="方正仿宋简体" w:hAnsi="方正仿宋简体" w:eastAsia="方正仿宋简体" w:cs="方正仿宋简体"/>
          <w:sz w:val="32"/>
          <w:szCs w:val="32"/>
        </w:rPr>
        <w:t>575.51</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（四）财政拨款收入支出决算总体情况说明</w:t>
      </w:r>
    </w:p>
    <w:p>
      <w:pPr>
        <w:rPr>
          <w:rFonts w:ascii="方正仿宋简体" w:hAnsi="方正仿宋简体" w:eastAsia="方正仿宋简体" w:cs="Times New Roman"/>
          <w:sz w:val="32"/>
          <w:szCs w:val="32"/>
        </w:rPr>
      </w:pPr>
      <w:r>
        <w:rPr>
          <w:rFonts w:hint="eastAsia" w:ascii="方正仿宋简体" w:hAnsi="宋体" w:eastAsia="方正仿宋简体" w:cs="方正仿宋简体"/>
          <w:sz w:val="32"/>
          <w:szCs w:val="32"/>
        </w:rPr>
        <w:t>　　</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年收入合计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万元，其中：一般公共预算财政拨款</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年支出合计</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万元，其中一般公共预算财政拨款支出</w:t>
      </w:r>
      <w:r>
        <w:rPr>
          <w:rFonts w:ascii="方正仿宋简体" w:hAnsi="方正仿宋简体" w:eastAsia="方正仿宋简体" w:cs="方正仿宋简体"/>
          <w:sz w:val="32"/>
          <w:szCs w:val="32"/>
        </w:rPr>
        <w:t>1564.81</w:t>
      </w:r>
      <w:r>
        <w:rPr>
          <w:rFonts w:hint="eastAsia" w:ascii="方正仿宋简体" w:hAnsi="宋体" w:eastAsia="方正仿宋简体" w:cs="方正仿宋简体"/>
          <w:sz w:val="32"/>
          <w:szCs w:val="32"/>
        </w:rPr>
        <w:t>万元。政府性基金预算财政拨款支出</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（五）</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三公</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经费及相关信息情况说明</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三公</w:t>
      </w:r>
      <w:r>
        <w:rPr>
          <w:rFonts w:hint="eastAsia" w:ascii="方正仿宋简体" w:eastAsia="方正仿宋简体" w:cs="方正仿宋简体"/>
          <w:sz w:val="32"/>
          <w:szCs w:val="32"/>
        </w:rPr>
        <w:t>”</w:t>
      </w:r>
      <w:r>
        <w:rPr>
          <w:rFonts w:hint="eastAsia" w:ascii="方正仿宋简体" w:hAnsi="宋体" w:eastAsia="方正仿宋简体" w:cs="方正仿宋简体"/>
          <w:sz w:val="32"/>
          <w:szCs w:val="32"/>
        </w:rPr>
        <w:t>经费支出合计</w:t>
      </w:r>
      <w:r>
        <w:rPr>
          <w:rFonts w:ascii="方正仿宋简体" w:hAnsi="方正仿宋简体" w:eastAsia="方正仿宋简体" w:cs="方正仿宋简体"/>
          <w:sz w:val="32"/>
          <w:szCs w:val="32"/>
        </w:rPr>
        <w:t>116.1</w:t>
      </w:r>
      <w:r>
        <w:rPr>
          <w:rFonts w:hint="eastAsia" w:ascii="方正仿宋简体" w:hAnsi="宋体" w:eastAsia="方正仿宋简体" w:cs="方正仿宋简体"/>
          <w:sz w:val="32"/>
          <w:szCs w:val="32"/>
        </w:rPr>
        <w:t>万元，其中</w:t>
      </w:r>
      <w:r>
        <w:rPr>
          <w:rFonts w:ascii="方正仿宋简体" w:hAnsi="方正仿宋简体" w:eastAsia="方正仿宋简体" w:cs="方正仿宋简体"/>
          <w:sz w:val="32"/>
          <w:szCs w:val="32"/>
        </w:rPr>
        <w:t>:</w:t>
      </w:r>
      <w:r>
        <w:rPr>
          <w:rFonts w:hint="eastAsia" w:ascii="方正仿宋简体" w:hAnsi="宋体" w:eastAsia="方正仿宋简体" w:cs="方正仿宋简体"/>
          <w:sz w:val="32"/>
          <w:szCs w:val="32"/>
        </w:rPr>
        <w:t>公务用车运行维护费</w:t>
      </w:r>
      <w:r>
        <w:rPr>
          <w:rFonts w:ascii="方正仿宋简体" w:hAnsi="方正仿宋简体" w:eastAsia="方正仿宋简体" w:cs="方正仿宋简体"/>
          <w:sz w:val="32"/>
          <w:szCs w:val="32"/>
        </w:rPr>
        <w:t>111.3</w:t>
      </w:r>
      <w:r>
        <w:rPr>
          <w:rFonts w:hint="eastAsia" w:ascii="方正仿宋简体" w:hAnsi="宋体" w:eastAsia="方正仿宋简体" w:cs="方正仿宋简体"/>
          <w:sz w:val="32"/>
          <w:szCs w:val="32"/>
        </w:rPr>
        <w:t>万元，公车购置费</w:t>
      </w:r>
      <w:r>
        <w:rPr>
          <w:rFonts w:ascii="方正仿宋简体" w:hAnsi="方正仿宋简体" w:eastAsia="方正仿宋简体" w:cs="方正仿宋简体"/>
          <w:sz w:val="32"/>
          <w:szCs w:val="32"/>
        </w:rPr>
        <w:t>0</w:t>
      </w:r>
      <w:r>
        <w:rPr>
          <w:rFonts w:hint="eastAsia" w:ascii="方正仿宋简体" w:hAnsi="宋体" w:eastAsia="方正仿宋简体" w:cs="方正仿宋简体"/>
          <w:sz w:val="32"/>
          <w:szCs w:val="32"/>
        </w:rPr>
        <w:t>万元，公务接待费</w:t>
      </w:r>
      <w:r>
        <w:rPr>
          <w:rFonts w:ascii="方正仿宋简体" w:hAnsi="方正仿宋简体" w:eastAsia="方正仿宋简体" w:cs="方正仿宋简体"/>
          <w:sz w:val="32"/>
          <w:szCs w:val="32"/>
        </w:rPr>
        <w:t>4.8</w:t>
      </w:r>
      <w:r>
        <w:rPr>
          <w:rFonts w:hint="eastAsia" w:ascii="方正仿宋简体" w:hAnsi="宋体" w:eastAsia="方正仿宋简体" w:cs="方正仿宋简体"/>
          <w:sz w:val="32"/>
          <w:szCs w:val="32"/>
        </w:rPr>
        <w:t>万元。</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年公务用车运行维护费比</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年同比下降</w:t>
      </w:r>
      <w:r>
        <w:rPr>
          <w:rFonts w:ascii="方正仿宋简体" w:hAnsi="方正仿宋简体" w:eastAsia="方正仿宋简体" w:cs="方正仿宋简体"/>
          <w:sz w:val="32"/>
          <w:szCs w:val="32"/>
        </w:rPr>
        <w:t>86.37</w:t>
      </w:r>
      <w:r>
        <w:rPr>
          <w:rFonts w:hint="eastAsia" w:ascii="方正仿宋简体" w:hAnsi="宋体" w:eastAsia="方正仿宋简体" w:cs="方正仿宋简体"/>
          <w:sz w:val="32"/>
          <w:szCs w:val="32"/>
        </w:rPr>
        <w:t>万元，原因是公车改革车辆减少</w:t>
      </w:r>
      <w:r>
        <w:rPr>
          <w:rFonts w:ascii="方正仿宋简体" w:hAnsi="方正仿宋简体" w:eastAsia="方正仿宋简体" w:cs="方正仿宋简体"/>
          <w:sz w:val="32"/>
          <w:szCs w:val="32"/>
        </w:rPr>
        <w:t>15</w:t>
      </w:r>
      <w:r>
        <w:rPr>
          <w:rFonts w:hint="eastAsia" w:ascii="方正仿宋简体" w:hAnsi="宋体" w:eastAsia="方正仿宋简体" w:cs="方正仿宋简体"/>
          <w:sz w:val="32"/>
          <w:szCs w:val="32"/>
        </w:rPr>
        <w:t>辆并严格压缩开支。</w:t>
      </w: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年公务接待费与</w:t>
      </w:r>
      <w:r>
        <w:rPr>
          <w:rFonts w:ascii="方正仿宋简体" w:hAnsi="方正仿宋简体" w:eastAsia="方正仿宋简体" w:cs="方正仿宋简体"/>
          <w:sz w:val="32"/>
          <w:szCs w:val="32"/>
        </w:rPr>
        <w:t>2015</w:t>
      </w:r>
      <w:r>
        <w:rPr>
          <w:rFonts w:hint="eastAsia" w:ascii="方正仿宋简体" w:hAnsi="宋体" w:eastAsia="方正仿宋简体" w:cs="方正仿宋简体"/>
          <w:sz w:val="32"/>
          <w:szCs w:val="32"/>
        </w:rPr>
        <w:t>年同比下降</w:t>
      </w:r>
      <w:r>
        <w:rPr>
          <w:rFonts w:ascii="方正仿宋简体" w:hAnsi="方正仿宋简体" w:eastAsia="方正仿宋简体" w:cs="方正仿宋简体"/>
          <w:sz w:val="32"/>
          <w:szCs w:val="32"/>
        </w:rPr>
        <w:t>85.06</w:t>
      </w:r>
      <w:r>
        <w:rPr>
          <w:rFonts w:hint="eastAsia" w:ascii="方正仿宋简体" w:hAnsi="宋体" w:eastAsia="方正仿宋简体" w:cs="方正仿宋简体"/>
          <w:sz w:val="32"/>
          <w:szCs w:val="32"/>
        </w:rPr>
        <w:t>万元。</w:t>
      </w:r>
      <w:r>
        <w:rPr>
          <w:rFonts w:hint="eastAsia" w:ascii="方正仿宋简体" w:hAnsi="黑体" w:eastAsia="方正仿宋简体" w:cs="方正仿宋简体"/>
          <w:sz w:val="32"/>
          <w:szCs w:val="32"/>
        </w:rPr>
        <w:t>（原因是我单位公务接待严格执行市委、市政府要求，厉行节约、艰苦奋斗</w:t>
      </w:r>
      <w:r>
        <w:rPr>
          <w:rFonts w:ascii="方正仿宋简体" w:hAnsi="方正仿宋简体" w:eastAsia="方正仿宋简体" w:cs="方正仿宋简体"/>
          <w:sz w:val="32"/>
          <w:szCs w:val="32"/>
        </w:rPr>
        <w:t>,</w:t>
      </w:r>
      <w:r>
        <w:rPr>
          <w:rFonts w:hint="eastAsia" w:ascii="方正仿宋简体" w:hAnsi="黑体" w:eastAsia="方正仿宋简体" w:cs="方正仿宋简体"/>
          <w:sz w:val="32"/>
          <w:szCs w:val="32"/>
        </w:rPr>
        <w:t>严格执行招待报批程序，实行对口接待，控制陪餐人员，从严掌握招待标准，不存在利用公款互相宴请及请客送礼等问题，公务接待费用明显降低）。</w:t>
      </w:r>
      <w:r>
        <w:rPr>
          <w:rFonts w:ascii="方正仿宋简体" w:hAnsi="方正仿宋简体" w:eastAsia="方正仿宋简体" w:cs="方正仿宋简体"/>
          <w:sz w:val="32"/>
          <w:szCs w:val="32"/>
        </w:rPr>
        <w:t>2016</w:t>
      </w:r>
      <w:r>
        <w:rPr>
          <w:rFonts w:hint="eastAsia" w:ascii="方正仿宋简体" w:hAnsi="黑体" w:eastAsia="方正仿宋简体" w:cs="方正仿宋简体"/>
          <w:sz w:val="32"/>
          <w:szCs w:val="32"/>
        </w:rPr>
        <w:t>年我单位公务用车保有量</w:t>
      </w:r>
      <w:r>
        <w:rPr>
          <w:rFonts w:ascii="方正仿宋简体" w:hAnsi="方正仿宋简体" w:eastAsia="方正仿宋简体" w:cs="方正仿宋简体"/>
          <w:sz w:val="32"/>
          <w:szCs w:val="32"/>
        </w:rPr>
        <w:t>11</w:t>
      </w:r>
      <w:r>
        <w:rPr>
          <w:rFonts w:hint="eastAsia" w:ascii="方正仿宋简体" w:hAnsi="黑体" w:eastAsia="方正仿宋简体" w:cs="方正仿宋简体"/>
          <w:sz w:val="32"/>
          <w:szCs w:val="32"/>
        </w:rPr>
        <w:t>辆，为一般公务用车；国内公务接待批次</w:t>
      </w:r>
      <w:r>
        <w:rPr>
          <w:rFonts w:ascii="方正仿宋简体" w:hAnsi="方正仿宋简体" w:eastAsia="方正仿宋简体" w:cs="方正仿宋简体"/>
          <w:sz w:val="32"/>
          <w:szCs w:val="32"/>
        </w:rPr>
        <w:t>69</w:t>
      </w:r>
      <w:r>
        <w:rPr>
          <w:rFonts w:hint="eastAsia" w:ascii="方正仿宋简体" w:hAnsi="黑体" w:eastAsia="方正仿宋简体" w:cs="方正仿宋简体"/>
          <w:sz w:val="32"/>
          <w:szCs w:val="32"/>
        </w:rPr>
        <w:t>次，接待人次</w:t>
      </w:r>
      <w:r>
        <w:rPr>
          <w:rFonts w:ascii="方正仿宋简体" w:hAnsi="方正仿宋简体" w:eastAsia="方正仿宋简体" w:cs="方正仿宋简体"/>
          <w:sz w:val="32"/>
          <w:szCs w:val="32"/>
        </w:rPr>
        <w:t>468</w:t>
      </w:r>
      <w:r>
        <w:rPr>
          <w:rFonts w:hint="eastAsia" w:ascii="方正仿宋简体" w:hAnsi="黑体" w:eastAsia="方正仿宋简体" w:cs="方正仿宋简体"/>
          <w:sz w:val="32"/>
          <w:szCs w:val="32"/>
        </w:rPr>
        <w:t>人；因公出国（境）</w:t>
      </w:r>
      <w:r>
        <w:rPr>
          <w:rFonts w:ascii="方正仿宋简体" w:hAnsi="方正仿宋简体" w:eastAsia="方正仿宋简体" w:cs="方正仿宋简体"/>
          <w:sz w:val="32"/>
          <w:szCs w:val="32"/>
        </w:rPr>
        <w:t>0</w:t>
      </w:r>
      <w:r>
        <w:rPr>
          <w:rFonts w:hint="eastAsia" w:ascii="方正仿宋简体" w:hAnsi="黑体" w:eastAsia="方正仿宋简体" w:cs="方正仿宋简体"/>
          <w:sz w:val="32"/>
          <w:szCs w:val="32"/>
        </w:rPr>
        <w:t>人。我单位公务接待严格执行市委、市政府要求，厉行节约、艰苦奋斗</w:t>
      </w:r>
      <w:r>
        <w:rPr>
          <w:rFonts w:ascii="方正仿宋简体" w:hAnsi="方正仿宋简体" w:eastAsia="方正仿宋简体" w:cs="方正仿宋简体"/>
          <w:sz w:val="32"/>
          <w:szCs w:val="32"/>
        </w:rPr>
        <w:t>,</w:t>
      </w:r>
      <w:r>
        <w:rPr>
          <w:rFonts w:hint="eastAsia" w:ascii="方正仿宋简体" w:hAnsi="黑体" w:eastAsia="方正仿宋简体" w:cs="方正仿宋简体"/>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（六）机关运行经费的支出情况的说明</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年我单位机关运行经费</w:t>
      </w:r>
      <w:r>
        <w:rPr>
          <w:rFonts w:ascii="方正仿宋简体" w:hAnsi="方正仿宋简体" w:eastAsia="方正仿宋简体" w:cs="方正仿宋简体"/>
          <w:sz w:val="32"/>
          <w:szCs w:val="32"/>
        </w:rPr>
        <w:t>289.71</w:t>
      </w:r>
      <w:r>
        <w:rPr>
          <w:rFonts w:hint="eastAsia" w:ascii="方正仿宋简体" w:hAnsi="宋体" w:eastAsia="方正仿宋简体" w:cs="方正仿宋简体"/>
          <w:sz w:val="32"/>
          <w:szCs w:val="32"/>
        </w:rPr>
        <w:t>万元，其中</w:t>
      </w:r>
      <w:r>
        <w:rPr>
          <w:rFonts w:ascii="方正仿宋简体" w:hAnsi="方正仿宋简体" w:eastAsia="方正仿宋简体" w:cs="方正仿宋简体"/>
          <w:sz w:val="32"/>
          <w:szCs w:val="32"/>
        </w:rPr>
        <w:t xml:space="preserve">: </w:t>
      </w:r>
      <w:r>
        <w:rPr>
          <w:rFonts w:hint="eastAsia" w:ascii="方正仿宋简体" w:hAnsi="宋体" w:eastAsia="方正仿宋简体" w:cs="方正仿宋简体"/>
          <w:sz w:val="32"/>
          <w:szCs w:val="32"/>
        </w:rPr>
        <w:t>办公费</w:t>
      </w:r>
      <w:r>
        <w:rPr>
          <w:rFonts w:ascii="方正仿宋简体" w:hAnsi="方正仿宋简体" w:eastAsia="方正仿宋简体" w:cs="方正仿宋简体"/>
          <w:sz w:val="32"/>
          <w:szCs w:val="32"/>
        </w:rPr>
        <w:t>29.60</w:t>
      </w:r>
      <w:r>
        <w:rPr>
          <w:rFonts w:hint="eastAsia" w:ascii="方正仿宋简体" w:hAnsi="宋体" w:eastAsia="方正仿宋简体" w:cs="方正仿宋简体"/>
          <w:sz w:val="32"/>
          <w:szCs w:val="32"/>
        </w:rPr>
        <w:t>万元，邮电费</w:t>
      </w:r>
      <w:r>
        <w:rPr>
          <w:rFonts w:ascii="方正仿宋简体" w:hAnsi="方正仿宋简体" w:eastAsia="方正仿宋简体" w:cs="方正仿宋简体"/>
          <w:sz w:val="32"/>
          <w:szCs w:val="32"/>
        </w:rPr>
        <w:t>75.36</w:t>
      </w:r>
      <w:r>
        <w:rPr>
          <w:rFonts w:hint="eastAsia" w:ascii="方正仿宋简体" w:hAnsi="宋体" w:eastAsia="方正仿宋简体" w:cs="方正仿宋简体"/>
          <w:sz w:val="32"/>
          <w:szCs w:val="32"/>
        </w:rPr>
        <w:t>万元，公车维护运行费</w:t>
      </w:r>
      <w:r>
        <w:rPr>
          <w:rFonts w:ascii="方正仿宋简体" w:hAnsi="方正仿宋简体" w:eastAsia="方正仿宋简体" w:cs="方正仿宋简体"/>
          <w:sz w:val="32"/>
          <w:szCs w:val="32"/>
        </w:rPr>
        <w:t>45.40</w:t>
      </w:r>
      <w:r>
        <w:rPr>
          <w:rFonts w:hint="eastAsia" w:ascii="方正仿宋简体" w:hAnsi="宋体" w:eastAsia="方正仿宋简体" w:cs="方正仿宋简体"/>
          <w:sz w:val="32"/>
          <w:szCs w:val="32"/>
        </w:rPr>
        <w:t>万元，其他商品服务支持</w:t>
      </w:r>
      <w:r>
        <w:rPr>
          <w:rFonts w:ascii="方正仿宋简体" w:hAnsi="方正仿宋简体" w:eastAsia="方正仿宋简体" w:cs="方正仿宋简体"/>
          <w:sz w:val="32"/>
          <w:szCs w:val="32"/>
        </w:rPr>
        <w:t>139.35</w:t>
      </w:r>
      <w:r>
        <w:rPr>
          <w:rFonts w:hint="eastAsia" w:ascii="方正仿宋简体" w:hAnsi="宋体" w:eastAsia="方正仿宋简体" w:cs="方正仿宋简体"/>
          <w:sz w:val="32"/>
          <w:szCs w:val="32"/>
        </w:rPr>
        <w:t>万元。</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（七）政府采购情况</w:t>
      </w:r>
    </w:p>
    <w:p>
      <w:pPr>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2016</w:t>
      </w:r>
      <w:r>
        <w:rPr>
          <w:rFonts w:hint="eastAsia" w:ascii="方正仿宋简体" w:hAnsi="宋体" w:eastAsia="方正仿宋简体" w:cs="方正仿宋简体"/>
          <w:sz w:val="32"/>
          <w:szCs w:val="32"/>
        </w:rPr>
        <w:t>年无政府采购支出情况。</w:t>
      </w:r>
    </w:p>
    <w:p>
      <w:pPr>
        <w:ind w:firstLine="640"/>
        <w:rPr>
          <w:rFonts w:ascii="方正仿宋简体" w:hAnsi="方正楷体简体" w:eastAsia="方正仿宋简体" w:cs="Times New Roman"/>
          <w:sz w:val="32"/>
          <w:szCs w:val="32"/>
        </w:rPr>
      </w:pPr>
      <w:r>
        <w:rPr>
          <w:rFonts w:hint="eastAsia" w:ascii="方正仿宋简体" w:hAnsi="宋体" w:eastAsia="方正仿宋简体" w:cs="方正仿宋简体"/>
          <w:sz w:val="32"/>
          <w:szCs w:val="32"/>
        </w:rPr>
        <w:t>（八）国有资产信息</w:t>
      </w:r>
    </w:p>
    <w:p>
      <w:pPr>
        <w:ind w:firstLine="64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2016</w:t>
      </w:r>
      <w:r>
        <w:rPr>
          <w:rFonts w:hint="eastAsia" w:ascii="方正仿宋简体" w:hAnsi="宋体" w:eastAsia="方正仿宋简体" w:cs="方正仿宋简体"/>
          <w:sz w:val="32"/>
          <w:szCs w:val="32"/>
        </w:rPr>
        <w:t>年</w:t>
      </w:r>
      <w:r>
        <w:rPr>
          <w:rFonts w:ascii="方正仿宋简体" w:hAnsi="方正仿宋简体" w:eastAsia="方正仿宋简体" w:cs="方正仿宋简体"/>
          <w:sz w:val="32"/>
          <w:szCs w:val="32"/>
        </w:rPr>
        <w:t>12</w:t>
      </w:r>
      <w:r>
        <w:rPr>
          <w:rFonts w:hint="eastAsia" w:ascii="方正仿宋简体" w:hAnsi="宋体" w:eastAsia="方正仿宋简体" w:cs="方正仿宋简体"/>
          <w:sz w:val="32"/>
          <w:szCs w:val="32"/>
        </w:rPr>
        <w:t>月</w:t>
      </w:r>
      <w:r>
        <w:rPr>
          <w:rFonts w:ascii="方正仿宋简体" w:hAnsi="方正仿宋简体" w:eastAsia="方正仿宋简体" w:cs="方正仿宋简体"/>
          <w:sz w:val="32"/>
          <w:szCs w:val="32"/>
        </w:rPr>
        <w:t>31</w:t>
      </w:r>
      <w:r>
        <w:rPr>
          <w:rFonts w:hint="eastAsia" w:ascii="方正仿宋简体" w:hAnsi="宋体" w:eastAsia="方正仿宋简体" w:cs="方正仿宋简体"/>
          <w:sz w:val="32"/>
          <w:szCs w:val="32"/>
        </w:rPr>
        <w:t>日，政府办固定资产总额为</w:t>
      </w:r>
      <w:r>
        <w:rPr>
          <w:rFonts w:ascii="方正仿宋简体" w:hAnsi="方正仿宋简体" w:eastAsia="方正仿宋简体" w:cs="方正仿宋简体"/>
          <w:sz w:val="32"/>
          <w:szCs w:val="32"/>
        </w:rPr>
        <w:t>1066</w:t>
      </w:r>
      <w:r>
        <w:rPr>
          <w:rFonts w:hint="eastAsia" w:ascii="方正仿宋简体" w:hAnsi="宋体" w:eastAsia="方正仿宋简体" w:cs="方正仿宋简体"/>
          <w:sz w:val="32"/>
          <w:szCs w:val="32"/>
        </w:rPr>
        <w:t>万元。</w:t>
      </w:r>
    </w:p>
    <w:p>
      <w:pPr>
        <w:spacing w:line="600" w:lineRule="auto"/>
        <w:ind w:firstLine="640"/>
        <w:rPr>
          <w:rFonts w:ascii="方正仿宋简体" w:hAnsi="黑体" w:eastAsia="方正仿宋简体" w:cs="Times New Roman"/>
          <w:sz w:val="32"/>
          <w:szCs w:val="32"/>
        </w:rPr>
      </w:pPr>
      <w:r>
        <w:rPr>
          <w:rFonts w:hint="eastAsia" w:ascii="方正仿宋简体" w:hAnsi="黑体" w:eastAsia="方正仿宋简体" w:cs="方正仿宋简体"/>
          <w:sz w:val="32"/>
          <w:szCs w:val="32"/>
        </w:rPr>
        <w:t>（九）名词解释</w:t>
      </w:r>
    </w:p>
    <w:p>
      <w:pPr>
        <w:spacing w:line="600" w:lineRule="auto"/>
        <w:ind w:firstLine="640"/>
        <w:rPr>
          <w:rFonts w:ascii="方正仿宋简体" w:hAnsi="Times New Roman" w:eastAsia="方正仿宋简体" w:cs="Times New Roman"/>
          <w:sz w:val="32"/>
          <w:szCs w:val="32"/>
        </w:rPr>
      </w:pPr>
      <w:r>
        <w:rPr>
          <w:rFonts w:ascii="方正仿宋简体" w:hAnsi="仿宋_GB2312" w:eastAsia="方正仿宋简体" w:cs="方正仿宋简体"/>
          <w:sz w:val="32"/>
          <w:szCs w:val="32"/>
        </w:rPr>
        <w:t>1</w:t>
      </w:r>
      <w:r>
        <w:rPr>
          <w:rFonts w:hint="eastAsia" w:ascii="方正仿宋简体" w:hAnsi="宋体" w:eastAsia="方正仿宋简体" w:cs="方正仿宋简体"/>
          <w:sz w:val="32"/>
          <w:szCs w:val="32"/>
        </w:rPr>
        <w:t>．基本支出：是指为保障机构正常运转，完成日常工作任务而发生的人员支出和公用支出。</w:t>
      </w:r>
    </w:p>
    <w:p>
      <w:pPr>
        <w:spacing w:line="600" w:lineRule="auto"/>
        <w:ind w:firstLine="640"/>
        <w:rPr>
          <w:rFonts w:ascii="方正仿宋简体" w:hAnsi="Times New Roman" w:eastAsia="方正仿宋简体" w:cs="Times New Roman"/>
          <w:sz w:val="32"/>
          <w:szCs w:val="32"/>
        </w:rPr>
      </w:pPr>
      <w:r>
        <w:rPr>
          <w:rFonts w:ascii="方正仿宋简体" w:hAnsi="仿宋_GB2312" w:eastAsia="方正仿宋简体" w:cs="方正仿宋简体"/>
          <w:sz w:val="32"/>
          <w:szCs w:val="32"/>
        </w:rPr>
        <w:t>2</w:t>
      </w:r>
      <w:r>
        <w:rPr>
          <w:rFonts w:hint="eastAsia" w:ascii="方正仿宋简体" w:hAnsi="宋体" w:eastAsia="方正仿宋简体" w:cs="方正仿宋简体"/>
          <w:sz w:val="32"/>
          <w:szCs w:val="32"/>
        </w:rPr>
        <w:t>．项目支出：指在基本支出之外为完成特定行政任务和事业发展目标所发生的支出。</w:t>
      </w:r>
    </w:p>
    <w:p>
      <w:pPr>
        <w:spacing w:line="600" w:lineRule="auto"/>
        <w:ind w:firstLine="640"/>
        <w:rPr>
          <w:rFonts w:ascii="方正仿宋简体" w:hAnsi="黑体" w:eastAsia="方正仿宋简体" w:cs="Times New Roman"/>
          <w:sz w:val="32"/>
          <w:szCs w:val="32"/>
        </w:rPr>
      </w:pPr>
      <w:r>
        <w:rPr>
          <w:rFonts w:ascii="方正仿宋简体" w:hAnsi="仿宋_GB2312" w:eastAsia="方正仿宋简体" w:cs="方正仿宋简体"/>
          <w:sz w:val="32"/>
          <w:szCs w:val="32"/>
        </w:rPr>
        <w:t>3</w:t>
      </w:r>
      <w:r>
        <w:rPr>
          <w:rFonts w:hint="eastAsia" w:ascii="方正仿宋简体" w:hAnsi="宋体" w:eastAsia="方正仿宋简体" w:cs="方正仿宋简体"/>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pPr>
        <w:spacing w:line="560" w:lineRule="auto"/>
        <w:rPr>
          <w:rFonts w:ascii="方正仿宋简体" w:eastAsia="方正仿宋简体" w:cs="Times New Roman"/>
          <w:color w:val="333333"/>
          <w:sz w:val="32"/>
          <w:szCs w:val="32"/>
          <w:shd w:val="clear" w:color="auto" w:fill="FFFFFF"/>
        </w:rPr>
      </w:pPr>
      <w:r>
        <w:rPr>
          <w:rFonts w:ascii="方正仿宋简体" w:hAnsi="方正仿宋简体" w:eastAsia="方正仿宋简体" w:cs="方正仿宋简体"/>
          <w:sz w:val="32"/>
          <w:szCs w:val="32"/>
        </w:rPr>
        <w:t xml:space="preserve">        4</w:t>
      </w:r>
      <w:r>
        <w:rPr>
          <w:rFonts w:hint="eastAsia" w:ascii="方正仿宋简体" w:hAnsi="黑体" w:eastAsia="方正仿宋简体" w:cs="方正仿宋简体"/>
          <w:sz w:val="32"/>
          <w:szCs w:val="32"/>
        </w:rPr>
        <w:t>、</w:t>
      </w:r>
      <w:r>
        <w:rPr>
          <w:rFonts w:hint="eastAsia" w:ascii="方正仿宋简体" w:eastAsia="方正仿宋简体" w:cs="方正仿宋简体"/>
          <w:sz w:val="32"/>
          <w:szCs w:val="32"/>
        </w:rPr>
        <w:t>“</w:t>
      </w:r>
      <w:r>
        <w:rPr>
          <w:rFonts w:hint="eastAsia" w:ascii="方正仿宋简体" w:hAnsi="黑体" w:eastAsia="方正仿宋简体" w:cs="方正仿宋简体"/>
          <w:sz w:val="32"/>
          <w:szCs w:val="32"/>
        </w:rPr>
        <w:t>三公”经费支出：</w:t>
      </w:r>
      <w:r>
        <w:rPr>
          <w:rFonts w:ascii="方正仿宋简体" w:hAnsi="方正仿宋简体" w:eastAsia="方正仿宋简体" w:cs="方正仿宋简体"/>
          <w:color w:val="333333"/>
          <w:sz w:val="32"/>
          <w:szCs w:val="32"/>
          <w:shd w:val="clear" w:color="auto" w:fill="FFFFFF"/>
        </w:rPr>
        <w:t xml:space="preserve"> 2016</w:t>
      </w:r>
      <w:r>
        <w:rPr>
          <w:rFonts w:hint="eastAsia" w:ascii="方正仿宋简体" w:hAnsi="黑体" w:eastAsia="方正仿宋简体" w:cs="方正仿宋简体"/>
          <w:color w:val="333333"/>
          <w:sz w:val="32"/>
          <w:szCs w:val="32"/>
          <w:shd w:val="clear" w:color="auto" w:fill="FFFFFF"/>
        </w:rPr>
        <w:t>年部门决算情况说明中</w:t>
      </w:r>
      <w:r>
        <w:rPr>
          <w:rFonts w:hint="eastAsia" w:ascii="方正仿宋简体" w:hAnsi="黑体" w:eastAsia="方正仿宋简体" w:cs="方正仿宋简体"/>
          <w:sz w:val="32"/>
          <w:szCs w:val="32"/>
        </w:rPr>
        <w:t>“三公”经费支出，</w:t>
      </w:r>
      <w:r>
        <w:rPr>
          <w:rFonts w:hint="eastAsia" w:ascii="方正仿宋简体" w:hAnsi="黑体" w:eastAsia="方正仿宋简体" w:cs="方正仿宋简体"/>
          <w:color w:val="333333"/>
          <w:sz w:val="32"/>
          <w:szCs w:val="32"/>
          <w:shd w:val="clear" w:color="auto" w:fill="FFFFFF"/>
        </w:rPr>
        <w:t>指因公出国（境）费、公务用车购置及运行费、公务接待费三项经费支出。</w:t>
      </w:r>
    </w:p>
    <w:p>
      <w:pPr>
        <w:spacing w:line="580" w:lineRule="auto"/>
        <w:ind w:firstLine="640"/>
        <w:rPr>
          <w:rFonts w:ascii="方正仿宋简体" w:hAnsi="Times New Roman" w:eastAsia="方正仿宋简体" w:cs="Times New Roman"/>
          <w:sz w:val="32"/>
          <w:szCs w:val="32"/>
        </w:rPr>
      </w:pPr>
      <w:r>
        <w:rPr>
          <w:rFonts w:hint="eastAsia" w:ascii="方正仿宋简体" w:hAnsi="方正黑体简体" w:eastAsia="方正仿宋简体" w:cs="方正仿宋简体"/>
          <w:sz w:val="32"/>
          <w:szCs w:val="32"/>
        </w:rPr>
        <w:t>（十）公开渠道</w:t>
      </w:r>
    </w:p>
    <w:p>
      <w:pPr>
        <w:spacing w:line="560" w:lineRule="auto"/>
        <w:ind w:firstLine="560"/>
        <w:rPr>
          <w:rFonts w:ascii="方正仿宋简体" w:hAnsi="Times New Roman" w:eastAsia="方正仿宋简体" w:cs="Times New Roman"/>
          <w:sz w:val="32"/>
          <w:szCs w:val="32"/>
        </w:rPr>
      </w:pPr>
      <w:r>
        <w:rPr>
          <w:rFonts w:hint="eastAsia" w:ascii="方正仿宋简体" w:hAnsi="方正仿宋简体" w:eastAsia="方正仿宋简体" w:cs="方正仿宋简体"/>
          <w:sz w:val="32"/>
          <w:szCs w:val="32"/>
        </w:rPr>
        <w:t>公开渠道为“政府门户网站（中国·遵化）”</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“政务公开”</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“财政预决算”</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“部门决算”</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政府办</w:t>
      </w:r>
    </w:p>
    <w:p>
      <w:pPr>
        <w:rPr>
          <w:rFonts w:ascii="方正仿宋简体" w:hAnsi="方正仿宋简体" w:eastAsia="方正仿宋简体" w:cs="Times New Roman"/>
          <w:sz w:val="32"/>
          <w:szCs w:val="32"/>
        </w:rPr>
      </w:pPr>
    </w:p>
    <w:p>
      <w:pPr>
        <w:spacing w:line="520" w:lineRule="exact"/>
        <w:ind w:firstLine="641"/>
        <w:rPr>
          <w:rFonts w:ascii="方正仿宋简体" w:hAnsi="方正仿宋简体" w:eastAsia="方正仿宋简体" w:cs="Times New Roman"/>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kzZGNkYTc1MzQ4MTEzYjkxOWFkNjBmZGQzZTRjNjUifQ=="/>
  </w:docVars>
  <w:rsids>
    <w:rsidRoot w:val="004800A2"/>
    <w:rsid w:val="000E6A6A"/>
    <w:rsid w:val="004800A2"/>
    <w:rsid w:val="008F2D84"/>
    <w:rsid w:val="00A513D3"/>
    <w:rsid w:val="00AB5326"/>
    <w:rsid w:val="00CE20CF"/>
    <w:rsid w:val="00E438B4"/>
    <w:rsid w:val="7D715A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440</Words>
  <Characters>2510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2017-11-10T08:04:00Z</dcterms:created>
  <dc:creator>微软用户</dc:creator>
  <cp:lastModifiedBy>Administrator</cp:lastModifiedBy>
  <dcterms:modified xsi:type="dcterms:W3CDTF">2024-03-20T01:32:06Z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E1A5FE1ABE1E4B8A8C51C7A283C464B0_12</vt:lpwstr>
  </property>
</Properties>
</file>