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气象灾害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防御及人工增雨火箭弹等购置资金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84148D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</w:t>
            </w:r>
            <w:r w:rsidR="00D43DBA" w:rsidRP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开发空中云水资源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="00D43DBA" w:rsidRP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保障粮食安全。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="00D43DBA" w:rsidRP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增加地表水和补充地下水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84148D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43DBA" w:rsidRPr="00D43DB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炮弹作业率(%)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E368E" w:rsidRPr="000E36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F347E"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购置验收通过率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F347E"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合理安排支出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F347E"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保障能力提升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5F34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F347E"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长期满足需求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F347E"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3E7867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5A2BB6" w:rsidRDefault="005A2BB6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 w:rsidRPr="005A2BB6">
        <w:rPr>
          <w:rFonts w:ascii="宋体" w:hAnsi="宋体" w:cs="宋体" w:hint="eastAsia"/>
          <w:b/>
          <w:bCs/>
          <w:kern w:val="0"/>
          <w:szCs w:val="32"/>
        </w:rPr>
        <w:t>气象灾害</w:t>
      </w:r>
      <w:r w:rsidRPr="005A2BB6">
        <w:rPr>
          <w:rFonts w:ascii="宋体" w:hAnsi="宋体" w:cs="宋体"/>
          <w:b/>
          <w:bCs/>
          <w:kern w:val="0"/>
          <w:szCs w:val="32"/>
        </w:rPr>
        <w:t>防御及人工增雨火箭弹等购置资金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D70573" w:rsidRDefault="00076F6A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（一）项目概况：</w:t>
      </w:r>
    </w:p>
    <w:p w:rsidR="00076F6A" w:rsidRPr="007456E8" w:rsidRDefault="00076F6A" w:rsidP="00076F6A">
      <w:pPr>
        <w:spacing w:line="500" w:lineRule="exact"/>
        <w:ind w:firstLine="56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遵化市政府</w:t>
      </w:r>
      <w:r w:rsidRPr="009C39D9">
        <w:rPr>
          <w:rFonts w:ascii="仿宋_GB2312" w:eastAsia="仿宋_GB2312" w:hint="eastAsia"/>
          <w:szCs w:val="32"/>
        </w:rPr>
        <w:t>充分认识发展气象事业的重要意义，切实依法加强对气象工作的领导，大力发展地方气象事业，把地方气象事业的发展纳入当地国民经济和社会发展规划。解决</w:t>
      </w:r>
      <w:r>
        <w:rPr>
          <w:rFonts w:ascii="仿宋_GB2312" w:eastAsia="仿宋_GB2312" w:hint="eastAsia"/>
          <w:szCs w:val="32"/>
        </w:rPr>
        <w:t>了</w:t>
      </w:r>
      <w:r w:rsidRPr="009C39D9">
        <w:rPr>
          <w:rFonts w:ascii="仿宋_GB2312" w:eastAsia="仿宋_GB2312" w:hint="eastAsia"/>
          <w:szCs w:val="32"/>
        </w:rPr>
        <w:t>气象部门人员参加地方医疗保险问题，医疗保险统筹由地方财政解决。此项目主要包括：</w:t>
      </w:r>
      <w:r>
        <w:rPr>
          <w:rFonts w:ascii="仿宋_GB2312" w:eastAsia="仿宋_GB2312"/>
          <w:szCs w:val="32"/>
        </w:rPr>
        <w:t>1</w:t>
      </w:r>
      <w:r w:rsidRPr="009C39D9">
        <w:rPr>
          <w:rFonts w:ascii="仿宋_GB2312" w:eastAsia="仿宋_GB2312" w:hint="eastAsia"/>
          <w:szCs w:val="32"/>
        </w:rPr>
        <w:t>、人工增雨火箭弹购置资金</w:t>
      </w:r>
      <w:r>
        <w:rPr>
          <w:rFonts w:ascii="仿宋_GB2312" w:eastAsia="仿宋_GB2312"/>
          <w:szCs w:val="32"/>
        </w:rPr>
        <w:t>9.4</w:t>
      </w:r>
      <w:r>
        <w:rPr>
          <w:rFonts w:ascii="仿宋_GB2312" w:eastAsia="仿宋_GB2312" w:hint="eastAsia"/>
          <w:szCs w:val="32"/>
        </w:rPr>
        <w:t>万元；</w:t>
      </w:r>
      <w:r>
        <w:rPr>
          <w:rFonts w:ascii="仿宋_GB2312" w:eastAsia="仿宋_GB2312"/>
          <w:szCs w:val="32"/>
        </w:rPr>
        <w:t>2</w:t>
      </w:r>
      <w:r w:rsidRPr="009C39D9">
        <w:rPr>
          <w:rFonts w:ascii="仿宋_GB2312" w:eastAsia="仿宋_GB2312" w:hint="eastAsia"/>
          <w:szCs w:val="32"/>
        </w:rPr>
        <w:t>、医疗保险补助资金</w:t>
      </w:r>
      <w:r w:rsidRPr="009C39D9">
        <w:rPr>
          <w:rFonts w:ascii="仿宋_GB2312" w:eastAsia="仿宋_GB2312"/>
          <w:szCs w:val="32"/>
        </w:rPr>
        <w:t>8</w:t>
      </w:r>
      <w:r w:rsidRPr="009C39D9">
        <w:rPr>
          <w:rFonts w:ascii="仿宋_GB2312" w:eastAsia="仿宋_GB2312" w:hint="eastAsia"/>
          <w:szCs w:val="32"/>
        </w:rPr>
        <w:t>万元，总计</w:t>
      </w:r>
      <w:r>
        <w:rPr>
          <w:rFonts w:ascii="仿宋_GB2312" w:eastAsia="仿宋_GB2312"/>
          <w:szCs w:val="32"/>
        </w:rPr>
        <w:t>17.40</w:t>
      </w:r>
      <w:r w:rsidRPr="009C39D9">
        <w:rPr>
          <w:rFonts w:ascii="仿宋_GB2312" w:eastAsia="仿宋_GB2312" w:hint="eastAsia"/>
          <w:szCs w:val="32"/>
        </w:rPr>
        <w:t>万元。</w:t>
      </w:r>
      <w:r>
        <w:rPr>
          <w:rFonts w:ascii="仿宋_GB2312" w:eastAsia="仿宋_GB2312" w:hint="eastAsia"/>
          <w:szCs w:val="32"/>
        </w:rPr>
        <w:t>经</w:t>
      </w:r>
      <w:r>
        <w:rPr>
          <w:rFonts w:ascii="仿宋_GB2312" w:eastAsia="仿宋_GB2312"/>
          <w:szCs w:val="32"/>
        </w:rPr>
        <w:t>财政局审核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2020</w:t>
      </w:r>
      <w:r>
        <w:rPr>
          <w:rFonts w:ascii="仿宋_GB2312" w:eastAsia="仿宋_GB2312" w:hint="eastAsia"/>
          <w:szCs w:val="32"/>
        </w:rPr>
        <w:t>年</w:t>
      </w:r>
      <w:r>
        <w:rPr>
          <w:rFonts w:ascii="仿宋_GB2312" w:eastAsia="仿宋_GB2312"/>
          <w:szCs w:val="32"/>
        </w:rPr>
        <w:t>拨付</w:t>
      </w:r>
      <w:r w:rsidRPr="009C39D9">
        <w:rPr>
          <w:rFonts w:ascii="仿宋_GB2312" w:eastAsia="仿宋_GB2312" w:hint="eastAsia"/>
          <w:szCs w:val="32"/>
        </w:rPr>
        <w:t>气象灾害防御及人工增雨火箭弹等购置资金</w:t>
      </w:r>
      <w:r>
        <w:rPr>
          <w:rFonts w:ascii="仿宋_GB2312" w:eastAsia="仿宋_GB2312"/>
          <w:szCs w:val="32"/>
        </w:rPr>
        <w:t>17.40</w:t>
      </w:r>
      <w:r w:rsidRPr="003204C7">
        <w:rPr>
          <w:rFonts w:ascii="仿宋_GB2312" w:eastAsia="仿宋_GB2312" w:hint="eastAsia"/>
          <w:szCs w:val="32"/>
        </w:rPr>
        <w:t>万元</w:t>
      </w:r>
      <w:r>
        <w:rPr>
          <w:rFonts w:ascii="仿宋_GB2312" w:eastAsia="仿宋_GB2312" w:hint="eastAsia"/>
          <w:szCs w:val="32"/>
        </w:rPr>
        <w:t>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>
        <w:rPr>
          <w:rFonts w:ascii="仿宋" w:eastAsia="仿宋" w:hAnsi="仿宋" w:cs="方正仿宋_GBK"/>
          <w:kern w:val="0"/>
          <w:szCs w:val="32"/>
        </w:rPr>
        <w:t>17.40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proofErr w:type="gramStart"/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proofErr w:type="gramEnd"/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3C1B68">
        <w:rPr>
          <w:rFonts w:ascii="仿宋" w:eastAsia="仿宋" w:hAnsi="仿宋" w:cs="方正仿宋_GBK"/>
          <w:kern w:val="0"/>
          <w:szCs w:val="32"/>
        </w:rPr>
        <w:t>17.40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3C1B68" w:rsidRDefault="003C1B68" w:rsidP="003C1B68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Pr="003C1B68">
        <w:rPr>
          <w:rFonts w:ascii="仿宋" w:eastAsia="仿宋" w:hAnsi="仿宋" w:cs="仿宋" w:hint="eastAsia"/>
          <w:szCs w:val="32"/>
        </w:rPr>
        <w:t>开发空中云水资源，抗旱减灾，降低农业生产损失，保障粮食安全。</w:t>
      </w:r>
    </w:p>
    <w:p w:rsidR="003C1B68" w:rsidRPr="003C1B68" w:rsidRDefault="003C1B68" w:rsidP="003C1B68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目标2：</w:t>
      </w:r>
      <w:r w:rsidRPr="003C1B68">
        <w:rPr>
          <w:rFonts w:ascii="仿宋" w:eastAsia="仿宋" w:hAnsi="仿宋" w:cs="仿宋" w:hint="eastAsia"/>
          <w:szCs w:val="32"/>
        </w:rPr>
        <w:t>增加地表水和补充地下水，缓解水资源短缺，</w:t>
      </w:r>
      <w:proofErr w:type="gramStart"/>
      <w:r w:rsidRPr="003C1B68">
        <w:rPr>
          <w:rFonts w:ascii="仿宋" w:eastAsia="仿宋" w:hAnsi="仿宋" w:cs="仿宋" w:hint="eastAsia"/>
          <w:szCs w:val="32"/>
        </w:rPr>
        <w:t>保障水</w:t>
      </w:r>
      <w:proofErr w:type="gramEnd"/>
      <w:r w:rsidRPr="003C1B68">
        <w:rPr>
          <w:rFonts w:ascii="仿宋" w:eastAsia="仿宋" w:hAnsi="仿宋" w:cs="仿宋" w:hint="eastAsia"/>
          <w:szCs w:val="32"/>
        </w:rPr>
        <w:t>安全；森林草原防火灭火，保护生态环境等。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lastRenderedPageBreak/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四、绩效评价指标分析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（一）项目决策情况。</w:t>
      </w:r>
      <w:r w:rsidR="00461A04">
        <w:rPr>
          <w:rFonts w:ascii="仿宋_GB2312" w:eastAsia="仿宋_GB2312" w:hint="eastAsia"/>
          <w:szCs w:val="32"/>
        </w:rPr>
        <w:t>项目</w:t>
      </w:r>
      <w:r w:rsidR="00461A04">
        <w:rPr>
          <w:rFonts w:ascii="仿宋_GB2312" w:eastAsia="仿宋_GB2312"/>
          <w:szCs w:val="32"/>
        </w:rPr>
        <w:t>依据</w:t>
      </w:r>
      <w:r w:rsidR="00461A04" w:rsidRPr="00461A04">
        <w:rPr>
          <w:rFonts w:ascii="仿宋_GB2312" w:eastAsia="仿宋_GB2312" w:hint="eastAsia"/>
          <w:szCs w:val="32"/>
        </w:rPr>
        <w:t>冀政办[2012]24号进一步加强人工影响天气工作的实施意见</w:t>
      </w:r>
      <w:r w:rsidR="00461A04">
        <w:rPr>
          <w:rFonts w:ascii="仿宋_GB2312" w:eastAsia="仿宋_GB2312" w:hint="eastAsia"/>
          <w:szCs w:val="32"/>
        </w:rPr>
        <w:t>设立</w:t>
      </w:r>
      <w:r w:rsidR="00461A04">
        <w:rPr>
          <w:rFonts w:ascii="仿宋_GB2312" w:eastAsia="仿宋_GB2312"/>
          <w:szCs w:val="32"/>
        </w:rPr>
        <w:t>，</w:t>
      </w:r>
      <w:r w:rsidR="00461A04" w:rsidRPr="005B30EA">
        <w:rPr>
          <w:rFonts w:ascii="仿宋" w:eastAsia="仿宋" w:hAnsi="仿宋" w:cs="仿宋" w:hint="eastAsia"/>
          <w:szCs w:val="32"/>
        </w:rPr>
        <w:t>各级政府要将人工影响天气工作所需有关经费纳入同级财政预算。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项目有必要实施，同意安排资金用于气象灾害防御及人工增雨火箭弹购置等工作。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底前支付完毕，用于购置人工增雨火箭弹</w:t>
      </w:r>
      <w:r w:rsidR="00461A04">
        <w:rPr>
          <w:rFonts w:ascii="仿宋_GB2312" w:eastAsia="仿宋_GB2312" w:hint="eastAsia"/>
          <w:szCs w:val="32"/>
        </w:rPr>
        <w:t>和</w:t>
      </w:r>
      <w:r w:rsidR="00461A04">
        <w:rPr>
          <w:rFonts w:ascii="仿宋_GB2312" w:eastAsia="仿宋_GB2312"/>
          <w:szCs w:val="32"/>
        </w:rPr>
        <w:t>支付气象人员医疗保险。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Pr="00E212B7">
        <w:rPr>
          <w:rFonts w:ascii="仿宋" w:eastAsia="仿宋" w:hAnsi="仿宋" w:cs="仿宋" w:hint="eastAsia"/>
          <w:szCs w:val="32"/>
        </w:rPr>
        <w:t>购置质量合格率（%）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Pr="00856C8D">
        <w:rPr>
          <w:rFonts w:ascii="仿宋" w:eastAsia="仿宋" w:hAnsi="仿宋" w:cs="仿宋" w:hint="eastAsia"/>
          <w:szCs w:val="32"/>
        </w:rPr>
        <w:t>炮弹作业率(%)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Pr="00856C8D">
        <w:rPr>
          <w:rFonts w:ascii="仿宋" w:eastAsia="仿宋" w:hAnsi="仿宋" w:cs="仿宋" w:hint="eastAsia"/>
          <w:szCs w:val="32"/>
        </w:rPr>
        <w:t>购置验收通过率（%）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lastRenderedPageBreak/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87711" w:rsidRPr="00856C8D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Pr="00E212B7">
        <w:rPr>
          <w:rFonts w:ascii="仿宋" w:eastAsia="仿宋" w:hAnsi="仿宋" w:cs="仿宋" w:hint="eastAsia"/>
          <w:szCs w:val="32"/>
        </w:rPr>
        <w:t>合理使用资金，无超预算情况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Pr="00856C8D">
        <w:rPr>
          <w:rFonts w:ascii="仿宋" w:eastAsia="仿宋" w:hAnsi="仿宋" w:cs="仿宋" w:hint="eastAsia"/>
          <w:szCs w:val="32"/>
        </w:rPr>
        <w:t>业务保障能力提升情况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Pr="00856C8D">
        <w:rPr>
          <w:rFonts w:ascii="仿宋" w:eastAsia="仿宋" w:hAnsi="仿宋" w:cs="仿宋" w:hint="eastAsia"/>
          <w:szCs w:val="32"/>
        </w:rPr>
        <w:t>长期满足人工影响天气的需求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965EC2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工作，在天气允许的情况下，适时开展人工增雨作业，对水库蓄水、增加地下水水位产生积极作用。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</w:t>
      </w:r>
      <w:r>
        <w:rPr>
          <w:rFonts w:ascii="仿宋_GB2312" w:eastAsia="仿宋_GB2312" w:hint="eastAsia"/>
        </w:rPr>
        <w:lastRenderedPageBreak/>
        <w:t>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3、加强项目资金支出管理。一是应明确规定其资金使用范围，并定期掌握资金支出明细，保证专项资金专款专用；二是建立项目负责人对项目支出的审核制度，避免专项资金超范围支出。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</w:t>
            </w: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查结果</w:t>
            </w:r>
            <w:proofErr w:type="gramEnd"/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政法科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41F31">
              <w:rPr>
                <w:rFonts w:ascii="宋体" w:hAnsi="宋体" w:cs="宋体" w:hint="eastAsia"/>
                <w:color w:val="000000"/>
                <w:kern w:val="0"/>
                <w:sz w:val="24"/>
              </w:rPr>
              <w:t>气象灾害</w:t>
            </w:r>
            <w:r w:rsidRPr="00441F31">
              <w:rPr>
                <w:rFonts w:ascii="宋体" w:hAnsi="宋体" w:cs="宋体"/>
                <w:color w:val="000000"/>
                <w:kern w:val="0"/>
                <w:sz w:val="24"/>
              </w:rPr>
              <w:t>防御及人工增雨火箭弹等购置资金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09509D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6F6A"/>
    <w:rsid w:val="0009509D"/>
    <w:rsid w:val="000E368E"/>
    <w:rsid w:val="00187711"/>
    <w:rsid w:val="001C72B7"/>
    <w:rsid w:val="002F7A83"/>
    <w:rsid w:val="003C1B68"/>
    <w:rsid w:val="003E7867"/>
    <w:rsid w:val="00441F31"/>
    <w:rsid w:val="00461A04"/>
    <w:rsid w:val="005A2BB6"/>
    <w:rsid w:val="005F347E"/>
    <w:rsid w:val="006737F8"/>
    <w:rsid w:val="0069733A"/>
    <w:rsid w:val="00707DF7"/>
    <w:rsid w:val="007A2240"/>
    <w:rsid w:val="00824D74"/>
    <w:rsid w:val="0084148D"/>
    <w:rsid w:val="00965EC2"/>
    <w:rsid w:val="009E00B6"/>
    <w:rsid w:val="00A61208"/>
    <w:rsid w:val="00AB06EB"/>
    <w:rsid w:val="00BA45E0"/>
    <w:rsid w:val="00BD35DC"/>
    <w:rsid w:val="00C33C84"/>
    <w:rsid w:val="00CA04C2"/>
    <w:rsid w:val="00CF600E"/>
    <w:rsid w:val="00D43DBA"/>
    <w:rsid w:val="00D70573"/>
    <w:rsid w:val="00F250E1"/>
    <w:rsid w:val="00FA703C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0993C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17</cp:revision>
  <dcterms:created xsi:type="dcterms:W3CDTF">2021-01-22T01:18:00Z</dcterms:created>
  <dcterms:modified xsi:type="dcterms:W3CDTF">2021-04-27T07:24:00Z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