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rPr>
          <w:rFonts w:ascii="方正小标宋简体" w:eastAsia="方正小标宋简体" w:cs="方正小标宋简体" w:hAnsi="方正小标宋简体" w:hint="eastAsia"/>
          <w:sz w:val="44"/>
          <w:szCs w:val="44"/>
        </w:rPr>
      </w:pPr>
      <w:r>
        <w:rPr>
          <w:rFonts w:ascii="方正小标宋简体" w:eastAsia="方正小标宋简体" w:cs="方正小标宋简体" w:hAnsi="方正小标宋简体" w:hint="eastAsia"/>
          <w:b/>
          <w:color w:val="000000"/>
          <w:sz w:val="44"/>
          <w:szCs w:val="44"/>
        </w:rPr>
        <w:t>2023年</w:t>
      </w:r>
      <w:r>
        <w:rPr>
          <w:rFonts w:ascii="方正小标宋简体" w:eastAsia="方正小标宋简体" w:cs="方正小标宋简体" w:hAnsi="方正小标宋简体" w:hint="eastAsia"/>
          <w:b/>
          <w:color w:val="000000"/>
          <w:sz w:val="44"/>
          <w:szCs w:val="44"/>
          <w:lang w:eastAsia="zh-CN"/>
        </w:rPr>
        <w:t>单位</w:t>
      </w:r>
      <w:r>
        <w:rPr>
          <w:rFonts w:ascii="方正小标宋简体" w:eastAsia="方正小标宋简体" w:cs="方正小标宋简体" w:hAnsi="方正小标宋简体" w:hint="eastAsia"/>
          <w:b/>
          <w:color w:val="000000"/>
          <w:sz w:val="44"/>
          <w:szCs w:val="44"/>
        </w:rPr>
        <w:t>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b/>
          <w:color w:val="000000"/>
          <w:sz w:val="32"/>
          <w:szCs w:val="32"/>
          <w:lang w:eastAsia="zh-CN"/>
        </w:rPr>
        <w:t>单位</w:t>
      </w:r>
      <w:r>
        <w:rPr>
          <w:rFonts w:ascii="方正黑体简体" w:eastAsia="方正黑体简体" w:cs="方正黑体简体" w:hAnsi="方正黑体简体" w:hint="eastAsia"/>
          <w:b/>
          <w:color w:val="000000"/>
          <w:sz w:val="32"/>
          <w:szCs w:val="32"/>
        </w:rPr>
        <w:t>预算公开表</w:t>
      </w:r>
    </w:p>
    <w:p>
      <w:pPr>
        <w:pStyle w:val="18"/>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tab/>
      </w:r>
      <w:bookmarkStart w:id="0" w:name="_GoBack"/>
      <w:bookmarkEnd w:id="0"/>
      <w:r>
        <w:rPr>
          <w:rFonts w:hint="eastAsia"/>
          <w:lang w:val="en-US" w:eastAsia="zh-CN"/>
        </w:rPr>
        <w:t>1</w:t>
      </w:r>
      <w:r>
        <w:fldChar w:fldCharType="end"/>
      </w:r>
    </w:p>
    <w:p>
      <w:pPr>
        <w:pStyle w:val="18"/>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tab/>
      </w:r>
      <w:r>
        <w:rPr>
          <w:rFonts w:hint="eastAsia"/>
          <w:lang w:val="en-US" w:eastAsia="zh-CN"/>
        </w:rPr>
        <w:t>3</w:t>
      </w:r>
      <w:r>
        <w:fldChar w:fldCharType="end"/>
      </w:r>
    </w:p>
    <w:p>
      <w:pPr>
        <w:pStyle w:val="18"/>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tab/>
      </w:r>
      <w:r>
        <w:rPr>
          <w:rFonts w:hint="eastAsia"/>
          <w:lang w:val="en-US" w:eastAsia="zh-CN"/>
        </w:rPr>
        <w:t>5</w:t>
      </w:r>
      <w:r>
        <w:fldChar w:fldCharType="end"/>
      </w:r>
    </w:p>
    <w:p>
      <w:pPr>
        <w:pStyle w:val="18"/>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tab/>
      </w:r>
      <w:r>
        <w:rPr>
          <w:rFonts w:hint="eastAsia"/>
          <w:lang w:val="en-US" w:eastAsia="zh-CN"/>
        </w:rPr>
        <w:t>6</w:t>
      </w:r>
      <w:r>
        <w:fldChar w:fldCharType="end"/>
      </w:r>
    </w:p>
    <w:p>
      <w:pPr>
        <w:pStyle w:val="18"/>
        <w:tabs>
          <w:tab w:val="right" w:leader="dot" w:pos="14562"/>
        </w:tabs>
        <w:rPr>
          <w:rFonts w:eastAsia="方正仿宋_GBK" w:hint="eastAsia"/>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tab/>
      </w:r>
      <w:r>
        <w:fldChar w:fldCharType="end"/>
      </w:r>
      <w:r>
        <w:rPr>
          <w:rFonts w:hint="eastAsia"/>
          <w:lang w:val="en-US" w:eastAsia="zh-CN"/>
        </w:rPr>
        <w:t>9</w:t>
      </w:r>
    </w:p>
    <w:p>
      <w:pPr>
        <w:pStyle w:val="18"/>
        <w:tabs>
          <w:tab w:val="right" w:leader="dot" w:pos="14562"/>
        </w:tabs>
        <w:rPr>
          <w:rFonts w:eastAsia="方正仿宋_GBK" w:hint="eastAsia"/>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tab/>
      </w:r>
      <w:r>
        <w:rPr>
          <w:rFonts w:hint="eastAsia"/>
          <w:lang w:val="en-US" w:eastAsia="zh-CN"/>
        </w:rPr>
        <w:t>1</w:t>
      </w:r>
      <w:r>
        <w:fldChar w:fldCharType="end"/>
      </w:r>
      <w:r>
        <w:rPr>
          <w:rFonts w:hint="eastAsia"/>
          <w:lang w:val="en-US" w:eastAsia="zh-CN"/>
        </w:rPr>
        <w:t>0</w:t>
      </w:r>
    </w:p>
    <w:p>
      <w:pPr>
        <w:pStyle w:val="18"/>
        <w:tabs>
          <w:tab w:val="right" w:leader="dot" w:pos="14562"/>
        </w:tabs>
        <w:rPr>
          <w:rFonts w:eastAsia="方正仿宋_GBK" w:hint="eastAsia"/>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tab/>
      </w:r>
      <w:r>
        <w:rPr>
          <w:rFonts w:hint="eastAsia"/>
          <w:lang w:val="en-US" w:eastAsia="zh-CN"/>
        </w:rPr>
        <w:t>1</w:t>
      </w:r>
      <w:r>
        <w:fldChar w:fldCharType="end"/>
      </w:r>
      <w:r>
        <w:rPr>
          <w:rFonts w:hint="eastAsia"/>
          <w:lang w:val="en-US" w:eastAsia="zh-CN"/>
        </w:rPr>
        <w:t>2</w:t>
      </w:r>
    </w:p>
    <w:p>
      <w:pPr>
        <w:pStyle w:val="18"/>
        <w:tabs>
          <w:tab w:val="right" w:leader="dot" w:pos="14562"/>
        </w:tabs>
        <w:rPr>
          <w:rFonts w:eastAsia="方正仿宋_GBK" w:hint="eastAsia"/>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tab/>
      </w:r>
      <w:r>
        <w:rPr>
          <w:rFonts w:hint="eastAsia"/>
          <w:lang w:val="en-US" w:eastAsia="zh-CN"/>
        </w:rPr>
        <w:t>1</w:t>
      </w:r>
      <w:r>
        <w:fldChar w:fldCharType="end"/>
      </w:r>
      <w:r>
        <w:rPr>
          <w:rFonts w:hint="eastAsia"/>
          <w:lang w:val="en-US" w:eastAsia="zh-CN"/>
        </w:rPr>
        <w:t>3</w:t>
      </w:r>
    </w:p>
    <w:p>
      <w:pPr>
        <w:pStyle w:val="18"/>
        <w:tabs>
          <w:tab w:val="right" w:leader="dot" w:pos="14562"/>
        </w:tabs>
        <w:rPr>
          <w:rFonts w:eastAsia="方正仿宋_GBK" w:hint="eastAsia"/>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tab/>
      </w:r>
      <w:r>
        <w:rPr>
          <w:rFonts w:hint="eastAsia"/>
          <w:lang w:val="en-US" w:eastAsia="zh-CN"/>
        </w:rPr>
        <w:t>1</w:t>
      </w:r>
      <w:r>
        <w:fldChar w:fldCharType="end"/>
      </w:r>
      <w:r>
        <w:rPr>
          <w:rFonts w:hint="eastAsia"/>
          <w:lang w:val="en-US" w:eastAsia="zh-CN"/>
        </w:rPr>
        <w:t>4</w:t>
      </w:r>
    </w:p>
    <w:p>
      <w:r>
        <w:fldChar w:fldCharType="end"/>
      </w:r>
    </w:p>
    <w:p>
      <w:pPr>
        <w:spacing w:before="0" w:after="0" w:line="240" w:lineRule="auto"/>
        <w:ind w:firstLine="0"/>
        <w:jc w:val="left"/>
        <w:outlineLvl w:val="9"/>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b/>
          <w:color w:val="000000"/>
          <w:sz w:val="32"/>
          <w:szCs w:val="32"/>
          <w:lang w:eastAsia="zh-CN"/>
        </w:rPr>
        <w:t>单位</w:t>
      </w:r>
      <w:r>
        <w:rPr>
          <w:rFonts w:ascii="方正黑体简体" w:eastAsia="方正黑体简体" w:cs="方正黑体简体" w:hAnsi="方正黑体简体" w:hint="eastAsia"/>
          <w:b/>
          <w:color w:val="000000"/>
          <w:sz w:val="32"/>
          <w:szCs w:val="32"/>
        </w:rPr>
        <w:t>预算信息公开情况说明</w:t>
      </w:r>
    </w:p>
    <w:p>
      <w:pPr>
        <w:pStyle w:val="18"/>
        <w:tabs>
          <w:tab w:val="right" w:leader="dot" w:pos="14562"/>
        </w:tabs>
        <w:rPr>
          <w:rFonts w:eastAsia="方正仿宋_GBK" w:hint="eastAsia"/>
          <w:lang w:val="en-US" w:eastAsia="zh-CN"/>
        </w:rPr>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tab/>
      </w:r>
      <w:r>
        <w:rPr>
          <w:rFonts w:hint="eastAsia"/>
          <w:lang w:val="en-US" w:eastAsia="zh-CN"/>
        </w:rPr>
        <w:t>1</w:t>
      </w:r>
      <w:r>
        <w:fldChar w:fldCharType="end"/>
      </w:r>
      <w:r>
        <w:rPr>
          <w:rFonts w:hint="eastAsia"/>
          <w:lang w:val="en-US" w:eastAsia="zh-CN"/>
        </w:rPr>
        <w:t>5</w:t>
      </w:r>
    </w:p>
    <w:p>
      <w:pPr>
        <w:pStyle w:val="18"/>
        <w:tabs>
          <w:tab w:val="right" w:leader="dot" w:pos="14562"/>
        </w:tabs>
        <w:rPr>
          <w:rFonts w:eastAsia="方正仿宋_GBK" w:hint="eastAsia"/>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tab/>
      </w:r>
      <w:r>
        <w:rPr>
          <w:rFonts w:hint="eastAsia"/>
          <w:lang w:val="en-US" w:eastAsia="zh-CN"/>
        </w:rPr>
        <w:t>1</w:t>
      </w:r>
      <w:r>
        <w:fldChar w:fldCharType="end"/>
      </w:r>
      <w:r>
        <w:rPr>
          <w:rFonts w:hint="eastAsia"/>
          <w:lang w:val="en-US" w:eastAsia="zh-CN"/>
        </w:rPr>
        <w:t>8</w:t>
      </w:r>
    </w:p>
    <w:p>
      <w:pPr>
        <w:pStyle w:val="18"/>
        <w:tabs>
          <w:tab w:val="right" w:leader="dot" w:pos="14562"/>
        </w:tabs>
        <w:rPr>
          <w:rFonts w:eastAsia="方正仿宋_GBK" w:hint="eastAsia"/>
          <w:lang w:val="en-US" w:eastAsia="zh-CN"/>
        </w:rPr>
      </w:pPr>
      <w:r>
        <w:fldChar w:fldCharType="begin"/>
      </w:r>
      <w:r>
        <w:instrText xml:space="preserve"> HYPERLINK \l "_Toc_3_3_0000000012" </w:instrText>
      </w:r>
      <w:r>
        <w:fldChar w:fldCharType="separate"/>
      </w:r>
      <w:r>
        <w:t>三、机关运行经费安排情况</w:t>
        <w:tab/>
      </w:r>
      <w:r>
        <w:rPr>
          <w:rFonts w:hint="eastAsia"/>
          <w:lang w:val="en-US" w:eastAsia="zh-CN"/>
        </w:rPr>
        <w:t>1</w:t>
      </w:r>
      <w:r>
        <w:fldChar w:fldCharType="end"/>
      </w:r>
      <w:r>
        <w:rPr>
          <w:rFonts w:hint="eastAsia"/>
          <w:lang w:val="en-US" w:eastAsia="zh-CN"/>
        </w:rPr>
        <w:t>9</w:t>
      </w:r>
    </w:p>
    <w:p>
      <w:pPr>
        <w:pStyle w:val="18"/>
        <w:tabs>
          <w:tab w:val="right" w:leader="dot" w:pos="14562"/>
        </w:tabs>
        <w:rPr>
          <w:rFonts w:eastAsia="方正仿宋_GBK" w:hint="eastAsia"/>
          <w:lang w:val="en-US" w:eastAsia="zh-CN"/>
        </w:rPr>
      </w:pPr>
      <w:r>
        <w:fldChar w:fldCharType="begin"/>
      </w:r>
      <w:r>
        <w:instrText xml:space="preserve"> HYPERLINK \l "_Toc_3_3_0000000013" </w:instrText>
      </w:r>
      <w:r>
        <w:fldChar w:fldCharType="separate"/>
      </w:r>
      <w:r>
        <w:t>四、财政拨款“三公”经费预算情况及增减变化原因</w:t>
        <w:tab/>
      </w:r>
      <w:r>
        <w:rPr>
          <w:rFonts w:hint="eastAsia"/>
          <w:lang w:val="en-US" w:eastAsia="zh-CN"/>
        </w:rPr>
        <w:t>1</w:t>
      </w:r>
      <w:r>
        <w:fldChar w:fldCharType="end"/>
      </w:r>
      <w:r>
        <w:rPr>
          <w:rFonts w:hint="eastAsia"/>
          <w:lang w:val="en-US" w:eastAsia="zh-CN"/>
        </w:rPr>
        <w:t>9</w:t>
      </w:r>
    </w:p>
    <w:p>
      <w:pPr>
        <w:pStyle w:val="18"/>
        <w:tabs>
          <w:tab w:val="right" w:leader="dot" w:pos="14562"/>
        </w:tabs>
        <w:rPr>
          <w:rFonts w:eastAsia="方正仿宋_GBK" w:hint="eastAsia"/>
          <w:lang w:val="en-US" w:eastAsia="zh-CN"/>
        </w:rPr>
      </w:pPr>
      <w:r>
        <w:fldChar w:fldCharType="begin"/>
      </w:r>
      <w:r>
        <w:instrText xml:space="preserve"> HYPERLINK \l "_Toc_3_3_0000000014" </w:instrText>
      </w:r>
      <w:r>
        <w:fldChar w:fldCharType="separate"/>
      </w:r>
      <w:r>
        <w:t>五、预算绩效信息</w:t>
        <w:tab/>
      </w:r>
      <w:r>
        <w:rPr>
          <w:rFonts w:hint="eastAsia"/>
          <w:lang w:val="en-US" w:eastAsia="zh-CN"/>
        </w:rPr>
        <w:t>2</w:t>
      </w:r>
      <w:r>
        <w:fldChar w:fldCharType="end"/>
      </w:r>
      <w:r>
        <w:rPr>
          <w:rFonts w:hint="eastAsia"/>
          <w:lang w:val="en-US" w:eastAsia="zh-CN"/>
        </w:rPr>
        <w:t>0</w:t>
      </w:r>
    </w:p>
    <w:p>
      <w:pPr>
        <w:pStyle w:val="18"/>
        <w:tabs>
          <w:tab w:val="right" w:leader="dot" w:pos="14562"/>
        </w:tabs>
        <w:rPr>
          <w:rFonts w:eastAsia="方正仿宋_GBK"/>
          <w:lang w:val="en-US" w:eastAsia="zh-CN"/>
        </w:rPr>
      </w:pPr>
      <w:r>
        <w:fldChar w:fldCharType="begin"/>
      </w:r>
      <w:r>
        <w:instrText xml:space="preserve"> HYPERLINK \l "_Toc_3_3_0000000015" </w:instrText>
      </w:r>
      <w:r>
        <w:fldChar w:fldCharType="separate"/>
      </w:r>
      <w:r>
        <w:t>六、政府采购预算情况</w:t>
        <w:tab/>
      </w:r>
      <w:r>
        <w:fldChar w:fldCharType="end"/>
      </w:r>
      <w:r>
        <w:rPr>
          <w:rFonts w:hint="eastAsia"/>
          <w:lang w:val="en-US" w:eastAsia="zh-CN"/>
        </w:rPr>
        <w:t>34</w:t>
      </w:r>
    </w:p>
    <w:p>
      <w:pPr>
        <w:pStyle w:val="18"/>
        <w:tabs>
          <w:tab w:val="right" w:leader="dot" w:pos="14562"/>
        </w:tabs>
        <w:rPr>
          <w:rFonts w:eastAsia="方正仿宋_GBK" w:hint="eastAsia"/>
          <w:lang w:val="en-US" w:eastAsia="zh-CN"/>
        </w:rPr>
      </w:pPr>
      <w:r>
        <w:fldChar w:fldCharType="begin"/>
      </w:r>
      <w:r>
        <w:instrText xml:space="preserve"> HYPERLINK \l "_Toc_3_3_0000000016" </w:instrText>
      </w:r>
      <w:r>
        <w:fldChar w:fldCharType="separate"/>
      </w:r>
      <w:r>
        <w:t>七、国有资产信息</w:t>
        <w:tab/>
      </w:r>
      <w:r>
        <w:rPr>
          <w:rFonts w:hint="eastAsia"/>
          <w:lang w:val="en-US" w:eastAsia="zh-CN"/>
        </w:rPr>
        <w:t>3</w:t>
      </w:r>
      <w:r>
        <w:fldChar w:fldCharType="end"/>
      </w:r>
      <w:r>
        <w:rPr>
          <w:rFonts w:hint="eastAsia"/>
          <w:lang w:val="en-US" w:eastAsia="zh-CN"/>
        </w:rPr>
        <w:t>5</w:t>
      </w:r>
    </w:p>
    <w:p>
      <w:pPr>
        <w:pStyle w:val="18"/>
        <w:tabs>
          <w:tab w:val="right" w:leader="dot" w:pos="14562"/>
        </w:tabs>
        <w:rPr>
          <w:rFonts w:eastAsia="方正仿宋_GBK" w:hint="eastAsia"/>
          <w:lang w:val="en-US" w:eastAsia="zh-CN"/>
        </w:rPr>
      </w:pPr>
      <w:r>
        <w:fldChar w:fldCharType="begin"/>
      </w:r>
      <w:r>
        <w:instrText xml:space="preserve"> HYPERLINK \l "_Toc_3_3_0000000017" </w:instrText>
      </w:r>
      <w:r>
        <w:fldChar w:fldCharType="separate"/>
      </w:r>
      <w:r>
        <w:t>八、名词解释</w:t>
        <w:tab/>
      </w:r>
      <w:r>
        <w:rPr>
          <w:rFonts w:hint="eastAsia"/>
          <w:lang w:val="en-US" w:eastAsia="zh-CN"/>
        </w:rPr>
        <w:t>3</w:t>
      </w:r>
      <w:r>
        <w:fldChar w:fldCharType="end"/>
      </w:r>
      <w:r>
        <w:rPr>
          <w:rFonts w:hint="eastAsia"/>
          <w:lang w:val="en-US" w:eastAsia="zh-CN"/>
        </w:rPr>
        <w:t>5</w:t>
      </w:r>
    </w:p>
    <w:p>
      <w:pPr>
        <w:pStyle w:val="18"/>
        <w:tabs>
          <w:tab w:val="right" w:leader="dot" w:pos="14562"/>
        </w:tabs>
        <w:rPr>
          <w:rFonts w:eastAsia="方正仿宋_GBK" w:hint="eastAsia"/>
          <w:lang w:val="en-US" w:eastAsia="zh-CN"/>
        </w:rPr>
      </w:pPr>
      <w:r>
        <w:fldChar w:fldCharType="begin"/>
      </w:r>
      <w:r>
        <w:instrText xml:space="preserve"> HYPERLINK \l "_Toc_3_3_0000000018" </w:instrText>
      </w:r>
      <w:r>
        <w:fldChar w:fldCharType="separate"/>
      </w:r>
      <w:r>
        <w:t>九、其他需要说明的事项</w:t>
        <w:tab/>
      </w:r>
      <w:r>
        <w:rPr>
          <w:rFonts w:hint="eastAsia"/>
          <w:lang w:val="en-US" w:eastAsia="zh-CN"/>
        </w:rPr>
        <w:t>3</w:t>
      </w:r>
      <w:r>
        <w:fldChar w:fldCharType="end"/>
      </w:r>
      <w:r>
        <w:rPr>
          <w:rFonts w:hint="eastAsia"/>
          <w:lang w:val="en-US" w:eastAsia="zh-CN"/>
        </w:rPr>
        <w:t>6</w:t>
      </w:r>
    </w:p>
    <w:p>
      <w:r>
        <w:fldChar w:fldCharType="end"/>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1"/>
        <w:rPr>
          <w:rFonts w:ascii="方正小标宋_GBK" w:eastAsia="方正小标宋_GBK" w:cs="方正小标宋_GBK" w:hAnsi="方正小标宋_GBK"/>
          <w:color w:val="000000"/>
          <w:sz w:val="44"/>
          <w:szCs w:val="44"/>
        </w:rPr>
      </w:pPr>
      <w:bookmarkStart w:id="1" w:name="_Toc_2_2_0000000001"/>
    </w:p>
    <w:p>
      <w:pPr>
        <w:spacing w:before="0" w:after="0" w:line="240" w:lineRule="auto"/>
        <w:ind w:firstLine="0"/>
        <w:jc w:val="center"/>
        <w:outlineLvl w:val="1"/>
        <w:rPr>
          <w:rFonts w:ascii="方正小标宋_GBK" w:eastAsia="方正小标宋_GBK" w:cs="方正小标宋_GBK" w:hAnsi="方正小标宋_GBK"/>
          <w:color w:val="000000"/>
          <w:sz w:val="44"/>
          <w:szCs w:val="44"/>
        </w:rPr>
      </w:pPr>
    </w:p>
    <w:p>
      <w:pPr>
        <w:spacing w:before="0" w:after="0" w:line="240" w:lineRule="auto"/>
        <w:ind w:firstLine="0"/>
        <w:jc w:val="center"/>
        <w:outlineLvl w:val="1"/>
        <w:rPr>
          <w:rFonts w:ascii="方正小标宋_GBK" w:eastAsia="方正小标宋_GBK" w:cs="方正小标宋_GBK" w:hAnsi="方正小标宋_GBK"/>
          <w:color w:val="000000"/>
          <w:sz w:val="44"/>
          <w:szCs w:val="44"/>
        </w:rPr>
      </w:pPr>
    </w:p>
    <w:p>
      <w:pPr>
        <w:spacing w:before="0" w:after="0" w:line="240" w:lineRule="auto"/>
        <w:ind w:firstLine="0"/>
        <w:jc w:val="center"/>
        <w:outlineLvl w:val="1"/>
        <w:rPr>
          <w:rFonts w:ascii="方正小标宋_GBK" w:eastAsia="方正小标宋_GBK" w:cs="方正小标宋_GBK" w:hAnsi="方正小标宋_GBK"/>
          <w:color w:val="000000"/>
          <w:sz w:val="44"/>
          <w:szCs w:val="44"/>
        </w:rPr>
      </w:pPr>
    </w:p>
    <w:p>
      <w:pPr>
        <w:spacing w:before="0" w:after="0" w:line="240" w:lineRule="auto"/>
        <w:ind w:firstLine="0"/>
        <w:jc w:val="center"/>
        <w:outlineLvl w:val="1"/>
        <w:rPr>
          <w:rFonts w:ascii="方正小标宋_GBK" w:eastAsia="方正小标宋_GBK" w:cs="方正小标宋_GBK" w:hAnsi="方正小标宋_GBK"/>
          <w:color w:val="000000"/>
          <w:sz w:val="44"/>
          <w:szCs w:val="44"/>
        </w:rPr>
      </w:pPr>
    </w:p>
    <w:p>
      <w:pPr>
        <w:spacing w:before="0" w:after="0" w:line="240" w:lineRule="auto"/>
        <w:ind w:firstLine="0"/>
        <w:jc w:val="center"/>
        <w:outlineLvl w:val="1"/>
        <w:rPr>
          <w:rFonts w:ascii="方正小标宋_GBK" w:eastAsia="方正小标宋_GBK" w:cs="方正小标宋_GBK" w:hAnsi="方正小标宋_GBK"/>
          <w:color w:val="000000"/>
          <w:sz w:val="44"/>
          <w:szCs w:val="44"/>
        </w:rPr>
      </w:pPr>
    </w:p>
    <w:p>
      <w:pPr>
        <w:spacing w:before="0" w:after="0" w:line="240" w:lineRule="auto"/>
        <w:ind w:firstLine="0"/>
        <w:jc w:val="center"/>
        <w:outlineLvl w:val="1"/>
        <w:rPr>
          <w:rFonts w:ascii="方正小标宋_GBK" w:eastAsia="方正小标宋_GBK" w:cs="方正小标宋_GBK" w:hAnsi="方正小标宋_GBK"/>
          <w:color w:val="000000"/>
          <w:sz w:val="44"/>
          <w:szCs w:val="44"/>
        </w:rPr>
      </w:pPr>
    </w:p>
    <w:p>
      <w:pPr>
        <w:spacing w:before="0" w:after="0" w:line="240" w:lineRule="auto"/>
        <w:ind w:firstLine="0"/>
        <w:jc w:val="center"/>
        <w:outlineLvl w:val="1"/>
        <w:rPr>
          <w:rFonts w:ascii="方正小标宋_GBK" w:eastAsia="方正小标宋_GBK" w:cs="方正小标宋_GBK" w:hAnsi="方正小标宋_GBK"/>
          <w:color w:val="000000"/>
          <w:sz w:val="44"/>
          <w:szCs w:val="44"/>
        </w:rPr>
        <w:sectPr>
          <w:footerReference w:type="default" r:id="rId2"/>
          <w:pgSz w:w="16840" w:h="11900" w:orient="landscape"/>
          <w:pgMar w:top="1361" w:right="1020" w:bottom="1134" w:left="1020" w:header="720" w:footer="720" w:gutter="0"/>
          <w:cols w:num="1" w:space="720"/>
          <w:docGrid w:linePitch="326" w:charSpace="0"/>
        </w:sectPr>
      </w:pPr>
    </w:p>
    <w:p>
      <w:pPr>
        <w:spacing w:before="0" w:after="0" w:line="240" w:lineRule="auto"/>
        <w:ind w:firstLine="0"/>
        <w:jc w:val="center"/>
        <w:outlineLvl w:val="1"/>
        <w:rPr>
          <w:sz w:val="44"/>
          <w:szCs w:val="44"/>
        </w:rPr>
      </w:pPr>
      <w:r>
        <w:rPr>
          <w:rFonts w:ascii="方正小标宋_GBK" w:eastAsia="方正小标宋_GBK" w:cs="方正小标宋_GBK" w:hAnsi="方正小标宋_GBK" w:hint="eastAsia"/>
          <w:color w:val="000000"/>
          <w:sz w:val="44"/>
          <w:szCs w:val="44"/>
          <w:lang w:eastAsia="zh-CN"/>
        </w:rPr>
        <w:t>单位</w:t>
      </w:r>
      <w:r>
        <w:rPr>
          <w:rFonts w:ascii="方正小标宋_GBK" w:eastAsia="方正小标宋_GBK" w:cs="方正小标宋_GBK" w:hAnsi="方正小标宋_GBK"/>
          <w:color w:val="000000"/>
          <w:sz w:val="44"/>
          <w:szCs w:val="44"/>
        </w:rPr>
        <w:t>预算收支总表</w:t>
      </w:r>
      <w:bookmarkEnd w:id="1"/>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299"/>
        <w:gridCol w:w="3948"/>
        <w:gridCol w:w="2313"/>
        <w:gridCol w:w="3527"/>
        <w:gridCol w:w="2652"/>
      </w:tblGrid>
      <w:tr>
        <w:trPr>
          <w:trHeight w:val="369"/>
          <w:tblHeader/>
        </w:trPr>
        <w:tc>
          <w:tcPr>
            <w:tcW w:w="5323" w:type="dxa"/>
            <w:gridSpan w:val="2"/>
            <w:tcBorders>
              <w:top w:val="single" w:sz="6" w:space="0" w:color="FFFFFF"/>
              <w:left w:val="single" w:sz="6" w:space="0" w:color="FFFFFF"/>
              <w:right w:val="single" w:sz="6" w:space="0" w:color="FFFFFF"/>
            </w:tcBorders>
            <w:vAlign w:val="center"/>
          </w:tcPr>
          <w:p>
            <w:pPr>
              <w:pStyle w:val="23"/>
              <w:rPr>
                <w:rFonts w:ascii="方正仿宋简体" w:eastAsia="方正仿宋简体" w:cs="方正仿宋简体" w:hAnsi="方正仿宋简体" w:hint="eastAsia"/>
              </w:rPr>
            </w:pPr>
            <w:r>
              <w:rPr>
                <w:rFonts w:ascii="方正仿宋简体" w:eastAsia="方正仿宋简体" w:cs="方正仿宋简体" w:hAnsi="方正仿宋简体" w:hint="eastAsia"/>
              </w:rPr>
              <w:t>287中国共产党遵化市委员会老干部局</w:t>
            </w:r>
          </w:p>
        </w:tc>
        <w:tc>
          <w:tcPr>
            <w:tcW w:w="1971" w:type="dxa"/>
            <w:tcBorders>
              <w:top w:val="single" w:sz="6" w:space="0" w:color="FFFFFF"/>
              <w:left w:val="single" w:sz="6" w:space="0" w:color="FFFFFF"/>
              <w:right w:val="single" w:sz="6" w:space="0" w:color="FFFFFF"/>
            </w:tcBorders>
            <w:vAlign w:val="center"/>
          </w:tcPr>
          <w:p>
            <w:pPr>
              <w:pStyle w:val="22"/>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预算年度：2023</w:t>
            </w:r>
          </w:p>
        </w:tc>
        <w:tc>
          <w:tcPr>
            <w:tcW w:w="5264" w:type="dxa"/>
            <w:gridSpan w:val="2"/>
            <w:tcBorders>
              <w:top w:val="single" w:sz="6" w:space="0" w:color="FFFFFF"/>
              <w:left w:val="single" w:sz="6" w:space="0" w:color="FFFFFF"/>
              <w:right w:val="single" w:sz="6" w:space="0" w:color="FFFFFF"/>
            </w:tcBorders>
            <w:vAlign w:val="center"/>
          </w:tcPr>
          <w:p>
            <w:pPr>
              <w:pStyle w:val="21"/>
              <w:rPr>
                <w:rFonts w:ascii="方正仿宋简体" w:eastAsia="方正仿宋简体" w:cs="方正仿宋简体" w:hAnsi="方正仿宋简体" w:hint="eastAsia"/>
              </w:rPr>
            </w:pPr>
            <w:r>
              <w:rPr>
                <w:rFonts w:ascii="方正仿宋简体" w:eastAsia="方正仿宋简体" w:cs="方正仿宋简体" w:hAnsi="方正仿宋简体" w:hint="eastAsia"/>
              </w:rPr>
              <w:t>单位：万元</w:t>
            </w:r>
          </w:p>
        </w:tc>
      </w:tr>
      <w:tr>
        <w:trPr>
          <w:trHeight w:val="369"/>
          <w:tblHeader/>
        </w:trPr>
        <w:tc>
          <w:tcPr>
            <w:tcW w:w="1959" w:type="dxa"/>
            <w:vMerge w:val="restart"/>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序号</w:t>
            </w:r>
          </w:p>
        </w:tc>
        <w:tc>
          <w:tcPr>
            <w:tcW w:w="5335" w:type="dxa"/>
            <w:gridSpan w:val="2"/>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收入</w:t>
            </w:r>
          </w:p>
        </w:tc>
        <w:tc>
          <w:tcPr>
            <w:tcW w:w="5264" w:type="dxa"/>
            <w:gridSpan w:val="2"/>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支出</w:t>
            </w:r>
          </w:p>
        </w:tc>
      </w:tr>
      <w:tr>
        <w:trPr>
          <w:trHeight w:val="369"/>
          <w:tblHeader/>
        </w:trPr>
        <w:tc>
          <w:tcPr>
            <w:tcW w:w="1959" w:type="dxa"/>
            <w:vMerge/>
          </w:tcPr>
          <w:p/>
        </w:tc>
        <w:tc>
          <w:tcPr>
            <w:tcW w:w="3364"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项  目</w:t>
            </w:r>
          </w:p>
        </w:tc>
        <w:tc>
          <w:tcPr>
            <w:tcW w:w="1971"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预算数</w:t>
            </w:r>
          </w:p>
        </w:tc>
        <w:tc>
          <w:tcPr>
            <w:tcW w:w="3005"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项  目</w:t>
            </w:r>
          </w:p>
        </w:tc>
        <w:tc>
          <w:tcPr>
            <w:tcW w:w="2259"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预算数</w:t>
            </w:r>
          </w:p>
        </w:tc>
      </w:tr>
      <w:tr>
        <w:trPr>
          <w:trHeight w:val="369"/>
          <w:tblHeader/>
        </w:trPr>
        <w:tc>
          <w:tcPr>
            <w:tcW w:w="1959" w:type="dxa"/>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栏次</w:t>
            </w:r>
          </w:p>
        </w:tc>
        <w:tc>
          <w:tcPr>
            <w:tcW w:w="3364"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1971"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2</w:t>
            </w:r>
          </w:p>
        </w:tc>
        <w:tc>
          <w:tcPr>
            <w:tcW w:w="3005"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3</w:t>
            </w:r>
          </w:p>
        </w:tc>
        <w:tc>
          <w:tcPr>
            <w:tcW w:w="2259"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4</w:t>
            </w: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一、一般公共预算拨款收入</w:t>
            </w:r>
          </w:p>
        </w:tc>
        <w:tc>
          <w:tcPr>
            <w:tcW w:w="1971"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995.81</w:t>
            </w: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一、一般公共服务支出</w:t>
            </w:r>
          </w:p>
        </w:tc>
        <w:tc>
          <w:tcPr>
            <w:tcW w:w="2259"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954.01</w:t>
            </w: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w:t>
            </w: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二、政府性基金预算拨款收入</w:t>
            </w:r>
          </w:p>
        </w:tc>
        <w:tc>
          <w:tcPr>
            <w:tcW w:w="1971"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二、外交支出</w:t>
            </w:r>
          </w:p>
        </w:tc>
        <w:tc>
          <w:tcPr>
            <w:tcW w:w="225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3</w:t>
            </w: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三、国有资本经营预算拨款收入</w:t>
            </w:r>
          </w:p>
        </w:tc>
        <w:tc>
          <w:tcPr>
            <w:tcW w:w="1971"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三、国防支出</w:t>
            </w:r>
          </w:p>
        </w:tc>
        <w:tc>
          <w:tcPr>
            <w:tcW w:w="225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4</w:t>
            </w: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四、财政专户管理资金收入</w:t>
            </w:r>
          </w:p>
        </w:tc>
        <w:tc>
          <w:tcPr>
            <w:tcW w:w="1971"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四、公共安全支出</w:t>
            </w:r>
          </w:p>
        </w:tc>
        <w:tc>
          <w:tcPr>
            <w:tcW w:w="225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5</w:t>
            </w: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五、事业收入</w:t>
            </w:r>
          </w:p>
        </w:tc>
        <w:tc>
          <w:tcPr>
            <w:tcW w:w="1971"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五、教育支出</w:t>
            </w:r>
          </w:p>
        </w:tc>
        <w:tc>
          <w:tcPr>
            <w:tcW w:w="225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6</w:t>
            </w: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六、事业单位经营收入</w:t>
            </w:r>
          </w:p>
        </w:tc>
        <w:tc>
          <w:tcPr>
            <w:tcW w:w="1971"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六、科学技术支出</w:t>
            </w:r>
          </w:p>
        </w:tc>
        <w:tc>
          <w:tcPr>
            <w:tcW w:w="225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7</w:t>
            </w: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七、上级补助收入</w:t>
            </w:r>
          </w:p>
        </w:tc>
        <w:tc>
          <w:tcPr>
            <w:tcW w:w="1971"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七、文化旅游体育与传媒支出</w:t>
            </w:r>
          </w:p>
        </w:tc>
        <w:tc>
          <w:tcPr>
            <w:tcW w:w="225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8</w:t>
            </w: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八、附属单位上缴收入</w:t>
            </w:r>
          </w:p>
        </w:tc>
        <w:tc>
          <w:tcPr>
            <w:tcW w:w="1971"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八、社会保障和就业支出</w:t>
            </w:r>
          </w:p>
        </w:tc>
        <w:tc>
          <w:tcPr>
            <w:tcW w:w="2259"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27.51</w:t>
            </w: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9</w:t>
            </w: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九、其他收入</w:t>
            </w:r>
          </w:p>
        </w:tc>
        <w:tc>
          <w:tcPr>
            <w:tcW w:w="1971"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九、社会保险基金支出</w:t>
            </w:r>
          </w:p>
        </w:tc>
        <w:tc>
          <w:tcPr>
            <w:tcW w:w="225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10</w:t>
            </w: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十、卫生健康支出</w:t>
            </w:r>
          </w:p>
        </w:tc>
        <w:tc>
          <w:tcPr>
            <w:tcW w:w="225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11</w:t>
            </w: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十一、节能环保支出</w:t>
            </w:r>
          </w:p>
        </w:tc>
        <w:tc>
          <w:tcPr>
            <w:tcW w:w="225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12</w:t>
            </w: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十二、城乡社区支出</w:t>
            </w:r>
          </w:p>
        </w:tc>
        <w:tc>
          <w:tcPr>
            <w:tcW w:w="225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13</w:t>
            </w: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十三、农林水支出</w:t>
            </w:r>
          </w:p>
        </w:tc>
        <w:tc>
          <w:tcPr>
            <w:tcW w:w="225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14</w:t>
            </w: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十四、交通运输支出</w:t>
            </w:r>
          </w:p>
        </w:tc>
        <w:tc>
          <w:tcPr>
            <w:tcW w:w="225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15</w:t>
            </w: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十五、资源勘探工业信息等支出</w:t>
            </w:r>
          </w:p>
        </w:tc>
        <w:tc>
          <w:tcPr>
            <w:tcW w:w="225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16</w:t>
            </w: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十六、商业服务业等支出</w:t>
            </w:r>
          </w:p>
        </w:tc>
        <w:tc>
          <w:tcPr>
            <w:tcW w:w="225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17</w:t>
            </w: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十七、金融支出</w:t>
            </w:r>
          </w:p>
        </w:tc>
        <w:tc>
          <w:tcPr>
            <w:tcW w:w="225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18</w:t>
            </w: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十八、援助其他地区支出</w:t>
            </w:r>
          </w:p>
        </w:tc>
        <w:tc>
          <w:tcPr>
            <w:tcW w:w="225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19</w:t>
            </w: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十九、自然资源海洋气象等支出</w:t>
            </w:r>
          </w:p>
        </w:tc>
        <w:tc>
          <w:tcPr>
            <w:tcW w:w="225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20</w:t>
            </w: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二十、住房保障支出</w:t>
            </w:r>
          </w:p>
        </w:tc>
        <w:tc>
          <w:tcPr>
            <w:tcW w:w="2259"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21</w:t>
            </w: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二十一、粮油物资储备支出</w:t>
            </w:r>
          </w:p>
        </w:tc>
        <w:tc>
          <w:tcPr>
            <w:tcW w:w="225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22</w:t>
            </w: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二十二、国有资本经营预算支出</w:t>
            </w:r>
          </w:p>
        </w:tc>
        <w:tc>
          <w:tcPr>
            <w:tcW w:w="225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23</w:t>
            </w: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二十三、灾害防治及应急管理支出</w:t>
            </w:r>
          </w:p>
        </w:tc>
        <w:tc>
          <w:tcPr>
            <w:tcW w:w="225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24</w:t>
            </w: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二十四、预备费</w:t>
            </w:r>
          </w:p>
        </w:tc>
        <w:tc>
          <w:tcPr>
            <w:tcW w:w="225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25</w:t>
            </w: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二十五、其他支出</w:t>
            </w:r>
          </w:p>
        </w:tc>
        <w:tc>
          <w:tcPr>
            <w:tcW w:w="225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26</w:t>
            </w: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二十六、转移性支出</w:t>
            </w:r>
          </w:p>
        </w:tc>
        <w:tc>
          <w:tcPr>
            <w:tcW w:w="225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27</w:t>
            </w: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二十七、债务还本支出</w:t>
            </w:r>
          </w:p>
        </w:tc>
        <w:tc>
          <w:tcPr>
            <w:tcW w:w="225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28</w:t>
            </w: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二十八、债务付息支出</w:t>
            </w:r>
          </w:p>
        </w:tc>
        <w:tc>
          <w:tcPr>
            <w:tcW w:w="225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29</w:t>
            </w: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二十九、债务发行费用支出</w:t>
            </w:r>
          </w:p>
        </w:tc>
        <w:tc>
          <w:tcPr>
            <w:tcW w:w="225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30</w:t>
            </w: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三十、抗疫特别国债安排的支出</w:t>
            </w:r>
          </w:p>
        </w:tc>
        <w:tc>
          <w:tcPr>
            <w:tcW w:w="225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31</w:t>
            </w: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971"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三十一、人行科目</w:t>
            </w:r>
          </w:p>
        </w:tc>
        <w:tc>
          <w:tcPr>
            <w:tcW w:w="225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32</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本年收入合计</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995.81</w:t>
            </w: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本年支出合计</w:t>
            </w:r>
          </w:p>
        </w:tc>
        <w:tc>
          <w:tcPr>
            <w:tcW w:w="2259" w:type="dxa"/>
            <w:tcBorders>
              <w:left w:val="single" w:sz="6" w:space="0" w:color="000000"/>
            </w:tcBorders>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995.81</w:t>
            </w: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33</w:t>
            </w:r>
          </w:p>
        </w:tc>
        <w:tc>
          <w:tcPr>
            <w:tcW w:w="3364"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上年结转结余</w:t>
            </w:r>
          </w:p>
        </w:tc>
        <w:tc>
          <w:tcPr>
            <w:tcW w:w="1971"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00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年终结转结余</w:t>
            </w:r>
          </w:p>
        </w:tc>
        <w:tc>
          <w:tcPr>
            <w:tcW w:w="225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34</w:t>
            </w:r>
          </w:p>
        </w:tc>
        <w:tc>
          <w:tcPr>
            <w:tcW w:w="3364"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收入总计</w:t>
            </w:r>
          </w:p>
        </w:tc>
        <w:tc>
          <w:tcPr>
            <w:tcW w:w="1971" w:type="dxa"/>
            <w:tcBorders>
              <w:left w:val="single" w:sz="6" w:space="0" w:color="000000"/>
            </w:tcBorders>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995.81</w:t>
            </w:r>
          </w:p>
        </w:tc>
        <w:tc>
          <w:tcPr>
            <w:tcW w:w="300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支出总计</w:t>
            </w:r>
          </w:p>
        </w:tc>
        <w:tc>
          <w:tcPr>
            <w:tcW w:w="2259" w:type="dxa"/>
            <w:tcBorders>
              <w:left w:val="single" w:sz="6" w:space="0" w:color="000000"/>
            </w:tcBorders>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995.81</w:t>
            </w:r>
          </w:p>
        </w:tc>
      </w:tr>
    </w:tbl>
    <w:p>
      <w:pPr>
        <w:sectPr>
          <w:footerReference w:type="default" r:id="rId3"/>
          <w:footerReference w:type="even" r:id="rId4"/>
          <w:pgSz w:w="16840" w:h="11900" w:orient="landscape"/>
          <w:pgMar w:top="1361" w:right="1020" w:bottom="1134" w:left="1020" w:header="720" w:footer="720" w:gutter="0"/>
          <w:pgNumType w:start="1"/>
          <w:cols w:num="1" w:space="720"/>
          <w:docGrid w:linePitch="326" w:charSpace="0"/>
        </w:sectPr>
      </w:pPr>
    </w:p>
    <w:p>
      <w:pPr>
        <w:spacing w:before="0" w:after="0" w:line="240" w:lineRule="auto"/>
        <w:ind w:firstLine="0"/>
        <w:jc w:val="center"/>
        <w:outlineLvl w:val="1"/>
        <w:rPr>
          <w:sz w:val="44"/>
          <w:szCs w:val="44"/>
        </w:rPr>
      </w:pPr>
      <w:bookmarkStart w:id="2" w:name="_Toc_2_2_0000000002"/>
      <w:r>
        <w:rPr>
          <w:rFonts w:ascii="方正小标宋_GBK" w:eastAsia="方正小标宋_GBK" w:cs="方正小标宋_GBK" w:hAnsi="方正小标宋_GBK" w:hint="eastAsia"/>
          <w:color w:val="000000"/>
          <w:sz w:val="44"/>
          <w:szCs w:val="44"/>
          <w:lang w:eastAsia="zh-CN"/>
        </w:rPr>
        <w:t>单位</w:t>
      </w:r>
      <w:r>
        <w:rPr>
          <w:rFonts w:ascii="方正小标宋_GBK" w:eastAsia="方正小标宋_GBK" w:cs="方正小标宋_GBK" w:hAnsi="方正小标宋_GBK"/>
          <w:color w:val="000000"/>
          <w:sz w:val="44"/>
          <w:szCs w:val="44"/>
        </w:rPr>
        <w:t>预算收入总表</w:t>
      </w:r>
      <w:bookmarkEnd w:id="2"/>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694"/>
        <w:gridCol w:w="1100"/>
        <w:gridCol w:w="2056"/>
        <w:gridCol w:w="1172"/>
        <w:gridCol w:w="1117"/>
        <w:gridCol w:w="1206"/>
        <w:gridCol w:w="1011"/>
        <w:gridCol w:w="816"/>
        <w:gridCol w:w="763"/>
        <w:gridCol w:w="887"/>
        <w:gridCol w:w="975"/>
        <w:gridCol w:w="816"/>
        <w:gridCol w:w="1127"/>
      </w:tblGrid>
      <w:tr>
        <w:trPr>
          <w:trHeight w:val="369"/>
          <w:tblHeader/>
        </w:trPr>
        <w:tc>
          <w:tcPr>
            <w:tcW w:w="6038" w:type="dxa"/>
            <w:gridSpan w:val="5"/>
            <w:tcBorders>
              <w:top w:val="single" w:sz="6" w:space="0" w:color="FFFFFF"/>
              <w:left w:val="single" w:sz="6" w:space="0" w:color="FFFFFF"/>
              <w:right w:val="single" w:sz="6" w:space="0" w:color="FFFFFF"/>
            </w:tcBorders>
            <w:vAlign w:val="center"/>
          </w:tcPr>
          <w:p>
            <w:pPr>
              <w:pStyle w:val="23"/>
              <w:rPr>
                <w:rFonts w:ascii="方正仿宋简体" w:eastAsia="方正仿宋简体" w:cs="方正仿宋简体" w:hAnsi="方正仿宋简体" w:hint="eastAsia"/>
              </w:rPr>
            </w:pPr>
            <w:r>
              <w:rPr>
                <w:rFonts w:ascii="方正仿宋简体" w:eastAsia="方正仿宋简体" w:cs="方正仿宋简体" w:hAnsi="方正仿宋简体" w:hint="eastAsia"/>
              </w:rPr>
              <w:t>287中国共产党遵化市委员会老干部局</w:t>
            </w:r>
          </w:p>
        </w:tc>
        <w:tc>
          <w:tcPr>
            <w:tcW w:w="2565" w:type="dxa"/>
            <w:gridSpan w:val="3"/>
            <w:tcBorders>
              <w:top w:val="single" w:sz="6" w:space="0" w:color="FFFFFF"/>
              <w:left w:val="single" w:sz="6" w:space="0" w:color="FFFFFF"/>
              <w:right w:val="single" w:sz="6" w:space="0" w:color="FFFFFF"/>
            </w:tcBorders>
            <w:vAlign w:val="center"/>
          </w:tcPr>
          <w:p>
            <w:pPr>
              <w:pStyle w:val="22"/>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预算年度：2023</w:t>
            </w:r>
          </w:p>
        </w:tc>
        <w:tc>
          <w:tcPr>
            <w:tcW w:w="3863" w:type="dxa"/>
            <w:gridSpan w:val="5"/>
            <w:tcBorders>
              <w:top w:val="single" w:sz="6" w:space="0" w:color="FFFFFF"/>
              <w:left w:val="single" w:sz="6" w:space="0" w:color="FFFFFF"/>
              <w:right w:val="single" w:sz="6" w:space="0" w:color="FFFFFF"/>
            </w:tcBorders>
            <w:vAlign w:val="center"/>
          </w:tcPr>
          <w:p>
            <w:pPr>
              <w:pStyle w:val="21"/>
              <w:rPr>
                <w:rFonts w:ascii="方正仿宋简体" w:eastAsia="方正仿宋简体" w:cs="方正仿宋简体" w:hAnsi="方正仿宋简体" w:hint="eastAsia"/>
              </w:rPr>
            </w:pPr>
            <w:r>
              <w:rPr>
                <w:rFonts w:ascii="方正仿宋简体" w:eastAsia="方正仿宋简体" w:cs="方正仿宋简体" w:hAnsi="方正仿宋简体" w:hint="eastAsia"/>
              </w:rPr>
              <w:t>单位：万元</w:t>
            </w:r>
          </w:p>
        </w:tc>
      </w:tr>
      <w:tr>
        <w:trPr>
          <w:trHeight w:val="369"/>
          <w:tblHeader/>
        </w:trPr>
        <w:tc>
          <w:tcPr>
            <w:tcW w:w="1433" w:type="dxa"/>
            <w:vMerge w:val="restart"/>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序号</w:t>
            </w:r>
          </w:p>
        </w:tc>
        <w:tc>
          <w:tcPr>
            <w:tcW w:w="2669" w:type="dxa"/>
            <w:gridSpan w:val="2"/>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功能分类科目</w:t>
            </w:r>
          </w:p>
        </w:tc>
        <w:tc>
          <w:tcPr>
            <w:tcW w:w="991" w:type="dxa"/>
            <w:vMerge w:val="restart"/>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合计</w:t>
            </w:r>
          </w:p>
        </w:tc>
        <w:tc>
          <w:tcPr>
            <w:tcW w:w="6420" w:type="dxa"/>
            <w:gridSpan w:val="8"/>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本年收入</w:t>
            </w:r>
          </w:p>
        </w:tc>
        <w:tc>
          <w:tcPr>
            <w:tcW w:w="953" w:type="dxa"/>
            <w:vMerge w:val="restart"/>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上年结转</w:t>
            </w:r>
          </w:p>
        </w:tc>
      </w:tr>
      <w:tr>
        <w:trPr>
          <w:trHeight w:val="369"/>
          <w:tblHeader/>
        </w:trPr>
        <w:tc>
          <w:tcPr>
            <w:tcW w:w="1433" w:type="dxa"/>
            <w:vMerge/>
          </w:tcPr>
          <w:p/>
        </w:tc>
        <w:tc>
          <w:tcPr>
            <w:tcW w:w="930"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科目    编码</w:t>
            </w:r>
          </w:p>
        </w:tc>
        <w:tc>
          <w:tcPr>
            <w:tcW w:w="1739"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科目名称</w:t>
            </w:r>
          </w:p>
        </w:tc>
        <w:tc>
          <w:tcPr>
            <w:tcW w:w="991" w:type="dxa"/>
            <w:vMerge/>
            <w:tcBorders>
              <w:left w:val="single" w:sz="6" w:space="0" w:color="000000"/>
            </w:tcBorders>
          </w:tcPr>
          <w:p/>
        </w:tc>
        <w:tc>
          <w:tcPr>
            <w:tcW w:w="945"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小计</w:t>
            </w:r>
          </w:p>
        </w:tc>
        <w:tc>
          <w:tcPr>
            <w:tcW w:w="1020"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财政拨款 收入</w:t>
            </w:r>
          </w:p>
        </w:tc>
        <w:tc>
          <w:tcPr>
            <w:tcW w:w="855"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财政专户 收入</w:t>
            </w:r>
          </w:p>
        </w:tc>
        <w:tc>
          <w:tcPr>
            <w:tcW w:w="690"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事业收入</w:t>
            </w:r>
          </w:p>
        </w:tc>
        <w:tc>
          <w:tcPr>
            <w:tcW w:w="645"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经营收入</w:t>
            </w:r>
          </w:p>
        </w:tc>
        <w:tc>
          <w:tcPr>
            <w:tcW w:w="750"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上级补助收入</w:t>
            </w:r>
          </w:p>
        </w:tc>
        <w:tc>
          <w:tcPr>
            <w:tcW w:w="825"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附属单位上缴收入</w:t>
            </w:r>
          </w:p>
        </w:tc>
        <w:tc>
          <w:tcPr>
            <w:tcW w:w="690"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其他收入</w:t>
            </w:r>
          </w:p>
        </w:tc>
        <w:tc>
          <w:tcPr>
            <w:tcW w:w="953" w:type="dxa"/>
            <w:vMerge/>
            <w:tcBorders>
              <w:left w:val="single" w:sz="6" w:space="0" w:color="000000"/>
            </w:tcBorders>
          </w:tcPr>
          <w:p/>
        </w:tc>
      </w:tr>
      <w:tr>
        <w:trPr>
          <w:trHeight w:val="369"/>
          <w:tblHeader/>
        </w:trPr>
        <w:tc>
          <w:tcPr>
            <w:tcW w:w="1433" w:type="dxa"/>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栏次</w:t>
            </w:r>
          </w:p>
        </w:tc>
        <w:tc>
          <w:tcPr>
            <w:tcW w:w="930"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1739"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2</w:t>
            </w:r>
          </w:p>
        </w:tc>
        <w:tc>
          <w:tcPr>
            <w:tcW w:w="991"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3</w:t>
            </w:r>
          </w:p>
        </w:tc>
        <w:tc>
          <w:tcPr>
            <w:tcW w:w="945"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4</w:t>
            </w:r>
          </w:p>
        </w:tc>
        <w:tc>
          <w:tcPr>
            <w:tcW w:w="1020"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5</w:t>
            </w:r>
          </w:p>
        </w:tc>
        <w:tc>
          <w:tcPr>
            <w:tcW w:w="855"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6</w:t>
            </w:r>
          </w:p>
        </w:tc>
        <w:tc>
          <w:tcPr>
            <w:tcW w:w="690"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7</w:t>
            </w:r>
          </w:p>
        </w:tc>
        <w:tc>
          <w:tcPr>
            <w:tcW w:w="645"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8</w:t>
            </w:r>
          </w:p>
        </w:tc>
        <w:tc>
          <w:tcPr>
            <w:tcW w:w="750"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9</w:t>
            </w:r>
          </w:p>
        </w:tc>
        <w:tc>
          <w:tcPr>
            <w:tcW w:w="825"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10</w:t>
            </w:r>
          </w:p>
        </w:tc>
        <w:tc>
          <w:tcPr>
            <w:tcW w:w="690"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11</w:t>
            </w:r>
          </w:p>
        </w:tc>
        <w:tc>
          <w:tcPr>
            <w:tcW w:w="953"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12</w:t>
            </w:r>
          </w:p>
        </w:tc>
      </w:tr>
      <w:tr>
        <w:trPr>
          <w:trHeight w:val="369"/>
        </w:trPr>
        <w:tc>
          <w:tcPr>
            <w:tcW w:w="143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930" w:type="dxa"/>
            <w:tcBorders>
              <w:left w:val="single" w:sz="6" w:space="0" w:color="000000"/>
            </w:tcBorders>
            <w:vAlign w:val="center"/>
          </w:tcPr>
          <w:p>
            <w:pPr>
              <w:pStyle w:val="30"/>
              <w:rPr>
                <w:rFonts w:ascii="方正仿宋简体" w:eastAsia="方正仿宋简体" w:cs="方正仿宋简体" w:hAnsi="方正仿宋简体" w:hint="eastAsia"/>
              </w:rPr>
            </w:pPr>
          </w:p>
        </w:tc>
        <w:tc>
          <w:tcPr>
            <w:tcW w:w="1739"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合计</w:t>
            </w:r>
          </w:p>
        </w:tc>
        <w:tc>
          <w:tcPr>
            <w:tcW w:w="991" w:type="dxa"/>
            <w:tcBorders>
              <w:left w:val="single" w:sz="6" w:space="0" w:color="000000"/>
            </w:tcBorders>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995.81</w:t>
            </w:r>
          </w:p>
        </w:tc>
        <w:tc>
          <w:tcPr>
            <w:tcW w:w="945" w:type="dxa"/>
            <w:tcBorders>
              <w:left w:val="single" w:sz="6" w:space="0" w:color="000000"/>
            </w:tcBorders>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995.81</w:t>
            </w:r>
          </w:p>
        </w:tc>
        <w:tc>
          <w:tcPr>
            <w:tcW w:w="1020" w:type="dxa"/>
            <w:tcBorders>
              <w:left w:val="single" w:sz="6" w:space="0" w:color="000000"/>
            </w:tcBorders>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995.81</w:t>
            </w:r>
          </w:p>
        </w:tc>
        <w:tc>
          <w:tcPr>
            <w:tcW w:w="855" w:type="dxa"/>
            <w:tcBorders>
              <w:left w:val="single" w:sz="6" w:space="0" w:color="000000"/>
            </w:tcBorders>
            <w:vAlign w:val="center"/>
          </w:tcPr>
          <w:p>
            <w:pPr>
              <w:pStyle w:val="29"/>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9"/>
              <w:rPr>
                <w:rFonts w:ascii="方正仿宋简体" w:eastAsia="方正仿宋简体" w:cs="方正仿宋简体" w:hAnsi="方正仿宋简体" w:hint="eastAsia"/>
              </w:rPr>
            </w:pPr>
          </w:p>
        </w:tc>
        <w:tc>
          <w:tcPr>
            <w:tcW w:w="645" w:type="dxa"/>
            <w:tcBorders>
              <w:left w:val="single" w:sz="6" w:space="0" w:color="000000"/>
            </w:tcBorders>
            <w:vAlign w:val="center"/>
          </w:tcPr>
          <w:p>
            <w:pPr>
              <w:pStyle w:val="29"/>
              <w:rPr>
                <w:rFonts w:ascii="方正仿宋简体" w:eastAsia="方正仿宋简体" w:cs="方正仿宋简体" w:hAnsi="方正仿宋简体" w:hint="eastAsia"/>
              </w:rPr>
            </w:pPr>
          </w:p>
        </w:tc>
        <w:tc>
          <w:tcPr>
            <w:tcW w:w="750" w:type="dxa"/>
            <w:tcBorders>
              <w:left w:val="single" w:sz="6" w:space="0" w:color="000000"/>
            </w:tcBorders>
            <w:vAlign w:val="center"/>
          </w:tcPr>
          <w:p>
            <w:pPr>
              <w:pStyle w:val="29"/>
              <w:rPr>
                <w:rFonts w:ascii="方正仿宋简体" w:eastAsia="方正仿宋简体" w:cs="方正仿宋简体" w:hAnsi="方正仿宋简体" w:hint="eastAsia"/>
              </w:rPr>
            </w:pPr>
          </w:p>
        </w:tc>
        <w:tc>
          <w:tcPr>
            <w:tcW w:w="825" w:type="dxa"/>
            <w:tcBorders>
              <w:left w:val="single" w:sz="6" w:space="0" w:color="000000"/>
            </w:tcBorders>
            <w:vAlign w:val="center"/>
          </w:tcPr>
          <w:p>
            <w:pPr>
              <w:pStyle w:val="29"/>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9"/>
              <w:rPr>
                <w:rFonts w:ascii="方正仿宋简体" w:eastAsia="方正仿宋简体" w:cs="方正仿宋简体" w:hAnsi="方正仿宋简体" w:hint="eastAsia"/>
              </w:rPr>
            </w:pPr>
          </w:p>
        </w:tc>
        <w:tc>
          <w:tcPr>
            <w:tcW w:w="953" w:type="dxa"/>
            <w:tcBorders>
              <w:left w:val="single" w:sz="6" w:space="0" w:color="000000"/>
            </w:tcBorders>
            <w:vAlign w:val="center"/>
          </w:tcPr>
          <w:p>
            <w:pPr>
              <w:pStyle w:val="29"/>
              <w:rPr>
                <w:rFonts w:ascii="方正仿宋简体" w:eastAsia="方正仿宋简体" w:cs="方正仿宋简体" w:hAnsi="方正仿宋简体" w:hint="eastAsia"/>
              </w:rPr>
            </w:pPr>
          </w:p>
        </w:tc>
      </w:tr>
      <w:tr>
        <w:trPr>
          <w:trHeight w:val="369"/>
        </w:trPr>
        <w:tc>
          <w:tcPr>
            <w:tcW w:w="143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w:t>
            </w:r>
          </w:p>
        </w:tc>
        <w:tc>
          <w:tcPr>
            <w:tcW w:w="93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201</w:t>
            </w:r>
          </w:p>
        </w:tc>
        <w:tc>
          <w:tcPr>
            <w:tcW w:w="173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一般公共服务支出</w:t>
            </w:r>
          </w:p>
        </w:tc>
        <w:tc>
          <w:tcPr>
            <w:tcW w:w="991"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954.01</w:t>
            </w:r>
          </w:p>
        </w:tc>
        <w:tc>
          <w:tcPr>
            <w:tcW w:w="94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954.01</w:t>
            </w:r>
          </w:p>
        </w:tc>
        <w:tc>
          <w:tcPr>
            <w:tcW w:w="1020"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954.01</w:t>
            </w:r>
          </w:p>
        </w:tc>
        <w:tc>
          <w:tcPr>
            <w:tcW w:w="85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4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75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82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953"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43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3</w:t>
            </w:r>
          </w:p>
        </w:tc>
        <w:tc>
          <w:tcPr>
            <w:tcW w:w="93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20131</w:t>
            </w:r>
          </w:p>
        </w:tc>
        <w:tc>
          <w:tcPr>
            <w:tcW w:w="173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党委办公厅（室）及相关机构事务</w:t>
            </w:r>
          </w:p>
        </w:tc>
        <w:tc>
          <w:tcPr>
            <w:tcW w:w="991"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811.01</w:t>
            </w:r>
          </w:p>
        </w:tc>
        <w:tc>
          <w:tcPr>
            <w:tcW w:w="94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811.01</w:t>
            </w:r>
          </w:p>
        </w:tc>
        <w:tc>
          <w:tcPr>
            <w:tcW w:w="1020" w:type="dxa"/>
            <w:tcBorders>
              <w:left w:val="single" w:sz="6" w:space="0" w:color="000000"/>
            </w:tcBorders>
            <w:vAlign w:val="center"/>
          </w:tcPr>
          <w:p>
            <w:pPr>
              <w:pStyle w:val="25"/>
              <w:jc w:val="both"/>
              <w:rPr>
                <w:rFonts w:ascii="方正仿宋简体" w:eastAsia="方正仿宋简体" w:cs="方正仿宋简体" w:hAnsi="方正仿宋简体" w:hint="eastAsia"/>
              </w:rPr>
            </w:pPr>
            <w:r>
              <w:rPr>
                <w:rFonts w:ascii="方正仿宋简体" w:eastAsia="方正仿宋简体" w:cs="方正仿宋简体" w:hAnsi="方正仿宋简体" w:hint="eastAsia"/>
              </w:rPr>
              <w:t>811.01</w:t>
            </w:r>
          </w:p>
        </w:tc>
        <w:tc>
          <w:tcPr>
            <w:tcW w:w="85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4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75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82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953"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43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4</w:t>
            </w:r>
          </w:p>
        </w:tc>
        <w:tc>
          <w:tcPr>
            <w:tcW w:w="93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2013101</w:t>
            </w:r>
          </w:p>
        </w:tc>
        <w:tc>
          <w:tcPr>
            <w:tcW w:w="173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行政运行</w:t>
            </w:r>
          </w:p>
        </w:tc>
        <w:tc>
          <w:tcPr>
            <w:tcW w:w="991"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178.97</w:t>
            </w:r>
          </w:p>
        </w:tc>
        <w:tc>
          <w:tcPr>
            <w:tcW w:w="94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178.97</w:t>
            </w:r>
          </w:p>
        </w:tc>
        <w:tc>
          <w:tcPr>
            <w:tcW w:w="1020"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178.97</w:t>
            </w:r>
          </w:p>
        </w:tc>
        <w:tc>
          <w:tcPr>
            <w:tcW w:w="85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4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75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82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953"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43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5</w:t>
            </w:r>
          </w:p>
        </w:tc>
        <w:tc>
          <w:tcPr>
            <w:tcW w:w="93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2013102</w:t>
            </w:r>
          </w:p>
        </w:tc>
        <w:tc>
          <w:tcPr>
            <w:tcW w:w="173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一般行政管理事务</w:t>
            </w:r>
          </w:p>
        </w:tc>
        <w:tc>
          <w:tcPr>
            <w:tcW w:w="991"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632.04</w:t>
            </w:r>
          </w:p>
        </w:tc>
        <w:tc>
          <w:tcPr>
            <w:tcW w:w="94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632.04</w:t>
            </w:r>
          </w:p>
        </w:tc>
        <w:tc>
          <w:tcPr>
            <w:tcW w:w="1020"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632.04</w:t>
            </w:r>
          </w:p>
        </w:tc>
        <w:tc>
          <w:tcPr>
            <w:tcW w:w="85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4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75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82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953"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43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6</w:t>
            </w:r>
          </w:p>
        </w:tc>
        <w:tc>
          <w:tcPr>
            <w:tcW w:w="93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20136</w:t>
            </w:r>
          </w:p>
        </w:tc>
        <w:tc>
          <w:tcPr>
            <w:tcW w:w="173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其他共产党事务支出</w:t>
            </w:r>
          </w:p>
        </w:tc>
        <w:tc>
          <w:tcPr>
            <w:tcW w:w="991"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143.00</w:t>
            </w:r>
          </w:p>
        </w:tc>
        <w:tc>
          <w:tcPr>
            <w:tcW w:w="94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143.00</w:t>
            </w:r>
          </w:p>
        </w:tc>
        <w:tc>
          <w:tcPr>
            <w:tcW w:w="1020"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143.00</w:t>
            </w:r>
          </w:p>
        </w:tc>
        <w:tc>
          <w:tcPr>
            <w:tcW w:w="85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4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75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82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953"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43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7</w:t>
            </w:r>
          </w:p>
        </w:tc>
        <w:tc>
          <w:tcPr>
            <w:tcW w:w="93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2013699</w:t>
            </w:r>
          </w:p>
        </w:tc>
        <w:tc>
          <w:tcPr>
            <w:tcW w:w="173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其他共产党事务支出</w:t>
            </w:r>
          </w:p>
        </w:tc>
        <w:tc>
          <w:tcPr>
            <w:tcW w:w="991"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143.00</w:t>
            </w:r>
          </w:p>
        </w:tc>
        <w:tc>
          <w:tcPr>
            <w:tcW w:w="94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143.00</w:t>
            </w:r>
          </w:p>
        </w:tc>
        <w:tc>
          <w:tcPr>
            <w:tcW w:w="1020"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143.00</w:t>
            </w:r>
          </w:p>
        </w:tc>
        <w:tc>
          <w:tcPr>
            <w:tcW w:w="85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4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75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82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953"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43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8</w:t>
            </w:r>
          </w:p>
        </w:tc>
        <w:tc>
          <w:tcPr>
            <w:tcW w:w="93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208</w:t>
            </w:r>
          </w:p>
        </w:tc>
        <w:tc>
          <w:tcPr>
            <w:tcW w:w="173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社会保障和就业支出</w:t>
            </w:r>
          </w:p>
        </w:tc>
        <w:tc>
          <w:tcPr>
            <w:tcW w:w="991"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27.51</w:t>
            </w:r>
          </w:p>
        </w:tc>
        <w:tc>
          <w:tcPr>
            <w:tcW w:w="94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27.51</w:t>
            </w:r>
          </w:p>
        </w:tc>
        <w:tc>
          <w:tcPr>
            <w:tcW w:w="1020"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27.51</w:t>
            </w:r>
          </w:p>
        </w:tc>
        <w:tc>
          <w:tcPr>
            <w:tcW w:w="85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4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75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82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953"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43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9</w:t>
            </w:r>
          </w:p>
        </w:tc>
        <w:tc>
          <w:tcPr>
            <w:tcW w:w="93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20805</w:t>
            </w:r>
          </w:p>
        </w:tc>
        <w:tc>
          <w:tcPr>
            <w:tcW w:w="173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行政事业单位养老支出</w:t>
            </w:r>
          </w:p>
        </w:tc>
        <w:tc>
          <w:tcPr>
            <w:tcW w:w="991"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27.51</w:t>
            </w:r>
          </w:p>
        </w:tc>
        <w:tc>
          <w:tcPr>
            <w:tcW w:w="94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27.51</w:t>
            </w:r>
          </w:p>
        </w:tc>
        <w:tc>
          <w:tcPr>
            <w:tcW w:w="1020"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27.51</w:t>
            </w:r>
          </w:p>
        </w:tc>
        <w:tc>
          <w:tcPr>
            <w:tcW w:w="85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4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75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82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953"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43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10</w:t>
            </w:r>
          </w:p>
        </w:tc>
        <w:tc>
          <w:tcPr>
            <w:tcW w:w="93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2080505</w:t>
            </w:r>
          </w:p>
        </w:tc>
        <w:tc>
          <w:tcPr>
            <w:tcW w:w="173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机关事业单位基本养老保险缴费支出</w:t>
            </w:r>
          </w:p>
        </w:tc>
        <w:tc>
          <w:tcPr>
            <w:tcW w:w="991"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18.34</w:t>
            </w:r>
          </w:p>
        </w:tc>
        <w:tc>
          <w:tcPr>
            <w:tcW w:w="94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18.34</w:t>
            </w:r>
          </w:p>
        </w:tc>
        <w:tc>
          <w:tcPr>
            <w:tcW w:w="1020"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18.34</w:t>
            </w:r>
          </w:p>
        </w:tc>
        <w:tc>
          <w:tcPr>
            <w:tcW w:w="85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4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75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82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953"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43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11</w:t>
            </w:r>
          </w:p>
        </w:tc>
        <w:tc>
          <w:tcPr>
            <w:tcW w:w="93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2080506</w:t>
            </w:r>
          </w:p>
        </w:tc>
        <w:tc>
          <w:tcPr>
            <w:tcW w:w="173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机关事业单位职业年金缴费支出</w:t>
            </w:r>
          </w:p>
        </w:tc>
        <w:tc>
          <w:tcPr>
            <w:tcW w:w="991"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9.17</w:t>
            </w:r>
          </w:p>
        </w:tc>
        <w:tc>
          <w:tcPr>
            <w:tcW w:w="94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9.17</w:t>
            </w:r>
          </w:p>
        </w:tc>
        <w:tc>
          <w:tcPr>
            <w:tcW w:w="1020"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9.17</w:t>
            </w:r>
          </w:p>
        </w:tc>
        <w:tc>
          <w:tcPr>
            <w:tcW w:w="85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4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75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82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953"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43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12</w:t>
            </w:r>
          </w:p>
        </w:tc>
        <w:tc>
          <w:tcPr>
            <w:tcW w:w="93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221</w:t>
            </w:r>
          </w:p>
        </w:tc>
        <w:tc>
          <w:tcPr>
            <w:tcW w:w="173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住房保障支出</w:t>
            </w:r>
          </w:p>
        </w:tc>
        <w:tc>
          <w:tcPr>
            <w:tcW w:w="991"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94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1020"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85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4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75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82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953"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43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13</w:t>
            </w:r>
          </w:p>
        </w:tc>
        <w:tc>
          <w:tcPr>
            <w:tcW w:w="93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22102</w:t>
            </w:r>
          </w:p>
        </w:tc>
        <w:tc>
          <w:tcPr>
            <w:tcW w:w="173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住房改革支出</w:t>
            </w:r>
          </w:p>
        </w:tc>
        <w:tc>
          <w:tcPr>
            <w:tcW w:w="991"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94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1020"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85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4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75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82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953"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43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14</w:t>
            </w:r>
          </w:p>
        </w:tc>
        <w:tc>
          <w:tcPr>
            <w:tcW w:w="93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2210201</w:t>
            </w:r>
          </w:p>
        </w:tc>
        <w:tc>
          <w:tcPr>
            <w:tcW w:w="173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住房公积金</w:t>
            </w:r>
          </w:p>
        </w:tc>
        <w:tc>
          <w:tcPr>
            <w:tcW w:w="991"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94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1020"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85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4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75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82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690"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953" w:type="dxa"/>
            <w:tcBorders>
              <w:left w:val="single" w:sz="6" w:space="0" w:color="000000"/>
            </w:tcBorders>
            <w:vAlign w:val="center"/>
          </w:tcPr>
          <w:p>
            <w:pPr>
              <w:pStyle w:val="25"/>
              <w:rPr>
                <w:rFonts w:ascii="方正仿宋简体" w:eastAsia="方正仿宋简体" w:cs="方正仿宋简体" w:hAnsi="方正仿宋简体" w:hint="eastAsia"/>
              </w:rPr>
            </w:pPr>
          </w:p>
        </w:tc>
      </w:tr>
    </w:tbl>
    <w:p>
      <w:pPr>
        <w:rPr>
          <w:rFonts w:ascii="方正仿宋简体" w:eastAsia="方正仿宋简体" w:cs="方正仿宋简体" w:hAnsi="方正仿宋简体" w:hint="eastAsia"/>
        </w:rPr>
        <w:sectPr>
          <w:pgSz w:w="16840" w:h="11900" w:orient="landscape"/>
          <w:pgMar w:top="1361" w:right="1020" w:bottom="1134" w:left="1020" w:header="720" w:footer="720" w:gutter="0"/>
          <w:cols w:num="1" w:space="720"/>
          <w:docGrid w:linePitch="326" w:charSpace="0"/>
        </w:sectPr>
      </w:pPr>
    </w:p>
    <w:p>
      <w:pPr>
        <w:spacing w:before="0" w:after="0" w:line="240" w:lineRule="auto"/>
        <w:ind w:firstLine="0"/>
        <w:jc w:val="center"/>
        <w:outlineLvl w:val="1"/>
        <w:rPr>
          <w:sz w:val="44"/>
          <w:szCs w:val="44"/>
        </w:rPr>
      </w:pPr>
      <w:bookmarkStart w:id="3" w:name="_Toc_2_2_0000000003"/>
      <w:r>
        <w:rPr>
          <w:rFonts w:ascii="方正小标宋_GBK" w:eastAsia="方正小标宋_GBK" w:cs="方正小标宋_GBK" w:hAnsi="方正小标宋_GBK" w:hint="eastAsia"/>
          <w:color w:val="000000"/>
          <w:sz w:val="44"/>
          <w:szCs w:val="44"/>
          <w:lang w:eastAsia="zh-CN"/>
        </w:rPr>
        <w:t>单位</w:t>
      </w:r>
      <w:r>
        <w:rPr>
          <w:rFonts w:ascii="方正小标宋_GBK" w:eastAsia="方正小标宋_GBK" w:cs="方正小标宋_GBK" w:hAnsi="方正小标宋_GBK"/>
          <w:color w:val="000000"/>
          <w:sz w:val="44"/>
          <w:szCs w:val="44"/>
        </w:rPr>
        <w:t>预算支出总表</w:t>
      </w:r>
      <w:bookmarkEnd w:id="3"/>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263"/>
        <w:gridCol w:w="2050"/>
        <w:gridCol w:w="2686"/>
        <w:gridCol w:w="1268"/>
        <w:gridCol w:w="1268"/>
        <w:gridCol w:w="1268"/>
        <w:gridCol w:w="1268"/>
        <w:gridCol w:w="1268"/>
        <w:gridCol w:w="1400"/>
      </w:tblGrid>
      <w:tr>
        <w:trPr>
          <w:trHeight w:val="369"/>
          <w:tblHeader/>
        </w:trPr>
        <w:tc>
          <w:tcPr>
            <w:tcW w:w="6043" w:type="dxa"/>
            <w:gridSpan w:val="3"/>
            <w:tcBorders>
              <w:top w:val="single" w:sz="6" w:space="0" w:color="FFFFFF"/>
              <w:left w:val="single" w:sz="6" w:space="0" w:color="FFFFFF"/>
              <w:right w:val="single" w:sz="6" w:space="0" w:color="FFFFFF"/>
            </w:tcBorders>
            <w:vAlign w:val="center"/>
          </w:tcPr>
          <w:p>
            <w:pPr>
              <w:pStyle w:val="23"/>
              <w:rPr>
                <w:rFonts w:ascii="方正仿宋简体" w:eastAsia="方正仿宋简体" w:cs="方正仿宋简体" w:hAnsi="方正仿宋简体" w:hint="eastAsia"/>
              </w:rPr>
            </w:pPr>
            <w:r>
              <w:rPr>
                <w:rFonts w:ascii="方正仿宋简体" w:eastAsia="方正仿宋简体" w:cs="方正仿宋简体" w:hAnsi="方正仿宋简体" w:hint="eastAsia"/>
              </w:rPr>
              <w:t>287中国共产党遵化市委员会老干部局</w:t>
            </w:r>
          </w:p>
        </w:tc>
        <w:tc>
          <w:tcPr>
            <w:tcW w:w="2190" w:type="dxa"/>
            <w:gridSpan w:val="2"/>
            <w:tcBorders>
              <w:top w:val="single" w:sz="6" w:space="0" w:color="FFFFFF"/>
              <w:left w:val="single" w:sz="6" w:space="0" w:color="FFFFFF"/>
              <w:right w:val="single" w:sz="6" w:space="0" w:color="FFFFFF"/>
            </w:tcBorders>
            <w:vAlign w:val="center"/>
          </w:tcPr>
          <w:p>
            <w:pPr>
              <w:pStyle w:val="22"/>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预算年度：2023</w:t>
            </w:r>
          </w:p>
        </w:tc>
        <w:tc>
          <w:tcPr>
            <w:tcW w:w="4494" w:type="dxa"/>
            <w:gridSpan w:val="4"/>
            <w:tcBorders>
              <w:top w:val="single" w:sz="6" w:space="0" w:color="FFFFFF"/>
              <w:left w:val="single" w:sz="6" w:space="0" w:color="FFFFFF"/>
              <w:right w:val="single" w:sz="6" w:space="0" w:color="FFFFFF"/>
            </w:tcBorders>
            <w:vAlign w:val="center"/>
          </w:tcPr>
          <w:p>
            <w:pPr>
              <w:pStyle w:val="21"/>
              <w:rPr>
                <w:rFonts w:ascii="方正仿宋简体" w:eastAsia="方正仿宋简体" w:cs="方正仿宋简体" w:hAnsi="方正仿宋简体" w:hint="eastAsia"/>
              </w:rPr>
            </w:pPr>
            <w:r>
              <w:rPr>
                <w:rFonts w:ascii="方正仿宋简体" w:eastAsia="方正仿宋简体" w:cs="方正仿宋简体" w:hAnsi="方正仿宋简体" w:hint="eastAsia"/>
              </w:rPr>
              <w:t>单位：万元</w:t>
            </w:r>
          </w:p>
        </w:tc>
      </w:tr>
      <w:tr>
        <w:trPr>
          <w:trHeight w:val="369"/>
          <w:tblHeader/>
        </w:trPr>
        <w:tc>
          <w:tcPr>
            <w:tcW w:w="1954" w:type="dxa"/>
            <w:vMerge w:val="restart"/>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序号</w:t>
            </w:r>
          </w:p>
        </w:tc>
        <w:tc>
          <w:tcPr>
            <w:tcW w:w="4089" w:type="dxa"/>
            <w:gridSpan w:val="2"/>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功能分类科目</w:t>
            </w:r>
          </w:p>
        </w:tc>
        <w:tc>
          <w:tcPr>
            <w:tcW w:w="1095" w:type="dxa"/>
            <w:vMerge w:val="restart"/>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合计</w:t>
            </w:r>
          </w:p>
        </w:tc>
        <w:tc>
          <w:tcPr>
            <w:tcW w:w="1095" w:type="dxa"/>
            <w:vMerge w:val="restart"/>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基本支出</w:t>
            </w:r>
          </w:p>
        </w:tc>
        <w:tc>
          <w:tcPr>
            <w:tcW w:w="1095" w:type="dxa"/>
            <w:vMerge w:val="restart"/>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项目支出</w:t>
            </w:r>
          </w:p>
        </w:tc>
        <w:tc>
          <w:tcPr>
            <w:tcW w:w="1095" w:type="dxa"/>
            <w:vMerge w:val="restart"/>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经营支出</w:t>
            </w:r>
          </w:p>
        </w:tc>
        <w:tc>
          <w:tcPr>
            <w:tcW w:w="1095" w:type="dxa"/>
            <w:vMerge w:val="restart"/>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上解上级     支出</w:t>
            </w:r>
          </w:p>
        </w:tc>
        <w:tc>
          <w:tcPr>
            <w:tcW w:w="1209" w:type="dxa"/>
            <w:vMerge w:val="restart"/>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对附属单位补助支出</w:t>
            </w:r>
          </w:p>
        </w:tc>
      </w:tr>
      <w:tr>
        <w:trPr>
          <w:trHeight w:val="369"/>
          <w:tblHeader/>
        </w:trPr>
        <w:tc>
          <w:tcPr>
            <w:tcW w:w="1954" w:type="dxa"/>
            <w:vMerge/>
          </w:tcPr>
          <w:p/>
        </w:tc>
        <w:tc>
          <w:tcPr>
            <w:tcW w:w="1770"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科目    编码</w:t>
            </w:r>
          </w:p>
        </w:tc>
        <w:tc>
          <w:tcPr>
            <w:tcW w:w="2319"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科目名称</w:t>
            </w:r>
          </w:p>
        </w:tc>
        <w:tc>
          <w:tcPr>
            <w:tcW w:w="1095" w:type="dxa"/>
            <w:vMerge/>
            <w:tcBorders>
              <w:left w:val="single" w:sz="6" w:space="0" w:color="000000"/>
            </w:tcBorders>
          </w:tcPr>
          <w:p/>
        </w:tc>
        <w:tc>
          <w:tcPr>
            <w:tcW w:w="1095" w:type="dxa"/>
            <w:vMerge/>
            <w:tcBorders>
              <w:left w:val="single" w:sz="6" w:space="0" w:color="000000"/>
            </w:tcBorders>
          </w:tcPr>
          <w:p/>
        </w:tc>
        <w:tc>
          <w:tcPr>
            <w:tcW w:w="1095" w:type="dxa"/>
            <w:vMerge/>
            <w:tcBorders>
              <w:left w:val="single" w:sz="6" w:space="0" w:color="000000"/>
            </w:tcBorders>
          </w:tcPr>
          <w:p/>
        </w:tc>
        <w:tc>
          <w:tcPr>
            <w:tcW w:w="1095" w:type="dxa"/>
            <w:vMerge/>
            <w:tcBorders>
              <w:left w:val="single" w:sz="6" w:space="0" w:color="000000"/>
            </w:tcBorders>
          </w:tcPr>
          <w:p/>
        </w:tc>
        <w:tc>
          <w:tcPr>
            <w:tcW w:w="1095" w:type="dxa"/>
            <w:vMerge/>
            <w:tcBorders>
              <w:left w:val="single" w:sz="6" w:space="0" w:color="000000"/>
            </w:tcBorders>
          </w:tcPr>
          <w:p/>
        </w:tc>
        <w:tc>
          <w:tcPr>
            <w:tcW w:w="1209" w:type="dxa"/>
            <w:vMerge/>
            <w:tcBorders>
              <w:left w:val="single" w:sz="6" w:space="0" w:color="000000"/>
            </w:tcBorders>
          </w:tcPr>
          <w:p/>
        </w:tc>
      </w:tr>
      <w:tr>
        <w:trPr>
          <w:trHeight w:val="369"/>
          <w:tblHeader/>
        </w:trPr>
        <w:tc>
          <w:tcPr>
            <w:tcW w:w="1954" w:type="dxa"/>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栏次</w:t>
            </w:r>
          </w:p>
        </w:tc>
        <w:tc>
          <w:tcPr>
            <w:tcW w:w="1770"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2319"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2</w:t>
            </w:r>
          </w:p>
        </w:tc>
        <w:tc>
          <w:tcPr>
            <w:tcW w:w="1095"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3</w:t>
            </w:r>
          </w:p>
        </w:tc>
        <w:tc>
          <w:tcPr>
            <w:tcW w:w="1095"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4</w:t>
            </w:r>
          </w:p>
        </w:tc>
        <w:tc>
          <w:tcPr>
            <w:tcW w:w="1095"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5</w:t>
            </w:r>
          </w:p>
        </w:tc>
        <w:tc>
          <w:tcPr>
            <w:tcW w:w="1095"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6</w:t>
            </w:r>
          </w:p>
        </w:tc>
        <w:tc>
          <w:tcPr>
            <w:tcW w:w="1095"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7</w:t>
            </w:r>
          </w:p>
        </w:tc>
        <w:tc>
          <w:tcPr>
            <w:tcW w:w="1209"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8</w:t>
            </w:r>
          </w:p>
        </w:tc>
      </w:tr>
      <w:tr>
        <w:trPr>
          <w:trHeight w:val="369"/>
        </w:trPr>
        <w:tc>
          <w:tcPr>
            <w:tcW w:w="1954"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1770" w:type="dxa"/>
            <w:tcBorders>
              <w:left w:val="single" w:sz="6" w:space="0" w:color="000000"/>
            </w:tcBorders>
            <w:vAlign w:val="center"/>
          </w:tcPr>
          <w:p>
            <w:pPr>
              <w:pStyle w:val="30"/>
              <w:rPr>
                <w:rFonts w:ascii="方正仿宋简体" w:eastAsia="方正仿宋简体" w:cs="方正仿宋简体" w:hAnsi="方正仿宋简体" w:hint="eastAsia"/>
              </w:rPr>
            </w:pPr>
          </w:p>
        </w:tc>
        <w:tc>
          <w:tcPr>
            <w:tcW w:w="2319"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合计</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995.81</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749.16</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246.65</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rPr>
            </w:pPr>
          </w:p>
        </w:tc>
        <w:tc>
          <w:tcPr>
            <w:tcW w:w="1209" w:type="dxa"/>
            <w:tcBorders>
              <w:left w:val="single" w:sz="6" w:space="0" w:color="000000"/>
            </w:tcBorders>
            <w:vAlign w:val="center"/>
          </w:tcPr>
          <w:p>
            <w:pPr>
              <w:pStyle w:val="29"/>
              <w:rPr>
                <w:rFonts w:ascii="方正仿宋简体" w:eastAsia="方正仿宋简体" w:cs="方正仿宋简体" w:hAnsi="方正仿宋简体" w:hint="eastAsia"/>
              </w:rPr>
            </w:pPr>
          </w:p>
        </w:tc>
      </w:tr>
      <w:tr>
        <w:trPr>
          <w:trHeight w:val="369"/>
        </w:trPr>
        <w:tc>
          <w:tcPr>
            <w:tcW w:w="1954"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w:t>
            </w:r>
          </w:p>
        </w:tc>
        <w:tc>
          <w:tcPr>
            <w:tcW w:w="177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201</w:t>
            </w:r>
          </w:p>
        </w:tc>
        <w:tc>
          <w:tcPr>
            <w:tcW w:w="231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一般公共服务支出</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954.01</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707.36</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246.65</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0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4"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3</w:t>
            </w:r>
          </w:p>
        </w:tc>
        <w:tc>
          <w:tcPr>
            <w:tcW w:w="177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20131</w:t>
            </w:r>
          </w:p>
        </w:tc>
        <w:tc>
          <w:tcPr>
            <w:tcW w:w="231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党委办公厅（室）及相关机构事务</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811.01</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707.36</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103.65</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0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4"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4</w:t>
            </w:r>
          </w:p>
        </w:tc>
        <w:tc>
          <w:tcPr>
            <w:tcW w:w="177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2013101</w:t>
            </w:r>
          </w:p>
        </w:tc>
        <w:tc>
          <w:tcPr>
            <w:tcW w:w="231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行政运行</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178.97</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178.97</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0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4"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5</w:t>
            </w:r>
          </w:p>
        </w:tc>
        <w:tc>
          <w:tcPr>
            <w:tcW w:w="177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2013102</w:t>
            </w:r>
          </w:p>
        </w:tc>
        <w:tc>
          <w:tcPr>
            <w:tcW w:w="231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一般行政管理事务</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632.04</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528.39</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103.65</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0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4"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6</w:t>
            </w:r>
          </w:p>
        </w:tc>
        <w:tc>
          <w:tcPr>
            <w:tcW w:w="177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20136</w:t>
            </w:r>
          </w:p>
        </w:tc>
        <w:tc>
          <w:tcPr>
            <w:tcW w:w="231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其他共产党事务支出</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143.00</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143.00</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0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4"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7</w:t>
            </w:r>
          </w:p>
        </w:tc>
        <w:tc>
          <w:tcPr>
            <w:tcW w:w="177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2013699</w:t>
            </w:r>
          </w:p>
        </w:tc>
        <w:tc>
          <w:tcPr>
            <w:tcW w:w="231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其他共产党事务支出</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143.00</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143.00</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0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4"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8</w:t>
            </w:r>
          </w:p>
        </w:tc>
        <w:tc>
          <w:tcPr>
            <w:tcW w:w="177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208</w:t>
            </w:r>
          </w:p>
        </w:tc>
        <w:tc>
          <w:tcPr>
            <w:tcW w:w="231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社会保障和就业支出</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27.51</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27.51</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0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4"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9</w:t>
            </w:r>
          </w:p>
        </w:tc>
        <w:tc>
          <w:tcPr>
            <w:tcW w:w="177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20805</w:t>
            </w:r>
          </w:p>
        </w:tc>
        <w:tc>
          <w:tcPr>
            <w:tcW w:w="231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行政事业单位养老支出</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27.51</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27.51</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0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4"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10</w:t>
            </w:r>
          </w:p>
        </w:tc>
        <w:tc>
          <w:tcPr>
            <w:tcW w:w="177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2080505</w:t>
            </w:r>
          </w:p>
        </w:tc>
        <w:tc>
          <w:tcPr>
            <w:tcW w:w="231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机关事业单位基本养老保险缴费支出</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18.34</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18.34</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0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4"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11</w:t>
            </w:r>
          </w:p>
        </w:tc>
        <w:tc>
          <w:tcPr>
            <w:tcW w:w="177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2080506</w:t>
            </w:r>
          </w:p>
        </w:tc>
        <w:tc>
          <w:tcPr>
            <w:tcW w:w="231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机关事业单位职业年金缴费支出</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9.17</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9.17</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0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4"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12</w:t>
            </w:r>
          </w:p>
        </w:tc>
        <w:tc>
          <w:tcPr>
            <w:tcW w:w="177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221</w:t>
            </w:r>
          </w:p>
        </w:tc>
        <w:tc>
          <w:tcPr>
            <w:tcW w:w="231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住房保障支出</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0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4"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13</w:t>
            </w:r>
          </w:p>
        </w:tc>
        <w:tc>
          <w:tcPr>
            <w:tcW w:w="177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22102</w:t>
            </w:r>
          </w:p>
        </w:tc>
        <w:tc>
          <w:tcPr>
            <w:tcW w:w="231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住房改革支出</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09"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954"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14</w:t>
            </w:r>
          </w:p>
        </w:tc>
        <w:tc>
          <w:tcPr>
            <w:tcW w:w="177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2210201</w:t>
            </w:r>
          </w:p>
        </w:tc>
        <w:tc>
          <w:tcPr>
            <w:tcW w:w="231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住房公积金</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09" w:type="dxa"/>
            <w:tcBorders>
              <w:left w:val="single" w:sz="6" w:space="0" w:color="000000"/>
            </w:tcBorders>
            <w:vAlign w:val="center"/>
          </w:tcPr>
          <w:p>
            <w:pPr>
              <w:pStyle w:val="25"/>
              <w:rPr>
                <w:rFonts w:ascii="方正仿宋简体" w:eastAsia="方正仿宋简体" w:cs="方正仿宋简体" w:hAnsi="方正仿宋简体" w:hint="eastAsia"/>
              </w:rPr>
            </w:pPr>
          </w:p>
        </w:tc>
      </w:tr>
    </w:tbl>
    <w:p>
      <w:pPr>
        <w:rPr>
          <w:rFonts w:ascii="方正仿宋简体" w:eastAsia="方正仿宋简体" w:cs="方正仿宋简体" w:hAnsi="方正仿宋简体" w:hint="eastAsia"/>
        </w:rPr>
        <w:sectPr>
          <w:pgSz w:w="16840" w:h="11900" w:orient="landscape"/>
          <w:pgMar w:top="1361" w:right="1020" w:bottom="1134" w:left="1020" w:header="720" w:footer="720" w:gutter="0"/>
          <w:cols w:num="1" w:space="720"/>
          <w:docGrid w:linePitch="326" w:charSpace="0"/>
        </w:sectPr>
      </w:pPr>
    </w:p>
    <w:p>
      <w:pPr>
        <w:spacing w:before="0" w:after="0" w:line="240" w:lineRule="auto"/>
        <w:ind w:firstLine="0"/>
        <w:jc w:val="center"/>
        <w:outlineLvl w:val="1"/>
        <w:rPr>
          <w:sz w:val="44"/>
          <w:szCs w:val="44"/>
        </w:rPr>
      </w:pPr>
      <w:bookmarkStart w:id="4" w:name="_Toc_2_2_0000000004"/>
      <w:r>
        <w:rPr>
          <w:rFonts w:ascii="方正小标宋_GBK" w:eastAsia="方正小标宋_GBK" w:cs="方正小标宋_GBK" w:hAnsi="方正小标宋_GBK" w:hint="eastAsia"/>
          <w:color w:val="000000"/>
          <w:sz w:val="44"/>
          <w:szCs w:val="44"/>
          <w:lang w:eastAsia="zh-CN"/>
        </w:rPr>
        <w:t>单位</w:t>
      </w:r>
      <w:r>
        <w:rPr>
          <w:rFonts w:ascii="方正小标宋_GBK" w:eastAsia="方正小标宋_GBK" w:cs="方正小标宋_GBK" w:hAnsi="方正小标宋_GBK"/>
          <w:color w:val="000000"/>
          <w:sz w:val="44"/>
          <w:szCs w:val="44"/>
        </w:rPr>
        <w:t>预算财政拨款收支总表</w:t>
      </w:r>
      <w:bookmarkEnd w:id="4"/>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89"/>
        <w:gridCol w:w="3189"/>
        <w:gridCol w:w="1252"/>
        <w:gridCol w:w="3652"/>
        <w:gridCol w:w="934"/>
        <w:gridCol w:w="1408"/>
        <w:gridCol w:w="1408"/>
        <w:gridCol w:w="1408"/>
      </w:tblGrid>
      <w:tr>
        <w:trPr>
          <w:trHeight w:val="369"/>
          <w:tblHeader/>
        </w:trPr>
        <w:tc>
          <w:tcPr>
            <w:tcW w:w="5188" w:type="dxa"/>
            <w:gridSpan w:val="3"/>
            <w:tcBorders>
              <w:top w:val="single" w:sz="6" w:space="0" w:color="FFFFFF"/>
              <w:left w:val="single" w:sz="6" w:space="0" w:color="FFFFFF"/>
              <w:right w:val="single" w:sz="6" w:space="0" w:color="FFFFFF"/>
            </w:tcBorders>
            <w:vAlign w:val="center"/>
          </w:tcPr>
          <w:p>
            <w:pPr>
              <w:pStyle w:val="23"/>
              <w:rPr>
                <w:rFonts w:ascii="方正仿宋简体" w:eastAsia="方正仿宋简体" w:cs="方正仿宋简体" w:hAnsi="方正仿宋简体" w:hint="eastAsia"/>
              </w:rPr>
            </w:pPr>
            <w:r>
              <w:rPr>
                <w:rFonts w:ascii="方正仿宋简体" w:eastAsia="方正仿宋简体" w:cs="方正仿宋简体" w:hAnsi="方正仿宋简体" w:hint="eastAsia"/>
              </w:rPr>
              <w:t>287中国共产党遵化市委员会老干部局</w:t>
            </w:r>
          </w:p>
        </w:tc>
        <w:tc>
          <w:tcPr>
            <w:tcW w:w="3195" w:type="dxa"/>
            <w:tcBorders>
              <w:top w:val="single" w:sz="6" w:space="0" w:color="FFFFFF"/>
              <w:left w:val="single" w:sz="6" w:space="0" w:color="FFFFFF"/>
              <w:right w:val="single" w:sz="6" w:space="0" w:color="FFFFFF"/>
            </w:tcBorders>
            <w:vAlign w:val="center"/>
          </w:tcPr>
          <w:p>
            <w:pPr>
              <w:pStyle w:val="22"/>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预算年度：2023</w:t>
            </w:r>
          </w:p>
        </w:tc>
        <w:tc>
          <w:tcPr>
            <w:tcW w:w="4513" w:type="dxa"/>
            <w:gridSpan w:val="4"/>
            <w:tcBorders>
              <w:top w:val="single" w:sz="6" w:space="0" w:color="FFFFFF"/>
              <w:left w:val="single" w:sz="6" w:space="0" w:color="FFFFFF"/>
              <w:right w:val="single" w:sz="6" w:space="0" w:color="FFFFFF"/>
            </w:tcBorders>
            <w:vAlign w:val="center"/>
          </w:tcPr>
          <w:p>
            <w:pPr>
              <w:pStyle w:val="21"/>
              <w:rPr>
                <w:rFonts w:ascii="方正仿宋简体" w:eastAsia="方正仿宋简体" w:cs="方正仿宋简体" w:hAnsi="方正仿宋简体" w:hint="eastAsia"/>
              </w:rPr>
            </w:pPr>
            <w:r>
              <w:rPr>
                <w:rFonts w:ascii="方正仿宋简体" w:eastAsia="方正仿宋简体" w:cs="方正仿宋简体" w:hAnsi="方正仿宋简体" w:hint="eastAsia"/>
              </w:rPr>
              <w:t>单位：万元</w:t>
            </w:r>
          </w:p>
        </w:tc>
      </w:tr>
      <w:tr>
        <w:trPr>
          <w:trHeight w:val="369"/>
          <w:tblHeader/>
        </w:trPr>
        <w:tc>
          <w:tcPr>
            <w:tcW w:w="1303" w:type="dxa"/>
            <w:vMerge w:val="restart"/>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序号</w:t>
            </w:r>
          </w:p>
        </w:tc>
        <w:tc>
          <w:tcPr>
            <w:tcW w:w="3885" w:type="dxa"/>
            <w:gridSpan w:val="2"/>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收入</w:t>
            </w:r>
          </w:p>
        </w:tc>
        <w:tc>
          <w:tcPr>
            <w:tcW w:w="7708" w:type="dxa"/>
            <w:gridSpan w:val="5"/>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支出</w:t>
            </w:r>
          </w:p>
        </w:tc>
      </w:tr>
      <w:tr>
        <w:trPr>
          <w:trHeight w:val="369"/>
          <w:tblHeader/>
        </w:trPr>
        <w:tc>
          <w:tcPr>
            <w:tcW w:w="1303" w:type="dxa"/>
            <w:vMerge/>
          </w:tcPr>
          <w:p/>
        </w:tc>
        <w:tc>
          <w:tcPr>
            <w:tcW w:w="2790"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项  目</w:t>
            </w:r>
          </w:p>
        </w:tc>
        <w:tc>
          <w:tcPr>
            <w:tcW w:w="1095"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金额</w:t>
            </w:r>
          </w:p>
        </w:tc>
        <w:tc>
          <w:tcPr>
            <w:tcW w:w="3195"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项  目</w:t>
            </w:r>
          </w:p>
        </w:tc>
        <w:tc>
          <w:tcPr>
            <w:tcW w:w="817"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合计</w:t>
            </w:r>
          </w:p>
        </w:tc>
        <w:tc>
          <w:tcPr>
            <w:tcW w:w="1232"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一般公共预算财政拨款</w:t>
            </w:r>
          </w:p>
        </w:tc>
        <w:tc>
          <w:tcPr>
            <w:tcW w:w="1232"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政府性基金预算财政    拨款</w:t>
            </w:r>
          </w:p>
        </w:tc>
        <w:tc>
          <w:tcPr>
            <w:tcW w:w="1232"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国有资本经营预算财政拨款</w:t>
            </w:r>
          </w:p>
        </w:tc>
      </w:tr>
      <w:tr>
        <w:trPr>
          <w:trHeight w:val="369"/>
          <w:tblHeader/>
        </w:trPr>
        <w:tc>
          <w:tcPr>
            <w:tcW w:w="1303" w:type="dxa"/>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栏次</w:t>
            </w:r>
          </w:p>
        </w:tc>
        <w:tc>
          <w:tcPr>
            <w:tcW w:w="2790"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1095"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2</w:t>
            </w:r>
          </w:p>
        </w:tc>
        <w:tc>
          <w:tcPr>
            <w:tcW w:w="3195"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3</w:t>
            </w:r>
          </w:p>
        </w:tc>
        <w:tc>
          <w:tcPr>
            <w:tcW w:w="817"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4</w:t>
            </w:r>
          </w:p>
        </w:tc>
        <w:tc>
          <w:tcPr>
            <w:tcW w:w="1232"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5</w:t>
            </w:r>
          </w:p>
        </w:tc>
        <w:tc>
          <w:tcPr>
            <w:tcW w:w="1232"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6</w:t>
            </w:r>
          </w:p>
        </w:tc>
        <w:tc>
          <w:tcPr>
            <w:tcW w:w="1232"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7</w:t>
            </w: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一、一般公共预算拨款</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995.81</w:t>
            </w: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一、一般公共服务支出</w:t>
            </w: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954.01</w:t>
            </w: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954.01</w:t>
            </w: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二、政府性基金预算拨款</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二、外交支出</w:t>
            </w: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3</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三、国有资本经营预算拨款</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三、国防支出</w:t>
            </w: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4</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四、公共安全支出</w:t>
            </w: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5</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五、教育支出</w:t>
            </w: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6</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六、科学技术支出</w:t>
            </w: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7</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七、文化旅游体育与传媒支出</w:t>
            </w: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8</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八、社会保障和就业支出</w:t>
            </w: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27.51</w:t>
            </w: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27.51</w:t>
            </w: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9</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九、社会保险基金支出</w:t>
            </w: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10</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十、卫生健康支出</w:t>
            </w: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11</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十一、节能环保支出</w:t>
            </w: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12</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十二、城乡社区支出</w:t>
            </w: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13</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十三、农林水支出</w:t>
            </w: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14</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十四、交通运输支出</w:t>
            </w: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15</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十五、资源勘探工业信息等支出</w:t>
            </w: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16</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十六、商业服务业等支出</w:t>
            </w: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17</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十七、金融支出</w:t>
            </w: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18</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十八、援助其他地区支出</w:t>
            </w: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19</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十九、自然资源海洋气象等支出</w:t>
            </w: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20</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二十、住房保障支出</w:t>
            </w: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14.29</w:t>
            </w: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21</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二十一、粮油物资储备支出</w:t>
            </w: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22</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二十二、国有资本经营预算支出</w:t>
            </w: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23</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二十三、灾害防治及应急管理支出</w:t>
            </w: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24</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二十四、预备费</w:t>
            </w: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25</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二十五、其他支出</w:t>
            </w: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26</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二十六、转移性支出</w:t>
            </w: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27</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二十七、债务还本支出</w:t>
            </w: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28</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二十八、债务付息支出</w:t>
            </w: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29</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二十九、债务发行费用支出</w:t>
            </w: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30</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三十、抗疫特别国债安排的支出</w:t>
            </w: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31</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三十一、人行科目</w:t>
            </w: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32</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本年收入合计</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995.81</w:t>
            </w: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本年支出合计</w:t>
            </w:r>
          </w:p>
        </w:tc>
        <w:tc>
          <w:tcPr>
            <w:tcW w:w="817" w:type="dxa"/>
            <w:tcBorders>
              <w:left w:val="single" w:sz="6" w:space="0" w:color="000000"/>
            </w:tcBorders>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995.81</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995.81</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33</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年初财政拨款结转和结余</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年末财政拨款结转和结余</w:t>
            </w: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34</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一、一般公共预算拨款</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35</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二、政府性基金预算拨款</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36</w:t>
            </w:r>
          </w:p>
        </w:tc>
        <w:tc>
          <w:tcPr>
            <w:tcW w:w="2790"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三、国有资本经营预算拨款</w:t>
            </w:r>
          </w:p>
        </w:tc>
        <w:tc>
          <w:tcPr>
            <w:tcW w:w="1095"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3195"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817"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369"/>
        </w:trPr>
        <w:tc>
          <w:tcPr>
            <w:tcW w:w="1303"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37</w:t>
            </w:r>
          </w:p>
        </w:tc>
        <w:tc>
          <w:tcPr>
            <w:tcW w:w="2790"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收入总计</w:t>
            </w:r>
          </w:p>
        </w:tc>
        <w:tc>
          <w:tcPr>
            <w:tcW w:w="1095" w:type="dxa"/>
            <w:tcBorders>
              <w:left w:val="single" w:sz="6" w:space="0" w:color="000000"/>
            </w:tcBorders>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995.81</w:t>
            </w:r>
          </w:p>
        </w:tc>
        <w:tc>
          <w:tcPr>
            <w:tcW w:w="3195"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支出总计</w:t>
            </w:r>
          </w:p>
        </w:tc>
        <w:tc>
          <w:tcPr>
            <w:tcW w:w="817" w:type="dxa"/>
            <w:tcBorders>
              <w:left w:val="single" w:sz="6" w:space="0" w:color="000000"/>
            </w:tcBorders>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995.81</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rPr>
            </w:pPr>
            <w:r>
              <w:rPr>
                <w:rFonts w:ascii="方正仿宋简体" w:eastAsia="方正仿宋简体" w:cs="方正仿宋简体" w:hAnsi="方正仿宋简体" w:hint="eastAsia"/>
              </w:rPr>
              <w:t>995.81</w:t>
            </w: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rPr>
            </w:pPr>
          </w:p>
        </w:tc>
        <w:tc>
          <w:tcPr>
            <w:tcW w:w="1232" w:type="dxa"/>
            <w:tcBorders>
              <w:left w:val="single" w:sz="6" w:space="0" w:color="000000"/>
            </w:tcBorders>
            <w:vAlign w:val="center"/>
          </w:tcPr>
          <w:p>
            <w:pPr>
              <w:pStyle w:val="29"/>
              <w:rPr>
                <w:rFonts w:ascii="方正仿宋简体" w:eastAsia="方正仿宋简体" w:cs="方正仿宋简体" w:hAnsi="方正仿宋简体" w:hint="eastAsia"/>
              </w:rPr>
            </w:pPr>
          </w:p>
        </w:tc>
      </w:tr>
    </w:tbl>
    <w:p>
      <w:pPr>
        <w:sectPr>
          <w:pgSz w:w="16840" w:h="11900" w:orient="landscape"/>
          <w:pgMar w:top="1361" w:right="1020" w:bottom="1134" w:left="1020" w:header="720" w:footer="720" w:gutter="0"/>
          <w:cols w:num="1" w:space="720"/>
          <w:docGrid w:linePitch="326" w:charSpace="0"/>
        </w:sectPr>
      </w:pPr>
    </w:p>
    <w:p>
      <w:pPr>
        <w:spacing w:before="0" w:after="0" w:line="240" w:lineRule="auto"/>
        <w:ind w:firstLine="0"/>
        <w:jc w:val="center"/>
        <w:outlineLvl w:val="1"/>
      </w:pPr>
      <w:bookmarkStart w:id="5" w:name="_Toc_2_2_0000000005"/>
      <w:r>
        <w:rPr>
          <w:rFonts w:ascii="方正小标宋_GBK" w:eastAsia="方正小标宋_GBK" w:cs="方正小标宋_GBK" w:hAnsi="方正小标宋_GBK" w:hint="eastAsia"/>
          <w:color w:val="000000"/>
          <w:sz w:val="36"/>
          <w:lang w:eastAsia="zh-CN"/>
        </w:rPr>
        <w:t>单位</w:t>
      </w:r>
      <w:r>
        <w:rPr>
          <w:rFonts w:ascii="方正小标宋_GBK" w:eastAsia="方正小标宋_GBK" w:cs="方正小标宋_GBK" w:hAnsi="方正小标宋_GBK"/>
          <w:color w:val="000000"/>
          <w:sz w:val="36"/>
        </w:rPr>
        <w:t>预算一般公共预算财政拨款支出表</w:t>
      </w:r>
      <w:bookmarkEnd w:id="5"/>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95"/>
        <w:gridCol w:w="1983"/>
        <w:gridCol w:w="5045"/>
        <w:gridCol w:w="1906"/>
        <w:gridCol w:w="1906"/>
        <w:gridCol w:w="1906"/>
      </w:tblGrid>
      <w:tr>
        <w:trPr>
          <w:trHeight w:val="369"/>
          <w:tblHeader/>
        </w:trPr>
        <w:tc>
          <w:tcPr>
            <w:tcW w:w="7780" w:type="dxa"/>
            <w:gridSpan w:val="3"/>
            <w:tcBorders>
              <w:top w:val="single" w:sz="6" w:space="0" w:color="FFFFFF"/>
              <w:left w:val="single" w:sz="6" w:space="0" w:color="FFFFFF"/>
              <w:right w:val="single" w:sz="6" w:space="0" w:color="FFFFFF"/>
            </w:tcBorders>
            <w:vAlign w:val="center"/>
          </w:tcPr>
          <w:p>
            <w:pPr>
              <w:pStyle w:val="23"/>
            </w:pPr>
            <w:r>
              <w:t>287中国共产党遵化市委员会老干部局</w:t>
            </w:r>
          </w:p>
        </w:tc>
        <w:tc>
          <w:tcPr>
            <w:tcW w:w="1643" w:type="dxa"/>
            <w:tcBorders>
              <w:top w:val="single" w:sz="6" w:space="0" w:color="FFFFFF"/>
              <w:left w:val="single" w:sz="6" w:space="0" w:color="FFFFFF"/>
              <w:right w:val="single" w:sz="6" w:space="0" w:color="FFFFFF"/>
            </w:tcBorders>
            <w:vAlign w:val="center"/>
          </w:tcPr>
          <w:p>
            <w:pPr>
              <w:pStyle w:val="22"/>
            </w:pPr>
            <w:r>
              <w:t>预算年度：2023</w:t>
            </w:r>
          </w:p>
        </w:tc>
        <w:tc>
          <w:tcPr>
            <w:tcW w:w="3286"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1720" w:type="dxa"/>
            <w:vMerge w:val="restart"/>
            <w:vAlign w:val="center"/>
          </w:tcPr>
          <w:p>
            <w:pPr>
              <w:pStyle w:val="24"/>
            </w:pPr>
            <w:r>
              <w:t>序号</w:t>
            </w:r>
          </w:p>
        </w:tc>
        <w:tc>
          <w:tcPr>
            <w:tcW w:w="6060" w:type="dxa"/>
            <w:gridSpan w:val="2"/>
            <w:tcBorders>
              <w:left w:val="single" w:sz="6" w:space="0" w:color="000000"/>
            </w:tcBorders>
            <w:vAlign w:val="center"/>
          </w:tcPr>
          <w:p>
            <w:pPr>
              <w:pStyle w:val="24"/>
            </w:pPr>
            <w:r>
              <w:t>功能分类科目</w:t>
            </w:r>
          </w:p>
        </w:tc>
        <w:tc>
          <w:tcPr>
            <w:tcW w:w="1643" w:type="dxa"/>
            <w:vMerge w:val="restart"/>
            <w:tcBorders>
              <w:left w:val="single" w:sz="6" w:space="0" w:color="000000"/>
            </w:tcBorders>
            <w:vAlign w:val="center"/>
          </w:tcPr>
          <w:p>
            <w:pPr>
              <w:pStyle w:val="24"/>
            </w:pPr>
            <w:r>
              <w:t>合计</w:t>
            </w:r>
          </w:p>
        </w:tc>
        <w:tc>
          <w:tcPr>
            <w:tcW w:w="1643" w:type="dxa"/>
            <w:vMerge w:val="restart"/>
            <w:tcBorders>
              <w:left w:val="single" w:sz="6" w:space="0" w:color="000000"/>
            </w:tcBorders>
            <w:vAlign w:val="center"/>
          </w:tcPr>
          <w:p>
            <w:pPr>
              <w:pStyle w:val="24"/>
            </w:pPr>
            <w:r>
              <w:t>基本支出</w:t>
            </w:r>
          </w:p>
        </w:tc>
        <w:tc>
          <w:tcPr>
            <w:tcW w:w="1643" w:type="dxa"/>
            <w:vMerge w:val="restart"/>
            <w:tcBorders>
              <w:left w:val="single" w:sz="6" w:space="0" w:color="000000"/>
            </w:tcBorders>
            <w:vAlign w:val="center"/>
          </w:tcPr>
          <w:p>
            <w:pPr>
              <w:pStyle w:val="24"/>
            </w:pPr>
            <w:r>
              <w:t>项目支出</w:t>
            </w:r>
          </w:p>
        </w:tc>
      </w:tr>
      <w:tr>
        <w:trPr>
          <w:trHeight w:val="369"/>
          <w:tblHeader/>
        </w:trPr>
        <w:tc>
          <w:tcPr>
            <w:tcW w:w="1720" w:type="dxa"/>
            <w:vMerge/>
          </w:tcPr>
          <w:p/>
        </w:tc>
        <w:tc>
          <w:tcPr>
            <w:tcW w:w="1710" w:type="dxa"/>
            <w:tcBorders>
              <w:left w:val="single" w:sz="6" w:space="0" w:color="000000"/>
            </w:tcBorders>
            <w:vAlign w:val="center"/>
          </w:tcPr>
          <w:p>
            <w:pPr>
              <w:pStyle w:val="24"/>
            </w:pPr>
            <w:r>
              <w:t>科目编码</w:t>
            </w:r>
          </w:p>
        </w:tc>
        <w:tc>
          <w:tcPr>
            <w:tcW w:w="4350" w:type="dxa"/>
            <w:tcBorders>
              <w:left w:val="single" w:sz="6" w:space="0" w:color="000000"/>
            </w:tcBorders>
            <w:vAlign w:val="center"/>
          </w:tcPr>
          <w:p>
            <w:pPr>
              <w:pStyle w:val="24"/>
            </w:pPr>
            <w:r>
              <w:t>科目名称</w:t>
            </w:r>
          </w:p>
        </w:tc>
        <w:tc>
          <w:tcPr>
            <w:tcW w:w="1643" w:type="dxa"/>
            <w:vMerge/>
            <w:tcBorders>
              <w:left w:val="single" w:sz="6" w:space="0" w:color="000000"/>
            </w:tcBorders>
          </w:tcPr>
          <w:p/>
        </w:tc>
        <w:tc>
          <w:tcPr>
            <w:tcW w:w="1643" w:type="dxa"/>
            <w:vMerge/>
            <w:tcBorders>
              <w:left w:val="single" w:sz="6" w:space="0" w:color="000000"/>
            </w:tcBorders>
          </w:tcPr>
          <w:p/>
        </w:tc>
        <w:tc>
          <w:tcPr>
            <w:tcW w:w="1643" w:type="dxa"/>
            <w:vMerge/>
            <w:tcBorders>
              <w:left w:val="single" w:sz="6" w:space="0" w:color="000000"/>
            </w:tcBorders>
          </w:tcPr>
          <w:p/>
        </w:tc>
      </w:tr>
      <w:tr>
        <w:trPr>
          <w:trHeight w:val="369"/>
          <w:tblHeader/>
        </w:trPr>
        <w:tc>
          <w:tcPr>
            <w:tcW w:w="1720" w:type="dxa"/>
            <w:vAlign w:val="center"/>
          </w:tcPr>
          <w:p>
            <w:pPr>
              <w:pStyle w:val="24"/>
            </w:pPr>
            <w:r>
              <w:t>栏次</w:t>
            </w:r>
          </w:p>
        </w:tc>
        <w:tc>
          <w:tcPr>
            <w:tcW w:w="1710" w:type="dxa"/>
            <w:tcBorders>
              <w:left w:val="single" w:sz="6" w:space="0" w:color="000000"/>
            </w:tcBorders>
            <w:vAlign w:val="center"/>
          </w:tcPr>
          <w:p>
            <w:pPr>
              <w:pStyle w:val="24"/>
            </w:pPr>
            <w:r>
              <w:t>1</w:t>
            </w:r>
          </w:p>
        </w:tc>
        <w:tc>
          <w:tcPr>
            <w:tcW w:w="4350" w:type="dxa"/>
            <w:tcBorders>
              <w:left w:val="single" w:sz="6" w:space="0" w:color="000000"/>
            </w:tcBorders>
            <w:vAlign w:val="center"/>
          </w:tcPr>
          <w:p>
            <w:pPr>
              <w:pStyle w:val="24"/>
            </w:pPr>
            <w:r>
              <w:t>2</w:t>
            </w:r>
          </w:p>
        </w:tc>
        <w:tc>
          <w:tcPr>
            <w:tcW w:w="1643" w:type="dxa"/>
            <w:tcBorders>
              <w:left w:val="single" w:sz="6" w:space="0" w:color="000000"/>
            </w:tcBorders>
            <w:vAlign w:val="center"/>
          </w:tcPr>
          <w:p>
            <w:pPr>
              <w:pStyle w:val="24"/>
            </w:pPr>
            <w:r>
              <w:t>3</w:t>
            </w:r>
          </w:p>
        </w:tc>
        <w:tc>
          <w:tcPr>
            <w:tcW w:w="1643" w:type="dxa"/>
            <w:tcBorders>
              <w:left w:val="single" w:sz="6" w:space="0" w:color="000000"/>
            </w:tcBorders>
            <w:vAlign w:val="center"/>
          </w:tcPr>
          <w:p>
            <w:pPr>
              <w:pStyle w:val="24"/>
            </w:pPr>
            <w:r>
              <w:t>4</w:t>
            </w:r>
          </w:p>
        </w:tc>
        <w:tc>
          <w:tcPr>
            <w:tcW w:w="1643" w:type="dxa"/>
            <w:tcBorders>
              <w:left w:val="single" w:sz="6" w:space="0" w:color="000000"/>
            </w:tcBorders>
            <w:vAlign w:val="center"/>
          </w:tcPr>
          <w:p>
            <w:pPr>
              <w:pStyle w:val="24"/>
            </w:pPr>
            <w:r>
              <w:t>5</w:t>
            </w:r>
          </w:p>
        </w:tc>
      </w:tr>
      <w:tr>
        <w:trPr>
          <w:trHeight w:val="369"/>
        </w:trPr>
        <w:tc>
          <w:tcPr>
            <w:tcW w:w="1720" w:type="dxa"/>
            <w:vAlign w:val="center"/>
          </w:tcPr>
          <w:p>
            <w:pPr>
              <w:pStyle w:val="27"/>
            </w:pPr>
            <w:r>
              <w:t>1</w:t>
            </w:r>
          </w:p>
        </w:tc>
        <w:tc>
          <w:tcPr>
            <w:tcW w:w="1710" w:type="dxa"/>
            <w:tcBorders>
              <w:left w:val="single" w:sz="6" w:space="0" w:color="000000"/>
            </w:tcBorders>
            <w:vAlign w:val="center"/>
          </w:tcPr>
          <w:p>
            <w:pPr>
              <w:pStyle w:val="30"/>
            </w:pPr>
          </w:p>
        </w:tc>
        <w:tc>
          <w:tcPr>
            <w:tcW w:w="4350" w:type="dxa"/>
            <w:tcBorders>
              <w:left w:val="single" w:sz="6" w:space="0" w:color="000000"/>
            </w:tcBorders>
            <w:vAlign w:val="center"/>
          </w:tcPr>
          <w:p>
            <w:pPr>
              <w:pStyle w:val="28"/>
            </w:pPr>
            <w:r>
              <w:t>合计</w:t>
            </w:r>
          </w:p>
        </w:tc>
        <w:tc>
          <w:tcPr>
            <w:tcW w:w="1643" w:type="dxa"/>
            <w:tcBorders>
              <w:left w:val="single" w:sz="6" w:space="0" w:color="000000"/>
            </w:tcBorders>
            <w:vAlign w:val="center"/>
          </w:tcPr>
          <w:p>
            <w:pPr>
              <w:pStyle w:val="29"/>
            </w:pPr>
            <w:r>
              <w:t>995.81</w:t>
            </w:r>
          </w:p>
        </w:tc>
        <w:tc>
          <w:tcPr>
            <w:tcW w:w="1643" w:type="dxa"/>
            <w:tcBorders>
              <w:left w:val="single" w:sz="6" w:space="0" w:color="000000"/>
            </w:tcBorders>
            <w:vAlign w:val="center"/>
          </w:tcPr>
          <w:p>
            <w:pPr>
              <w:pStyle w:val="29"/>
            </w:pPr>
            <w:r>
              <w:t>749.16</w:t>
            </w:r>
          </w:p>
        </w:tc>
        <w:tc>
          <w:tcPr>
            <w:tcW w:w="1643" w:type="dxa"/>
            <w:tcBorders>
              <w:left w:val="single" w:sz="6" w:space="0" w:color="000000"/>
            </w:tcBorders>
            <w:vAlign w:val="center"/>
          </w:tcPr>
          <w:p>
            <w:pPr>
              <w:pStyle w:val="29"/>
            </w:pPr>
            <w:r>
              <w:t>246.65</w:t>
            </w:r>
          </w:p>
        </w:tc>
      </w:tr>
      <w:tr>
        <w:trPr>
          <w:trHeight w:val="369"/>
        </w:trPr>
        <w:tc>
          <w:tcPr>
            <w:tcW w:w="1720" w:type="dxa"/>
            <w:vAlign w:val="center"/>
          </w:tcPr>
          <w:p>
            <w:pPr>
              <w:pStyle w:val="27"/>
            </w:pPr>
            <w:r>
              <w:t>2</w:t>
            </w:r>
          </w:p>
        </w:tc>
        <w:tc>
          <w:tcPr>
            <w:tcW w:w="1710" w:type="dxa"/>
            <w:tcBorders>
              <w:left w:val="single" w:sz="6" w:space="0" w:color="000000"/>
            </w:tcBorders>
            <w:vAlign w:val="center"/>
          </w:tcPr>
          <w:p>
            <w:pPr>
              <w:pStyle w:val="26"/>
            </w:pPr>
            <w:r>
              <w:t>201</w:t>
            </w:r>
          </w:p>
        </w:tc>
        <w:tc>
          <w:tcPr>
            <w:tcW w:w="4350" w:type="dxa"/>
            <w:tcBorders>
              <w:left w:val="single" w:sz="6" w:space="0" w:color="000000"/>
            </w:tcBorders>
            <w:vAlign w:val="center"/>
          </w:tcPr>
          <w:p>
            <w:pPr>
              <w:pStyle w:val="26"/>
            </w:pPr>
            <w:r>
              <w:t>一般公共服务支出</w:t>
            </w:r>
          </w:p>
        </w:tc>
        <w:tc>
          <w:tcPr>
            <w:tcW w:w="1643" w:type="dxa"/>
            <w:tcBorders>
              <w:left w:val="single" w:sz="6" w:space="0" w:color="000000"/>
            </w:tcBorders>
            <w:vAlign w:val="center"/>
          </w:tcPr>
          <w:p>
            <w:pPr>
              <w:pStyle w:val="25"/>
            </w:pPr>
            <w:r>
              <w:t>954.01</w:t>
            </w:r>
          </w:p>
        </w:tc>
        <w:tc>
          <w:tcPr>
            <w:tcW w:w="1643" w:type="dxa"/>
            <w:tcBorders>
              <w:left w:val="single" w:sz="6" w:space="0" w:color="000000"/>
            </w:tcBorders>
            <w:vAlign w:val="center"/>
          </w:tcPr>
          <w:p>
            <w:pPr>
              <w:pStyle w:val="25"/>
            </w:pPr>
            <w:r>
              <w:t>707.36</w:t>
            </w:r>
          </w:p>
        </w:tc>
        <w:tc>
          <w:tcPr>
            <w:tcW w:w="1643" w:type="dxa"/>
            <w:tcBorders>
              <w:left w:val="single" w:sz="6" w:space="0" w:color="000000"/>
            </w:tcBorders>
            <w:vAlign w:val="center"/>
          </w:tcPr>
          <w:p>
            <w:pPr>
              <w:pStyle w:val="25"/>
            </w:pPr>
            <w:r>
              <w:t>246.65</w:t>
            </w:r>
          </w:p>
        </w:tc>
      </w:tr>
      <w:tr>
        <w:trPr>
          <w:trHeight w:val="369"/>
        </w:trPr>
        <w:tc>
          <w:tcPr>
            <w:tcW w:w="1720" w:type="dxa"/>
            <w:vAlign w:val="center"/>
          </w:tcPr>
          <w:p>
            <w:pPr>
              <w:pStyle w:val="27"/>
            </w:pPr>
            <w:r>
              <w:t>3</w:t>
            </w:r>
          </w:p>
        </w:tc>
        <w:tc>
          <w:tcPr>
            <w:tcW w:w="1710" w:type="dxa"/>
            <w:tcBorders>
              <w:left w:val="single" w:sz="6" w:space="0" w:color="000000"/>
            </w:tcBorders>
            <w:vAlign w:val="center"/>
          </w:tcPr>
          <w:p>
            <w:pPr>
              <w:pStyle w:val="26"/>
            </w:pPr>
            <w:r>
              <w:t>20131</w:t>
            </w:r>
          </w:p>
        </w:tc>
        <w:tc>
          <w:tcPr>
            <w:tcW w:w="4350" w:type="dxa"/>
            <w:tcBorders>
              <w:left w:val="single" w:sz="6" w:space="0" w:color="000000"/>
            </w:tcBorders>
            <w:vAlign w:val="center"/>
          </w:tcPr>
          <w:p>
            <w:pPr>
              <w:pStyle w:val="26"/>
            </w:pPr>
            <w:r>
              <w:t>党委办公厅（室）及相关机构事务</w:t>
            </w:r>
          </w:p>
        </w:tc>
        <w:tc>
          <w:tcPr>
            <w:tcW w:w="1643" w:type="dxa"/>
            <w:tcBorders>
              <w:left w:val="single" w:sz="6" w:space="0" w:color="000000"/>
            </w:tcBorders>
            <w:vAlign w:val="center"/>
          </w:tcPr>
          <w:p>
            <w:pPr>
              <w:pStyle w:val="25"/>
            </w:pPr>
            <w:r>
              <w:t>811.01</w:t>
            </w:r>
          </w:p>
        </w:tc>
        <w:tc>
          <w:tcPr>
            <w:tcW w:w="1643" w:type="dxa"/>
            <w:tcBorders>
              <w:left w:val="single" w:sz="6" w:space="0" w:color="000000"/>
            </w:tcBorders>
            <w:vAlign w:val="center"/>
          </w:tcPr>
          <w:p>
            <w:pPr>
              <w:pStyle w:val="25"/>
            </w:pPr>
            <w:r>
              <w:t>707.36</w:t>
            </w:r>
          </w:p>
        </w:tc>
        <w:tc>
          <w:tcPr>
            <w:tcW w:w="1643" w:type="dxa"/>
            <w:tcBorders>
              <w:left w:val="single" w:sz="6" w:space="0" w:color="000000"/>
            </w:tcBorders>
            <w:vAlign w:val="center"/>
          </w:tcPr>
          <w:p>
            <w:pPr>
              <w:pStyle w:val="25"/>
            </w:pPr>
            <w:r>
              <w:t>103.65</w:t>
            </w:r>
          </w:p>
        </w:tc>
      </w:tr>
      <w:tr>
        <w:trPr>
          <w:trHeight w:val="369"/>
        </w:trPr>
        <w:tc>
          <w:tcPr>
            <w:tcW w:w="1720" w:type="dxa"/>
            <w:vAlign w:val="center"/>
          </w:tcPr>
          <w:p>
            <w:pPr>
              <w:pStyle w:val="27"/>
            </w:pPr>
            <w:r>
              <w:t>4</w:t>
            </w:r>
          </w:p>
        </w:tc>
        <w:tc>
          <w:tcPr>
            <w:tcW w:w="1710" w:type="dxa"/>
            <w:tcBorders>
              <w:left w:val="single" w:sz="6" w:space="0" w:color="000000"/>
            </w:tcBorders>
            <w:vAlign w:val="center"/>
          </w:tcPr>
          <w:p>
            <w:pPr>
              <w:pStyle w:val="26"/>
            </w:pPr>
            <w:r>
              <w:t>2013101</w:t>
            </w:r>
          </w:p>
        </w:tc>
        <w:tc>
          <w:tcPr>
            <w:tcW w:w="4350" w:type="dxa"/>
            <w:tcBorders>
              <w:left w:val="single" w:sz="6" w:space="0" w:color="000000"/>
            </w:tcBorders>
            <w:vAlign w:val="center"/>
          </w:tcPr>
          <w:p>
            <w:pPr>
              <w:pStyle w:val="26"/>
            </w:pPr>
            <w:r>
              <w:t>行政运行</w:t>
            </w:r>
          </w:p>
        </w:tc>
        <w:tc>
          <w:tcPr>
            <w:tcW w:w="1643" w:type="dxa"/>
            <w:tcBorders>
              <w:left w:val="single" w:sz="6" w:space="0" w:color="000000"/>
            </w:tcBorders>
            <w:vAlign w:val="center"/>
          </w:tcPr>
          <w:p>
            <w:pPr>
              <w:pStyle w:val="25"/>
            </w:pPr>
            <w:r>
              <w:t>178.97</w:t>
            </w:r>
          </w:p>
        </w:tc>
        <w:tc>
          <w:tcPr>
            <w:tcW w:w="1643" w:type="dxa"/>
            <w:tcBorders>
              <w:left w:val="single" w:sz="6" w:space="0" w:color="000000"/>
            </w:tcBorders>
            <w:vAlign w:val="center"/>
          </w:tcPr>
          <w:p>
            <w:pPr>
              <w:pStyle w:val="25"/>
            </w:pPr>
            <w:r>
              <w:t>178.97</w:t>
            </w:r>
          </w:p>
        </w:tc>
        <w:tc>
          <w:tcPr>
            <w:tcW w:w="1643" w:type="dxa"/>
            <w:tcBorders>
              <w:left w:val="single" w:sz="6" w:space="0" w:color="000000"/>
            </w:tcBorders>
            <w:vAlign w:val="center"/>
          </w:tcPr>
          <w:p>
            <w:pPr>
              <w:pStyle w:val="25"/>
            </w:pPr>
          </w:p>
        </w:tc>
      </w:tr>
      <w:tr>
        <w:trPr>
          <w:trHeight w:val="369"/>
        </w:trPr>
        <w:tc>
          <w:tcPr>
            <w:tcW w:w="1720" w:type="dxa"/>
            <w:vAlign w:val="center"/>
          </w:tcPr>
          <w:p>
            <w:pPr>
              <w:pStyle w:val="27"/>
            </w:pPr>
            <w:r>
              <w:t>5</w:t>
            </w:r>
          </w:p>
        </w:tc>
        <w:tc>
          <w:tcPr>
            <w:tcW w:w="1710" w:type="dxa"/>
            <w:tcBorders>
              <w:left w:val="single" w:sz="6" w:space="0" w:color="000000"/>
            </w:tcBorders>
            <w:vAlign w:val="center"/>
          </w:tcPr>
          <w:p>
            <w:pPr>
              <w:pStyle w:val="26"/>
            </w:pPr>
            <w:r>
              <w:t>2013102</w:t>
            </w:r>
          </w:p>
        </w:tc>
        <w:tc>
          <w:tcPr>
            <w:tcW w:w="4350" w:type="dxa"/>
            <w:tcBorders>
              <w:left w:val="single" w:sz="6" w:space="0" w:color="000000"/>
            </w:tcBorders>
            <w:vAlign w:val="center"/>
          </w:tcPr>
          <w:p>
            <w:pPr>
              <w:pStyle w:val="26"/>
            </w:pPr>
            <w:r>
              <w:t>一般行政管理事务</w:t>
            </w:r>
          </w:p>
        </w:tc>
        <w:tc>
          <w:tcPr>
            <w:tcW w:w="1643" w:type="dxa"/>
            <w:tcBorders>
              <w:left w:val="single" w:sz="6" w:space="0" w:color="000000"/>
            </w:tcBorders>
            <w:vAlign w:val="center"/>
          </w:tcPr>
          <w:p>
            <w:pPr>
              <w:pStyle w:val="25"/>
            </w:pPr>
            <w:r>
              <w:t>632.04</w:t>
            </w:r>
          </w:p>
        </w:tc>
        <w:tc>
          <w:tcPr>
            <w:tcW w:w="1643" w:type="dxa"/>
            <w:tcBorders>
              <w:left w:val="single" w:sz="6" w:space="0" w:color="000000"/>
            </w:tcBorders>
            <w:vAlign w:val="center"/>
          </w:tcPr>
          <w:p>
            <w:pPr>
              <w:pStyle w:val="25"/>
            </w:pPr>
            <w:r>
              <w:t>528.39</w:t>
            </w:r>
          </w:p>
        </w:tc>
        <w:tc>
          <w:tcPr>
            <w:tcW w:w="1643" w:type="dxa"/>
            <w:tcBorders>
              <w:left w:val="single" w:sz="6" w:space="0" w:color="000000"/>
            </w:tcBorders>
            <w:vAlign w:val="center"/>
          </w:tcPr>
          <w:p>
            <w:pPr>
              <w:pStyle w:val="25"/>
            </w:pPr>
            <w:r>
              <w:t>103.65</w:t>
            </w:r>
          </w:p>
        </w:tc>
      </w:tr>
      <w:tr>
        <w:trPr>
          <w:trHeight w:val="369"/>
        </w:trPr>
        <w:tc>
          <w:tcPr>
            <w:tcW w:w="1720" w:type="dxa"/>
            <w:vAlign w:val="center"/>
          </w:tcPr>
          <w:p>
            <w:pPr>
              <w:pStyle w:val="27"/>
            </w:pPr>
            <w:r>
              <w:t>6</w:t>
            </w:r>
          </w:p>
        </w:tc>
        <w:tc>
          <w:tcPr>
            <w:tcW w:w="1710" w:type="dxa"/>
            <w:tcBorders>
              <w:left w:val="single" w:sz="6" w:space="0" w:color="000000"/>
            </w:tcBorders>
            <w:vAlign w:val="center"/>
          </w:tcPr>
          <w:p>
            <w:pPr>
              <w:pStyle w:val="26"/>
            </w:pPr>
            <w:r>
              <w:t>20136</w:t>
            </w:r>
          </w:p>
        </w:tc>
        <w:tc>
          <w:tcPr>
            <w:tcW w:w="4350" w:type="dxa"/>
            <w:tcBorders>
              <w:left w:val="single" w:sz="6" w:space="0" w:color="000000"/>
            </w:tcBorders>
            <w:vAlign w:val="center"/>
          </w:tcPr>
          <w:p>
            <w:pPr>
              <w:pStyle w:val="26"/>
            </w:pPr>
            <w:r>
              <w:t>其他共产党事务支出</w:t>
            </w:r>
          </w:p>
        </w:tc>
        <w:tc>
          <w:tcPr>
            <w:tcW w:w="1643" w:type="dxa"/>
            <w:tcBorders>
              <w:left w:val="single" w:sz="6" w:space="0" w:color="000000"/>
            </w:tcBorders>
            <w:vAlign w:val="center"/>
          </w:tcPr>
          <w:p>
            <w:pPr>
              <w:pStyle w:val="25"/>
            </w:pPr>
            <w:r>
              <w:t>143.00</w:t>
            </w:r>
          </w:p>
        </w:tc>
        <w:tc>
          <w:tcPr>
            <w:tcW w:w="1643" w:type="dxa"/>
            <w:tcBorders>
              <w:left w:val="single" w:sz="6" w:space="0" w:color="000000"/>
            </w:tcBorders>
            <w:vAlign w:val="center"/>
          </w:tcPr>
          <w:p>
            <w:pPr>
              <w:pStyle w:val="25"/>
            </w:pPr>
          </w:p>
        </w:tc>
        <w:tc>
          <w:tcPr>
            <w:tcW w:w="1643" w:type="dxa"/>
            <w:tcBorders>
              <w:left w:val="single" w:sz="6" w:space="0" w:color="000000"/>
            </w:tcBorders>
            <w:vAlign w:val="center"/>
          </w:tcPr>
          <w:p>
            <w:pPr>
              <w:pStyle w:val="25"/>
            </w:pPr>
            <w:r>
              <w:t>143.00</w:t>
            </w:r>
          </w:p>
        </w:tc>
      </w:tr>
      <w:tr>
        <w:trPr>
          <w:trHeight w:val="369"/>
        </w:trPr>
        <w:tc>
          <w:tcPr>
            <w:tcW w:w="1720" w:type="dxa"/>
            <w:vAlign w:val="center"/>
          </w:tcPr>
          <w:p>
            <w:pPr>
              <w:pStyle w:val="27"/>
            </w:pPr>
            <w:r>
              <w:t>7</w:t>
            </w:r>
          </w:p>
        </w:tc>
        <w:tc>
          <w:tcPr>
            <w:tcW w:w="1710" w:type="dxa"/>
            <w:tcBorders>
              <w:left w:val="single" w:sz="6" w:space="0" w:color="000000"/>
            </w:tcBorders>
            <w:vAlign w:val="center"/>
          </w:tcPr>
          <w:p>
            <w:pPr>
              <w:pStyle w:val="26"/>
            </w:pPr>
            <w:r>
              <w:t>2013699</w:t>
            </w:r>
          </w:p>
        </w:tc>
        <w:tc>
          <w:tcPr>
            <w:tcW w:w="4350" w:type="dxa"/>
            <w:tcBorders>
              <w:left w:val="single" w:sz="6" w:space="0" w:color="000000"/>
            </w:tcBorders>
            <w:vAlign w:val="center"/>
          </w:tcPr>
          <w:p>
            <w:pPr>
              <w:pStyle w:val="26"/>
            </w:pPr>
            <w:r>
              <w:t>其他共产党事务支出</w:t>
            </w:r>
          </w:p>
        </w:tc>
        <w:tc>
          <w:tcPr>
            <w:tcW w:w="1643" w:type="dxa"/>
            <w:tcBorders>
              <w:left w:val="single" w:sz="6" w:space="0" w:color="000000"/>
            </w:tcBorders>
            <w:vAlign w:val="center"/>
          </w:tcPr>
          <w:p>
            <w:pPr>
              <w:pStyle w:val="25"/>
            </w:pPr>
            <w:r>
              <w:t>143.00</w:t>
            </w:r>
          </w:p>
        </w:tc>
        <w:tc>
          <w:tcPr>
            <w:tcW w:w="1643" w:type="dxa"/>
            <w:tcBorders>
              <w:left w:val="single" w:sz="6" w:space="0" w:color="000000"/>
            </w:tcBorders>
            <w:vAlign w:val="center"/>
          </w:tcPr>
          <w:p>
            <w:pPr>
              <w:pStyle w:val="25"/>
            </w:pPr>
          </w:p>
        </w:tc>
        <w:tc>
          <w:tcPr>
            <w:tcW w:w="1643" w:type="dxa"/>
            <w:tcBorders>
              <w:left w:val="single" w:sz="6" w:space="0" w:color="000000"/>
            </w:tcBorders>
            <w:vAlign w:val="center"/>
          </w:tcPr>
          <w:p>
            <w:pPr>
              <w:pStyle w:val="25"/>
            </w:pPr>
            <w:r>
              <w:t>143.00</w:t>
            </w:r>
          </w:p>
        </w:tc>
      </w:tr>
      <w:tr>
        <w:trPr>
          <w:trHeight w:val="369"/>
        </w:trPr>
        <w:tc>
          <w:tcPr>
            <w:tcW w:w="1720" w:type="dxa"/>
            <w:vAlign w:val="center"/>
          </w:tcPr>
          <w:p>
            <w:pPr>
              <w:pStyle w:val="27"/>
            </w:pPr>
            <w:r>
              <w:t>8</w:t>
            </w:r>
          </w:p>
        </w:tc>
        <w:tc>
          <w:tcPr>
            <w:tcW w:w="1710" w:type="dxa"/>
            <w:tcBorders>
              <w:left w:val="single" w:sz="6" w:space="0" w:color="000000"/>
            </w:tcBorders>
            <w:vAlign w:val="center"/>
          </w:tcPr>
          <w:p>
            <w:pPr>
              <w:pStyle w:val="26"/>
            </w:pPr>
            <w:r>
              <w:t>208</w:t>
            </w:r>
          </w:p>
        </w:tc>
        <w:tc>
          <w:tcPr>
            <w:tcW w:w="4350" w:type="dxa"/>
            <w:tcBorders>
              <w:left w:val="single" w:sz="6" w:space="0" w:color="000000"/>
            </w:tcBorders>
            <w:vAlign w:val="center"/>
          </w:tcPr>
          <w:p>
            <w:pPr>
              <w:pStyle w:val="26"/>
            </w:pPr>
            <w:r>
              <w:t>社会保障和就业支出</w:t>
            </w:r>
          </w:p>
        </w:tc>
        <w:tc>
          <w:tcPr>
            <w:tcW w:w="1643" w:type="dxa"/>
            <w:tcBorders>
              <w:left w:val="single" w:sz="6" w:space="0" w:color="000000"/>
            </w:tcBorders>
            <w:vAlign w:val="center"/>
          </w:tcPr>
          <w:p>
            <w:pPr>
              <w:pStyle w:val="25"/>
            </w:pPr>
            <w:r>
              <w:t>27.51</w:t>
            </w:r>
          </w:p>
        </w:tc>
        <w:tc>
          <w:tcPr>
            <w:tcW w:w="1643" w:type="dxa"/>
            <w:tcBorders>
              <w:left w:val="single" w:sz="6" w:space="0" w:color="000000"/>
            </w:tcBorders>
            <w:vAlign w:val="center"/>
          </w:tcPr>
          <w:p>
            <w:pPr>
              <w:pStyle w:val="25"/>
            </w:pPr>
            <w:r>
              <w:t>27.51</w:t>
            </w:r>
          </w:p>
        </w:tc>
        <w:tc>
          <w:tcPr>
            <w:tcW w:w="1643" w:type="dxa"/>
            <w:tcBorders>
              <w:left w:val="single" w:sz="6" w:space="0" w:color="000000"/>
            </w:tcBorders>
            <w:vAlign w:val="center"/>
          </w:tcPr>
          <w:p>
            <w:pPr>
              <w:pStyle w:val="25"/>
            </w:pPr>
          </w:p>
        </w:tc>
      </w:tr>
      <w:tr>
        <w:trPr>
          <w:trHeight w:val="369"/>
        </w:trPr>
        <w:tc>
          <w:tcPr>
            <w:tcW w:w="1720" w:type="dxa"/>
            <w:vAlign w:val="center"/>
          </w:tcPr>
          <w:p>
            <w:pPr>
              <w:pStyle w:val="27"/>
            </w:pPr>
            <w:r>
              <w:t>9</w:t>
            </w:r>
          </w:p>
        </w:tc>
        <w:tc>
          <w:tcPr>
            <w:tcW w:w="1710" w:type="dxa"/>
            <w:tcBorders>
              <w:left w:val="single" w:sz="6" w:space="0" w:color="000000"/>
            </w:tcBorders>
            <w:vAlign w:val="center"/>
          </w:tcPr>
          <w:p>
            <w:pPr>
              <w:pStyle w:val="26"/>
            </w:pPr>
            <w:r>
              <w:t>20805</w:t>
            </w:r>
          </w:p>
        </w:tc>
        <w:tc>
          <w:tcPr>
            <w:tcW w:w="4350" w:type="dxa"/>
            <w:tcBorders>
              <w:left w:val="single" w:sz="6" w:space="0" w:color="000000"/>
            </w:tcBorders>
            <w:vAlign w:val="center"/>
          </w:tcPr>
          <w:p>
            <w:pPr>
              <w:pStyle w:val="26"/>
            </w:pPr>
            <w:r>
              <w:t>行政事业单位养老支出</w:t>
            </w:r>
          </w:p>
        </w:tc>
        <w:tc>
          <w:tcPr>
            <w:tcW w:w="1643" w:type="dxa"/>
            <w:tcBorders>
              <w:left w:val="single" w:sz="6" w:space="0" w:color="000000"/>
            </w:tcBorders>
            <w:vAlign w:val="center"/>
          </w:tcPr>
          <w:p>
            <w:pPr>
              <w:pStyle w:val="25"/>
            </w:pPr>
            <w:r>
              <w:t>27.51</w:t>
            </w:r>
          </w:p>
        </w:tc>
        <w:tc>
          <w:tcPr>
            <w:tcW w:w="1643" w:type="dxa"/>
            <w:tcBorders>
              <w:left w:val="single" w:sz="6" w:space="0" w:color="000000"/>
            </w:tcBorders>
            <w:vAlign w:val="center"/>
          </w:tcPr>
          <w:p>
            <w:pPr>
              <w:pStyle w:val="25"/>
            </w:pPr>
            <w:r>
              <w:t>27.51</w:t>
            </w:r>
          </w:p>
        </w:tc>
        <w:tc>
          <w:tcPr>
            <w:tcW w:w="1643" w:type="dxa"/>
            <w:tcBorders>
              <w:left w:val="single" w:sz="6" w:space="0" w:color="000000"/>
            </w:tcBorders>
            <w:vAlign w:val="center"/>
          </w:tcPr>
          <w:p>
            <w:pPr>
              <w:pStyle w:val="25"/>
            </w:pPr>
          </w:p>
        </w:tc>
      </w:tr>
      <w:tr>
        <w:trPr>
          <w:trHeight w:val="369"/>
        </w:trPr>
        <w:tc>
          <w:tcPr>
            <w:tcW w:w="1720" w:type="dxa"/>
            <w:vAlign w:val="center"/>
          </w:tcPr>
          <w:p>
            <w:pPr>
              <w:pStyle w:val="27"/>
            </w:pPr>
            <w:r>
              <w:t>10</w:t>
            </w:r>
          </w:p>
        </w:tc>
        <w:tc>
          <w:tcPr>
            <w:tcW w:w="1710" w:type="dxa"/>
            <w:tcBorders>
              <w:left w:val="single" w:sz="6" w:space="0" w:color="000000"/>
            </w:tcBorders>
            <w:vAlign w:val="center"/>
          </w:tcPr>
          <w:p>
            <w:pPr>
              <w:pStyle w:val="26"/>
            </w:pPr>
            <w:r>
              <w:t>2080505</w:t>
            </w:r>
          </w:p>
        </w:tc>
        <w:tc>
          <w:tcPr>
            <w:tcW w:w="4350" w:type="dxa"/>
            <w:tcBorders>
              <w:left w:val="single" w:sz="6" w:space="0" w:color="000000"/>
            </w:tcBorders>
            <w:vAlign w:val="center"/>
          </w:tcPr>
          <w:p>
            <w:pPr>
              <w:pStyle w:val="26"/>
            </w:pPr>
            <w:r>
              <w:t>机关事业单位基本养老保险缴费支出</w:t>
            </w:r>
          </w:p>
        </w:tc>
        <w:tc>
          <w:tcPr>
            <w:tcW w:w="1643" w:type="dxa"/>
            <w:tcBorders>
              <w:left w:val="single" w:sz="6" w:space="0" w:color="000000"/>
            </w:tcBorders>
            <w:vAlign w:val="center"/>
          </w:tcPr>
          <w:p>
            <w:pPr>
              <w:pStyle w:val="25"/>
            </w:pPr>
            <w:r>
              <w:t>18.34</w:t>
            </w:r>
          </w:p>
        </w:tc>
        <w:tc>
          <w:tcPr>
            <w:tcW w:w="1643" w:type="dxa"/>
            <w:tcBorders>
              <w:left w:val="single" w:sz="6" w:space="0" w:color="000000"/>
            </w:tcBorders>
            <w:vAlign w:val="center"/>
          </w:tcPr>
          <w:p>
            <w:pPr>
              <w:pStyle w:val="25"/>
            </w:pPr>
            <w:r>
              <w:t>18.34</w:t>
            </w:r>
          </w:p>
        </w:tc>
        <w:tc>
          <w:tcPr>
            <w:tcW w:w="1643" w:type="dxa"/>
            <w:tcBorders>
              <w:left w:val="single" w:sz="6" w:space="0" w:color="000000"/>
            </w:tcBorders>
            <w:vAlign w:val="center"/>
          </w:tcPr>
          <w:p>
            <w:pPr>
              <w:pStyle w:val="25"/>
            </w:pPr>
          </w:p>
        </w:tc>
      </w:tr>
      <w:tr>
        <w:trPr>
          <w:trHeight w:val="369"/>
        </w:trPr>
        <w:tc>
          <w:tcPr>
            <w:tcW w:w="1720" w:type="dxa"/>
            <w:vAlign w:val="center"/>
          </w:tcPr>
          <w:p>
            <w:pPr>
              <w:pStyle w:val="27"/>
            </w:pPr>
            <w:r>
              <w:t>11</w:t>
            </w:r>
          </w:p>
        </w:tc>
        <w:tc>
          <w:tcPr>
            <w:tcW w:w="1710" w:type="dxa"/>
            <w:tcBorders>
              <w:left w:val="single" w:sz="6" w:space="0" w:color="000000"/>
            </w:tcBorders>
            <w:vAlign w:val="center"/>
          </w:tcPr>
          <w:p>
            <w:pPr>
              <w:pStyle w:val="26"/>
            </w:pPr>
            <w:r>
              <w:t>2080506</w:t>
            </w:r>
          </w:p>
        </w:tc>
        <w:tc>
          <w:tcPr>
            <w:tcW w:w="4350" w:type="dxa"/>
            <w:tcBorders>
              <w:left w:val="single" w:sz="6" w:space="0" w:color="000000"/>
            </w:tcBorders>
            <w:vAlign w:val="center"/>
          </w:tcPr>
          <w:p>
            <w:pPr>
              <w:pStyle w:val="26"/>
            </w:pPr>
            <w:r>
              <w:t>机关事业单位职业年金缴费支出</w:t>
            </w:r>
          </w:p>
        </w:tc>
        <w:tc>
          <w:tcPr>
            <w:tcW w:w="1643" w:type="dxa"/>
            <w:tcBorders>
              <w:left w:val="single" w:sz="6" w:space="0" w:color="000000"/>
            </w:tcBorders>
            <w:vAlign w:val="center"/>
          </w:tcPr>
          <w:p>
            <w:pPr>
              <w:pStyle w:val="25"/>
            </w:pPr>
            <w:r>
              <w:t>9.17</w:t>
            </w:r>
          </w:p>
        </w:tc>
        <w:tc>
          <w:tcPr>
            <w:tcW w:w="1643" w:type="dxa"/>
            <w:tcBorders>
              <w:left w:val="single" w:sz="6" w:space="0" w:color="000000"/>
            </w:tcBorders>
            <w:vAlign w:val="center"/>
          </w:tcPr>
          <w:p>
            <w:pPr>
              <w:pStyle w:val="25"/>
            </w:pPr>
            <w:r>
              <w:t>9.17</w:t>
            </w:r>
          </w:p>
        </w:tc>
        <w:tc>
          <w:tcPr>
            <w:tcW w:w="1643" w:type="dxa"/>
            <w:tcBorders>
              <w:left w:val="single" w:sz="6" w:space="0" w:color="000000"/>
            </w:tcBorders>
            <w:vAlign w:val="center"/>
          </w:tcPr>
          <w:p>
            <w:pPr>
              <w:pStyle w:val="25"/>
            </w:pPr>
          </w:p>
        </w:tc>
      </w:tr>
      <w:tr>
        <w:trPr>
          <w:trHeight w:val="369"/>
        </w:trPr>
        <w:tc>
          <w:tcPr>
            <w:tcW w:w="1720" w:type="dxa"/>
            <w:vAlign w:val="center"/>
          </w:tcPr>
          <w:p>
            <w:pPr>
              <w:pStyle w:val="27"/>
            </w:pPr>
            <w:r>
              <w:t>12</w:t>
            </w:r>
          </w:p>
        </w:tc>
        <w:tc>
          <w:tcPr>
            <w:tcW w:w="1710" w:type="dxa"/>
            <w:tcBorders>
              <w:left w:val="single" w:sz="6" w:space="0" w:color="000000"/>
            </w:tcBorders>
            <w:vAlign w:val="center"/>
          </w:tcPr>
          <w:p>
            <w:pPr>
              <w:pStyle w:val="26"/>
            </w:pPr>
            <w:r>
              <w:t>221</w:t>
            </w:r>
          </w:p>
        </w:tc>
        <w:tc>
          <w:tcPr>
            <w:tcW w:w="4350" w:type="dxa"/>
            <w:tcBorders>
              <w:left w:val="single" w:sz="6" w:space="0" w:color="000000"/>
            </w:tcBorders>
            <w:vAlign w:val="center"/>
          </w:tcPr>
          <w:p>
            <w:pPr>
              <w:pStyle w:val="26"/>
            </w:pPr>
            <w:r>
              <w:t>住房保障支出</w:t>
            </w:r>
          </w:p>
        </w:tc>
        <w:tc>
          <w:tcPr>
            <w:tcW w:w="1643" w:type="dxa"/>
            <w:tcBorders>
              <w:left w:val="single" w:sz="6" w:space="0" w:color="000000"/>
            </w:tcBorders>
            <w:vAlign w:val="center"/>
          </w:tcPr>
          <w:p>
            <w:pPr>
              <w:pStyle w:val="25"/>
            </w:pPr>
            <w:r>
              <w:t>14.29</w:t>
            </w:r>
          </w:p>
        </w:tc>
        <w:tc>
          <w:tcPr>
            <w:tcW w:w="1643" w:type="dxa"/>
            <w:tcBorders>
              <w:left w:val="single" w:sz="6" w:space="0" w:color="000000"/>
            </w:tcBorders>
            <w:vAlign w:val="center"/>
          </w:tcPr>
          <w:p>
            <w:pPr>
              <w:pStyle w:val="25"/>
            </w:pPr>
            <w:r>
              <w:t>14.29</w:t>
            </w:r>
          </w:p>
        </w:tc>
        <w:tc>
          <w:tcPr>
            <w:tcW w:w="1643" w:type="dxa"/>
            <w:tcBorders>
              <w:left w:val="single" w:sz="6" w:space="0" w:color="000000"/>
            </w:tcBorders>
            <w:vAlign w:val="center"/>
          </w:tcPr>
          <w:p>
            <w:pPr>
              <w:pStyle w:val="25"/>
            </w:pPr>
          </w:p>
        </w:tc>
      </w:tr>
      <w:tr>
        <w:trPr>
          <w:trHeight w:val="369"/>
        </w:trPr>
        <w:tc>
          <w:tcPr>
            <w:tcW w:w="1720" w:type="dxa"/>
            <w:vAlign w:val="center"/>
          </w:tcPr>
          <w:p>
            <w:pPr>
              <w:pStyle w:val="27"/>
            </w:pPr>
            <w:r>
              <w:t>13</w:t>
            </w:r>
          </w:p>
        </w:tc>
        <w:tc>
          <w:tcPr>
            <w:tcW w:w="1710" w:type="dxa"/>
            <w:tcBorders>
              <w:left w:val="single" w:sz="6" w:space="0" w:color="000000"/>
            </w:tcBorders>
            <w:vAlign w:val="center"/>
          </w:tcPr>
          <w:p>
            <w:pPr>
              <w:pStyle w:val="26"/>
            </w:pPr>
            <w:r>
              <w:t>22102</w:t>
            </w:r>
          </w:p>
        </w:tc>
        <w:tc>
          <w:tcPr>
            <w:tcW w:w="4350" w:type="dxa"/>
            <w:tcBorders>
              <w:left w:val="single" w:sz="6" w:space="0" w:color="000000"/>
            </w:tcBorders>
            <w:vAlign w:val="center"/>
          </w:tcPr>
          <w:p>
            <w:pPr>
              <w:pStyle w:val="26"/>
            </w:pPr>
            <w:r>
              <w:t>住房改革支出</w:t>
            </w:r>
          </w:p>
        </w:tc>
        <w:tc>
          <w:tcPr>
            <w:tcW w:w="1643" w:type="dxa"/>
            <w:tcBorders>
              <w:left w:val="single" w:sz="6" w:space="0" w:color="000000"/>
            </w:tcBorders>
            <w:vAlign w:val="center"/>
          </w:tcPr>
          <w:p>
            <w:pPr>
              <w:pStyle w:val="25"/>
            </w:pPr>
            <w:r>
              <w:t>14.29</w:t>
            </w:r>
          </w:p>
        </w:tc>
        <w:tc>
          <w:tcPr>
            <w:tcW w:w="1643" w:type="dxa"/>
            <w:tcBorders>
              <w:left w:val="single" w:sz="6" w:space="0" w:color="000000"/>
            </w:tcBorders>
            <w:vAlign w:val="center"/>
          </w:tcPr>
          <w:p>
            <w:pPr>
              <w:pStyle w:val="25"/>
            </w:pPr>
            <w:r>
              <w:t>14.29</w:t>
            </w:r>
          </w:p>
        </w:tc>
        <w:tc>
          <w:tcPr>
            <w:tcW w:w="1643" w:type="dxa"/>
            <w:tcBorders>
              <w:left w:val="single" w:sz="6" w:space="0" w:color="000000"/>
            </w:tcBorders>
            <w:vAlign w:val="center"/>
          </w:tcPr>
          <w:p>
            <w:pPr>
              <w:pStyle w:val="25"/>
            </w:pPr>
          </w:p>
        </w:tc>
      </w:tr>
      <w:tr>
        <w:trPr>
          <w:trHeight w:val="369"/>
        </w:trPr>
        <w:tc>
          <w:tcPr>
            <w:tcW w:w="1720" w:type="dxa"/>
            <w:vAlign w:val="center"/>
          </w:tcPr>
          <w:p>
            <w:pPr>
              <w:pStyle w:val="27"/>
            </w:pPr>
            <w:r>
              <w:t>14</w:t>
            </w:r>
          </w:p>
        </w:tc>
        <w:tc>
          <w:tcPr>
            <w:tcW w:w="1710" w:type="dxa"/>
            <w:tcBorders>
              <w:left w:val="single" w:sz="6" w:space="0" w:color="000000"/>
            </w:tcBorders>
            <w:vAlign w:val="center"/>
          </w:tcPr>
          <w:p>
            <w:pPr>
              <w:pStyle w:val="26"/>
            </w:pPr>
            <w:r>
              <w:t>2210201</w:t>
            </w:r>
          </w:p>
        </w:tc>
        <w:tc>
          <w:tcPr>
            <w:tcW w:w="4350" w:type="dxa"/>
            <w:tcBorders>
              <w:left w:val="single" w:sz="6" w:space="0" w:color="000000"/>
            </w:tcBorders>
            <w:vAlign w:val="center"/>
          </w:tcPr>
          <w:p>
            <w:pPr>
              <w:pStyle w:val="26"/>
            </w:pPr>
            <w:r>
              <w:t>住房公积金</w:t>
            </w:r>
          </w:p>
        </w:tc>
        <w:tc>
          <w:tcPr>
            <w:tcW w:w="1643" w:type="dxa"/>
            <w:tcBorders>
              <w:left w:val="single" w:sz="6" w:space="0" w:color="000000"/>
            </w:tcBorders>
            <w:vAlign w:val="center"/>
          </w:tcPr>
          <w:p>
            <w:pPr>
              <w:pStyle w:val="25"/>
            </w:pPr>
            <w:r>
              <w:t>14.29</w:t>
            </w:r>
          </w:p>
        </w:tc>
        <w:tc>
          <w:tcPr>
            <w:tcW w:w="1643" w:type="dxa"/>
            <w:tcBorders>
              <w:left w:val="single" w:sz="6" w:space="0" w:color="000000"/>
            </w:tcBorders>
            <w:vAlign w:val="center"/>
          </w:tcPr>
          <w:p>
            <w:pPr>
              <w:pStyle w:val="25"/>
            </w:pPr>
            <w:r>
              <w:t>14.29</w:t>
            </w:r>
          </w:p>
        </w:tc>
        <w:tc>
          <w:tcPr>
            <w:tcW w:w="1643" w:type="dxa"/>
            <w:tcBorders>
              <w:left w:val="single" w:sz="6" w:space="0" w:color="000000"/>
            </w:tcBorders>
            <w:vAlign w:val="center"/>
          </w:tcPr>
          <w:p>
            <w:pPr>
              <w:pStyle w:val="25"/>
            </w:pPr>
          </w:p>
        </w:tc>
      </w:tr>
    </w:tbl>
    <w:p>
      <w:pPr>
        <w:sectPr>
          <w:pgSz w:w="16840" w:h="11900" w:orient="landscape"/>
          <w:pgMar w:top="1361" w:right="1020" w:bottom="1134" w:left="1020" w:header="720" w:footer="720" w:gutter="0"/>
          <w:cols w:num="1" w:space="720"/>
          <w:docGrid w:linePitch="326" w:charSpace="0"/>
        </w:sectPr>
      </w:pPr>
    </w:p>
    <w:p>
      <w:pPr>
        <w:spacing w:before="0" w:after="0" w:line="240" w:lineRule="auto"/>
        <w:ind w:firstLine="0"/>
        <w:jc w:val="center"/>
        <w:outlineLvl w:val="1"/>
      </w:pPr>
      <w:bookmarkStart w:id="6" w:name="_Toc_2_2_0000000006"/>
      <w:r>
        <w:rPr>
          <w:rFonts w:ascii="方正小标宋_GBK" w:eastAsia="方正小标宋_GBK" w:cs="方正小标宋_GBK" w:hAnsi="方正小标宋_GBK" w:hint="eastAsia"/>
          <w:color w:val="000000"/>
          <w:sz w:val="36"/>
          <w:lang w:eastAsia="zh-CN"/>
        </w:rPr>
        <w:t>单位</w:t>
      </w:r>
      <w:r>
        <w:rPr>
          <w:rFonts w:ascii="方正小标宋_GBK" w:eastAsia="方正小标宋_GBK" w:cs="方正小标宋_GBK" w:hAnsi="方正小标宋_GBK"/>
          <w:color w:val="000000"/>
          <w:sz w:val="36"/>
        </w:rPr>
        <w:t>预算一般公共预算财政拨款基本支出表</w:t>
      </w:r>
      <w:bookmarkEnd w:id="6"/>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92"/>
        <w:gridCol w:w="1896"/>
        <w:gridCol w:w="5138"/>
        <w:gridCol w:w="1871"/>
        <w:gridCol w:w="1871"/>
        <w:gridCol w:w="1871"/>
      </w:tblGrid>
      <w:tr>
        <w:trPr>
          <w:trHeight w:val="369"/>
          <w:tblHeader/>
        </w:trPr>
        <w:tc>
          <w:tcPr>
            <w:tcW w:w="8014" w:type="dxa"/>
            <w:gridSpan w:val="3"/>
            <w:tcBorders>
              <w:top w:val="single" w:sz="6" w:space="0" w:color="FFFFFF"/>
              <w:left w:val="single" w:sz="6" w:space="0" w:color="FFFFFF"/>
              <w:right w:val="single" w:sz="6" w:space="0" w:color="FFFFFF"/>
            </w:tcBorders>
            <w:vAlign w:val="center"/>
          </w:tcPr>
          <w:p>
            <w:pPr>
              <w:pStyle w:val="23"/>
            </w:pPr>
            <w:r>
              <w:t>287中国共产党遵化市委员会老干部局</w:t>
            </w:r>
          </w:p>
        </w:tc>
        <w:tc>
          <w:tcPr>
            <w:tcW w:w="1643" w:type="dxa"/>
            <w:tcBorders>
              <w:top w:val="single" w:sz="6" w:space="0" w:color="FFFFFF"/>
              <w:left w:val="single" w:sz="6" w:space="0" w:color="FFFFFF"/>
              <w:right w:val="single" w:sz="6" w:space="0" w:color="FFFFFF"/>
            </w:tcBorders>
            <w:vAlign w:val="center"/>
          </w:tcPr>
          <w:p>
            <w:pPr>
              <w:pStyle w:val="22"/>
            </w:pPr>
            <w:r>
              <w:t>预算年度：2023</w:t>
            </w:r>
          </w:p>
        </w:tc>
        <w:tc>
          <w:tcPr>
            <w:tcW w:w="3286"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1837" w:type="dxa"/>
            <w:vMerge w:val="restart"/>
            <w:vAlign w:val="center"/>
          </w:tcPr>
          <w:p>
            <w:pPr>
              <w:pStyle w:val="24"/>
            </w:pPr>
            <w:r>
              <w:t>序号</w:t>
            </w:r>
          </w:p>
        </w:tc>
        <w:tc>
          <w:tcPr>
            <w:tcW w:w="6177" w:type="dxa"/>
            <w:gridSpan w:val="2"/>
            <w:tcBorders>
              <w:left w:val="single" w:sz="6" w:space="0" w:color="000000"/>
            </w:tcBorders>
            <w:vAlign w:val="center"/>
          </w:tcPr>
          <w:p>
            <w:pPr>
              <w:pStyle w:val="24"/>
            </w:pPr>
            <w:r>
              <w:t>支出</w:t>
            </w:r>
            <w:r>
              <w:rPr>
                <w:rFonts w:hint="eastAsia"/>
                <w:lang w:eastAsia="zh-CN"/>
              </w:rPr>
              <w:t>单位</w:t>
            </w:r>
            <w:r>
              <w:t>经济分类科目</w:t>
            </w:r>
          </w:p>
        </w:tc>
        <w:tc>
          <w:tcPr>
            <w:tcW w:w="4929" w:type="dxa"/>
            <w:gridSpan w:val="3"/>
            <w:tcBorders>
              <w:left w:val="single" w:sz="6" w:space="0" w:color="000000"/>
            </w:tcBorders>
            <w:vAlign w:val="center"/>
          </w:tcPr>
          <w:p>
            <w:pPr>
              <w:pStyle w:val="24"/>
            </w:pPr>
            <w:r>
              <w:t>一般公共预算基本支出</w:t>
            </w:r>
          </w:p>
        </w:tc>
      </w:tr>
      <w:tr>
        <w:trPr>
          <w:trHeight w:val="369"/>
          <w:tblHeader/>
        </w:trPr>
        <w:tc>
          <w:tcPr>
            <w:tcW w:w="1837" w:type="dxa"/>
            <w:vMerge/>
          </w:tcPr>
          <w:p/>
        </w:tc>
        <w:tc>
          <w:tcPr>
            <w:tcW w:w="1665" w:type="dxa"/>
            <w:tcBorders>
              <w:left w:val="single" w:sz="6" w:space="0" w:color="000000"/>
            </w:tcBorders>
            <w:vAlign w:val="center"/>
          </w:tcPr>
          <w:p>
            <w:pPr>
              <w:pStyle w:val="24"/>
            </w:pPr>
            <w:r>
              <w:t>科目编码</w:t>
            </w:r>
          </w:p>
        </w:tc>
        <w:tc>
          <w:tcPr>
            <w:tcW w:w="4512" w:type="dxa"/>
            <w:tcBorders>
              <w:left w:val="single" w:sz="6" w:space="0" w:color="000000"/>
            </w:tcBorders>
            <w:vAlign w:val="center"/>
          </w:tcPr>
          <w:p>
            <w:pPr>
              <w:pStyle w:val="24"/>
            </w:pPr>
            <w:r>
              <w:t>科目名称</w:t>
            </w:r>
          </w:p>
        </w:tc>
        <w:tc>
          <w:tcPr>
            <w:tcW w:w="1643" w:type="dxa"/>
            <w:tcBorders>
              <w:left w:val="single" w:sz="6" w:space="0" w:color="000000"/>
            </w:tcBorders>
            <w:vAlign w:val="center"/>
          </w:tcPr>
          <w:p>
            <w:pPr>
              <w:pStyle w:val="24"/>
            </w:pPr>
            <w:r>
              <w:t>合计</w:t>
            </w:r>
          </w:p>
        </w:tc>
        <w:tc>
          <w:tcPr>
            <w:tcW w:w="1643" w:type="dxa"/>
            <w:tcBorders>
              <w:left w:val="single" w:sz="6" w:space="0" w:color="000000"/>
            </w:tcBorders>
            <w:vAlign w:val="center"/>
          </w:tcPr>
          <w:p>
            <w:pPr>
              <w:pStyle w:val="24"/>
            </w:pPr>
            <w:r>
              <w:t>人员经费</w:t>
            </w:r>
          </w:p>
        </w:tc>
        <w:tc>
          <w:tcPr>
            <w:tcW w:w="1643" w:type="dxa"/>
            <w:tcBorders>
              <w:left w:val="single" w:sz="6" w:space="0" w:color="000000"/>
            </w:tcBorders>
            <w:vAlign w:val="center"/>
          </w:tcPr>
          <w:p>
            <w:pPr>
              <w:pStyle w:val="24"/>
            </w:pPr>
            <w:r>
              <w:t>公用经费</w:t>
            </w:r>
          </w:p>
        </w:tc>
      </w:tr>
      <w:tr>
        <w:trPr>
          <w:trHeight w:val="369"/>
          <w:tblHeader/>
        </w:trPr>
        <w:tc>
          <w:tcPr>
            <w:tcW w:w="1837" w:type="dxa"/>
            <w:vAlign w:val="center"/>
          </w:tcPr>
          <w:p>
            <w:pPr>
              <w:pStyle w:val="24"/>
            </w:pPr>
            <w:r>
              <w:t>栏次</w:t>
            </w:r>
          </w:p>
        </w:tc>
        <w:tc>
          <w:tcPr>
            <w:tcW w:w="1665" w:type="dxa"/>
            <w:tcBorders>
              <w:left w:val="single" w:sz="6" w:space="0" w:color="000000"/>
            </w:tcBorders>
            <w:vAlign w:val="center"/>
          </w:tcPr>
          <w:p>
            <w:pPr>
              <w:pStyle w:val="24"/>
            </w:pPr>
            <w:r>
              <w:t>1</w:t>
            </w:r>
          </w:p>
        </w:tc>
        <w:tc>
          <w:tcPr>
            <w:tcW w:w="4512" w:type="dxa"/>
            <w:tcBorders>
              <w:left w:val="single" w:sz="6" w:space="0" w:color="000000"/>
            </w:tcBorders>
            <w:vAlign w:val="center"/>
          </w:tcPr>
          <w:p>
            <w:pPr>
              <w:pStyle w:val="24"/>
            </w:pPr>
            <w:r>
              <w:t>2</w:t>
            </w:r>
          </w:p>
        </w:tc>
        <w:tc>
          <w:tcPr>
            <w:tcW w:w="1643" w:type="dxa"/>
            <w:tcBorders>
              <w:left w:val="single" w:sz="6" w:space="0" w:color="000000"/>
            </w:tcBorders>
            <w:vAlign w:val="center"/>
          </w:tcPr>
          <w:p>
            <w:pPr>
              <w:pStyle w:val="24"/>
            </w:pPr>
            <w:r>
              <w:t>3</w:t>
            </w:r>
          </w:p>
        </w:tc>
        <w:tc>
          <w:tcPr>
            <w:tcW w:w="1643" w:type="dxa"/>
            <w:tcBorders>
              <w:left w:val="single" w:sz="6" w:space="0" w:color="000000"/>
            </w:tcBorders>
            <w:vAlign w:val="center"/>
          </w:tcPr>
          <w:p>
            <w:pPr>
              <w:pStyle w:val="24"/>
            </w:pPr>
            <w:r>
              <w:t>4</w:t>
            </w:r>
          </w:p>
        </w:tc>
        <w:tc>
          <w:tcPr>
            <w:tcW w:w="1643" w:type="dxa"/>
            <w:tcBorders>
              <w:left w:val="single" w:sz="6" w:space="0" w:color="000000"/>
            </w:tcBorders>
            <w:vAlign w:val="center"/>
          </w:tcPr>
          <w:p>
            <w:pPr>
              <w:pStyle w:val="24"/>
            </w:pPr>
            <w:r>
              <w:t>5</w:t>
            </w:r>
          </w:p>
        </w:tc>
      </w:tr>
      <w:tr>
        <w:trPr>
          <w:trHeight w:val="369"/>
        </w:trPr>
        <w:tc>
          <w:tcPr>
            <w:tcW w:w="1837" w:type="dxa"/>
            <w:vAlign w:val="center"/>
          </w:tcPr>
          <w:p>
            <w:pPr>
              <w:pStyle w:val="27"/>
            </w:pPr>
            <w:r>
              <w:t>1</w:t>
            </w:r>
          </w:p>
        </w:tc>
        <w:tc>
          <w:tcPr>
            <w:tcW w:w="1665" w:type="dxa"/>
            <w:tcBorders>
              <w:left w:val="single" w:sz="6" w:space="0" w:color="000000"/>
            </w:tcBorders>
            <w:vAlign w:val="center"/>
          </w:tcPr>
          <w:p>
            <w:pPr>
              <w:pStyle w:val="30"/>
            </w:pPr>
          </w:p>
        </w:tc>
        <w:tc>
          <w:tcPr>
            <w:tcW w:w="4512" w:type="dxa"/>
            <w:tcBorders>
              <w:left w:val="single" w:sz="6" w:space="0" w:color="000000"/>
            </w:tcBorders>
            <w:vAlign w:val="center"/>
          </w:tcPr>
          <w:p>
            <w:pPr>
              <w:pStyle w:val="28"/>
            </w:pPr>
            <w:r>
              <w:t>合计</w:t>
            </w:r>
          </w:p>
        </w:tc>
        <w:tc>
          <w:tcPr>
            <w:tcW w:w="1643" w:type="dxa"/>
            <w:tcBorders>
              <w:left w:val="single" w:sz="6" w:space="0" w:color="000000"/>
            </w:tcBorders>
            <w:vAlign w:val="center"/>
          </w:tcPr>
          <w:p>
            <w:pPr>
              <w:pStyle w:val="29"/>
            </w:pPr>
            <w:r>
              <w:t>749.16</w:t>
            </w:r>
          </w:p>
        </w:tc>
        <w:tc>
          <w:tcPr>
            <w:tcW w:w="1643" w:type="dxa"/>
            <w:tcBorders>
              <w:left w:val="single" w:sz="6" w:space="0" w:color="000000"/>
            </w:tcBorders>
            <w:vAlign w:val="center"/>
          </w:tcPr>
          <w:p>
            <w:pPr>
              <w:pStyle w:val="29"/>
            </w:pPr>
            <w:r>
              <w:t>230.20</w:t>
            </w:r>
          </w:p>
        </w:tc>
        <w:tc>
          <w:tcPr>
            <w:tcW w:w="1643" w:type="dxa"/>
            <w:tcBorders>
              <w:left w:val="single" w:sz="6" w:space="0" w:color="000000"/>
            </w:tcBorders>
            <w:vAlign w:val="center"/>
          </w:tcPr>
          <w:p>
            <w:pPr>
              <w:pStyle w:val="29"/>
            </w:pPr>
            <w:r>
              <w:t>518.96</w:t>
            </w:r>
          </w:p>
        </w:tc>
      </w:tr>
      <w:tr>
        <w:trPr>
          <w:trHeight w:val="369"/>
        </w:trPr>
        <w:tc>
          <w:tcPr>
            <w:tcW w:w="1837" w:type="dxa"/>
            <w:vAlign w:val="center"/>
          </w:tcPr>
          <w:p>
            <w:pPr>
              <w:pStyle w:val="27"/>
            </w:pPr>
            <w:r>
              <w:t>2</w:t>
            </w:r>
          </w:p>
        </w:tc>
        <w:tc>
          <w:tcPr>
            <w:tcW w:w="1665" w:type="dxa"/>
            <w:tcBorders>
              <w:left w:val="single" w:sz="6" w:space="0" w:color="000000"/>
            </w:tcBorders>
            <w:vAlign w:val="center"/>
          </w:tcPr>
          <w:p>
            <w:pPr>
              <w:pStyle w:val="26"/>
            </w:pPr>
            <w:r>
              <w:t>301</w:t>
            </w:r>
          </w:p>
        </w:tc>
        <w:tc>
          <w:tcPr>
            <w:tcW w:w="4512" w:type="dxa"/>
            <w:tcBorders>
              <w:left w:val="single" w:sz="6" w:space="0" w:color="000000"/>
            </w:tcBorders>
            <w:vAlign w:val="center"/>
          </w:tcPr>
          <w:p>
            <w:pPr>
              <w:pStyle w:val="26"/>
            </w:pPr>
            <w:r>
              <w:t>工资福利支出</w:t>
            </w:r>
          </w:p>
        </w:tc>
        <w:tc>
          <w:tcPr>
            <w:tcW w:w="1643" w:type="dxa"/>
            <w:tcBorders>
              <w:left w:val="single" w:sz="6" w:space="0" w:color="000000"/>
            </w:tcBorders>
            <w:vAlign w:val="center"/>
          </w:tcPr>
          <w:p>
            <w:pPr>
              <w:pStyle w:val="25"/>
            </w:pPr>
            <w:r>
              <w:t>189.23</w:t>
            </w:r>
          </w:p>
        </w:tc>
        <w:tc>
          <w:tcPr>
            <w:tcW w:w="1643" w:type="dxa"/>
            <w:tcBorders>
              <w:left w:val="single" w:sz="6" w:space="0" w:color="000000"/>
            </w:tcBorders>
            <w:vAlign w:val="center"/>
          </w:tcPr>
          <w:p>
            <w:pPr>
              <w:pStyle w:val="25"/>
            </w:pPr>
            <w:r>
              <w:t>189.23</w:t>
            </w:r>
          </w:p>
        </w:tc>
        <w:tc>
          <w:tcPr>
            <w:tcW w:w="1643" w:type="dxa"/>
            <w:tcBorders>
              <w:left w:val="single" w:sz="6" w:space="0" w:color="000000"/>
            </w:tcBorders>
            <w:vAlign w:val="center"/>
          </w:tcPr>
          <w:p>
            <w:pPr>
              <w:pStyle w:val="25"/>
            </w:pPr>
          </w:p>
        </w:tc>
      </w:tr>
      <w:tr>
        <w:trPr>
          <w:trHeight w:val="369"/>
        </w:trPr>
        <w:tc>
          <w:tcPr>
            <w:tcW w:w="1837" w:type="dxa"/>
            <w:vAlign w:val="center"/>
          </w:tcPr>
          <w:p>
            <w:pPr>
              <w:pStyle w:val="27"/>
            </w:pPr>
            <w:r>
              <w:t>3</w:t>
            </w:r>
          </w:p>
        </w:tc>
        <w:tc>
          <w:tcPr>
            <w:tcW w:w="1665" w:type="dxa"/>
            <w:tcBorders>
              <w:left w:val="single" w:sz="6" w:space="0" w:color="000000"/>
            </w:tcBorders>
            <w:vAlign w:val="center"/>
          </w:tcPr>
          <w:p>
            <w:pPr>
              <w:pStyle w:val="26"/>
            </w:pPr>
            <w:r>
              <w:t>30101</w:t>
            </w:r>
          </w:p>
        </w:tc>
        <w:tc>
          <w:tcPr>
            <w:tcW w:w="4512" w:type="dxa"/>
            <w:tcBorders>
              <w:left w:val="single" w:sz="6" w:space="0" w:color="000000"/>
            </w:tcBorders>
            <w:vAlign w:val="center"/>
          </w:tcPr>
          <w:p>
            <w:pPr>
              <w:pStyle w:val="26"/>
            </w:pPr>
            <w:r>
              <w:t>基本工资</w:t>
            </w:r>
          </w:p>
        </w:tc>
        <w:tc>
          <w:tcPr>
            <w:tcW w:w="1643" w:type="dxa"/>
            <w:tcBorders>
              <w:left w:val="single" w:sz="6" w:space="0" w:color="000000"/>
            </w:tcBorders>
            <w:vAlign w:val="center"/>
          </w:tcPr>
          <w:p>
            <w:pPr>
              <w:pStyle w:val="25"/>
            </w:pPr>
            <w:r>
              <w:t>57.02</w:t>
            </w:r>
          </w:p>
        </w:tc>
        <w:tc>
          <w:tcPr>
            <w:tcW w:w="1643" w:type="dxa"/>
            <w:tcBorders>
              <w:left w:val="single" w:sz="6" w:space="0" w:color="000000"/>
            </w:tcBorders>
            <w:vAlign w:val="center"/>
          </w:tcPr>
          <w:p>
            <w:pPr>
              <w:pStyle w:val="25"/>
            </w:pPr>
            <w:r>
              <w:t>57.02</w:t>
            </w:r>
          </w:p>
        </w:tc>
        <w:tc>
          <w:tcPr>
            <w:tcW w:w="1643" w:type="dxa"/>
            <w:tcBorders>
              <w:left w:val="single" w:sz="6" w:space="0" w:color="000000"/>
            </w:tcBorders>
            <w:vAlign w:val="center"/>
          </w:tcPr>
          <w:p>
            <w:pPr>
              <w:pStyle w:val="25"/>
            </w:pPr>
          </w:p>
        </w:tc>
      </w:tr>
      <w:tr>
        <w:trPr>
          <w:trHeight w:val="369"/>
        </w:trPr>
        <w:tc>
          <w:tcPr>
            <w:tcW w:w="1837" w:type="dxa"/>
            <w:vAlign w:val="center"/>
          </w:tcPr>
          <w:p>
            <w:pPr>
              <w:pStyle w:val="27"/>
            </w:pPr>
            <w:r>
              <w:t>4</w:t>
            </w:r>
          </w:p>
        </w:tc>
        <w:tc>
          <w:tcPr>
            <w:tcW w:w="1665" w:type="dxa"/>
            <w:tcBorders>
              <w:left w:val="single" w:sz="6" w:space="0" w:color="000000"/>
            </w:tcBorders>
            <w:vAlign w:val="center"/>
          </w:tcPr>
          <w:p>
            <w:pPr>
              <w:pStyle w:val="26"/>
            </w:pPr>
            <w:r>
              <w:t>30102</w:t>
            </w:r>
          </w:p>
        </w:tc>
        <w:tc>
          <w:tcPr>
            <w:tcW w:w="4512" w:type="dxa"/>
            <w:tcBorders>
              <w:left w:val="single" w:sz="6" w:space="0" w:color="000000"/>
            </w:tcBorders>
            <w:vAlign w:val="center"/>
          </w:tcPr>
          <w:p>
            <w:pPr>
              <w:pStyle w:val="26"/>
            </w:pPr>
            <w:r>
              <w:t>津贴补贴</w:t>
            </w:r>
          </w:p>
        </w:tc>
        <w:tc>
          <w:tcPr>
            <w:tcW w:w="1643" w:type="dxa"/>
            <w:tcBorders>
              <w:left w:val="single" w:sz="6" w:space="0" w:color="000000"/>
            </w:tcBorders>
            <w:vAlign w:val="center"/>
          </w:tcPr>
          <w:p>
            <w:pPr>
              <w:pStyle w:val="25"/>
            </w:pPr>
            <w:r>
              <w:t>48.90</w:t>
            </w:r>
          </w:p>
        </w:tc>
        <w:tc>
          <w:tcPr>
            <w:tcW w:w="1643" w:type="dxa"/>
            <w:tcBorders>
              <w:left w:val="single" w:sz="6" w:space="0" w:color="000000"/>
            </w:tcBorders>
            <w:vAlign w:val="center"/>
          </w:tcPr>
          <w:p>
            <w:pPr>
              <w:pStyle w:val="25"/>
            </w:pPr>
            <w:r>
              <w:t>48.90</w:t>
            </w:r>
          </w:p>
        </w:tc>
        <w:tc>
          <w:tcPr>
            <w:tcW w:w="1643" w:type="dxa"/>
            <w:tcBorders>
              <w:left w:val="single" w:sz="6" w:space="0" w:color="000000"/>
            </w:tcBorders>
            <w:vAlign w:val="center"/>
          </w:tcPr>
          <w:p>
            <w:pPr>
              <w:pStyle w:val="25"/>
            </w:pPr>
          </w:p>
        </w:tc>
      </w:tr>
      <w:tr>
        <w:trPr>
          <w:trHeight w:val="369"/>
        </w:trPr>
        <w:tc>
          <w:tcPr>
            <w:tcW w:w="1837" w:type="dxa"/>
            <w:vAlign w:val="center"/>
          </w:tcPr>
          <w:p>
            <w:pPr>
              <w:pStyle w:val="27"/>
            </w:pPr>
            <w:r>
              <w:t>5</w:t>
            </w:r>
          </w:p>
        </w:tc>
        <w:tc>
          <w:tcPr>
            <w:tcW w:w="1665" w:type="dxa"/>
            <w:tcBorders>
              <w:left w:val="single" w:sz="6" w:space="0" w:color="000000"/>
            </w:tcBorders>
            <w:vAlign w:val="center"/>
          </w:tcPr>
          <w:p>
            <w:pPr>
              <w:pStyle w:val="26"/>
            </w:pPr>
            <w:r>
              <w:t>30103</w:t>
            </w:r>
          </w:p>
        </w:tc>
        <w:tc>
          <w:tcPr>
            <w:tcW w:w="4512" w:type="dxa"/>
            <w:tcBorders>
              <w:left w:val="single" w:sz="6" w:space="0" w:color="000000"/>
            </w:tcBorders>
            <w:vAlign w:val="center"/>
          </w:tcPr>
          <w:p>
            <w:pPr>
              <w:pStyle w:val="26"/>
            </w:pPr>
            <w:r>
              <w:t>奖金</w:t>
            </w:r>
          </w:p>
        </w:tc>
        <w:tc>
          <w:tcPr>
            <w:tcW w:w="1643" w:type="dxa"/>
            <w:tcBorders>
              <w:left w:val="single" w:sz="6" w:space="0" w:color="000000"/>
            </w:tcBorders>
            <w:vAlign w:val="center"/>
          </w:tcPr>
          <w:p>
            <w:pPr>
              <w:pStyle w:val="25"/>
            </w:pPr>
            <w:r>
              <w:t>18.47</w:t>
            </w:r>
          </w:p>
        </w:tc>
        <w:tc>
          <w:tcPr>
            <w:tcW w:w="1643" w:type="dxa"/>
            <w:tcBorders>
              <w:left w:val="single" w:sz="6" w:space="0" w:color="000000"/>
            </w:tcBorders>
            <w:vAlign w:val="center"/>
          </w:tcPr>
          <w:p>
            <w:pPr>
              <w:pStyle w:val="25"/>
            </w:pPr>
            <w:r>
              <w:t>18.47</w:t>
            </w:r>
          </w:p>
        </w:tc>
        <w:tc>
          <w:tcPr>
            <w:tcW w:w="1643" w:type="dxa"/>
            <w:tcBorders>
              <w:left w:val="single" w:sz="6" w:space="0" w:color="000000"/>
            </w:tcBorders>
            <w:vAlign w:val="center"/>
          </w:tcPr>
          <w:p>
            <w:pPr>
              <w:pStyle w:val="25"/>
            </w:pPr>
          </w:p>
        </w:tc>
      </w:tr>
      <w:tr>
        <w:trPr>
          <w:trHeight w:val="369"/>
        </w:trPr>
        <w:tc>
          <w:tcPr>
            <w:tcW w:w="1837" w:type="dxa"/>
            <w:vAlign w:val="center"/>
          </w:tcPr>
          <w:p>
            <w:pPr>
              <w:pStyle w:val="27"/>
            </w:pPr>
            <w:r>
              <w:t>6</w:t>
            </w:r>
          </w:p>
        </w:tc>
        <w:tc>
          <w:tcPr>
            <w:tcW w:w="1665" w:type="dxa"/>
            <w:tcBorders>
              <w:left w:val="single" w:sz="6" w:space="0" w:color="000000"/>
            </w:tcBorders>
            <w:vAlign w:val="center"/>
          </w:tcPr>
          <w:p>
            <w:pPr>
              <w:pStyle w:val="26"/>
            </w:pPr>
            <w:r>
              <w:t>30107</w:t>
            </w:r>
          </w:p>
        </w:tc>
        <w:tc>
          <w:tcPr>
            <w:tcW w:w="4512" w:type="dxa"/>
            <w:tcBorders>
              <w:left w:val="single" w:sz="6" w:space="0" w:color="000000"/>
            </w:tcBorders>
            <w:vAlign w:val="center"/>
          </w:tcPr>
          <w:p>
            <w:pPr>
              <w:pStyle w:val="26"/>
            </w:pPr>
            <w:r>
              <w:t>绩效工资</w:t>
            </w:r>
          </w:p>
        </w:tc>
        <w:tc>
          <w:tcPr>
            <w:tcW w:w="1643" w:type="dxa"/>
            <w:tcBorders>
              <w:left w:val="single" w:sz="6" w:space="0" w:color="000000"/>
            </w:tcBorders>
            <w:vAlign w:val="center"/>
          </w:tcPr>
          <w:p>
            <w:pPr>
              <w:pStyle w:val="25"/>
            </w:pPr>
            <w:r>
              <w:t>6.46</w:t>
            </w:r>
          </w:p>
        </w:tc>
        <w:tc>
          <w:tcPr>
            <w:tcW w:w="1643" w:type="dxa"/>
            <w:tcBorders>
              <w:left w:val="single" w:sz="6" w:space="0" w:color="000000"/>
            </w:tcBorders>
            <w:vAlign w:val="center"/>
          </w:tcPr>
          <w:p>
            <w:pPr>
              <w:pStyle w:val="25"/>
            </w:pPr>
            <w:r>
              <w:t>6.46</w:t>
            </w:r>
          </w:p>
        </w:tc>
        <w:tc>
          <w:tcPr>
            <w:tcW w:w="1643" w:type="dxa"/>
            <w:tcBorders>
              <w:left w:val="single" w:sz="6" w:space="0" w:color="000000"/>
            </w:tcBorders>
            <w:vAlign w:val="center"/>
          </w:tcPr>
          <w:p>
            <w:pPr>
              <w:pStyle w:val="25"/>
            </w:pPr>
          </w:p>
        </w:tc>
      </w:tr>
      <w:tr>
        <w:trPr>
          <w:trHeight w:val="369"/>
        </w:trPr>
        <w:tc>
          <w:tcPr>
            <w:tcW w:w="1837" w:type="dxa"/>
            <w:vAlign w:val="center"/>
          </w:tcPr>
          <w:p>
            <w:pPr>
              <w:pStyle w:val="27"/>
            </w:pPr>
            <w:r>
              <w:t>7</w:t>
            </w:r>
          </w:p>
        </w:tc>
        <w:tc>
          <w:tcPr>
            <w:tcW w:w="1665" w:type="dxa"/>
            <w:tcBorders>
              <w:left w:val="single" w:sz="6" w:space="0" w:color="000000"/>
            </w:tcBorders>
            <w:vAlign w:val="center"/>
          </w:tcPr>
          <w:p>
            <w:pPr>
              <w:pStyle w:val="26"/>
            </w:pPr>
            <w:r>
              <w:t>30108</w:t>
            </w:r>
          </w:p>
        </w:tc>
        <w:tc>
          <w:tcPr>
            <w:tcW w:w="4512" w:type="dxa"/>
            <w:tcBorders>
              <w:left w:val="single" w:sz="6" w:space="0" w:color="000000"/>
            </w:tcBorders>
            <w:vAlign w:val="center"/>
          </w:tcPr>
          <w:p>
            <w:pPr>
              <w:pStyle w:val="26"/>
            </w:pPr>
            <w:r>
              <w:t>机关事业单位基本养老保险缴费</w:t>
            </w:r>
          </w:p>
        </w:tc>
        <w:tc>
          <w:tcPr>
            <w:tcW w:w="1643" w:type="dxa"/>
            <w:tcBorders>
              <w:left w:val="single" w:sz="6" w:space="0" w:color="000000"/>
            </w:tcBorders>
            <w:vAlign w:val="center"/>
          </w:tcPr>
          <w:p>
            <w:pPr>
              <w:pStyle w:val="25"/>
            </w:pPr>
            <w:r>
              <w:t>18.34</w:t>
            </w:r>
          </w:p>
        </w:tc>
        <w:tc>
          <w:tcPr>
            <w:tcW w:w="1643" w:type="dxa"/>
            <w:tcBorders>
              <w:left w:val="single" w:sz="6" w:space="0" w:color="000000"/>
            </w:tcBorders>
            <w:vAlign w:val="center"/>
          </w:tcPr>
          <w:p>
            <w:pPr>
              <w:pStyle w:val="25"/>
            </w:pPr>
            <w:r>
              <w:t>18.34</w:t>
            </w:r>
          </w:p>
        </w:tc>
        <w:tc>
          <w:tcPr>
            <w:tcW w:w="1643" w:type="dxa"/>
            <w:tcBorders>
              <w:left w:val="single" w:sz="6" w:space="0" w:color="000000"/>
            </w:tcBorders>
            <w:vAlign w:val="center"/>
          </w:tcPr>
          <w:p>
            <w:pPr>
              <w:pStyle w:val="25"/>
            </w:pPr>
          </w:p>
        </w:tc>
      </w:tr>
      <w:tr>
        <w:trPr>
          <w:trHeight w:val="369"/>
        </w:trPr>
        <w:tc>
          <w:tcPr>
            <w:tcW w:w="1837" w:type="dxa"/>
            <w:vAlign w:val="center"/>
          </w:tcPr>
          <w:p>
            <w:pPr>
              <w:pStyle w:val="27"/>
            </w:pPr>
            <w:r>
              <w:t>8</w:t>
            </w:r>
          </w:p>
        </w:tc>
        <w:tc>
          <w:tcPr>
            <w:tcW w:w="1665" w:type="dxa"/>
            <w:tcBorders>
              <w:left w:val="single" w:sz="6" w:space="0" w:color="000000"/>
            </w:tcBorders>
            <w:vAlign w:val="center"/>
          </w:tcPr>
          <w:p>
            <w:pPr>
              <w:pStyle w:val="26"/>
            </w:pPr>
            <w:r>
              <w:t>30109</w:t>
            </w:r>
          </w:p>
        </w:tc>
        <w:tc>
          <w:tcPr>
            <w:tcW w:w="4512" w:type="dxa"/>
            <w:tcBorders>
              <w:left w:val="single" w:sz="6" w:space="0" w:color="000000"/>
            </w:tcBorders>
            <w:vAlign w:val="center"/>
          </w:tcPr>
          <w:p>
            <w:pPr>
              <w:pStyle w:val="26"/>
            </w:pPr>
            <w:r>
              <w:t>职业年金缴费</w:t>
            </w:r>
          </w:p>
        </w:tc>
        <w:tc>
          <w:tcPr>
            <w:tcW w:w="1643" w:type="dxa"/>
            <w:tcBorders>
              <w:left w:val="single" w:sz="6" w:space="0" w:color="000000"/>
            </w:tcBorders>
            <w:vAlign w:val="center"/>
          </w:tcPr>
          <w:p>
            <w:pPr>
              <w:pStyle w:val="25"/>
            </w:pPr>
            <w:r>
              <w:t>9.17</w:t>
            </w:r>
          </w:p>
        </w:tc>
        <w:tc>
          <w:tcPr>
            <w:tcW w:w="1643" w:type="dxa"/>
            <w:tcBorders>
              <w:left w:val="single" w:sz="6" w:space="0" w:color="000000"/>
            </w:tcBorders>
            <w:vAlign w:val="center"/>
          </w:tcPr>
          <w:p>
            <w:pPr>
              <w:pStyle w:val="25"/>
            </w:pPr>
            <w:r>
              <w:t>9.17</w:t>
            </w:r>
          </w:p>
        </w:tc>
        <w:tc>
          <w:tcPr>
            <w:tcW w:w="1643" w:type="dxa"/>
            <w:tcBorders>
              <w:left w:val="single" w:sz="6" w:space="0" w:color="000000"/>
            </w:tcBorders>
            <w:vAlign w:val="center"/>
          </w:tcPr>
          <w:p>
            <w:pPr>
              <w:pStyle w:val="25"/>
            </w:pPr>
          </w:p>
        </w:tc>
      </w:tr>
      <w:tr>
        <w:trPr>
          <w:trHeight w:val="369"/>
        </w:trPr>
        <w:tc>
          <w:tcPr>
            <w:tcW w:w="1837" w:type="dxa"/>
            <w:vAlign w:val="center"/>
          </w:tcPr>
          <w:p>
            <w:pPr>
              <w:pStyle w:val="27"/>
            </w:pPr>
            <w:r>
              <w:t>9</w:t>
            </w:r>
          </w:p>
        </w:tc>
        <w:tc>
          <w:tcPr>
            <w:tcW w:w="1665" w:type="dxa"/>
            <w:tcBorders>
              <w:left w:val="single" w:sz="6" w:space="0" w:color="000000"/>
            </w:tcBorders>
            <w:vAlign w:val="center"/>
          </w:tcPr>
          <w:p>
            <w:pPr>
              <w:pStyle w:val="26"/>
            </w:pPr>
            <w:r>
              <w:t>30110</w:t>
            </w:r>
          </w:p>
        </w:tc>
        <w:tc>
          <w:tcPr>
            <w:tcW w:w="4512" w:type="dxa"/>
            <w:tcBorders>
              <w:left w:val="single" w:sz="6" w:space="0" w:color="000000"/>
            </w:tcBorders>
            <w:vAlign w:val="center"/>
          </w:tcPr>
          <w:p>
            <w:pPr>
              <w:pStyle w:val="26"/>
            </w:pPr>
            <w:r>
              <w:t>职工基本医疗保险缴费</w:t>
            </w:r>
          </w:p>
        </w:tc>
        <w:tc>
          <w:tcPr>
            <w:tcW w:w="1643" w:type="dxa"/>
            <w:tcBorders>
              <w:left w:val="single" w:sz="6" w:space="0" w:color="000000"/>
            </w:tcBorders>
            <w:vAlign w:val="center"/>
          </w:tcPr>
          <w:p>
            <w:pPr>
              <w:pStyle w:val="25"/>
            </w:pPr>
            <w:r>
              <w:t>7.33</w:t>
            </w:r>
          </w:p>
        </w:tc>
        <w:tc>
          <w:tcPr>
            <w:tcW w:w="1643" w:type="dxa"/>
            <w:tcBorders>
              <w:left w:val="single" w:sz="6" w:space="0" w:color="000000"/>
            </w:tcBorders>
            <w:vAlign w:val="center"/>
          </w:tcPr>
          <w:p>
            <w:pPr>
              <w:pStyle w:val="25"/>
            </w:pPr>
            <w:r>
              <w:t>7.33</w:t>
            </w:r>
          </w:p>
        </w:tc>
        <w:tc>
          <w:tcPr>
            <w:tcW w:w="1643" w:type="dxa"/>
            <w:tcBorders>
              <w:left w:val="single" w:sz="6" w:space="0" w:color="000000"/>
            </w:tcBorders>
            <w:vAlign w:val="center"/>
          </w:tcPr>
          <w:p>
            <w:pPr>
              <w:pStyle w:val="25"/>
            </w:pPr>
          </w:p>
        </w:tc>
      </w:tr>
      <w:tr>
        <w:trPr>
          <w:trHeight w:val="369"/>
        </w:trPr>
        <w:tc>
          <w:tcPr>
            <w:tcW w:w="1837" w:type="dxa"/>
            <w:vAlign w:val="center"/>
          </w:tcPr>
          <w:p>
            <w:pPr>
              <w:pStyle w:val="27"/>
            </w:pPr>
            <w:r>
              <w:t>10</w:t>
            </w:r>
          </w:p>
        </w:tc>
        <w:tc>
          <w:tcPr>
            <w:tcW w:w="1665" w:type="dxa"/>
            <w:tcBorders>
              <w:left w:val="single" w:sz="6" w:space="0" w:color="000000"/>
            </w:tcBorders>
            <w:vAlign w:val="center"/>
          </w:tcPr>
          <w:p>
            <w:pPr>
              <w:pStyle w:val="26"/>
            </w:pPr>
            <w:r>
              <w:t>30111</w:t>
            </w:r>
          </w:p>
        </w:tc>
        <w:tc>
          <w:tcPr>
            <w:tcW w:w="4512" w:type="dxa"/>
            <w:tcBorders>
              <w:left w:val="single" w:sz="6" w:space="0" w:color="000000"/>
            </w:tcBorders>
            <w:vAlign w:val="center"/>
          </w:tcPr>
          <w:p>
            <w:pPr>
              <w:pStyle w:val="26"/>
            </w:pPr>
            <w:r>
              <w:t>公务员医疗补助缴费</w:t>
            </w:r>
          </w:p>
        </w:tc>
        <w:tc>
          <w:tcPr>
            <w:tcW w:w="1643" w:type="dxa"/>
            <w:tcBorders>
              <w:left w:val="single" w:sz="6" w:space="0" w:color="000000"/>
            </w:tcBorders>
            <w:vAlign w:val="center"/>
          </w:tcPr>
          <w:p>
            <w:pPr>
              <w:pStyle w:val="25"/>
            </w:pPr>
            <w:r>
              <w:t>8.38</w:t>
            </w:r>
          </w:p>
        </w:tc>
        <w:tc>
          <w:tcPr>
            <w:tcW w:w="1643" w:type="dxa"/>
            <w:tcBorders>
              <w:left w:val="single" w:sz="6" w:space="0" w:color="000000"/>
            </w:tcBorders>
            <w:vAlign w:val="center"/>
          </w:tcPr>
          <w:p>
            <w:pPr>
              <w:pStyle w:val="25"/>
            </w:pPr>
            <w:r>
              <w:t>8.38</w:t>
            </w:r>
          </w:p>
        </w:tc>
        <w:tc>
          <w:tcPr>
            <w:tcW w:w="1643" w:type="dxa"/>
            <w:tcBorders>
              <w:left w:val="single" w:sz="6" w:space="0" w:color="000000"/>
            </w:tcBorders>
            <w:vAlign w:val="center"/>
          </w:tcPr>
          <w:p>
            <w:pPr>
              <w:pStyle w:val="25"/>
            </w:pPr>
          </w:p>
        </w:tc>
      </w:tr>
      <w:tr>
        <w:trPr>
          <w:trHeight w:val="369"/>
        </w:trPr>
        <w:tc>
          <w:tcPr>
            <w:tcW w:w="1837" w:type="dxa"/>
            <w:vAlign w:val="center"/>
          </w:tcPr>
          <w:p>
            <w:pPr>
              <w:pStyle w:val="27"/>
            </w:pPr>
            <w:r>
              <w:t>11</w:t>
            </w:r>
          </w:p>
        </w:tc>
        <w:tc>
          <w:tcPr>
            <w:tcW w:w="1665" w:type="dxa"/>
            <w:tcBorders>
              <w:left w:val="single" w:sz="6" w:space="0" w:color="000000"/>
            </w:tcBorders>
            <w:vAlign w:val="center"/>
          </w:tcPr>
          <w:p>
            <w:pPr>
              <w:pStyle w:val="26"/>
            </w:pPr>
            <w:r>
              <w:t>30112</w:t>
            </w:r>
          </w:p>
        </w:tc>
        <w:tc>
          <w:tcPr>
            <w:tcW w:w="4512" w:type="dxa"/>
            <w:tcBorders>
              <w:left w:val="single" w:sz="6" w:space="0" w:color="000000"/>
            </w:tcBorders>
            <w:vAlign w:val="center"/>
          </w:tcPr>
          <w:p>
            <w:pPr>
              <w:pStyle w:val="26"/>
            </w:pPr>
            <w:r>
              <w:t>其他社会保障缴费</w:t>
            </w:r>
          </w:p>
        </w:tc>
        <w:tc>
          <w:tcPr>
            <w:tcW w:w="1643" w:type="dxa"/>
            <w:tcBorders>
              <w:left w:val="single" w:sz="6" w:space="0" w:color="000000"/>
            </w:tcBorders>
            <w:vAlign w:val="center"/>
          </w:tcPr>
          <w:p>
            <w:pPr>
              <w:pStyle w:val="25"/>
            </w:pPr>
            <w:r>
              <w:t>0.87</w:t>
            </w:r>
          </w:p>
        </w:tc>
        <w:tc>
          <w:tcPr>
            <w:tcW w:w="1643" w:type="dxa"/>
            <w:tcBorders>
              <w:left w:val="single" w:sz="6" w:space="0" w:color="000000"/>
            </w:tcBorders>
            <w:vAlign w:val="center"/>
          </w:tcPr>
          <w:p>
            <w:pPr>
              <w:pStyle w:val="25"/>
            </w:pPr>
            <w:r>
              <w:t>0.87</w:t>
            </w:r>
          </w:p>
        </w:tc>
        <w:tc>
          <w:tcPr>
            <w:tcW w:w="1643" w:type="dxa"/>
            <w:tcBorders>
              <w:left w:val="single" w:sz="6" w:space="0" w:color="000000"/>
            </w:tcBorders>
            <w:vAlign w:val="center"/>
          </w:tcPr>
          <w:p>
            <w:pPr>
              <w:pStyle w:val="25"/>
            </w:pPr>
          </w:p>
        </w:tc>
      </w:tr>
      <w:tr>
        <w:trPr>
          <w:trHeight w:val="369"/>
        </w:trPr>
        <w:tc>
          <w:tcPr>
            <w:tcW w:w="1837" w:type="dxa"/>
            <w:vAlign w:val="center"/>
          </w:tcPr>
          <w:p>
            <w:pPr>
              <w:pStyle w:val="27"/>
            </w:pPr>
            <w:r>
              <w:t>12</w:t>
            </w:r>
          </w:p>
        </w:tc>
        <w:tc>
          <w:tcPr>
            <w:tcW w:w="1665" w:type="dxa"/>
            <w:tcBorders>
              <w:left w:val="single" w:sz="6" w:space="0" w:color="000000"/>
            </w:tcBorders>
            <w:vAlign w:val="center"/>
          </w:tcPr>
          <w:p>
            <w:pPr>
              <w:pStyle w:val="26"/>
            </w:pPr>
            <w:r>
              <w:t>30113</w:t>
            </w:r>
          </w:p>
        </w:tc>
        <w:tc>
          <w:tcPr>
            <w:tcW w:w="4512" w:type="dxa"/>
            <w:tcBorders>
              <w:left w:val="single" w:sz="6" w:space="0" w:color="000000"/>
            </w:tcBorders>
            <w:vAlign w:val="center"/>
          </w:tcPr>
          <w:p>
            <w:pPr>
              <w:pStyle w:val="26"/>
            </w:pPr>
            <w:r>
              <w:t>住房公积金</w:t>
            </w:r>
          </w:p>
        </w:tc>
        <w:tc>
          <w:tcPr>
            <w:tcW w:w="1643" w:type="dxa"/>
            <w:tcBorders>
              <w:left w:val="single" w:sz="6" w:space="0" w:color="000000"/>
            </w:tcBorders>
            <w:vAlign w:val="center"/>
          </w:tcPr>
          <w:p>
            <w:pPr>
              <w:pStyle w:val="25"/>
            </w:pPr>
            <w:r>
              <w:t>14.29</w:t>
            </w:r>
          </w:p>
        </w:tc>
        <w:tc>
          <w:tcPr>
            <w:tcW w:w="1643" w:type="dxa"/>
            <w:tcBorders>
              <w:left w:val="single" w:sz="6" w:space="0" w:color="000000"/>
            </w:tcBorders>
            <w:vAlign w:val="center"/>
          </w:tcPr>
          <w:p>
            <w:pPr>
              <w:pStyle w:val="25"/>
            </w:pPr>
            <w:r>
              <w:t>14.29</w:t>
            </w:r>
          </w:p>
        </w:tc>
        <w:tc>
          <w:tcPr>
            <w:tcW w:w="1643" w:type="dxa"/>
            <w:tcBorders>
              <w:left w:val="single" w:sz="6" w:space="0" w:color="000000"/>
            </w:tcBorders>
            <w:vAlign w:val="center"/>
          </w:tcPr>
          <w:p>
            <w:pPr>
              <w:pStyle w:val="25"/>
            </w:pPr>
          </w:p>
        </w:tc>
      </w:tr>
      <w:tr>
        <w:trPr>
          <w:trHeight w:val="369"/>
        </w:trPr>
        <w:tc>
          <w:tcPr>
            <w:tcW w:w="1837" w:type="dxa"/>
            <w:vAlign w:val="center"/>
          </w:tcPr>
          <w:p>
            <w:pPr>
              <w:pStyle w:val="27"/>
            </w:pPr>
            <w:r>
              <w:t>13</w:t>
            </w:r>
          </w:p>
        </w:tc>
        <w:tc>
          <w:tcPr>
            <w:tcW w:w="1665" w:type="dxa"/>
            <w:tcBorders>
              <w:left w:val="single" w:sz="6" w:space="0" w:color="000000"/>
            </w:tcBorders>
            <w:vAlign w:val="center"/>
          </w:tcPr>
          <w:p>
            <w:pPr>
              <w:pStyle w:val="26"/>
            </w:pPr>
            <w:r>
              <w:t>302</w:t>
            </w:r>
          </w:p>
        </w:tc>
        <w:tc>
          <w:tcPr>
            <w:tcW w:w="4512" w:type="dxa"/>
            <w:tcBorders>
              <w:left w:val="single" w:sz="6" w:space="0" w:color="000000"/>
            </w:tcBorders>
            <w:vAlign w:val="center"/>
          </w:tcPr>
          <w:p>
            <w:pPr>
              <w:pStyle w:val="26"/>
            </w:pPr>
            <w:r>
              <w:t>商品和服务支出</w:t>
            </w:r>
          </w:p>
        </w:tc>
        <w:tc>
          <w:tcPr>
            <w:tcW w:w="1643" w:type="dxa"/>
            <w:tcBorders>
              <w:left w:val="single" w:sz="6" w:space="0" w:color="000000"/>
            </w:tcBorders>
            <w:vAlign w:val="center"/>
          </w:tcPr>
          <w:p>
            <w:pPr>
              <w:pStyle w:val="25"/>
            </w:pPr>
            <w:r>
              <w:t>518.96</w:t>
            </w:r>
          </w:p>
        </w:tc>
        <w:tc>
          <w:tcPr>
            <w:tcW w:w="1643" w:type="dxa"/>
            <w:tcBorders>
              <w:left w:val="single" w:sz="6" w:space="0" w:color="000000"/>
            </w:tcBorders>
            <w:vAlign w:val="center"/>
          </w:tcPr>
          <w:p>
            <w:pPr>
              <w:pStyle w:val="25"/>
            </w:pPr>
          </w:p>
        </w:tc>
        <w:tc>
          <w:tcPr>
            <w:tcW w:w="1643" w:type="dxa"/>
            <w:tcBorders>
              <w:left w:val="single" w:sz="6" w:space="0" w:color="000000"/>
            </w:tcBorders>
            <w:vAlign w:val="center"/>
          </w:tcPr>
          <w:p>
            <w:pPr>
              <w:pStyle w:val="25"/>
            </w:pPr>
            <w:r>
              <w:t>518.96</w:t>
            </w:r>
          </w:p>
        </w:tc>
      </w:tr>
      <w:tr>
        <w:trPr>
          <w:trHeight w:val="369"/>
        </w:trPr>
        <w:tc>
          <w:tcPr>
            <w:tcW w:w="1837" w:type="dxa"/>
            <w:vAlign w:val="center"/>
          </w:tcPr>
          <w:p>
            <w:pPr>
              <w:pStyle w:val="27"/>
            </w:pPr>
            <w:r>
              <w:t>14</w:t>
            </w:r>
          </w:p>
        </w:tc>
        <w:tc>
          <w:tcPr>
            <w:tcW w:w="1665" w:type="dxa"/>
            <w:tcBorders>
              <w:left w:val="single" w:sz="6" w:space="0" w:color="000000"/>
            </w:tcBorders>
            <w:vAlign w:val="center"/>
          </w:tcPr>
          <w:p>
            <w:pPr>
              <w:pStyle w:val="26"/>
            </w:pPr>
            <w:r>
              <w:t>30201</w:t>
            </w:r>
          </w:p>
        </w:tc>
        <w:tc>
          <w:tcPr>
            <w:tcW w:w="4512" w:type="dxa"/>
            <w:tcBorders>
              <w:left w:val="single" w:sz="6" w:space="0" w:color="000000"/>
            </w:tcBorders>
            <w:vAlign w:val="center"/>
          </w:tcPr>
          <w:p>
            <w:pPr>
              <w:pStyle w:val="26"/>
            </w:pPr>
            <w:r>
              <w:t>办公费</w:t>
            </w:r>
          </w:p>
        </w:tc>
        <w:tc>
          <w:tcPr>
            <w:tcW w:w="1643" w:type="dxa"/>
            <w:tcBorders>
              <w:left w:val="single" w:sz="6" w:space="0" w:color="000000"/>
            </w:tcBorders>
            <w:vAlign w:val="center"/>
          </w:tcPr>
          <w:p>
            <w:pPr>
              <w:pStyle w:val="25"/>
            </w:pPr>
            <w:r>
              <w:t>0.39</w:t>
            </w:r>
          </w:p>
        </w:tc>
        <w:tc>
          <w:tcPr>
            <w:tcW w:w="1643" w:type="dxa"/>
            <w:tcBorders>
              <w:left w:val="single" w:sz="6" w:space="0" w:color="000000"/>
            </w:tcBorders>
            <w:vAlign w:val="center"/>
          </w:tcPr>
          <w:p>
            <w:pPr>
              <w:pStyle w:val="25"/>
            </w:pPr>
          </w:p>
        </w:tc>
        <w:tc>
          <w:tcPr>
            <w:tcW w:w="1643" w:type="dxa"/>
            <w:tcBorders>
              <w:left w:val="single" w:sz="6" w:space="0" w:color="000000"/>
            </w:tcBorders>
            <w:vAlign w:val="center"/>
          </w:tcPr>
          <w:p>
            <w:pPr>
              <w:pStyle w:val="25"/>
            </w:pPr>
            <w:r>
              <w:t>0.39</w:t>
            </w:r>
          </w:p>
        </w:tc>
      </w:tr>
      <w:tr>
        <w:trPr>
          <w:trHeight w:val="369"/>
        </w:trPr>
        <w:tc>
          <w:tcPr>
            <w:tcW w:w="1837" w:type="dxa"/>
            <w:vAlign w:val="center"/>
          </w:tcPr>
          <w:p>
            <w:pPr>
              <w:pStyle w:val="27"/>
            </w:pPr>
            <w:r>
              <w:t>15</w:t>
            </w:r>
          </w:p>
        </w:tc>
        <w:tc>
          <w:tcPr>
            <w:tcW w:w="1665" w:type="dxa"/>
            <w:tcBorders>
              <w:left w:val="single" w:sz="6" w:space="0" w:color="000000"/>
            </w:tcBorders>
            <w:vAlign w:val="center"/>
          </w:tcPr>
          <w:p>
            <w:pPr>
              <w:pStyle w:val="26"/>
            </w:pPr>
            <w:r>
              <w:t>30206</w:t>
            </w:r>
          </w:p>
        </w:tc>
        <w:tc>
          <w:tcPr>
            <w:tcW w:w="4512" w:type="dxa"/>
            <w:tcBorders>
              <w:left w:val="single" w:sz="6" w:space="0" w:color="000000"/>
            </w:tcBorders>
            <w:vAlign w:val="center"/>
          </w:tcPr>
          <w:p>
            <w:pPr>
              <w:pStyle w:val="26"/>
            </w:pPr>
            <w:r>
              <w:t>电费</w:t>
            </w:r>
          </w:p>
        </w:tc>
        <w:tc>
          <w:tcPr>
            <w:tcW w:w="1643" w:type="dxa"/>
            <w:tcBorders>
              <w:left w:val="single" w:sz="6" w:space="0" w:color="000000"/>
            </w:tcBorders>
            <w:vAlign w:val="center"/>
          </w:tcPr>
          <w:p>
            <w:pPr>
              <w:pStyle w:val="25"/>
            </w:pPr>
            <w:r>
              <w:t>0.26</w:t>
            </w:r>
          </w:p>
        </w:tc>
        <w:tc>
          <w:tcPr>
            <w:tcW w:w="1643" w:type="dxa"/>
            <w:tcBorders>
              <w:left w:val="single" w:sz="6" w:space="0" w:color="000000"/>
            </w:tcBorders>
            <w:vAlign w:val="center"/>
          </w:tcPr>
          <w:p>
            <w:pPr>
              <w:pStyle w:val="25"/>
            </w:pPr>
          </w:p>
        </w:tc>
        <w:tc>
          <w:tcPr>
            <w:tcW w:w="1643" w:type="dxa"/>
            <w:tcBorders>
              <w:left w:val="single" w:sz="6" w:space="0" w:color="000000"/>
            </w:tcBorders>
            <w:vAlign w:val="center"/>
          </w:tcPr>
          <w:p>
            <w:pPr>
              <w:pStyle w:val="25"/>
            </w:pPr>
            <w:r>
              <w:t>0.26</w:t>
            </w:r>
          </w:p>
        </w:tc>
      </w:tr>
      <w:tr>
        <w:trPr>
          <w:trHeight w:val="369"/>
        </w:trPr>
        <w:tc>
          <w:tcPr>
            <w:tcW w:w="1837" w:type="dxa"/>
            <w:vAlign w:val="center"/>
          </w:tcPr>
          <w:p>
            <w:pPr>
              <w:pStyle w:val="27"/>
            </w:pPr>
            <w:r>
              <w:t>16</w:t>
            </w:r>
          </w:p>
        </w:tc>
        <w:tc>
          <w:tcPr>
            <w:tcW w:w="1665" w:type="dxa"/>
            <w:tcBorders>
              <w:left w:val="single" w:sz="6" w:space="0" w:color="000000"/>
            </w:tcBorders>
            <w:vAlign w:val="center"/>
          </w:tcPr>
          <w:p>
            <w:pPr>
              <w:pStyle w:val="26"/>
            </w:pPr>
            <w:r>
              <w:t>30207</w:t>
            </w:r>
          </w:p>
        </w:tc>
        <w:tc>
          <w:tcPr>
            <w:tcW w:w="4512" w:type="dxa"/>
            <w:tcBorders>
              <w:left w:val="single" w:sz="6" w:space="0" w:color="000000"/>
            </w:tcBorders>
            <w:vAlign w:val="center"/>
          </w:tcPr>
          <w:p>
            <w:pPr>
              <w:pStyle w:val="26"/>
            </w:pPr>
            <w:r>
              <w:t>邮电费</w:t>
            </w:r>
          </w:p>
        </w:tc>
        <w:tc>
          <w:tcPr>
            <w:tcW w:w="1643" w:type="dxa"/>
            <w:tcBorders>
              <w:left w:val="single" w:sz="6" w:space="0" w:color="000000"/>
            </w:tcBorders>
            <w:vAlign w:val="center"/>
          </w:tcPr>
          <w:p>
            <w:pPr>
              <w:pStyle w:val="25"/>
            </w:pPr>
            <w:r>
              <w:t>0.13</w:t>
            </w:r>
          </w:p>
        </w:tc>
        <w:tc>
          <w:tcPr>
            <w:tcW w:w="1643" w:type="dxa"/>
            <w:tcBorders>
              <w:left w:val="single" w:sz="6" w:space="0" w:color="000000"/>
            </w:tcBorders>
            <w:vAlign w:val="center"/>
          </w:tcPr>
          <w:p>
            <w:pPr>
              <w:pStyle w:val="25"/>
            </w:pPr>
          </w:p>
        </w:tc>
        <w:tc>
          <w:tcPr>
            <w:tcW w:w="1643" w:type="dxa"/>
            <w:tcBorders>
              <w:left w:val="single" w:sz="6" w:space="0" w:color="000000"/>
            </w:tcBorders>
            <w:vAlign w:val="center"/>
          </w:tcPr>
          <w:p>
            <w:pPr>
              <w:pStyle w:val="25"/>
            </w:pPr>
            <w:r>
              <w:t>0.13</w:t>
            </w:r>
          </w:p>
        </w:tc>
      </w:tr>
      <w:tr>
        <w:trPr>
          <w:trHeight w:val="369"/>
        </w:trPr>
        <w:tc>
          <w:tcPr>
            <w:tcW w:w="1837" w:type="dxa"/>
            <w:vAlign w:val="center"/>
          </w:tcPr>
          <w:p>
            <w:pPr>
              <w:pStyle w:val="27"/>
            </w:pPr>
            <w:r>
              <w:t>17</w:t>
            </w:r>
          </w:p>
        </w:tc>
        <w:tc>
          <w:tcPr>
            <w:tcW w:w="1665" w:type="dxa"/>
            <w:tcBorders>
              <w:left w:val="single" w:sz="6" w:space="0" w:color="000000"/>
            </w:tcBorders>
            <w:vAlign w:val="center"/>
          </w:tcPr>
          <w:p>
            <w:pPr>
              <w:pStyle w:val="26"/>
            </w:pPr>
            <w:r>
              <w:t>30208</w:t>
            </w:r>
          </w:p>
        </w:tc>
        <w:tc>
          <w:tcPr>
            <w:tcW w:w="4512" w:type="dxa"/>
            <w:tcBorders>
              <w:left w:val="single" w:sz="6" w:space="0" w:color="000000"/>
            </w:tcBorders>
            <w:vAlign w:val="center"/>
          </w:tcPr>
          <w:p>
            <w:pPr>
              <w:pStyle w:val="26"/>
            </w:pPr>
            <w:r>
              <w:t>取暖费</w:t>
            </w:r>
          </w:p>
        </w:tc>
        <w:tc>
          <w:tcPr>
            <w:tcW w:w="1643" w:type="dxa"/>
            <w:tcBorders>
              <w:left w:val="single" w:sz="6" w:space="0" w:color="000000"/>
            </w:tcBorders>
            <w:vAlign w:val="center"/>
          </w:tcPr>
          <w:p>
            <w:pPr>
              <w:pStyle w:val="25"/>
            </w:pPr>
            <w:r>
              <w:t>6.07</w:t>
            </w:r>
          </w:p>
        </w:tc>
        <w:tc>
          <w:tcPr>
            <w:tcW w:w="1643" w:type="dxa"/>
            <w:tcBorders>
              <w:left w:val="single" w:sz="6" w:space="0" w:color="000000"/>
            </w:tcBorders>
            <w:vAlign w:val="center"/>
          </w:tcPr>
          <w:p>
            <w:pPr>
              <w:pStyle w:val="25"/>
            </w:pPr>
          </w:p>
        </w:tc>
        <w:tc>
          <w:tcPr>
            <w:tcW w:w="1643" w:type="dxa"/>
            <w:tcBorders>
              <w:left w:val="single" w:sz="6" w:space="0" w:color="000000"/>
            </w:tcBorders>
            <w:vAlign w:val="center"/>
          </w:tcPr>
          <w:p>
            <w:pPr>
              <w:pStyle w:val="25"/>
            </w:pPr>
            <w:r>
              <w:t>6.07</w:t>
            </w:r>
          </w:p>
        </w:tc>
      </w:tr>
      <w:tr>
        <w:trPr>
          <w:trHeight w:val="369"/>
        </w:trPr>
        <w:tc>
          <w:tcPr>
            <w:tcW w:w="1837" w:type="dxa"/>
            <w:vAlign w:val="center"/>
          </w:tcPr>
          <w:p>
            <w:pPr>
              <w:pStyle w:val="27"/>
            </w:pPr>
            <w:r>
              <w:t>18</w:t>
            </w:r>
          </w:p>
        </w:tc>
        <w:tc>
          <w:tcPr>
            <w:tcW w:w="1665" w:type="dxa"/>
            <w:tcBorders>
              <w:left w:val="single" w:sz="6" w:space="0" w:color="000000"/>
            </w:tcBorders>
            <w:vAlign w:val="center"/>
          </w:tcPr>
          <w:p>
            <w:pPr>
              <w:pStyle w:val="26"/>
            </w:pPr>
            <w:r>
              <w:t>30211</w:t>
            </w:r>
          </w:p>
        </w:tc>
        <w:tc>
          <w:tcPr>
            <w:tcW w:w="4512" w:type="dxa"/>
            <w:tcBorders>
              <w:left w:val="single" w:sz="6" w:space="0" w:color="000000"/>
            </w:tcBorders>
            <w:vAlign w:val="center"/>
          </w:tcPr>
          <w:p>
            <w:pPr>
              <w:pStyle w:val="26"/>
            </w:pPr>
            <w:r>
              <w:t>差旅费</w:t>
            </w:r>
          </w:p>
        </w:tc>
        <w:tc>
          <w:tcPr>
            <w:tcW w:w="1643" w:type="dxa"/>
            <w:tcBorders>
              <w:left w:val="single" w:sz="6" w:space="0" w:color="000000"/>
            </w:tcBorders>
            <w:vAlign w:val="center"/>
          </w:tcPr>
          <w:p>
            <w:pPr>
              <w:pStyle w:val="25"/>
            </w:pPr>
            <w:r>
              <w:t>0.26</w:t>
            </w:r>
          </w:p>
        </w:tc>
        <w:tc>
          <w:tcPr>
            <w:tcW w:w="1643" w:type="dxa"/>
            <w:tcBorders>
              <w:left w:val="single" w:sz="6" w:space="0" w:color="000000"/>
            </w:tcBorders>
            <w:vAlign w:val="center"/>
          </w:tcPr>
          <w:p>
            <w:pPr>
              <w:pStyle w:val="25"/>
            </w:pPr>
          </w:p>
        </w:tc>
        <w:tc>
          <w:tcPr>
            <w:tcW w:w="1643" w:type="dxa"/>
            <w:tcBorders>
              <w:left w:val="single" w:sz="6" w:space="0" w:color="000000"/>
            </w:tcBorders>
            <w:vAlign w:val="center"/>
          </w:tcPr>
          <w:p>
            <w:pPr>
              <w:pStyle w:val="25"/>
            </w:pPr>
            <w:r>
              <w:t>0.26</w:t>
            </w:r>
          </w:p>
        </w:tc>
      </w:tr>
      <w:tr>
        <w:trPr>
          <w:trHeight w:val="369"/>
        </w:trPr>
        <w:tc>
          <w:tcPr>
            <w:tcW w:w="1837" w:type="dxa"/>
            <w:vAlign w:val="center"/>
          </w:tcPr>
          <w:p>
            <w:pPr>
              <w:pStyle w:val="27"/>
            </w:pPr>
            <w:r>
              <w:t>19</w:t>
            </w:r>
          </w:p>
        </w:tc>
        <w:tc>
          <w:tcPr>
            <w:tcW w:w="1665" w:type="dxa"/>
            <w:tcBorders>
              <w:left w:val="single" w:sz="6" w:space="0" w:color="000000"/>
            </w:tcBorders>
            <w:vAlign w:val="center"/>
          </w:tcPr>
          <w:p>
            <w:pPr>
              <w:pStyle w:val="26"/>
            </w:pPr>
            <w:r>
              <w:t>30215</w:t>
            </w:r>
          </w:p>
        </w:tc>
        <w:tc>
          <w:tcPr>
            <w:tcW w:w="4512" w:type="dxa"/>
            <w:tcBorders>
              <w:left w:val="single" w:sz="6" w:space="0" w:color="000000"/>
            </w:tcBorders>
            <w:vAlign w:val="center"/>
          </w:tcPr>
          <w:p>
            <w:pPr>
              <w:pStyle w:val="26"/>
            </w:pPr>
            <w:r>
              <w:t>会议费</w:t>
            </w:r>
          </w:p>
        </w:tc>
        <w:tc>
          <w:tcPr>
            <w:tcW w:w="1643" w:type="dxa"/>
            <w:tcBorders>
              <w:left w:val="single" w:sz="6" w:space="0" w:color="000000"/>
            </w:tcBorders>
            <w:vAlign w:val="center"/>
          </w:tcPr>
          <w:p>
            <w:pPr>
              <w:pStyle w:val="25"/>
            </w:pPr>
            <w:r>
              <w:t>0.06</w:t>
            </w:r>
          </w:p>
        </w:tc>
        <w:tc>
          <w:tcPr>
            <w:tcW w:w="1643" w:type="dxa"/>
            <w:tcBorders>
              <w:left w:val="single" w:sz="6" w:space="0" w:color="000000"/>
            </w:tcBorders>
            <w:vAlign w:val="center"/>
          </w:tcPr>
          <w:p>
            <w:pPr>
              <w:pStyle w:val="25"/>
            </w:pPr>
          </w:p>
        </w:tc>
        <w:tc>
          <w:tcPr>
            <w:tcW w:w="1643" w:type="dxa"/>
            <w:tcBorders>
              <w:left w:val="single" w:sz="6" w:space="0" w:color="000000"/>
            </w:tcBorders>
            <w:vAlign w:val="center"/>
          </w:tcPr>
          <w:p>
            <w:pPr>
              <w:pStyle w:val="25"/>
            </w:pPr>
            <w:r>
              <w:t>0.06</w:t>
            </w:r>
          </w:p>
        </w:tc>
      </w:tr>
      <w:tr>
        <w:trPr>
          <w:trHeight w:val="369"/>
        </w:trPr>
        <w:tc>
          <w:tcPr>
            <w:tcW w:w="1837" w:type="dxa"/>
            <w:vAlign w:val="center"/>
          </w:tcPr>
          <w:p>
            <w:pPr>
              <w:pStyle w:val="27"/>
            </w:pPr>
            <w:r>
              <w:t>20</w:t>
            </w:r>
          </w:p>
        </w:tc>
        <w:tc>
          <w:tcPr>
            <w:tcW w:w="1665" w:type="dxa"/>
            <w:tcBorders>
              <w:left w:val="single" w:sz="6" w:space="0" w:color="000000"/>
            </w:tcBorders>
            <w:vAlign w:val="center"/>
          </w:tcPr>
          <w:p>
            <w:pPr>
              <w:pStyle w:val="26"/>
            </w:pPr>
            <w:r>
              <w:t>30216</w:t>
            </w:r>
          </w:p>
        </w:tc>
        <w:tc>
          <w:tcPr>
            <w:tcW w:w="4512" w:type="dxa"/>
            <w:tcBorders>
              <w:left w:val="single" w:sz="6" w:space="0" w:color="000000"/>
            </w:tcBorders>
            <w:vAlign w:val="center"/>
          </w:tcPr>
          <w:p>
            <w:pPr>
              <w:pStyle w:val="26"/>
            </w:pPr>
            <w:r>
              <w:t>培训费</w:t>
            </w:r>
          </w:p>
        </w:tc>
        <w:tc>
          <w:tcPr>
            <w:tcW w:w="1643" w:type="dxa"/>
            <w:tcBorders>
              <w:left w:val="single" w:sz="6" w:space="0" w:color="000000"/>
            </w:tcBorders>
            <w:vAlign w:val="center"/>
          </w:tcPr>
          <w:p>
            <w:pPr>
              <w:pStyle w:val="25"/>
            </w:pPr>
            <w:r>
              <w:t>0.07</w:t>
            </w:r>
          </w:p>
        </w:tc>
        <w:tc>
          <w:tcPr>
            <w:tcW w:w="1643" w:type="dxa"/>
            <w:tcBorders>
              <w:left w:val="single" w:sz="6" w:space="0" w:color="000000"/>
            </w:tcBorders>
            <w:vAlign w:val="center"/>
          </w:tcPr>
          <w:p>
            <w:pPr>
              <w:pStyle w:val="25"/>
            </w:pPr>
          </w:p>
        </w:tc>
        <w:tc>
          <w:tcPr>
            <w:tcW w:w="1643" w:type="dxa"/>
            <w:tcBorders>
              <w:left w:val="single" w:sz="6" w:space="0" w:color="000000"/>
            </w:tcBorders>
            <w:vAlign w:val="center"/>
          </w:tcPr>
          <w:p>
            <w:pPr>
              <w:pStyle w:val="25"/>
            </w:pPr>
            <w:r>
              <w:t>0.07</w:t>
            </w:r>
          </w:p>
        </w:tc>
      </w:tr>
      <w:tr>
        <w:trPr>
          <w:trHeight w:val="369"/>
        </w:trPr>
        <w:tc>
          <w:tcPr>
            <w:tcW w:w="1837" w:type="dxa"/>
            <w:vAlign w:val="center"/>
          </w:tcPr>
          <w:p>
            <w:pPr>
              <w:pStyle w:val="27"/>
            </w:pPr>
            <w:r>
              <w:t>21</w:t>
            </w:r>
          </w:p>
        </w:tc>
        <w:tc>
          <w:tcPr>
            <w:tcW w:w="1665" w:type="dxa"/>
            <w:tcBorders>
              <w:left w:val="single" w:sz="6" w:space="0" w:color="000000"/>
            </w:tcBorders>
            <w:vAlign w:val="center"/>
          </w:tcPr>
          <w:p>
            <w:pPr>
              <w:pStyle w:val="26"/>
            </w:pPr>
            <w:r>
              <w:t>30217</w:t>
            </w:r>
          </w:p>
        </w:tc>
        <w:tc>
          <w:tcPr>
            <w:tcW w:w="4512" w:type="dxa"/>
            <w:tcBorders>
              <w:left w:val="single" w:sz="6" w:space="0" w:color="000000"/>
            </w:tcBorders>
            <w:vAlign w:val="center"/>
          </w:tcPr>
          <w:p>
            <w:pPr>
              <w:pStyle w:val="26"/>
            </w:pPr>
            <w:r>
              <w:t>公务接待费</w:t>
            </w:r>
          </w:p>
        </w:tc>
        <w:tc>
          <w:tcPr>
            <w:tcW w:w="1643" w:type="dxa"/>
            <w:tcBorders>
              <w:left w:val="single" w:sz="6" w:space="0" w:color="000000"/>
            </w:tcBorders>
            <w:vAlign w:val="center"/>
          </w:tcPr>
          <w:p>
            <w:pPr>
              <w:pStyle w:val="25"/>
            </w:pPr>
            <w:r>
              <w:t>0.42</w:t>
            </w:r>
          </w:p>
        </w:tc>
        <w:tc>
          <w:tcPr>
            <w:tcW w:w="1643" w:type="dxa"/>
            <w:tcBorders>
              <w:left w:val="single" w:sz="6" w:space="0" w:color="000000"/>
            </w:tcBorders>
            <w:vAlign w:val="center"/>
          </w:tcPr>
          <w:p>
            <w:pPr>
              <w:pStyle w:val="25"/>
            </w:pPr>
          </w:p>
        </w:tc>
        <w:tc>
          <w:tcPr>
            <w:tcW w:w="1643" w:type="dxa"/>
            <w:tcBorders>
              <w:left w:val="single" w:sz="6" w:space="0" w:color="000000"/>
            </w:tcBorders>
            <w:vAlign w:val="center"/>
          </w:tcPr>
          <w:p>
            <w:pPr>
              <w:pStyle w:val="25"/>
            </w:pPr>
            <w:r>
              <w:t>0.42</w:t>
            </w:r>
          </w:p>
        </w:tc>
      </w:tr>
      <w:tr>
        <w:trPr>
          <w:trHeight w:val="369"/>
        </w:trPr>
        <w:tc>
          <w:tcPr>
            <w:tcW w:w="1837" w:type="dxa"/>
            <w:vAlign w:val="center"/>
          </w:tcPr>
          <w:p>
            <w:pPr>
              <w:pStyle w:val="27"/>
            </w:pPr>
            <w:r>
              <w:t>22</w:t>
            </w:r>
          </w:p>
        </w:tc>
        <w:tc>
          <w:tcPr>
            <w:tcW w:w="1665" w:type="dxa"/>
            <w:tcBorders>
              <w:left w:val="single" w:sz="6" w:space="0" w:color="000000"/>
            </w:tcBorders>
            <w:vAlign w:val="center"/>
          </w:tcPr>
          <w:p>
            <w:pPr>
              <w:pStyle w:val="26"/>
            </w:pPr>
            <w:r>
              <w:t>30228</w:t>
            </w:r>
          </w:p>
        </w:tc>
        <w:tc>
          <w:tcPr>
            <w:tcW w:w="4512" w:type="dxa"/>
            <w:tcBorders>
              <w:left w:val="single" w:sz="6" w:space="0" w:color="000000"/>
            </w:tcBorders>
            <w:vAlign w:val="center"/>
          </w:tcPr>
          <w:p>
            <w:pPr>
              <w:pStyle w:val="26"/>
            </w:pPr>
            <w:r>
              <w:t>工会经费</w:t>
            </w:r>
          </w:p>
        </w:tc>
        <w:tc>
          <w:tcPr>
            <w:tcW w:w="1643" w:type="dxa"/>
            <w:tcBorders>
              <w:left w:val="single" w:sz="6" w:space="0" w:color="000000"/>
            </w:tcBorders>
            <w:vAlign w:val="center"/>
          </w:tcPr>
          <w:p>
            <w:pPr>
              <w:pStyle w:val="25"/>
            </w:pPr>
            <w:r>
              <w:t>1.37</w:t>
            </w:r>
          </w:p>
        </w:tc>
        <w:tc>
          <w:tcPr>
            <w:tcW w:w="1643" w:type="dxa"/>
            <w:tcBorders>
              <w:left w:val="single" w:sz="6" w:space="0" w:color="000000"/>
            </w:tcBorders>
            <w:vAlign w:val="center"/>
          </w:tcPr>
          <w:p>
            <w:pPr>
              <w:pStyle w:val="25"/>
            </w:pPr>
          </w:p>
        </w:tc>
        <w:tc>
          <w:tcPr>
            <w:tcW w:w="1643" w:type="dxa"/>
            <w:tcBorders>
              <w:left w:val="single" w:sz="6" w:space="0" w:color="000000"/>
            </w:tcBorders>
            <w:vAlign w:val="center"/>
          </w:tcPr>
          <w:p>
            <w:pPr>
              <w:pStyle w:val="25"/>
            </w:pPr>
            <w:r>
              <w:t>1.37</w:t>
            </w:r>
          </w:p>
        </w:tc>
      </w:tr>
      <w:tr>
        <w:trPr>
          <w:trHeight w:val="369"/>
        </w:trPr>
        <w:tc>
          <w:tcPr>
            <w:tcW w:w="1837" w:type="dxa"/>
            <w:vAlign w:val="center"/>
          </w:tcPr>
          <w:p>
            <w:pPr>
              <w:pStyle w:val="27"/>
            </w:pPr>
            <w:r>
              <w:t>23</w:t>
            </w:r>
          </w:p>
        </w:tc>
        <w:tc>
          <w:tcPr>
            <w:tcW w:w="1665" w:type="dxa"/>
            <w:tcBorders>
              <w:left w:val="single" w:sz="6" w:space="0" w:color="000000"/>
            </w:tcBorders>
            <w:vAlign w:val="center"/>
          </w:tcPr>
          <w:p>
            <w:pPr>
              <w:pStyle w:val="26"/>
            </w:pPr>
            <w:r>
              <w:t>30229</w:t>
            </w:r>
          </w:p>
        </w:tc>
        <w:tc>
          <w:tcPr>
            <w:tcW w:w="4512" w:type="dxa"/>
            <w:tcBorders>
              <w:left w:val="single" w:sz="6" w:space="0" w:color="000000"/>
            </w:tcBorders>
            <w:vAlign w:val="center"/>
          </w:tcPr>
          <w:p>
            <w:pPr>
              <w:pStyle w:val="26"/>
            </w:pPr>
            <w:r>
              <w:t>福利费</w:t>
            </w:r>
          </w:p>
        </w:tc>
        <w:tc>
          <w:tcPr>
            <w:tcW w:w="1643" w:type="dxa"/>
            <w:tcBorders>
              <w:left w:val="single" w:sz="6" w:space="0" w:color="000000"/>
            </w:tcBorders>
            <w:vAlign w:val="center"/>
          </w:tcPr>
          <w:p>
            <w:pPr>
              <w:pStyle w:val="25"/>
            </w:pPr>
            <w:r>
              <w:t>1.39</w:t>
            </w:r>
          </w:p>
        </w:tc>
        <w:tc>
          <w:tcPr>
            <w:tcW w:w="1643" w:type="dxa"/>
            <w:tcBorders>
              <w:left w:val="single" w:sz="6" w:space="0" w:color="000000"/>
            </w:tcBorders>
            <w:vAlign w:val="center"/>
          </w:tcPr>
          <w:p>
            <w:pPr>
              <w:pStyle w:val="25"/>
            </w:pPr>
          </w:p>
        </w:tc>
        <w:tc>
          <w:tcPr>
            <w:tcW w:w="1643" w:type="dxa"/>
            <w:tcBorders>
              <w:left w:val="single" w:sz="6" w:space="0" w:color="000000"/>
            </w:tcBorders>
            <w:vAlign w:val="center"/>
          </w:tcPr>
          <w:p>
            <w:pPr>
              <w:pStyle w:val="25"/>
            </w:pPr>
            <w:r>
              <w:t>1.39</w:t>
            </w:r>
          </w:p>
        </w:tc>
      </w:tr>
      <w:tr>
        <w:trPr>
          <w:trHeight w:val="369"/>
        </w:trPr>
        <w:tc>
          <w:tcPr>
            <w:tcW w:w="1837" w:type="dxa"/>
            <w:vAlign w:val="center"/>
          </w:tcPr>
          <w:p>
            <w:pPr>
              <w:pStyle w:val="27"/>
            </w:pPr>
            <w:r>
              <w:t>24</w:t>
            </w:r>
          </w:p>
        </w:tc>
        <w:tc>
          <w:tcPr>
            <w:tcW w:w="1665" w:type="dxa"/>
            <w:tcBorders>
              <w:left w:val="single" w:sz="6" w:space="0" w:color="000000"/>
            </w:tcBorders>
            <w:vAlign w:val="center"/>
          </w:tcPr>
          <w:p>
            <w:pPr>
              <w:pStyle w:val="26"/>
            </w:pPr>
            <w:r>
              <w:t>30231</w:t>
            </w:r>
          </w:p>
        </w:tc>
        <w:tc>
          <w:tcPr>
            <w:tcW w:w="4512" w:type="dxa"/>
            <w:tcBorders>
              <w:left w:val="single" w:sz="6" w:space="0" w:color="000000"/>
            </w:tcBorders>
            <w:vAlign w:val="center"/>
          </w:tcPr>
          <w:p>
            <w:pPr>
              <w:pStyle w:val="26"/>
            </w:pPr>
            <w:r>
              <w:t>公务用车运行维护费</w:t>
            </w:r>
          </w:p>
        </w:tc>
        <w:tc>
          <w:tcPr>
            <w:tcW w:w="1643" w:type="dxa"/>
            <w:tcBorders>
              <w:left w:val="single" w:sz="6" w:space="0" w:color="000000"/>
            </w:tcBorders>
            <w:vAlign w:val="center"/>
          </w:tcPr>
          <w:p>
            <w:pPr>
              <w:pStyle w:val="25"/>
            </w:pPr>
            <w:r>
              <w:t>2.05</w:t>
            </w:r>
          </w:p>
        </w:tc>
        <w:tc>
          <w:tcPr>
            <w:tcW w:w="1643" w:type="dxa"/>
            <w:tcBorders>
              <w:left w:val="single" w:sz="6" w:space="0" w:color="000000"/>
            </w:tcBorders>
            <w:vAlign w:val="center"/>
          </w:tcPr>
          <w:p>
            <w:pPr>
              <w:pStyle w:val="25"/>
            </w:pPr>
          </w:p>
        </w:tc>
        <w:tc>
          <w:tcPr>
            <w:tcW w:w="1643" w:type="dxa"/>
            <w:tcBorders>
              <w:left w:val="single" w:sz="6" w:space="0" w:color="000000"/>
            </w:tcBorders>
            <w:vAlign w:val="center"/>
          </w:tcPr>
          <w:p>
            <w:pPr>
              <w:pStyle w:val="25"/>
            </w:pPr>
            <w:r>
              <w:t>2.05</w:t>
            </w:r>
          </w:p>
        </w:tc>
      </w:tr>
      <w:tr>
        <w:trPr>
          <w:trHeight w:val="369"/>
        </w:trPr>
        <w:tc>
          <w:tcPr>
            <w:tcW w:w="1837" w:type="dxa"/>
            <w:vAlign w:val="center"/>
          </w:tcPr>
          <w:p>
            <w:pPr>
              <w:pStyle w:val="27"/>
            </w:pPr>
            <w:r>
              <w:t>25</w:t>
            </w:r>
          </w:p>
        </w:tc>
        <w:tc>
          <w:tcPr>
            <w:tcW w:w="1665" w:type="dxa"/>
            <w:tcBorders>
              <w:left w:val="single" w:sz="6" w:space="0" w:color="000000"/>
            </w:tcBorders>
            <w:vAlign w:val="center"/>
          </w:tcPr>
          <w:p>
            <w:pPr>
              <w:pStyle w:val="26"/>
            </w:pPr>
            <w:r>
              <w:t>30239</w:t>
            </w:r>
          </w:p>
        </w:tc>
        <w:tc>
          <w:tcPr>
            <w:tcW w:w="4512" w:type="dxa"/>
            <w:tcBorders>
              <w:left w:val="single" w:sz="6" w:space="0" w:color="000000"/>
            </w:tcBorders>
            <w:vAlign w:val="center"/>
          </w:tcPr>
          <w:p>
            <w:pPr>
              <w:pStyle w:val="26"/>
            </w:pPr>
            <w:r>
              <w:t>其他交通费用</w:t>
            </w:r>
          </w:p>
        </w:tc>
        <w:tc>
          <w:tcPr>
            <w:tcW w:w="1643" w:type="dxa"/>
            <w:tcBorders>
              <w:left w:val="single" w:sz="6" w:space="0" w:color="000000"/>
            </w:tcBorders>
            <w:vAlign w:val="center"/>
          </w:tcPr>
          <w:p>
            <w:pPr>
              <w:pStyle w:val="25"/>
            </w:pPr>
            <w:r>
              <w:t>4.95</w:t>
            </w:r>
          </w:p>
        </w:tc>
        <w:tc>
          <w:tcPr>
            <w:tcW w:w="1643" w:type="dxa"/>
            <w:tcBorders>
              <w:left w:val="single" w:sz="6" w:space="0" w:color="000000"/>
            </w:tcBorders>
            <w:vAlign w:val="center"/>
          </w:tcPr>
          <w:p>
            <w:pPr>
              <w:pStyle w:val="25"/>
            </w:pPr>
          </w:p>
        </w:tc>
        <w:tc>
          <w:tcPr>
            <w:tcW w:w="1643" w:type="dxa"/>
            <w:tcBorders>
              <w:left w:val="single" w:sz="6" w:space="0" w:color="000000"/>
            </w:tcBorders>
            <w:vAlign w:val="center"/>
          </w:tcPr>
          <w:p>
            <w:pPr>
              <w:pStyle w:val="25"/>
            </w:pPr>
            <w:r>
              <w:t>4.95</w:t>
            </w:r>
          </w:p>
        </w:tc>
      </w:tr>
      <w:tr>
        <w:trPr>
          <w:trHeight w:val="369"/>
        </w:trPr>
        <w:tc>
          <w:tcPr>
            <w:tcW w:w="1837" w:type="dxa"/>
            <w:vAlign w:val="center"/>
          </w:tcPr>
          <w:p>
            <w:pPr>
              <w:pStyle w:val="27"/>
            </w:pPr>
            <w:r>
              <w:t>26</w:t>
            </w:r>
          </w:p>
        </w:tc>
        <w:tc>
          <w:tcPr>
            <w:tcW w:w="1665" w:type="dxa"/>
            <w:tcBorders>
              <w:left w:val="single" w:sz="6" w:space="0" w:color="000000"/>
            </w:tcBorders>
            <w:vAlign w:val="center"/>
          </w:tcPr>
          <w:p>
            <w:pPr>
              <w:pStyle w:val="26"/>
            </w:pPr>
            <w:r>
              <w:t>30299</w:t>
            </w:r>
          </w:p>
        </w:tc>
        <w:tc>
          <w:tcPr>
            <w:tcW w:w="4512" w:type="dxa"/>
            <w:tcBorders>
              <w:left w:val="single" w:sz="6" w:space="0" w:color="000000"/>
            </w:tcBorders>
            <w:vAlign w:val="center"/>
          </w:tcPr>
          <w:p>
            <w:pPr>
              <w:pStyle w:val="26"/>
            </w:pPr>
            <w:r>
              <w:t>其他商品和服务支出</w:t>
            </w:r>
          </w:p>
        </w:tc>
        <w:tc>
          <w:tcPr>
            <w:tcW w:w="1643" w:type="dxa"/>
            <w:tcBorders>
              <w:left w:val="single" w:sz="6" w:space="0" w:color="000000"/>
            </w:tcBorders>
            <w:vAlign w:val="center"/>
          </w:tcPr>
          <w:p>
            <w:pPr>
              <w:pStyle w:val="25"/>
            </w:pPr>
            <w:r>
              <w:t>501.54</w:t>
            </w:r>
          </w:p>
        </w:tc>
        <w:tc>
          <w:tcPr>
            <w:tcW w:w="1643" w:type="dxa"/>
            <w:tcBorders>
              <w:left w:val="single" w:sz="6" w:space="0" w:color="000000"/>
            </w:tcBorders>
            <w:vAlign w:val="center"/>
          </w:tcPr>
          <w:p>
            <w:pPr>
              <w:pStyle w:val="25"/>
            </w:pPr>
          </w:p>
        </w:tc>
        <w:tc>
          <w:tcPr>
            <w:tcW w:w="1643" w:type="dxa"/>
            <w:tcBorders>
              <w:left w:val="single" w:sz="6" w:space="0" w:color="000000"/>
            </w:tcBorders>
            <w:vAlign w:val="center"/>
          </w:tcPr>
          <w:p>
            <w:pPr>
              <w:pStyle w:val="25"/>
            </w:pPr>
            <w:r>
              <w:t>501.54</w:t>
            </w:r>
          </w:p>
        </w:tc>
      </w:tr>
      <w:tr>
        <w:trPr>
          <w:trHeight w:val="369"/>
        </w:trPr>
        <w:tc>
          <w:tcPr>
            <w:tcW w:w="1837" w:type="dxa"/>
            <w:vAlign w:val="center"/>
          </w:tcPr>
          <w:p>
            <w:pPr>
              <w:pStyle w:val="27"/>
            </w:pPr>
            <w:r>
              <w:t>27</w:t>
            </w:r>
          </w:p>
        </w:tc>
        <w:tc>
          <w:tcPr>
            <w:tcW w:w="1665" w:type="dxa"/>
            <w:tcBorders>
              <w:left w:val="single" w:sz="6" w:space="0" w:color="000000"/>
            </w:tcBorders>
            <w:vAlign w:val="center"/>
          </w:tcPr>
          <w:p>
            <w:pPr>
              <w:pStyle w:val="26"/>
            </w:pPr>
            <w:r>
              <w:t>303</w:t>
            </w:r>
          </w:p>
        </w:tc>
        <w:tc>
          <w:tcPr>
            <w:tcW w:w="4512" w:type="dxa"/>
            <w:tcBorders>
              <w:left w:val="single" w:sz="6" w:space="0" w:color="000000"/>
            </w:tcBorders>
            <w:vAlign w:val="center"/>
          </w:tcPr>
          <w:p>
            <w:pPr>
              <w:pStyle w:val="26"/>
            </w:pPr>
            <w:r>
              <w:t>对个人和家庭的补助</w:t>
            </w:r>
          </w:p>
        </w:tc>
        <w:tc>
          <w:tcPr>
            <w:tcW w:w="1643" w:type="dxa"/>
            <w:tcBorders>
              <w:left w:val="single" w:sz="6" w:space="0" w:color="000000"/>
            </w:tcBorders>
            <w:vAlign w:val="center"/>
          </w:tcPr>
          <w:p>
            <w:pPr>
              <w:pStyle w:val="25"/>
            </w:pPr>
            <w:r>
              <w:t>40.97</w:t>
            </w:r>
          </w:p>
        </w:tc>
        <w:tc>
          <w:tcPr>
            <w:tcW w:w="1643" w:type="dxa"/>
            <w:tcBorders>
              <w:left w:val="single" w:sz="6" w:space="0" w:color="000000"/>
            </w:tcBorders>
            <w:vAlign w:val="center"/>
          </w:tcPr>
          <w:p>
            <w:pPr>
              <w:pStyle w:val="25"/>
            </w:pPr>
            <w:r>
              <w:t>40.97</w:t>
            </w:r>
          </w:p>
        </w:tc>
        <w:tc>
          <w:tcPr>
            <w:tcW w:w="1643" w:type="dxa"/>
            <w:tcBorders>
              <w:left w:val="single" w:sz="6" w:space="0" w:color="000000"/>
            </w:tcBorders>
            <w:vAlign w:val="center"/>
          </w:tcPr>
          <w:p>
            <w:pPr>
              <w:pStyle w:val="25"/>
            </w:pPr>
          </w:p>
        </w:tc>
      </w:tr>
      <w:tr>
        <w:trPr>
          <w:trHeight w:val="369"/>
        </w:trPr>
        <w:tc>
          <w:tcPr>
            <w:tcW w:w="1837" w:type="dxa"/>
            <w:vAlign w:val="center"/>
          </w:tcPr>
          <w:p>
            <w:pPr>
              <w:pStyle w:val="27"/>
            </w:pPr>
            <w:r>
              <w:t>28</w:t>
            </w:r>
          </w:p>
        </w:tc>
        <w:tc>
          <w:tcPr>
            <w:tcW w:w="1665" w:type="dxa"/>
            <w:tcBorders>
              <w:left w:val="single" w:sz="6" w:space="0" w:color="000000"/>
            </w:tcBorders>
            <w:vAlign w:val="center"/>
          </w:tcPr>
          <w:p>
            <w:pPr>
              <w:pStyle w:val="26"/>
            </w:pPr>
            <w:r>
              <w:t>30302</w:t>
            </w:r>
          </w:p>
        </w:tc>
        <w:tc>
          <w:tcPr>
            <w:tcW w:w="4512" w:type="dxa"/>
            <w:tcBorders>
              <w:left w:val="single" w:sz="6" w:space="0" w:color="000000"/>
            </w:tcBorders>
            <w:vAlign w:val="center"/>
          </w:tcPr>
          <w:p>
            <w:pPr>
              <w:pStyle w:val="26"/>
            </w:pPr>
            <w:r>
              <w:t>退休费</w:t>
            </w:r>
          </w:p>
        </w:tc>
        <w:tc>
          <w:tcPr>
            <w:tcW w:w="1643" w:type="dxa"/>
            <w:tcBorders>
              <w:left w:val="single" w:sz="6" w:space="0" w:color="000000"/>
            </w:tcBorders>
            <w:vAlign w:val="center"/>
          </w:tcPr>
          <w:p>
            <w:pPr>
              <w:pStyle w:val="25"/>
            </w:pPr>
            <w:r>
              <w:t>26.98</w:t>
            </w:r>
          </w:p>
        </w:tc>
        <w:tc>
          <w:tcPr>
            <w:tcW w:w="1643" w:type="dxa"/>
            <w:tcBorders>
              <w:left w:val="single" w:sz="6" w:space="0" w:color="000000"/>
            </w:tcBorders>
            <w:vAlign w:val="center"/>
          </w:tcPr>
          <w:p>
            <w:pPr>
              <w:pStyle w:val="25"/>
            </w:pPr>
            <w:r>
              <w:t>26.98</w:t>
            </w:r>
          </w:p>
        </w:tc>
        <w:tc>
          <w:tcPr>
            <w:tcW w:w="1643" w:type="dxa"/>
            <w:tcBorders>
              <w:left w:val="single" w:sz="6" w:space="0" w:color="000000"/>
            </w:tcBorders>
            <w:vAlign w:val="center"/>
          </w:tcPr>
          <w:p>
            <w:pPr>
              <w:pStyle w:val="25"/>
            </w:pPr>
          </w:p>
        </w:tc>
      </w:tr>
      <w:tr>
        <w:trPr>
          <w:trHeight w:val="369"/>
        </w:trPr>
        <w:tc>
          <w:tcPr>
            <w:tcW w:w="1837" w:type="dxa"/>
            <w:vAlign w:val="center"/>
          </w:tcPr>
          <w:p>
            <w:pPr>
              <w:pStyle w:val="27"/>
            </w:pPr>
            <w:r>
              <w:t>29</w:t>
            </w:r>
          </w:p>
        </w:tc>
        <w:tc>
          <w:tcPr>
            <w:tcW w:w="1665" w:type="dxa"/>
            <w:tcBorders>
              <w:left w:val="single" w:sz="6" w:space="0" w:color="000000"/>
            </w:tcBorders>
            <w:vAlign w:val="center"/>
          </w:tcPr>
          <w:p>
            <w:pPr>
              <w:pStyle w:val="26"/>
            </w:pPr>
            <w:r>
              <w:t>30304</w:t>
            </w:r>
          </w:p>
        </w:tc>
        <w:tc>
          <w:tcPr>
            <w:tcW w:w="4512" w:type="dxa"/>
            <w:tcBorders>
              <w:left w:val="single" w:sz="6" w:space="0" w:color="000000"/>
            </w:tcBorders>
            <w:vAlign w:val="center"/>
          </w:tcPr>
          <w:p>
            <w:pPr>
              <w:pStyle w:val="26"/>
            </w:pPr>
            <w:r>
              <w:t>抚恤金</w:t>
            </w:r>
          </w:p>
        </w:tc>
        <w:tc>
          <w:tcPr>
            <w:tcW w:w="1643" w:type="dxa"/>
            <w:tcBorders>
              <w:left w:val="single" w:sz="6" w:space="0" w:color="000000"/>
            </w:tcBorders>
            <w:vAlign w:val="center"/>
          </w:tcPr>
          <w:p>
            <w:pPr>
              <w:pStyle w:val="25"/>
            </w:pPr>
            <w:r>
              <w:t>3.57</w:t>
            </w:r>
          </w:p>
        </w:tc>
        <w:tc>
          <w:tcPr>
            <w:tcW w:w="1643" w:type="dxa"/>
            <w:tcBorders>
              <w:left w:val="single" w:sz="6" w:space="0" w:color="000000"/>
            </w:tcBorders>
            <w:vAlign w:val="center"/>
          </w:tcPr>
          <w:p>
            <w:pPr>
              <w:pStyle w:val="25"/>
            </w:pPr>
            <w:r>
              <w:t>3.57</w:t>
            </w:r>
          </w:p>
        </w:tc>
        <w:tc>
          <w:tcPr>
            <w:tcW w:w="1643" w:type="dxa"/>
            <w:tcBorders>
              <w:left w:val="single" w:sz="6" w:space="0" w:color="000000"/>
            </w:tcBorders>
            <w:vAlign w:val="center"/>
          </w:tcPr>
          <w:p>
            <w:pPr>
              <w:pStyle w:val="25"/>
            </w:pPr>
          </w:p>
        </w:tc>
      </w:tr>
      <w:tr>
        <w:trPr>
          <w:trHeight w:val="369"/>
        </w:trPr>
        <w:tc>
          <w:tcPr>
            <w:tcW w:w="1837" w:type="dxa"/>
            <w:vAlign w:val="center"/>
          </w:tcPr>
          <w:p>
            <w:pPr>
              <w:pStyle w:val="27"/>
            </w:pPr>
            <w:r>
              <w:t>30</w:t>
            </w:r>
          </w:p>
        </w:tc>
        <w:tc>
          <w:tcPr>
            <w:tcW w:w="1665" w:type="dxa"/>
            <w:tcBorders>
              <w:left w:val="single" w:sz="6" w:space="0" w:color="000000"/>
            </w:tcBorders>
            <w:vAlign w:val="center"/>
          </w:tcPr>
          <w:p>
            <w:pPr>
              <w:pStyle w:val="26"/>
            </w:pPr>
            <w:r>
              <w:t>30307</w:t>
            </w:r>
          </w:p>
        </w:tc>
        <w:tc>
          <w:tcPr>
            <w:tcW w:w="4512" w:type="dxa"/>
            <w:tcBorders>
              <w:left w:val="single" w:sz="6" w:space="0" w:color="000000"/>
            </w:tcBorders>
            <w:vAlign w:val="center"/>
          </w:tcPr>
          <w:p>
            <w:pPr>
              <w:pStyle w:val="26"/>
            </w:pPr>
            <w:r>
              <w:t>医疗费补助</w:t>
            </w:r>
          </w:p>
        </w:tc>
        <w:tc>
          <w:tcPr>
            <w:tcW w:w="1643" w:type="dxa"/>
            <w:tcBorders>
              <w:left w:val="single" w:sz="6" w:space="0" w:color="000000"/>
            </w:tcBorders>
            <w:vAlign w:val="center"/>
          </w:tcPr>
          <w:p>
            <w:pPr>
              <w:pStyle w:val="25"/>
            </w:pPr>
            <w:r>
              <w:t>10.41</w:t>
            </w:r>
          </w:p>
        </w:tc>
        <w:tc>
          <w:tcPr>
            <w:tcW w:w="1643" w:type="dxa"/>
            <w:tcBorders>
              <w:left w:val="single" w:sz="6" w:space="0" w:color="000000"/>
            </w:tcBorders>
            <w:vAlign w:val="center"/>
          </w:tcPr>
          <w:p>
            <w:pPr>
              <w:pStyle w:val="25"/>
            </w:pPr>
            <w:r>
              <w:t>10.41</w:t>
            </w:r>
          </w:p>
        </w:tc>
        <w:tc>
          <w:tcPr>
            <w:tcW w:w="1643" w:type="dxa"/>
            <w:tcBorders>
              <w:left w:val="single" w:sz="6" w:space="0" w:color="000000"/>
            </w:tcBorders>
            <w:vAlign w:val="center"/>
          </w:tcPr>
          <w:p>
            <w:pPr>
              <w:pStyle w:val="25"/>
            </w:pPr>
          </w:p>
        </w:tc>
      </w:tr>
      <w:tr>
        <w:trPr>
          <w:trHeight w:val="369"/>
        </w:trPr>
        <w:tc>
          <w:tcPr>
            <w:tcW w:w="1837" w:type="dxa"/>
            <w:vAlign w:val="center"/>
          </w:tcPr>
          <w:p>
            <w:pPr>
              <w:pStyle w:val="27"/>
            </w:pPr>
            <w:r>
              <w:t>31</w:t>
            </w:r>
          </w:p>
        </w:tc>
        <w:tc>
          <w:tcPr>
            <w:tcW w:w="1665" w:type="dxa"/>
            <w:tcBorders>
              <w:left w:val="single" w:sz="6" w:space="0" w:color="000000"/>
            </w:tcBorders>
            <w:vAlign w:val="center"/>
          </w:tcPr>
          <w:p>
            <w:pPr>
              <w:pStyle w:val="26"/>
            </w:pPr>
            <w:r>
              <w:t>30309</w:t>
            </w:r>
          </w:p>
        </w:tc>
        <w:tc>
          <w:tcPr>
            <w:tcW w:w="4512" w:type="dxa"/>
            <w:tcBorders>
              <w:left w:val="single" w:sz="6" w:space="0" w:color="000000"/>
            </w:tcBorders>
            <w:vAlign w:val="center"/>
          </w:tcPr>
          <w:p>
            <w:pPr>
              <w:pStyle w:val="26"/>
            </w:pPr>
            <w:r>
              <w:t>奖励金</w:t>
            </w:r>
          </w:p>
        </w:tc>
        <w:tc>
          <w:tcPr>
            <w:tcW w:w="1643" w:type="dxa"/>
            <w:tcBorders>
              <w:left w:val="single" w:sz="6" w:space="0" w:color="000000"/>
            </w:tcBorders>
            <w:vAlign w:val="center"/>
          </w:tcPr>
          <w:p>
            <w:pPr>
              <w:pStyle w:val="25"/>
            </w:pPr>
            <w:r>
              <w:t>0.01</w:t>
            </w:r>
          </w:p>
        </w:tc>
        <w:tc>
          <w:tcPr>
            <w:tcW w:w="1643" w:type="dxa"/>
            <w:tcBorders>
              <w:left w:val="single" w:sz="6" w:space="0" w:color="000000"/>
            </w:tcBorders>
            <w:vAlign w:val="center"/>
          </w:tcPr>
          <w:p>
            <w:pPr>
              <w:pStyle w:val="25"/>
            </w:pPr>
            <w:r>
              <w:t>0.01</w:t>
            </w:r>
          </w:p>
        </w:tc>
        <w:tc>
          <w:tcPr>
            <w:tcW w:w="1643" w:type="dxa"/>
            <w:tcBorders>
              <w:left w:val="single" w:sz="6" w:space="0" w:color="000000"/>
            </w:tcBorders>
            <w:vAlign w:val="center"/>
          </w:tcPr>
          <w:p>
            <w:pPr>
              <w:pStyle w:val="25"/>
            </w:pPr>
          </w:p>
        </w:tc>
      </w:tr>
    </w:tbl>
    <w:p>
      <w:pPr>
        <w:sectPr>
          <w:pgSz w:w="16840" w:h="11900" w:orient="landscape"/>
          <w:pgMar w:top="1361" w:right="1020" w:bottom="1134" w:left="1020" w:header="720" w:footer="720" w:gutter="0"/>
          <w:cols w:num="1" w:space="720"/>
          <w:docGrid w:linePitch="326" w:charSpace="0"/>
        </w:sectPr>
      </w:pPr>
    </w:p>
    <w:p>
      <w:pPr>
        <w:spacing w:before="0" w:after="0" w:line="240" w:lineRule="auto"/>
        <w:ind w:firstLine="0"/>
        <w:jc w:val="center"/>
        <w:outlineLvl w:val="1"/>
        <w:rPr>
          <w:sz w:val="44"/>
          <w:szCs w:val="44"/>
        </w:rPr>
      </w:pPr>
      <w:bookmarkStart w:id="7" w:name="_Toc_2_2_0000000007"/>
      <w:r>
        <w:rPr>
          <w:rFonts w:ascii="方正小标宋_GBK" w:eastAsia="方正小标宋_GBK" w:cs="方正小标宋_GBK" w:hAnsi="方正小标宋_GBK" w:hint="eastAsia"/>
          <w:color w:val="000000"/>
          <w:sz w:val="44"/>
          <w:szCs w:val="44"/>
          <w:lang w:eastAsia="zh-CN"/>
        </w:rPr>
        <w:t>单位</w:t>
      </w:r>
      <w:r>
        <w:rPr>
          <w:rFonts w:ascii="方正小标宋_GBK" w:eastAsia="方正小标宋_GBK" w:cs="方正小标宋_GBK" w:hAnsi="方正小标宋_GBK"/>
          <w:color w:val="000000"/>
          <w:sz w:val="44"/>
          <w:szCs w:val="44"/>
        </w:rPr>
        <w:t>预算政府基金预算财政拨款支出表</w:t>
      </w:r>
      <w:bookmarkEnd w:id="7"/>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76"/>
        <w:gridCol w:w="3473"/>
        <w:gridCol w:w="3752"/>
        <w:gridCol w:w="1846"/>
        <w:gridCol w:w="1846"/>
        <w:gridCol w:w="1846"/>
      </w:tblGrid>
      <w:tr>
        <w:trPr>
          <w:trHeight w:val="369"/>
          <w:tblHeader/>
        </w:trPr>
        <w:tc>
          <w:tcPr>
            <w:tcW w:w="8187" w:type="dxa"/>
            <w:gridSpan w:val="3"/>
            <w:tcBorders>
              <w:top w:val="single" w:sz="6" w:space="0" w:color="FFFFFF"/>
              <w:left w:val="single" w:sz="6" w:space="0" w:color="FFFFFF"/>
              <w:right w:val="single" w:sz="6" w:space="0" w:color="FFFFFF"/>
            </w:tcBorders>
            <w:vAlign w:val="center"/>
          </w:tcPr>
          <w:p>
            <w:pPr>
              <w:pStyle w:val="23"/>
              <w:rPr>
                <w:rFonts w:ascii="方正仿宋简体" w:eastAsia="方正仿宋简体" w:cs="方正仿宋简体" w:hAnsi="方正仿宋简体" w:hint="eastAsia"/>
              </w:rPr>
            </w:pPr>
            <w:r>
              <w:rPr>
                <w:rFonts w:ascii="方正仿宋简体" w:eastAsia="方正仿宋简体" w:cs="方正仿宋简体" w:hAnsi="方正仿宋简体" w:hint="eastAsia"/>
              </w:rPr>
              <w:t>287中国共产党遵化市委员会老干部局</w:t>
            </w:r>
          </w:p>
        </w:tc>
        <w:tc>
          <w:tcPr>
            <w:tcW w:w="1643" w:type="dxa"/>
            <w:tcBorders>
              <w:top w:val="single" w:sz="6" w:space="0" w:color="FFFFFF"/>
              <w:left w:val="single" w:sz="6" w:space="0" w:color="FFFFFF"/>
              <w:right w:val="single" w:sz="6" w:space="0" w:color="FFFFFF"/>
            </w:tcBorders>
            <w:vAlign w:val="center"/>
          </w:tcPr>
          <w:p>
            <w:pPr>
              <w:pStyle w:val="22"/>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预算年度：2023</w:t>
            </w:r>
          </w:p>
        </w:tc>
        <w:tc>
          <w:tcPr>
            <w:tcW w:w="3286" w:type="dxa"/>
            <w:gridSpan w:val="2"/>
            <w:tcBorders>
              <w:top w:val="single" w:sz="6" w:space="0" w:color="FFFFFF"/>
              <w:left w:val="single" w:sz="6" w:space="0" w:color="FFFFFF"/>
              <w:right w:val="single" w:sz="6" w:space="0" w:color="FFFFFF"/>
            </w:tcBorders>
            <w:vAlign w:val="center"/>
          </w:tcPr>
          <w:p>
            <w:pPr>
              <w:pStyle w:val="21"/>
              <w:rPr>
                <w:rFonts w:ascii="方正仿宋简体" w:eastAsia="方正仿宋简体" w:cs="方正仿宋简体" w:hAnsi="方正仿宋简体" w:hint="eastAsia"/>
              </w:rPr>
            </w:pPr>
            <w:r>
              <w:rPr>
                <w:rFonts w:ascii="方正仿宋简体" w:eastAsia="方正仿宋简体" w:cs="方正仿宋简体" w:hAnsi="方正仿宋简体" w:hint="eastAsia"/>
              </w:rPr>
              <w:t>单位：万元</w:t>
            </w:r>
          </w:p>
        </w:tc>
      </w:tr>
      <w:tr>
        <w:trPr>
          <w:trHeight w:val="369"/>
          <w:tblHeader/>
        </w:trPr>
        <w:tc>
          <w:tcPr>
            <w:tcW w:w="1758" w:type="dxa"/>
            <w:vMerge w:val="restart"/>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序号</w:t>
            </w:r>
          </w:p>
        </w:tc>
        <w:tc>
          <w:tcPr>
            <w:tcW w:w="6429" w:type="dxa"/>
            <w:gridSpan w:val="2"/>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功能分类科目</w:t>
            </w:r>
          </w:p>
        </w:tc>
        <w:tc>
          <w:tcPr>
            <w:tcW w:w="1643" w:type="dxa"/>
            <w:vMerge w:val="restart"/>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合计</w:t>
            </w:r>
          </w:p>
        </w:tc>
        <w:tc>
          <w:tcPr>
            <w:tcW w:w="1643" w:type="dxa"/>
            <w:vMerge w:val="restart"/>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基本支出</w:t>
            </w:r>
          </w:p>
        </w:tc>
        <w:tc>
          <w:tcPr>
            <w:tcW w:w="1643" w:type="dxa"/>
            <w:vMerge w:val="restart"/>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项目支出</w:t>
            </w:r>
          </w:p>
        </w:tc>
      </w:tr>
      <w:tr>
        <w:trPr>
          <w:trHeight w:val="369"/>
          <w:tblHeader/>
        </w:trPr>
        <w:tc>
          <w:tcPr>
            <w:tcW w:w="1758" w:type="dxa"/>
            <w:vMerge/>
          </w:tcPr>
          <w:p/>
        </w:tc>
        <w:tc>
          <w:tcPr>
            <w:tcW w:w="3090"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科目编码</w:t>
            </w:r>
          </w:p>
        </w:tc>
        <w:tc>
          <w:tcPr>
            <w:tcW w:w="3339"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科目名称</w:t>
            </w:r>
          </w:p>
        </w:tc>
        <w:tc>
          <w:tcPr>
            <w:tcW w:w="1643" w:type="dxa"/>
            <w:vMerge/>
            <w:tcBorders>
              <w:left w:val="single" w:sz="6" w:space="0" w:color="000000"/>
            </w:tcBorders>
          </w:tcPr>
          <w:p/>
        </w:tc>
        <w:tc>
          <w:tcPr>
            <w:tcW w:w="1643" w:type="dxa"/>
            <w:vMerge/>
            <w:tcBorders>
              <w:left w:val="single" w:sz="6" w:space="0" w:color="000000"/>
            </w:tcBorders>
          </w:tcPr>
          <w:p/>
        </w:tc>
        <w:tc>
          <w:tcPr>
            <w:tcW w:w="1643" w:type="dxa"/>
            <w:vMerge/>
            <w:tcBorders>
              <w:left w:val="single" w:sz="6" w:space="0" w:color="000000"/>
            </w:tcBorders>
          </w:tcPr>
          <w:p/>
        </w:tc>
      </w:tr>
      <w:tr>
        <w:trPr>
          <w:trHeight w:val="369"/>
          <w:tblHeader/>
        </w:trPr>
        <w:tc>
          <w:tcPr>
            <w:tcW w:w="1758" w:type="dxa"/>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栏次</w:t>
            </w:r>
          </w:p>
        </w:tc>
        <w:tc>
          <w:tcPr>
            <w:tcW w:w="3090"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3339"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2</w:t>
            </w:r>
          </w:p>
        </w:tc>
        <w:tc>
          <w:tcPr>
            <w:tcW w:w="1643"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3</w:t>
            </w:r>
          </w:p>
        </w:tc>
        <w:tc>
          <w:tcPr>
            <w:tcW w:w="1643"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4</w:t>
            </w:r>
          </w:p>
        </w:tc>
        <w:tc>
          <w:tcPr>
            <w:tcW w:w="1643"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5</w:t>
            </w:r>
          </w:p>
        </w:tc>
      </w:tr>
      <w:tr>
        <w:trPr>
          <w:trHeight w:val="369"/>
        </w:trPr>
        <w:tc>
          <w:tcPr>
            <w:tcW w:w="1758" w:type="dxa"/>
            <w:vAlign w:val="center"/>
          </w:tcPr>
          <w:p>
            <w:pPr>
              <w:pStyle w:val="27"/>
              <w:rPr>
                <w:rFonts w:ascii="方正仿宋简体" w:eastAsia="方正仿宋简体" w:cs="方正仿宋简体" w:hAnsi="方正仿宋简体" w:hint="eastAsia"/>
              </w:rPr>
            </w:pPr>
          </w:p>
        </w:tc>
        <w:tc>
          <w:tcPr>
            <w:tcW w:w="3090"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3339"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643"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643"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643" w:type="dxa"/>
            <w:tcBorders>
              <w:left w:val="single" w:sz="6" w:space="0" w:color="000000"/>
            </w:tcBorders>
            <w:vAlign w:val="center"/>
          </w:tcPr>
          <w:p>
            <w:pPr>
              <w:pStyle w:val="25"/>
              <w:rPr>
                <w:rFonts w:ascii="方正仿宋简体" w:eastAsia="方正仿宋简体" w:cs="方正仿宋简体" w:hAnsi="方正仿宋简体" w:hint="eastAsia"/>
              </w:rPr>
            </w:pPr>
          </w:p>
        </w:tc>
      </w:tr>
    </w:tbl>
    <w:p>
      <w:pPr>
        <w:spacing w:before="0" w:after="0" w:line="240" w:lineRule="auto"/>
        <w:ind w:firstLineChars="375" w:firstLine="788"/>
        <w:jc w:val="left"/>
        <w:outlineLvl w:val="9"/>
        <w:sectPr>
          <w:pgSz w:w="16840" w:h="11900" w:orient="landscape"/>
          <w:pgMar w:top="1361" w:right="1020" w:bottom="1134" w:left="1020" w:header="720" w:footer="720" w:gutter="0"/>
          <w:cols w:num="1" w:space="720"/>
          <w:docGrid w:linePitch="326" w:charSpace="0"/>
        </w:sectPr>
      </w:pPr>
      <w:r>
        <w:rPr>
          <w:rFonts w:ascii="方正仿宋简体" w:eastAsia="方正仿宋简体" w:cs="方正仿宋简体" w:hAnsi="方正仿宋简体" w:hint="eastAsia"/>
          <w:color w:val="000000"/>
          <w:sz w:val="21"/>
        </w:rPr>
        <w:t>注：无政府基金预算财政拨款预算，空表列示。</w:t>
      </w:r>
    </w:p>
    <w:p>
      <w:pPr>
        <w:spacing w:before="0" w:after="0" w:line="240" w:lineRule="auto"/>
        <w:ind w:firstLine="0"/>
        <w:jc w:val="center"/>
        <w:outlineLvl w:val="1"/>
        <w:rPr>
          <w:sz w:val="44"/>
          <w:szCs w:val="44"/>
        </w:rPr>
      </w:pPr>
      <w:bookmarkStart w:id="8" w:name="_Toc_2_2_0000000008"/>
      <w:r>
        <w:rPr>
          <w:rFonts w:ascii="方正小标宋_GBK" w:eastAsia="方正小标宋_GBK" w:cs="方正小标宋_GBK" w:hAnsi="方正小标宋_GBK" w:hint="eastAsia"/>
          <w:color w:val="000000"/>
          <w:sz w:val="44"/>
          <w:szCs w:val="44"/>
          <w:lang w:eastAsia="zh-CN"/>
        </w:rPr>
        <w:t>单位</w:t>
      </w:r>
      <w:r>
        <w:rPr>
          <w:rFonts w:ascii="方正小标宋_GBK" w:eastAsia="方正小标宋_GBK" w:cs="方正小标宋_GBK" w:hAnsi="方正小标宋_GBK"/>
          <w:color w:val="000000"/>
          <w:sz w:val="44"/>
          <w:szCs w:val="44"/>
        </w:rPr>
        <w:t>预算国有资本经营预算财政拨款支出表</w:t>
      </w:r>
      <w:bookmarkEnd w:id="8"/>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447"/>
        <w:gridCol w:w="2951"/>
        <w:gridCol w:w="3705"/>
        <w:gridCol w:w="1879"/>
        <w:gridCol w:w="1879"/>
        <w:gridCol w:w="1879"/>
      </w:tblGrid>
      <w:tr>
        <w:trPr>
          <w:trHeight w:val="369"/>
          <w:tblHeader/>
        </w:trPr>
        <w:tc>
          <w:tcPr>
            <w:tcW w:w="7960" w:type="dxa"/>
            <w:gridSpan w:val="3"/>
            <w:tcBorders>
              <w:top w:val="single" w:sz="6" w:space="0" w:color="FFFFFF"/>
              <w:left w:val="single" w:sz="6" w:space="0" w:color="FFFFFF"/>
              <w:right w:val="single" w:sz="6" w:space="0" w:color="FFFFFF"/>
            </w:tcBorders>
            <w:vAlign w:val="center"/>
          </w:tcPr>
          <w:p>
            <w:pPr>
              <w:pStyle w:val="23"/>
              <w:rPr>
                <w:rFonts w:ascii="方正仿宋简体" w:eastAsia="方正仿宋简体" w:cs="方正仿宋简体" w:hAnsi="方正仿宋简体" w:hint="eastAsia"/>
              </w:rPr>
            </w:pPr>
            <w:r>
              <w:rPr>
                <w:rFonts w:ascii="方正仿宋简体" w:eastAsia="方正仿宋简体" w:cs="方正仿宋简体" w:hAnsi="方正仿宋简体" w:hint="eastAsia"/>
              </w:rPr>
              <w:t>287中国共产党遵化市委员会老干部局</w:t>
            </w:r>
          </w:p>
        </w:tc>
        <w:tc>
          <w:tcPr>
            <w:tcW w:w="1643" w:type="dxa"/>
            <w:tcBorders>
              <w:top w:val="single" w:sz="6" w:space="0" w:color="FFFFFF"/>
              <w:left w:val="single" w:sz="6" w:space="0" w:color="FFFFFF"/>
              <w:right w:val="single" w:sz="6" w:space="0" w:color="FFFFFF"/>
            </w:tcBorders>
            <w:vAlign w:val="center"/>
          </w:tcPr>
          <w:p>
            <w:pPr>
              <w:pStyle w:val="22"/>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预算年度：2023</w:t>
            </w:r>
          </w:p>
        </w:tc>
        <w:tc>
          <w:tcPr>
            <w:tcW w:w="3286" w:type="dxa"/>
            <w:gridSpan w:val="2"/>
            <w:tcBorders>
              <w:top w:val="single" w:sz="6" w:space="0" w:color="FFFFFF"/>
              <w:left w:val="single" w:sz="6" w:space="0" w:color="FFFFFF"/>
              <w:right w:val="single" w:sz="6" w:space="0" w:color="FFFFFF"/>
            </w:tcBorders>
            <w:vAlign w:val="center"/>
          </w:tcPr>
          <w:p>
            <w:pPr>
              <w:pStyle w:val="21"/>
              <w:rPr>
                <w:rFonts w:ascii="方正仿宋简体" w:eastAsia="方正仿宋简体" w:cs="方正仿宋简体" w:hAnsi="方正仿宋简体" w:hint="eastAsia"/>
              </w:rPr>
            </w:pPr>
            <w:r>
              <w:rPr>
                <w:rFonts w:ascii="方正仿宋简体" w:eastAsia="方正仿宋简体" w:cs="方正仿宋简体" w:hAnsi="方正仿宋简体" w:hint="eastAsia"/>
              </w:rPr>
              <w:t>单位：万元</w:t>
            </w:r>
          </w:p>
        </w:tc>
      </w:tr>
      <w:tr>
        <w:trPr>
          <w:trHeight w:val="369"/>
          <w:tblHeader/>
        </w:trPr>
        <w:tc>
          <w:tcPr>
            <w:tcW w:w="2140" w:type="dxa"/>
            <w:vMerge w:val="restart"/>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序号</w:t>
            </w:r>
          </w:p>
        </w:tc>
        <w:tc>
          <w:tcPr>
            <w:tcW w:w="5820" w:type="dxa"/>
            <w:gridSpan w:val="2"/>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功能分类科目</w:t>
            </w:r>
          </w:p>
        </w:tc>
        <w:tc>
          <w:tcPr>
            <w:tcW w:w="1643" w:type="dxa"/>
            <w:vMerge w:val="restart"/>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合计</w:t>
            </w:r>
          </w:p>
        </w:tc>
        <w:tc>
          <w:tcPr>
            <w:tcW w:w="1643" w:type="dxa"/>
            <w:vMerge w:val="restart"/>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基本支出</w:t>
            </w:r>
          </w:p>
        </w:tc>
        <w:tc>
          <w:tcPr>
            <w:tcW w:w="1643" w:type="dxa"/>
            <w:vMerge w:val="restart"/>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项目支出</w:t>
            </w:r>
          </w:p>
        </w:tc>
      </w:tr>
      <w:tr>
        <w:trPr>
          <w:trHeight w:val="369"/>
          <w:tblHeader/>
        </w:trPr>
        <w:tc>
          <w:tcPr>
            <w:tcW w:w="2140" w:type="dxa"/>
            <w:vMerge/>
          </w:tcPr>
          <w:p/>
        </w:tc>
        <w:tc>
          <w:tcPr>
            <w:tcW w:w="2580"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科目编码</w:t>
            </w:r>
          </w:p>
        </w:tc>
        <w:tc>
          <w:tcPr>
            <w:tcW w:w="3240"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科目名称</w:t>
            </w:r>
          </w:p>
        </w:tc>
        <w:tc>
          <w:tcPr>
            <w:tcW w:w="1643" w:type="dxa"/>
            <w:vMerge/>
            <w:tcBorders>
              <w:left w:val="single" w:sz="6" w:space="0" w:color="000000"/>
            </w:tcBorders>
          </w:tcPr>
          <w:p/>
        </w:tc>
        <w:tc>
          <w:tcPr>
            <w:tcW w:w="1643" w:type="dxa"/>
            <w:vMerge/>
            <w:tcBorders>
              <w:left w:val="single" w:sz="6" w:space="0" w:color="000000"/>
            </w:tcBorders>
          </w:tcPr>
          <w:p/>
        </w:tc>
        <w:tc>
          <w:tcPr>
            <w:tcW w:w="1643" w:type="dxa"/>
            <w:vMerge/>
            <w:tcBorders>
              <w:left w:val="single" w:sz="6" w:space="0" w:color="000000"/>
            </w:tcBorders>
          </w:tcPr>
          <w:p/>
        </w:tc>
      </w:tr>
      <w:tr>
        <w:trPr>
          <w:trHeight w:val="369"/>
          <w:tblHeader/>
        </w:trPr>
        <w:tc>
          <w:tcPr>
            <w:tcW w:w="2140" w:type="dxa"/>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栏次</w:t>
            </w:r>
          </w:p>
        </w:tc>
        <w:tc>
          <w:tcPr>
            <w:tcW w:w="2580"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3240"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2</w:t>
            </w:r>
          </w:p>
        </w:tc>
        <w:tc>
          <w:tcPr>
            <w:tcW w:w="1643"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3</w:t>
            </w:r>
          </w:p>
        </w:tc>
        <w:tc>
          <w:tcPr>
            <w:tcW w:w="1643"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4</w:t>
            </w:r>
          </w:p>
        </w:tc>
        <w:tc>
          <w:tcPr>
            <w:tcW w:w="1643"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5</w:t>
            </w:r>
          </w:p>
        </w:tc>
      </w:tr>
      <w:tr>
        <w:trPr>
          <w:trHeight w:val="369"/>
        </w:trPr>
        <w:tc>
          <w:tcPr>
            <w:tcW w:w="2140" w:type="dxa"/>
            <w:vAlign w:val="center"/>
          </w:tcPr>
          <w:p>
            <w:pPr>
              <w:pStyle w:val="27"/>
              <w:rPr>
                <w:rFonts w:ascii="方正仿宋简体" w:eastAsia="方正仿宋简体" w:cs="方正仿宋简体" w:hAnsi="方正仿宋简体" w:hint="eastAsia"/>
              </w:rPr>
            </w:pPr>
          </w:p>
        </w:tc>
        <w:tc>
          <w:tcPr>
            <w:tcW w:w="2580"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3240"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643"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643"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643" w:type="dxa"/>
            <w:tcBorders>
              <w:left w:val="single" w:sz="6" w:space="0" w:color="000000"/>
            </w:tcBorders>
            <w:vAlign w:val="center"/>
          </w:tcPr>
          <w:p>
            <w:pPr>
              <w:pStyle w:val="25"/>
              <w:rPr>
                <w:rFonts w:ascii="方正仿宋简体" w:eastAsia="方正仿宋简体" w:cs="方正仿宋简体" w:hAnsi="方正仿宋简体" w:hint="eastAsia"/>
              </w:rPr>
            </w:pPr>
          </w:p>
        </w:tc>
      </w:tr>
    </w:tbl>
    <w:p>
      <w:pPr>
        <w:spacing w:before="0" w:after="0" w:line="240" w:lineRule="auto"/>
        <w:ind w:firstLineChars="475" w:firstLine="998"/>
        <w:jc w:val="both"/>
        <w:outlineLvl w:val="9"/>
        <w:sectPr>
          <w:pgSz w:w="16840" w:h="11900" w:orient="landscape"/>
          <w:pgMar w:top="1361" w:right="1020" w:bottom="1134" w:left="1020" w:header="720" w:footer="720" w:gutter="0"/>
          <w:cols w:num="1" w:space="720"/>
          <w:docGrid w:linePitch="326" w:charSpace="0"/>
        </w:sectPr>
      </w:pPr>
      <w:r>
        <w:rPr>
          <w:rFonts w:ascii="方正仿宋简体" w:eastAsia="方正仿宋简体" w:cs="方正仿宋简体" w:hAnsi="方正仿宋简体" w:hint="eastAsia"/>
          <w:color w:val="000000"/>
          <w:sz w:val="21"/>
        </w:rPr>
        <w:t>注：无国有资本经营预算财政拨款预算，空表列示。</w:t>
      </w:r>
    </w:p>
    <w:p>
      <w:pPr>
        <w:spacing w:before="0" w:after="0" w:line="240" w:lineRule="auto"/>
        <w:ind w:firstLine="0"/>
        <w:jc w:val="center"/>
        <w:outlineLvl w:val="1"/>
        <w:rPr>
          <w:sz w:val="44"/>
          <w:szCs w:val="44"/>
        </w:rPr>
      </w:pPr>
      <w:bookmarkStart w:id="9" w:name="_Toc_2_2_0000000009"/>
      <w:r>
        <w:rPr>
          <w:rFonts w:ascii="方正小标宋_GBK" w:eastAsia="方正小标宋_GBK" w:cs="方正小标宋_GBK" w:hAnsi="方正小标宋_GBK" w:hint="eastAsia"/>
          <w:color w:val="000000"/>
          <w:sz w:val="44"/>
          <w:szCs w:val="44"/>
          <w:lang w:eastAsia="zh-CN"/>
        </w:rPr>
        <w:t>单位</w:t>
      </w:r>
      <w:r>
        <w:rPr>
          <w:rFonts w:ascii="方正小标宋_GBK" w:eastAsia="方正小标宋_GBK" w:cs="方正小标宋_GBK" w:hAnsi="方正小标宋_GBK"/>
          <w:color w:val="000000"/>
          <w:sz w:val="44"/>
          <w:szCs w:val="44"/>
        </w:rPr>
        <w:t>预算财政拨款“三公”经费支出表</w:t>
      </w:r>
      <w:bookmarkEnd w:id="9"/>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39"/>
        <w:gridCol w:w="5309"/>
        <w:gridCol w:w="1848"/>
        <w:gridCol w:w="1848"/>
        <w:gridCol w:w="1848"/>
        <w:gridCol w:w="1848"/>
      </w:tblGrid>
      <w:tr>
        <w:trPr>
          <w:trHeight w:val="369"/>
          <w:tblHeader/>
        </w:trPr>
        <w:tc>
          <w:tcPr>
            <w:tcW w:w="9196" w:type="dxa"/>
            <w:gridSpan w:val="3"/>
            <w:tcBorders>
              <w:top w:val="single" w:sz="6" w:space="0" w:color="FFFFFF"/>
              <w:left w:val="single" w:sz="6" w:space="0" w:color="FFFFFF"/>
              <w:right w:val="single" w:sz="6" w:space="0" w:color="FFFFFF"/>
            </w:tcBorders>
            <w:vAlign w:val="center"/>
          </w:tcPr>
          <w:p>
            <w:pPr>
              <w:pStyle w:val="23"/>
              <w:rPr>
                <w:rFonts w:ascii="方正仿宋简体" w:eastAsia="方正仿宋简体" w:cs="方正仿宋简体" w:hAnsi="方正仿宋简体" w:hint="eastAsia"/>
              </w:rPr>
            </w:pPr>
            <w:r>
              <w:rPr>
                <w:rFonts w:ascii="方正仿宋简体" w:eastAsia="方正仿宋简体" w:cs="方正仿宋简体" w:hAnsi="方正仿宋简体" w:hint="eastAsia"/>
              </w:rPr>
              <w:t>287中国共产党遵化市委员会老干部局</w:t>
            </w:r>
          </w:p>
        </w:tc>
        <w:tc>
          <w:tcPr>
            <w:tcW w:w="1848" w:type="dxa"/>
            <w:tcBorders>
              <w:top w:val="single" w:sz="6" w:space="0" w:color="FFFFFF"/>
              <w:left w:val="single" w:sz="6" w:space="0" w:color="FFFFFF"/>
              <w:right w:val="single" w:sz="6" w:space="0" w:color="FFFFFF"/>
            </w:tcBorders>
            <w:vAlign w:val="center"/>
          </w:tcPr>
          <w:p>
            <w:pPr>
              <w:pStyle w:val="22"/>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预算年度：2023</w:t>
            </w:r>
          </w:p>
        </w:tc>
        <w:tc>
          <w:tcPr>
            <w:tcW w:w="3696" w:type="dxa"/>
            <w:gridSpan w:val="2"/>
            <w:tcBorders>
              <w:top w:val="single" w:sz="6" w:space="0" w:color="FFFFFF"/>
              <w:left w:val="single" w:sz="6" w:space="0" w:color="FFFFFF"/>
              <w:right w:val="single" w:sz="6" w:space="0" w:color="FFFFFF"/>
            </w:tcBorders>
            <w:vAlign w:val="center"/>
          </w:tcPr>
          <w:p>
            <w:pPr>
              <w:pStyle w:val="21"/>
              <w:rPr>
                <w:rFonts w:ascii="方正仿宋简体" w:eastAsia="方正仿宋简体" w:cs="方正仿宋简体" w:hAnsi="方正仿宋简体" w:hint="eastAsia"/>
              </w:rPr>
            </w:pPr>
            <w:r>
              <w:rPr>
                <w:rFonts w:ascii="方正仿宋简体" w:eastAsia="方正仿宋简体" w:cs="方正仿宋简体" w:hAnsi="方正仿宋简体" w:hint="eastAsia"/>
              </w:rPr>
              <w:t>单位：万元</w:t>
            </w:r>
          </w:p>
        </w:tc>
      </w:tr>
      <w:tr>
        <w:trPr>
          <w:trHeight w:val="369"/>
          <w:tblHeader/>
        </w:trPr>
        <w:tc>
          <w:tcPr>
            <w:tcW w:w="2039" w:type="dxa"/>
            <w:vMerge w:val="restart"/>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序号</w:t>
            </w:r>
          </w:p>
        </w:tc>
        <w:tc>
          <w:tcPr>
            <w:tcW w:w="5309" w:type="dxa"/>
            <w:vMerge w:val="restart"/>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项  目</w:t>
            </w:r>
          </w:p>
        </w:tc>
        <w:tc>
          <w:tcPr>
            <w:tcW w:w="7392" w:type="dxa"/>
            <w:gridSpan w:val="4"/>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资 金 性 质</w:t>
            </w:r>
          </w:p>
        </w:tc>
      </w:tr>
      <w:tr>
        <w:trPr>
          <w:trHeight w:val="567"/>
          <w:tblHeader/>
        </w:trPr>
        <w:tc>
          <w:tcPr>
            <w:tcW w:w="2039" w:type="dxa"/>
            <w:vMerge/>
          </w:tcPr>
          <w:p/>
        </w:tc>
        <w:tc>
          <w:tcPr>
            <w:tcW w:w="5309" w:type="dxa"/>
            <w:vMerge/>
            <w:tcBorders>
              <w:left w:val="single" w:sz="6" w:space="0" w:color="000000"/>
            </w:tcBorders>
          </w:tcPr>
          <w:p/>
        </w:tc>
        <w:tc>
          <w:tcPr>
            <w:tcW w:w="1848"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合计</w:t>
            </w:r>
          </w:p>
        </w:tc>
        <w:tc>
          <w:tcPr>
            <w:tcW w:w="1848"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一般公共预算              财政拨款</w:t>
            </w:r>
          </w:p>
        </w:tc>
        <w:tc>
          <w:tcPr>
            <w:tcW w:w="1848"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政府性基金                  预算拨款</w:t>
            </w:r>
          </w:p>
        </w:tc>
        <w:tc>
          <w:tcPr>
            <w:tcW w:w="1848"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国有资本经营              预算财政拨款</w:t>
            </w:r>
          </w:p>
        </w:tc>
      </w:tr>
      <w:tr>
        <w:trPr>
          <w:trHeight w:val="567"/>
          <w:tblHeader/>
        </w:trPr>
        <w:tc>
          <w:tcPr>
            <w:tcW w:w="2039" w:type="dxa"/>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栏次</w:t>
            </w:r>
          </w:p>
        </w:tc>
        <w:tc>
          <w:tcPr>
            <w:tcW w:w="5309"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1848"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2</w:t>
            </w:r>
          </w:p>
        </w:tc>
        <w:tc>
          <w:tcPr>
            <w:tcW w:w="1848"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3</w:t>
            </w:r>
          </w:p>
        </w:tc>
        <w:tc>
          <w:tcPr>
            <w:tcW w:w="1848"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4</w:t>
            </w:r>
          </w:p>
        </w:tc>
        <w:tc>
          <w:tcPr>
            <w:tcW w:w="1848" w:type="dxa"/>
            <w:tcBorders>
              <w:left w:val="single" w:sz="6" w:space="0" w:color="000000"/>
            </w:tcBorders>
            <w:vAlign w:val="center"/>
          </w:tcPr>
          <w:p>
            <w:pPr>
              <w:pStyle w:val="24"/>
              <w:rPr>
                <w:rFonts w:ascii="方正仿宋简体" w:eastAsia="方正仿宋简体" w:cs="方正仿宋简体" w:hAnsi="方正仿宋简体" w:hint="eastAsia"/>
              </w:rPr>
            </w:pPr>
            <w:r>
              <w:rPr>
                <w:rFonts w:ascii="方正仿宋简体" w:eastAsia="方正仿宋简体" w:cs="方正仿宋简体" w:hAnsi="方正仿宋简体" w:hint="eastAsia"/>
              </w:rPr>
              <w:t>5</w:t>
            </w:r>
          </w:p>
        </w:tc>
      </w:tr>
      <w:tr>
        <w:trPr>
          <w:trHeight w:val="567"/>
        </w:trPr>
        <w:tc>
          <w:tcPr>
            <w:tcW w:w="203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5309" w:type="dxa"/>
            <w:tcBorders>
              <w:left w:val="single" w:sz="6" w:space="0" w:color="000000"/>
            </w:tcBorders>
            <w:vAlign w:val="center"/>
          </w:tcPr>
          <w:p>
            <w:pPr>
              <w:pStyle w:val="28"/>
              <w:rPr>
                <w:rFonts w:ascii="方正仿宋简体" w:eastAsia="方正仿宋简体" w:cs="方正仿宋简体" w:hAnsi="方正仿宋简体" w:hint="eastAsia"/>
              </w:rPr>
            </w:pPr>
            <w:r>
              <w:rPr>
                <w:rFonts w:ascii="方正仿宋简体" w:eastAsia="方正仿宋简体" w:cs="方正仿宋简体" w:hAnsi="方正仿宋简体" w:hint="eastAsia"/>
              </w:rPr>
              <w:t>合计</w:t>
            </w:r>
          </w:p>
        </w:tc>
        <w:tc>
          <w:tcPr>
            <w:tcW w:w="1848" w:type="dxa"/>
            <w:tcBorders>
              <w:left w:val="single" w:sz="6" w:space="0" w:color="000000"/>
            </w:tcBorders>
            <w:vAlign w:val="center"/>
          </w:tcPr>
          <w:p>
            <w:pPr>
              <w:pStyle w:val="29"/>
              <w:rPr>
                <w:rFonts w:ascii="方正仿宋简体" w:eastAsia="方正仿宋简体" w:cs="方正仿宋简体" w:hAnsi="方正仿宋简体"/>
                <w:lang w:val="en-US" w:eastAsia="zh-CN"/>
              </w:rPr>
            </w:pPr>
            <w:r>
              <w:rPr>
                <w:rFonts w:ascii="方正仿宋简体" w:eastAsia="方正仿宋简体" w:cs="方正仿宋简体" w:hAnsi="方正仿宋简体" w:hint="eastAsia"/>
              </w:rPr>
              <w:t>2.</w:t>
            </w:r>
            <w:r>
              <w:rPr>
                <w:rFonts w:ascii="方正仿宋简体" w:eastAsia="方正仿宋简体" w:cs="方正仿宋简体" w:hAnsi="方正仿宋简体" w:hint="eastAsia"/>
                <w:lang w:val="en-US" w:eastAsia="zh-CN"/>
              </w:rPr>
              <w:t>47</w:t>
            </w:r>
          </w:p>
        </w:tc>
        <w:tc>
          <w:tcPr>
            <w:tcW w:w="1848" w:type="dxa"/>
            <w:tcBorders>
              <w:left w:val="single" w:sz="6" w:space="0" w:color="000000"/>
            </w:tcBorders>
            <w:vAlign w:val="center"/>
          </w:tcPr>
          <w:p>
            <w:pPr>
              <w:pStyle w:val="29"/>
              <w:rPr>
                <w:rFonts w:ascii="方正仿宋简体" w:eastAsia="方正仿宋简体" w:cs="方正仿宋简体" w:hAnsi="方正仿宋简体"/>
                <w:lang w:val="en-US" w:eastAsia="zh-CN"/>
              </w:rPr>
            </w:pPr>
            <w:r>
              <w:rPr>
                <w:rFonts w:ascii="方正仿宋简体" w:eastAsia="方正仿宋简体" w:cs="方正仿宋简体" w:hAnsi="方正仿宋简体" w:hint="eastAsia"/>
              </w:rPr>
              <w:t>2.</w:t>
            </w:r>
            <w:r>
              <w:rPr>
                <w:rFonts w:ascii="方正仿宋简体" w:eastAsia="方正仿宋简体" w:cs="方正仿宋简体" w:hAnsi="方正仿宋简体" w:hint="eastAsia"/>
                <w:lang w:val="en-US" w:eastAsia="zh-CN"/>
              </w:rPr>
              <w:t>47</w:t>
            </w:r>
          </w:p>
        </w:tc>
        <w:tc>
          <w:tcPr>
            <w:tcW w:w="1848" w:type="dxa"/>
            <w:tcBorders>
              <w:left w:val="single" w:sz="6" w:space="0" w:color="000000"/>
            </w:tcBorders>
            <w:vAlign w:val="center"/>
          </w:tcPr>
          <w:p>
            <w:pPr>
              <w:pStyle w:val="29"/>
              <w:rPr>
                <w:rFonts w:ascii="方正仿宋简体" w:eastAsia="方正仿宋简体" w:cs="方正仿宋简体" w:hAnsi="方正仿宋简体" w:hint="eastAsia"/>
              </w:rPr>
            </w:pPr>
          </w:p>
        </w:tc>
        <w:tc>
          <w:tcPr>
            <w:tcW w:w="1848" w:type="dxa"/>
            <w:tcBorders>
              <w:left w:val="single" w:sz="6" w:space="0" w:color="000000"/>
            </w:tcBorders>
            <w:vAlign w:val="center"/>
          </w:tcPr>
          <w:p>
            <w:pPr>
              <w:pStyle w:val="29"/>
              <w:rPr>
                <w:rFonts w:ascii="方正仿宋简体" w:eastAsia="方正仿宋简体" w:cs="方正仿宋简体" w:hAnsi="方正仿宋简体" w:hint="eastAsia"/>
              </w:rPr>
            </w:pPr>
          </w:p>
        </w:tc>
      </w:tr>
      <w:tr>
        <w:trPr>
          <w:trHeight w:val="567"/>
        </w:trPr>
        <w:tc>
          <w:tcPr>
            <w:tcW w:w="203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2</w:t>
            </w:r>
          </w:p>
        </w:tc>
        <w:tc>
          <w:tcPr>
            <w:tcW w:w="530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“三公”经费小计</w:t>
            </w: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2.47</w:t>
            </w: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2.47</w:t>
            </w: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567"/>
        </w:trPr>
        <w:tc>
          <w:tcPr>
            <w:tcW w:w="203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3</w:t>
            </w:r>
          </w:p>
        </w:tc>
        <w:tc>
          <w:tcPr>
            <w:tcW w:w="530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一、因公出国（境）费</w:t>
            </w: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567"/>
        </w:trPr>
        <w:tc>
          <w:tcPr>
            <w:tcW w:w="203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4</w:t>
            </w:r>
          </w:p>
        </w:tc>
        <w:tc>
          <w:tcPr>
            <w:tcW w:w="530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其中：教学科研人员因公出国（境）费</w:t>
            </w: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567"/>
        </w:trPr>
        <w:tc>
          <w:tcPr>
            <w:tcW w:w="203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5</w:t>
            </w:r>
          </w:p>
        </w:tc>
        <w:tc>
          <w:tcPr>
            <w:tcW w:w="530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其他因公出国（境）费</w:t>
            </w: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567"/>
        </w:trPr>
        <w:tc>
          <w:tcPr>
            <w:tcW w:w="203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6</w:t>
            </w:r>
          </w:p>
        </w:tc>
        <w:tc>
          <w:tcPr>
            <w:tcW w:w="530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二、公务用车购置及运维费</w:t>
            </w: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2.05</w:t>
            </w: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2.05</w:t>
            </w: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567"/>
        </w:trPr>
        <w:tc>
          <w:tcPr>
            <w:tcW w:w="203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7</w:t>
            </w:r>
          </w:p>
        </w:tc>
        <w:tc>
          <w:tcPr>
            <w:tcW w:w="530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其中：公务用车购置费</w:t>
            </w: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567"/>
        </w:trPr>
        <w:tc>
          <w:tcPr>
            <w:tcW w:w="203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8</w:t>
            </w:r>
          </w:p>
        </w:tc>
        <w:tc>
          <w:tcPr>
            <w:tcW w:w="530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公务用车运行维护费</w:t>
            </w: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2.05</w:t>
            </w: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2.05</w:t>
            </w: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567"/>
        </w:trPr>
        <w:tc>
          <w:tcPr>
            <w:tcW w:w="2039" w:type="dxa"/>
            <w:vAlign w:val="center"/>
          </w:tcPr>
          <w:p>
            <w:pPr>
              <w:pStyle w:val="27"/>
              <w:rPr>
                <w:rFonts w:ascii="方正仿宋简体" w:eastAsia="方正仿宋简体" w:cs="方正仿宋简体" w:hAnsi="方正仿宋简体" w:hint="eastAsia"/>
              </w:rPr>
            </w:pPr>
            <w:r>
              <w:rPr>
                <w:rFonts w:ascii="方正仿宋简体" w:eastAsia="方正仿宋简体" w:cs="方正仿宋简体" w:hAnsi="方正仿宋简体" w:hint="eastAsia"/>
              </w:rPr>
              <w:t>9</w:t>
            </w:r>
          </w:p>
        </w:tc>
        <w:tc>
          <w:tcPr>
            <w:tcW w:w="5309" w:type="dxa"/>
            <w:tcBorders>
              <w:left w:val="single" w:sz="6" w:space="0" w:color="000000"/>
            </w:tcBorders>
            <w:vAlign w:val="center"/>
          </w:tcPr>
          <w:p>
            <w:pPr>
              <w:pStyle w:val="26"/>
              <w:rPr>
                <w:rFonts w:ascii="方正仿宋简体" w:eastAsia="方正仿宋简体" w:cs="方正仿宋简体" w:hAnsi="方正仿宋简体" w:hint="eastAsia"/>
              </w:rPr>
            </w:pPr>
            <w:r>
              <w:rPr>
                <w:rFonts w:ascii="方正仿宋简体" w:eastAsia="方正仿宋简体" w:cs="方正仿宋简体" w:hAnsi="方正仿宋简体" w:hint="eastAsia"/>
              </w:rPr>
              <w:t>三、公务接待费</w:t>
            </w: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0.42</w:t>
            </w: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r>
              <w:rPr>
                <w:rFonts w:ascii="方正仿宋简体" w:eastAsia="方正仿宋简体" w:cs="方正仿宋简体" w:hAnsi="方正仿宋简体" w:hint="eastAsia"/>
              </w:rPr>
              <w:t>0.42</w:t>
            </w: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p>
        </w:tc>
      </w:tr>
      <w:tr>
        <w:trPr>
          <w:trHeight w:val="567"/>
        </w:trPr>
        <w:tc>
          <w:tcPr>
            <w:tcW w:w="2039" w:type="dxa"/>
            <w:vAlign w:val="center"/>
          </w:tcPr>
          <w:p>
            <w:pPr>
              <w:pStyle w:val="27"/>
              <w:rPr>
                <w:rFonts w:ascii="方正仿宋简体" w:eastAsia="方正仿宋简体" w:cs="方正仿宋简体" w:hAnsi="方正仿宋简体" w:hint="eastAsia"/>
              </w:rPr>
            </w:pPr>
          </w:p>
        </w:tc>
        <w:tc>
          <w:tcPr>
            <w:tcW w:w="5309" w:type="dxa"/>
            <w:tcBorders>
              <w:left w:val="single" w:sz="6" w:space="0" w:color="000000"/>
            </w:tcBorders>
            <w:vAlign w:val="center"/>
          </w:tcPr>
          <w:p>
            <w:pPr>
              <w:pStyle w:val="26"/>
              <w:rPr>
                <w:rFonts w:ascii="方正仿宋简体" w:eastAsia="方正仿宋简体" w:cs="方正仿宋简体" w:hAnsi="方正仿宋简体" w:hint="eastAsia"/>
              </w:rPr>
            </w:pP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p>
        </w:tc>
        <w:tc>
          <w:tcPr>
            <w:tcW w:w="1848" w:type="dxa"/>
            <w:tcBorders>
              <w:left w:val="single" w:sz="6" w:space="0" w:color="000000"/>
            </w:tcBorders>
            <w:vAlign w:val="center"/>
          </w:tcPr>
          <w:p>
            <w:pPr>
              <w:pStyle w:val="25"/>
              <w:rPr>
                <w:rFonts w:ascii="方正仿宋简体" w:eastAsia="方正仿宋简体" w:cs="方正仿宋简体" w:hAnsi="方正仿宋简体" w:hint="eastAsia"/>
              </w:rPr>
            </w:pPr>
          </w:p>
        </w:tc>
      </w:tr>
    </w:tbl>
    <w:p>
      <w:pPr>
        <w:spacing w:before="0" w:after="0" w:line="240" w:lineRule="auto"/>
        <w:ind w:firstLine="0"/>
        <w:jc w:val="center"/>
        <w:outlineLvl w:val="0"/>
        <w:sectPr>
          <w:pgSz w:w="16840" w:h="11900" w:orient="landscape"/>
          <w:pgMar w:top="1361" w:right="1020" w:bottom="1361" w:left="1020" w:header="720" w:footer="720" w:gutter="0"/>
          <w:cols w:num="1" w:space="720"/>
          <w:docGrid w:linePitch="326" w:charSpace="0"/>
        </w:sectPr>
      </w:pPr>
      <w:r>
        <w:rPr>
          <w:rFonts w:ascii="方正仿宋简体" w:eastAsia="方正仿宋简体" w:cs="方正仿宋简体" w:hAnsi="方正仿宋简体" w:hint="eastAsia"/>
          <w:color w:val="FFFFFF"/>
          <w:sz w:val="21"/>
        </w:rPr>
        <w:t>第一部分  中国共产党遵化市委员会老干部局2023年</w:t>
      </w:r>
      <w:r>
        <w:rPr>
          <w:rFonts w:ascii="方正仿宋简体" w:eastAsia="方正仿宋简体" w:cs="方正仿宋简体" w:hAnsi="方正仿宋简体" w:hint="eastAsia"/>
          <w:color w:val="FFFFFF"/>
          <w:sz w:val="21"/>
          <w:lang w:eastAsia="zh-CN"/>
        </w:rPr>
        <w:t>单位</w:t>
      </w:r>
      <w:r>
        <w:rPr>
          <w:rFonts w:ascii="方正仿宋简体" w:eastAsia="方正仿宋简体" w:cs="方正仿宋简体" w:hAnsi="方正仿宋简体" w:hint="eastAsia"/>
          <w:color w:val="FFFFFF"/>
          <w:sz w:val="21"/>
        </w:rPr>
        <w:t>预算信息公开情况说明</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小标宋_GBK" w:eastAsia="方正小标宋_GBK" w:cs="方正小标宋_GBK" w:hAnsi="方正小标宋_GBK"/>
          <w:color w:val="000000"/>
          <w:sz w:val="44"/>
          <w:szCs w:val="44"/>
        </w:rPr>
      </w:pP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小标宋_GBK" w:eastAsia="方正小标宋_GBK" w:cs="方正小标宋_GBK" w:hAnsi="方正小标宋_GBK"/>
          <w:color w:val="000000"/>
          <w:sz w:val="44"/>
          <w:szCs w:val="44"/>
        </w:rPr>
      </w:pPr>
      <w:r>
        <w:rPr>
          <w:rFonts w:ascii="方正小标宋_GBK" w:eastAsia="方正小标宋_GBK" w:cs="方正小标宋_GBK" w:hAnsi="方正小标宋_GBK"/>
          <w:color w:val="000000"/>
          <w:sz w:val="44"/>
          <w:szCs w:val="44"/>
        </w:rPr>
        <w:t>中国共产党遵化市委员会老干部局</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小标宋_GBK" w:eastAsia="方正小标宋_GBK" w:cs="方正小标宋_GBK" w:hAnsi="方正小标宋_GBK"/>
          <w:color w:val="000000"/>
          <w:sz w:val="44"/>
          <w:szCs w:val="44"/>
        </w:rPr>
      </w:pPr>
      <w:r>
        <w:rPr>
          <w:rFonts w:ascii="方正小标宋_GBK" w:eastAsia="方正小标宋_GBK" w:cs="方正小标宋_GBK" w:hAnsi="方正小标宋_GBK"/>
          <w:color w:val="000000"/>
          <w:sz w:val="44"/>
          <w:szCs w:val="44"/>
        </w:rPr>
        <w:t>2023年</w:t>
      </w:r>
      <w:r>
        <w:rPr>
          <w:rFonts w:ascii="方正小标宋_GBK" w:eastAsia="方正小标宋_GBK" w:cs="方正小标宋_GBK" w:hAnsi="方正小标宋_GBK" w:hint="eastAsia"/>
          <w:color w:val="000000"/>
          <w:sz w:val="44"/>
          <w:szCs w:val="44"/>
          <w:lang w:eastAsia="zh-CN"/>
        </w:rPr>
        <w:t>单位</w:t>
      </w:r>
      <w:r>
        <w:rPr>
          <w:rFonts w:ascii="方正小标宋_GBK" w:eastAsia="方正小标宋_GBK" w:cs="方正小标宋_GBK" w:hAnsi="方正小标宋_GBK"/>
          <w:color w:val="000000"/>
          <w:sz w:val="44"/>
          <w:szCs w:val="44"/>
        </w:rPr>
        <w:t>预算信息公开情况说明</w:t>
      </w:r>
    </w:p>
    <w:p>
      <w:pPr>
        <w:pStyle w:val="43"/>
      </w:pP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color w:val="000000"/>
          <w:sz w:val="32"/>
          <w:szCs w:val="32"/>
        </w:rPr>
      </w:pPr>
      <w:r>
        <w:rPr>
          <w:rFonts w:ascii="方正仿宋简体" w:eastAsia="方正仿宋简体" w:cs="方正仿宋简体" w:hAnsi="方正仿宋简体" w:hint="eastAsia"/>
          <w:color w:val="000000"/>
          <w:sz w:val="32"/>
          <w:szCs w:val="32"/>
        </w:rPr>
        <w:t>按照《中华人民共和国预算法》、《地方预决算公开操作规程》和《关于进一步推进预算公开工作的实施意见》规定，现将中国共产党遵化市委员会老干部局2023年</w:t>
      </w:r>
      <w:r>
        <w:rPr>
          <w:rFonts w:ascii="方正仿宋简体" w:eastAsia="方正仿宋简体" w:cs="方正仿宋简体" w:hAnsi="方正仿宋简体" w:hint="eastAsia"/>
          <w:color w:val="000000"/>
          <w:sz w:val="32"/>
          <w:szCs w:val="32"/>
          <w:lang w:eastAsia="zh-CN"/>
        </w:rPr>
        <w:t>单位</w:t>
      </w:r>
      <w:r>
        <w:rPr>
          <w:rFonts w:ascii="方正仿宋简体" w:eastAsia="方正仿宋简体" w:cs="方正仿宋简体" w:hAnsi="方正仿宋简体" w:hint="eastAsia"/>
          <w:color w:val="000000"/>
          <w:sz w:val="32"/>
          <w:szCs w:val="32"/>
        </w:rPr>
        <w:t>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一、</w:t>
      </w:r>
      <w:r>
        <w:rPr>
          <w:rFonts w:ascii="方正黑体简体" w:eastAsia="方正黑体简体" w:cs="方正黑体简体" w:hAnsi="方正黑体简体" w:hint="eastAsia"/>
          <w:sz w:val="32"/>
          <w:szCs w:val="32"/>
          <w:lang w:eastAsia="zh-CN"/>
        </w:rPr>
        <w:t>单位</w:t>
      </w:r>
      <w:r>
        <w:rPr>
          <w:rFonts w:ascii="方正黑体简体" w:eastAsia="方正黑体简体" w:cs="方正黑体简体" w:hAnsi="方正黑体简体" w:hint="eastAsia"/>
          <w:sz w:val="32"/>
          <w:szCs w:val="32"/>
        </w:rPr>
        <w:t>职责及机构设置情况</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楷体简体" w:eastAsia="方正楷体简体" w:cs="方正楷体简体" w:hAnsi="方正楷体简体" w:hint="eastAsia"/>
          <w:b w:val="0"/>
          <w:bCs w:val="0"/>
          <w:sz w:val="32"/>
          <w:szCs w:val="32"/>
        </w:rPr>
      </w:pPr>
      <w:r>
        <w:rPr>
          <w:rFonts w:ascii="方正楷体简体" w:eastAsia="方正楷体简体" w:cs="方正楷体简体" w:hAnsi="方正楷体简体" w:hint="eastAsia"/>
          <w:b w:val="0"/>
          <w:bCs w:val="0"/>
          <w:sz w:val="32"/>
          <w:szCs w:val="32"/>
          <w:lang w:eastAsia="zh-CN"/>
        </w:rPr>
        <w:t>（</w:t>
      </w:r>
      <w:r>
        <w:rPr>
          <w:rFonts w:ascii="方正楷体简体" w:eastAsia="方正楷体简体" w:cs="方正楷体简体" w:hAnsi="方正楷体简体" w:hint="eastAsia"/>
          <w:b w:val="0"/>
          <w:bCs w:val="0"/>
          <w:sz w:val="32"/>
          <w:szCs w:val="32"/>
          <w:lang w:val="en-US" w:eastAsia="zh-CN"/>
        </w:rPr>
        <w:t>一</w:t>
      </w:r>
      <w:r>
        <w:rPr>
          <w:rFonts w:ascii="方正楷体简体" w:eastAsia="方正楷体简体" w:cs="方正楷体简体" w:hAnsi="方正楷体简体" w:hint="eastAsia"/>
          <w:b w:val="0"/>
          <w:bCs w:val="0"/>
          <w:sz w:val="32"/>
          <w:szCs w:val="32"/>
          <w:lang w:eastAsia="zh-CN"/>
        </w:rPr>
        <w:t>）单位</w:t>
      </w:r>
      <w:r>
        <w:rPr>
          <w:rFonts w:ascii="方正楷体简体" w:eastAsia="方正楷体简体" w:cs="方正楷体简体" w:hAnsi="方正楷体简体" w:hint="eastAsia"/>
          <w:b w:val="0"/>
          <w:bCs w:val="0"/>
          <w:sz w:val="32"/>
          <w:szCs w:val="32"/>
        </w:rPr>
        <w:t>职责</w:t>
      </w:r>
    </w:p>
    <w:p>
      <w:pPr>
        <w:pStyle w:val="3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根据遵办字[2020]29号、遵机编字【2020】45号文件，</w:t>
      </w:r>
      <w:r>
        <w:rPr>
          <w:rFonts w:ascii="方正仿宋简体" w:eastAsia="方正仿宋简体" w:cs="方正仿宋简体" w:hAnsi="方正仿宋简体" w:hint="eastAsia"/>
          <w:sz w:val="32"/>
          <w:szCs w:val="32"/>
          <w:lang w:eastAsia="zh-CN"/>
        </w:rPr>
        <w:t>本单位</w:t>
      </w:r>
      <w:r>
        <w:rPr>
          <w:rFonts w:ascii="方正仿宋简体" w:eastAsia="方正仿宋简体" w:cs="方正仿宋简体" w:hAnsi="方正仿宋简体" w:hint="eastAsia"/>
          <w:sz w:val="32"/>
          <w:szCs w:val="32"/>
        </w:rPr>
        <w:t>主要职责是：</w:t>
      </w:r>
    </w:p>
    <w:p>
      <w:pPr>
        <w:pStyle w:val="3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全面贯彻加强党对离退休干部工作集中统一领导要求。负责宣传贯彻落实党中央、国务院，省委、省政府、唐山市委、唐山市政府和遵化市委、遵化市政府关于离退休干部工作的方针政策；拟订或参与拟订全市离退休干部工作有关具体规定和办法；总结宣传全市离退休干部工作和先进典型。</w:t>
      </w:r>
    </w:p>
    <w:p>
      <w:pPr>
        <w:pStyle w:val="3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2、负责指导、督促、检查全市各单位、各本级离退休干部工作；组织和协调有关本级做好离退休干部工作。</w:t>
      </w:r>
    </w:p>
    <w:p>
      <w:pPr>
        <w:pStyle w:val="3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负责督促检查全市各单位、各本级落实离退休干部的政治和生活待遇，做好走访慰问工作。抓好离休干部“两费”（离休费、医药费）的落实；调查研究离退休干部政治和生活待遇中存在的问题，协调有关本级提出解决办法。</w:t>
      </w:r>
    </w:p>
    <w:p>
      <w:pPr>
        <w:pStyle w:val="3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4、加强对全市离退休干部的政治引领和教育管理。组织拟订和研究制定加强新形势下离退休干部党组织建设、做好离退休干部思想政治工作的制度办法和措施；指导加强对离退休干部党组织书记的教育培训工作。</w:t>
      </w:r>
    </w:p>
    <w:p>
      <w:pPr>
        <w:pStyle w:val="3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5、指导各级老干部活动中心（站、室）、老年大学（学校）和老干本级诊部等学习活动阵地建设与管理；指导离退休干部休养，开展各种文体活动。</w:t>
      </w:r>
    </w:p>
    <w:p>
      <w:pPr>
        <w:pStyle w:val="3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6、指导全市各单位、各本级组织离退休干部利用自身优势，在政治、经济、文化和青少年教育等各领域发挥作用，增添正能量。</w:t>
      </w:r>
    </w:p>
    <w:p>
      <w:pPr>
        <w:pStyle w:val="3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7、了解离退休干部对医疗保健方面的意见和要求。组织指导离退休干部开展健康科学的文化健身、保健讲座、健康疗养、参观学习等活动。</w:t>
      </w:r>
    </w:p>
    <w:p>
      <w:pPr>
        <w:pStyle w:val="3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8、负责易地安置离休干部服务管理工作；代办离休荣誉证。</w:t>
      </w:r>
    </w:p>
    <w:p>
      <w:pPr>
        <w:pStyle w:val="3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9、负责回市老干部探亲访友和各省区市老干部工作本级到遵的联络接待工作。</w:t>
      </w:r>
    </w:p>
    <w:p>
      <w:pPr>
        <w:pStyle w:val="3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10、会同有关本级拟订离退休干部去世治丧办法。指导逝世老干部的善后工作，协助承办市委交办的丧葬事宜。</w:t>
      </w:r>
    </w:p>
    <w:p>
      <w:pPr>
        <w:pStyle w:val="3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11、承担市老干部工作领导小组的日常工作。</w:t>
      </w:r>
    </w:p>
    <w:p>
      <w:pPr>
        <w:pStyle w:val="3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12、完成市委交办的其他任务。</w:t>
      </w:r>
    </w:p>
    <w:p>
      <w:pPr>
        <w:pStyle w:val="3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（二）机构设置</w:t>
      </w:r>
    </w:p>
    <w:p>
      <w:pPr>
        <w:pStyle w:val="3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楷体简体" w:eastAsia="方正楷体简体" w:cs="方正楷体简体" w:hAnsi="方正楷体简体" w:hint="eastAsia"/>
          <w:sz w:val="32"/>
          <w:szCs w:val="32"/>
        </w:rPr>
        <w:t>1、办公室。</w:t>
      </w:r>
      <w:r>
        <w:rPr>
          <w:rFonts w:ascii="方正仿宋简体" w:eastAsia="方正仿宋简体" w:cs="方正仿宋简体" w:hAnsi="方正仿宋简体" w:hint="eastAsia"/>
          <w:sz w:val="32"/>
          <w:szCs w:val="32"/>
        </w:rPr>
        <w:t>负责研究制定离退休干部工作有关具体规定和办法；负责机关内外联系和科室业务协调工作；负责机关文秘、档案、机要、信访、会务、财务、老干部管理和后勤服务等工作；负责日常文字材料起草、把关及审核工作；负责调查研究全市离退休老干部情况及时反馈有关信息；负责编印《老干部工作简报》；承担宣传调研职能，负责宣传中央、省、市委关于离退休干部工作的方针政策；承办表彰老干部工作先进单位和先进个人等工作；负责全市老干部工作人员的培训工作。</w:t>
      </w:r>
    </w:p>
    <w:p>
      <w:pPr>
        <w:pStyle w:val="3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楷体简体" w:eastAsia="方正楷体简体" w:cs="方正楷体简体" w:hAnsi="方正楷体简体" w:hint="eastAsia"/>
          <w:sz w:val="32"/>
          <w:szCs w:val="32"/>
        </w:rPr>
        <w:t>2、安置科。</w:t>
      </w:r>
      <w:r>
        <w:rPr>
          <w:rFonts w:ascii="方正仿宋简体" w:eastAsia="方正仿宋简体" w:cs="方正仿宋简体" w:hAnsi="方正仿宋简体" w:hint="eastAsia"/>
          <w:sz w:val="32"/>
          <w:szCs w:val="32"/>
        </w:rPr>
        <w:t>负责检查指导全市离退休干部政治、生活待遇的落实；负责退休干部的安置工作及易地离休干部的管理工作；负责全市离退休干部的统计和信息库建设；负责审核办理离休干部荣誉证；会同有关本级搞好离退休干部党支部建设；指导离退休干部在两个文明建设中发挥作用；检查、指导老干部公用经费、特需经费的使用和管理；检查指导老干部医疗政策的贯彻落实，组织、指导离退休干部健康疗养、体检；负责老干部护理费的审批；负责老干部慰问工作；负责指导逝世老干部的善后工作；负责对鳏寡老干部和遗属的管理、照顾工作。</w:t>
      </w:r>
    </w:p>
    <w:p>
      <w:pPr>
        <w:pStyle w:val="3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楷体简体" w:eastAsia="方正楷体简体" w:cs="方正楷体简体" w:hAnsi="方正楷体简体" w:hint="eastAsia"/>
          <w:sz w:val="32"/>
          <w:szCs w:val="32"/>
        </w:rPr>
        <w:t>3、保健所。</w:t>
      </w:r>
      <w:r>
        <w:rPr>
          <w:rFonts w:ascii="方正仿宋简体" w:eastAsia="方正仿宋简体" w:cs="方正仿宋简体" w:hAnsi="方正仿宋简体" w:hint="eastAsia"/>
          <w:sz w:val="32"/>
          <w:szCs w:val="32"/>
        </w:rPr>
        <w:t>负责老干部医疗保健工作，主要包括督促老干部药费报销，组织老干部体检，护理费检查核定，保健知识讲座等项工作，不断提高退休干部的保健水平。</w:t>
      </w:r>
    </w:p>
    <w:p>
      <w:pPr>
        <w:pStyle w:val="3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楷体简体" w:eastAsia="方正楷体简体" w:cs="方正楷体简体" w:hAnsi="方正楷体简体" w:hint="eastAsia"/>
          <w:sz w:val="32"/>
          <w:szCs w:val="32"/>
        </w:rPr>
        <w:t>4、老干部活动中心。</w:t>
      </w:r>
      <w:r>
        <w:rPr>
          <w:rFonts w:ascii="方正仿宋简体" w:eastAsia="方正仿宋简体" w:cs="方正仿宋简体" w:hAnsi="方正仿宋简体" w:hint="eastAsia"/>
          <w:sz w:val="32"/>
          <w:szCs w:val="32"/>
        </w:rPr>
        <w:t>组织老干部参加老年教育;组织老干部参加文体活动，组织召开春、秋两季运动会及有关赛事;组织老干部排练文艺节目，参加各类演出活动;抓好老干部活动中心的建设和环境改造以及相应的服务工作;负责活动中心参加活动人员的管理，体现节约、效果明显等原则。</w:t>
      </w:r>
    </w:p>
    <w:p>
      <w:pPr>
        <w:pStyle w:val="3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楷体简体" w:eastAsia="方正楷体简体" w:cs="方正楷体简体" w:hAnsi="方正楷体简体" w:hint="eastAsia"/>
          <w:sz w:val="32"/>
          <w:szCs w:val="32"/>
        </w:rPr>
        <w:t>5、关心下一代工作委员会服务中心。</w:t>
      </w:r>
      <w:r>
        <w:rPr>
          <w:rFonts w:ascii="方正仿宋简体" w:eastAsia="方正仿宋简体" w:cs="方正仿宋简体" w:hAnsi="方正仿宋简体" w:hint="eastAsia"/>
          <w:sz w:val="32"/>
          <w:szCs w:val="32"/>
        </w:rPr>
        <w:t>贯彻落实国家、省、市关心下一代工作条例及有关方针政策;协调指导全市各关心下一代工作协会的工作，结合当地实际，发挥好离退休干部在关心下一代成长中的作用。</w:t>
      </w:r>
    </w:p>
    <w:p>
      <w:pPr>
        <w:pStyle w:val="3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遵化市委老干部局机关编制16名（行政编制8名、全额事业编制8名）。实有行政人数7名，全额事业参照公务员管理人数4名，全额事业人数2名。</w:t>
      </w: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ascii="方正仿宋简体" w:eastAsia="方正仿宋简体" w:cs="方正仿宋简体" w:hAnsi="方正仿宋简体" w:hint="eastAsia"/>
        </w:rPr>
      </w:pPr>
      <w:r>
        <w:rPr>
          <w:rFonts w:ascii="方正仿宋简体" w:eastAsia="方正仿宋简体" w:cs="方正仿宋简体" w:hAnsi="方正仿宋简体" w:hint="eastAsia"/>
          <w:b/>
          <w:color w:val="000000"/>
          <w:sz w:val="32"/>
        </w:rPr>
        <w:t>机构设置：</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lang w:eastAsia="zh-CN"/>
        </w:rPr>
        <w:t>单位</w:t>
      </w:r>
      <w:r>
        <w:rPr>
          <w:rFonts w:ascii="方正仿宋简体" w:eastAsia="方正仿宋简体" w:cs="方正仿宋简体" w:hAnsi="方正仿宋简体" w:hint="eastAsia"/>
          <w:color w:val="000000"/>
          <w:sz w:val="32"/>
          <w:szCs w:val="32"/>
        </w:rPr>
        <w:t>机构设置情况</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ascii="方正仿宋简体" w:eastAsia="方正仿宋简体" w:cs="方正仿宋简体" w:hAnsi="方正仿宋简体" w:hint="eastAsia"/>
          <w:color w:val="000000"/>
          <w:sz w:val="32"/>
          <w:szCs w:val="32"/>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6713"/>
        <w:gridCol w:w="1713"/>
        <w:gridCol w:w="1928"/>
        <w:gridCol w:w="4385"/>
      </w:tblGrid>
      <w:tr>
        <w:trPr>
          <w:trHeight w:val="300"/>
          <w:tblHeader/>
        </w:trPr>
        <w:tc>
          <w:tcPr>
            <w:tcW w:w="4443" w:type="dxa"/>
            <w:vMerge w:val="restart"/>
            <w:vAlign w:val="center"/>
          </w:tcPr>
          <w:p>
            <w:pPr>
              <w:spacing w:line="300" w:lineRule="exact"/>
              <w:jc w:val="center"/>
              <w:rPr>
                <w:rFonts w:ascii="Times New Roman" w:eastAsia="方正书宋_GBK" w:cs="Times New Roman" w:hAnsi="Times New Roman"/>
                <w:b/>
                <w:bCs/>
              </w:rPr>
            </w:pPr>
            <w:r>
              <w:rPr>
                <w:rFonts w:ascii="Times New Roman" w:eastAsia="方正书宋_GBK" w:cs="方正书宋_GBK" w:hAnsi="Times New Roman" w:hint="eastAsia"/>
                <w:b/>
                <w:bCs/>
              </w:rPr>
              <w:t>单位名称</w:t>
            </w:r>
          </w:p>
        </w:tc>
        <w:tc>
          <w:tcPr>
            <w:tcW w:w="1134" w:type="dxa"/>
            <w:vMerge w:val="restart"/>
            <w:vAlign w:val="center"/>
          </w:tcPr>
          <w:p>
            <w:pPr>
              <w:spacing w:line="300" w:lineRule="exact"/>
              <w:jc w:val="center"/>
              <w:rPr>
                <w:rFonts w:ascii="Times New Roman" w:eastAsia="方正书宋_GBK" w:cs="Times New Roman" w:hAnsi="Times New Roman"/>
                <w:b/>
                <w:bCs/>
              </w:rPr>
            </w:pPr>
            <w:r>
              <w:rPr>
                <w:rFonts w:ascii="Times New Roman" w:eastAsia="方正书宋_GBK" w:cs="方正书宋_GBK" w:hAnsi="Times New Roman" w:hint="eastAsia"/>
                <w:b/>
                <w:bCs/>
              </w:rPr>
              <w:t>单位性质</w:t>
            </w:r>
          </w:p>
        </w:tc>
        <w:tc>
          <w:tcPr>
            <w:tcW w:w="1276" w:type="dxa"/>
            <w:vMerge w:val="restart"/>
            <w:vAlign w:val="center"/>
          </w:tcPr>
          <w:p>
            <w:pPr>
              <w:spacing w:line="300" w:lineRule="exact"/>
              <w:jc w:val="center"/>
              <w:rPr>
                <w:rFonts w:ascii="Times New Roman" w:eastAsia="方正书宋_GBK" w:cs="Times New Roman" w:hAnsi="Times New Roman"/>
                <w:b/>
                <w:bCs/>
              </w:rPr>
            </w:pPr>
            <w:r>
              <w:rPr>
                <w:rFonts w:ascii="Times New Roman" w:eastAsia="方正书宋_GBK" w:cs="方正书宋_GBK" w:hAnsi="Times New Roman" w:hint="eastAsia"/>
                <w:b/>
                <w:bCs/>
              </w:rPr>
              <w:t>单位规格</w:t>
            </w:r>
          </w:p>
        </w:tc>
        <w:tc>
          <w:tcPr>
            <w:tcW w:w="2902" w:type="dxa"/>
            <w:vMerge w:val="restart"/>
            <w:vAlign w:val="center"/>
          </w:tcPr>
          <w:p>
            <w:pPr>
              <w:spacing w:line="300" w:lineRule="exact"/>
              <w:jc w:val="center"/>
              <w:rPr>
                <w:rFonts w:ascii="Times New Roman" w:eastAsia="方正书宋_GBK" w:cs="Times New Roman" w:hAnsi="Times New Roman"/>
                <w:b/>
                <w:bCs/>
              </w:rPr>
            </w:pPr>
            <w:r>
              <w:rPr>
                <w:rFonts w:ascii="Times New Roman" w:eastAsia="方正书宋_GBK" w:cs="方正书宋_GBK" w:hAnsi="Times New Roman" w:hint="eastAsia"/>
                <w:b/>
                <w:bCs/>
              </w:rPr>
              <w:t>经费保障形式</w:t>
            </w:r>
          </w:p>
        </w:tc>
      </w:tr>
      <w:tr>
        <w:trPr>
          <w:trHeight w:val="300"/>
          <w:tblHeader/>
        </w:trPr>
        <w:tc>
          <w:tcPr>
            <w:tcW w:w="4443" w:type="dxa"/>
            <w:vMerge/>
            <w:vAlign w:val="center"/>
          </w:tcPr>
          <w:p/>
        </w:tc>
        <w:tc>
          <w:tcPr>
            <w:tcW w:w="1134" w:type="dxa"/>
            <w:vMerge/>
            <w:tcBorders>
              <w:left w:val="single" w:sz="6" w:space="0" w:color="000000"/>
            </w:tcBorders>
            <w:vAlign w:val="center"/>
          </w:tcPr>
          <w:p/>
        </w:tc>
        <w:tc>
          <w:tcPr>
            <w:tcW w:w="1276" w:type="dxa"/>
            <w:vMerge/>
            <w:tcBorders>
              <w:left w:val="single" w:sz="6" w:space="0" w:color="000000"/>
            </w:tcBorders>
            <w:vAlign w:val="center"/>
          </w:tcPr>
          <w:p/>
        </w:tc>
        <w:tc>
          <w:tcPr>
            <w:tcW w:w="2902" w:type="dxa"/>
            <w:vMerge/>
            <w:tcBorders>
              <w:left w:val="single" w:sz="6" w:space="0" w:color="000000"/>
            </w:tcBorders>
            <w:vAlign w:val="center"/>
          </w:tcPr>
          <w:p/>
        </w:tc>
      </w:tr>
      <w:tr>
        <w:trPr>
          <w:trHeight w:val="227"/>
        </w:trPr>
        <w:tc>
          <w:tcPr>
            <w:tcW w:w="4443" w:type="dxa"/>
            <w:vAlign w:val="center"/>
          </w:tcPr>
          <w:p>
            <w:pPr>
              <w:spacing w:line="300" w:lineRule="exact"/>
              <w:jc w:val="center"/>
              <w:rPr>
                <w:rFonts w:ascii="方正书宋_GBK" w:eastAsia="方正书宋_GBK" w:cs="Times New Roman"/>
                <w:b/>
                <w:bCs/>
              </w:rPr>
            </w:pPr>
            <w:r>
              <w:rPr>
                <w:rFonts w:ascii="方正书宋_GBK" w:eastAsia="方正书宋_GBK" w:cs="方正书宋_GBK" w:hint="eastAsia"/>
                <w:b/>
                <w:bCs/>
              </w:rPr>
              <w:t>合</w:t>
            </w:r>
            <w:r>
              <w:rPr>
                <w:rFonts w:ascii="方正书宋_GBK" w:eastAsia="方正书宋_GBK" w:cs="方正书宋_GBK"/>
                <w:b/>
                <w:bCs/>
              </w:rPr>
              <w:t xml:space="preserve">    </w:t>
            </w:r>
            <w:r>
              <w:rPr>
                <w:rFonts w:ascii="方正书宋_GBK" w:eastAsia="方正书宋_GBK" w:cs="方正书宋_GBK" w:hint="eastAsia"/>
                <w:b/>
                <w:bCs/>
              </w:rPr>
              <w:t>计</w:t>
            </w:r>
          </w:p>
        </w:tc>
        <w:tc>
          <w:tcPr>
            <w:tcW w:w="1134" w:type="dxa"/>
            <w:tcBorders>
              <w:left w:val="single" w:sz="6" w:space="0" w:color="000000"/>
            </w:tcBorders>
            <w:vAlign w:val="center"/>
          </w:tcPr>
          <w:p>
            <w:pPr>
              <w:spacing w:line="300" w:lineRule="exact"/>
              <w:jc w:val="center"/>
              <w:rPr>
                <w:rFonts w:ascii="方正书宋_GBK" w:eastAsia="方正书宋_GBK" w:cs="Times New Roman"/>
                <w:b/>
                <w:bCs/>
              </w:rPr>
            </w:pPr>
          </w:p>
        </w:tc>
        <w:tc>
          <w:tcPr>
            <w:tcW w:w="1276" w:type="dxa"/>
            <w:tcBorders>
              <w:left w:val="single" w:sz="6" w:space="0" w:color="000000"/>
            </w:tcBorders>
            <w:vAlign w:val="center"/>
          </w:tcPr>
          <w:p>
            <w:pPr>
              <w:spacing w:line="300" w:lineRule="exact"/>
              <w:jc w:val="center"/>
              <w:rPr>
                <w:rFonts w:ascii="方正书宋_GBK" w:eastAsia="方正书宋_GBK" w:cs="Times New Roman"/>
                <w:b/>
                <w:bCs/>
              </w:rPr>
            </w:pPr>
          </w:p>
        </w:tc>
        <w:tc>
          <w:tcPr>
            <w:tcW w:w="2902" w:type="dxa"/>
            <w:tcBorders>
              <w:left w:val="single" w:sz="6" w:space="0" w:color="000000"/>
            </w:tcBorders>
            <w:vAlign w:val="center"/>
          </w:tcPr>
          <w:p>
            <w:pPr>
              <w:spacing w:line="300" w:lineRule="exact"/>
              <w:jc w:val="center"/>
              <w:rPr>
                <w:rFonts w:ascii="方正书宋_GBK" w:eastAsia="方正书宋_GBK" w:cs="Times New Roman"/>
                <w:b/>
                <w:bCs/>
              </w:rPr>
            </w:pPr>
          </w:p>
        </w:tc>
      </w:tr>
      <w:tr>
        <w:trPr>
          <w:trHeight w:val="227"/>
        </w:trPr>
        <w:tc>
          <w:tcPr>
            <w:tcW w:w="4443" w:type="dxa"/>
            <w:vAlign w:val="center"/>
          </w:tcPr>
          <w:p>
            <w:pPr>
              <w:spacing w:line="300" w:lineRule="exact"/>
              <w:jc w:val="left"/>
              <w:rPr>
                <w:rFonts w:ascii="方正书宋_GBK" w:eastAsia="方正书宋_GBK" w:cs="Times New Roman"/>
              </w:rPr>
            </w:pPr>
            <w:r>
              <w:rPr>
                <w:rFonts w:ascii="方正书宋_GBK" w:eastAsia="方正书宋_GBK" w:cs="方正书宋_GBK" w:hint="eastAsia"/>
              </w:rPr>
              <w:t>遵化市委老干部局机关</w:t>
            </w:r>
          </w:p>
        </w:tc>
        <w:tc>
          <w:tcPr>
            <w:tcW w:w="1134" w:type="dxa"/>
            <w:tcBorders>
              <w:left w:val="single" w:sz="6" w:space="0" w:color="000000"/>
            </w:tcBorders>
            <w:vAlign w:val="center"/>
          </w:tcPr>
          <w:p>
            <w:pPr>
              <w:spacing w:line="300" w:lineRule="exact"/>
              <w:jc w:val="center"/>
              <w:rPr>
                <w:rFonts w:ascii="方正书宋_GBK" w:eastAsia="方正书宋_GBK" w:cs="Times New Roman"/>
              </w:rPr>
            </w:pPr>
            <w:r>
              <w:rPr>
                <w:rFonts w:ascii="方正书宋_GBK" w:eastAsia="方正书宋_GBK" w:cs="方正书宋_GBK" w:hint="eastAsia"/>
              </w:rPr>
              <w:t>行政</w:t>
            </w:r>
          </w:p>
        </w:tc>
        <w:tc>
          <w:tcPr>
            <w:tcW w:w="1276" w:type="dxa"/>
            <w:tcBorders>
              <w:left w:val="single" w:sz="6" w:space="0" w:color="000000"/>
            </w:tcBorders>
            <w:vAlign w:val="center"/>
          </w:tcPr>
          <w:p>
            <w:pPr>
              <w:spacing w:line="300" w:lineRule="exact"/>
              <w:jc w:val="center"/>
              <w:rPr>
                <w:rFonts w:ascii="方正书宋_GBK" w:eastAsia="方正书宋_GBK" w:cs="Times New Roman"/>
              </w:rPr>
            </w:pPr>
            <w:r>
              <w:rPr>
                <w:rFonts w:ascii="方正书宋_GBK" w:eastAsia="方正书宋_GBK" w:cs="方正书宋_GBK" w:hint="eastAsia"/>
              </w:rPr>
              <w:t>正科级</w:t>
            </w:r>
          </w:p>
        </w:tc>
        <w:tc>
          <w:tcPr>
            <w:tcW w:w="2902" w:type="dxa"/>
            <w:tcBorders>
              <w:left w:val="single" w:sz="6" w:space="0" w:color="000000"/>
            </w:tcBorders>
            <w:vAlign w:val="center"/>
          </w:tcPr>
          <w:p>
            <w:pPr>
              <w:spacing w:line="300" w:lineRule="exact"/>
              <w:jc w:val="center"/>
              <w:rPr>
                <w:rFonts w:ascii="方正书宋_GBK" w:eastAsia="方正书宋_GBK" w:cs="Times New Roman"/>
              </w:rPr>
            </w:pPr>
            <w:r>
              <w:rPr>
                <w:rFonts w:ascii="方正书宋_GBK" w:eastAsia="方正书宋_GBK" w:cs="方正书宋_GBK" w:hint="eastAsia"/>
              </w:rPr>
              <w:t>财政拨款</w:t>
            </w:r>
          </w:p>
        </w:tc>
      </w:tr>
    </w:tbl>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ascii="方正黑体简体" w:eastAsia="方正黑体简体" w:cs="方正黑体简体" w:hAnsi="方正黑体简体" w:hint="eastAsia"/>
          <w:color w:val="000000"/>
          <w:sz w:val="32"/>
        </w:rPr>
      </w:pPr>
      <w:bookmarkStart w:id="10" w:name="_Toc_3_3_0000000011"/>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ascii="方正黑体简体" w:eastAsia="方正黑体简体" w:cs="方正黑体简体" w:hAnsi="方正黑体简体" w:hint="eastAsia"/>
        </w:rPr>
      </w:pPr>
      <w:r>
        <w:rPr>
          <w:rFonts w:ascii="方正黑体简体" w:eastAsia="方正黑体简体" w:cs="方正黑体简体" w:hAnsi="方正黑体简体" w:hint="eastAsia"/>
          <w:color w:val="000000"/>
          <w:sz w:val="32"/>
        </w:rPr>
        <w:t>二、</w:t>
      </w:r>
      <w:r>
        <w:rPr>
          <w:rFonts w:ascii="方正黑体简体" w:eastAsia="方正黑体简体" w:cs="方正黑体简体" w:hAnsi="方正黑体简体" w:hint="eastAsia"/>
          <w:color w:val="000000"/>
          <w:sz w:val="32"/>
          <w:lang w:eastAsia="zh-CN"/>
        </w:rPr>
        <w:t>单位</w:t>
      </w:r>
      <w:r>
        <w:rPr>
          <w:rFonts w:ascii="方正黑体简体" w:eastAsia="方正黑体简体" w:cs="方正黑体简体" w:hAnsi="方正黑体简体" w:hint="eastAsia"/>
          <w:color w:val="000000"/>
          <w:sz w:val="32"/>
        </w:rPr>
        <w:t>预算安排的总体情况</w:t>
      </w:r>
      <w:bookmarkEnd w:id="10"/>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ascii="方正仿宋简体" w:eastAsia="方正仿宋简体" w:cs="方正仿宋简体" w:hAnsi="方正仿宋简体" w:hint="eastAsia"/>
        </w:rPr>
      </w:pPr>
      <w:r>
        <w:rPr>
          <w:rFonts w:ascii="方正仿宋简体" w:eastAsia="方正仿宋简体" w:cs="方正仿宋简体" w:hAnsi="方正仿宋简体" w:hint="eastAsia"/>
          <w:color w:val="000000"/>
          <w:sz w:val="32"/>
          <w:szCs w:val="32"/>
        </w:rPr>
        <w:t>按照预算管理有关规定，目前我</w:t>
      </w:r>
      <w:r>
        <w:rPr>
          <w:rFonts w:ascii="方正仿宋简体" w:eastAsia="方正仿宋简体" w:cs="方正仿宋简体" w:hAnsi="方正仿宋简体" w:hint="eastAsia"/>
          <w:color w:val="000000"/>
          <w:sz w:val="32"/>
          <w:szCs w:val="32"/>
          <w:lang w:eastAsia="zh-CN"/>
        </w:rPr>
        <w:t>市单位</w:t>
      </w:r>
      <w:r>
        <w:rPr>
          <w:rFonts w:ascii="方正仿宋简体" w:eastAsia="方正仿宋简体" w:cs="方正仿宋简体" w:hAnsi="方正仿宋简体" w:hint="eastAsia"/>
          <w:color w:val="000000"/>
          <w:sz w:val="32"/>
          <w:szCs w:val="32"/>
        </w:rPr>
        <w:t>预算的编制实行综合预算管理，即全部收入和支出都反映在预算中。中国共产党遵化市委员会老干部局机关及所属事业单位的收支包含在</w:t>
      </w:r>
      <w:r>
        <w:rPr>
          <w:rFonts w:ascii="方正仿宋简体" w:eastAsia="方正仿宋简体" w:cs="方正仿宋简体" w:hAnsi="方正仿宋简体" w:hint="eastAsia"/>
          <w:color w:val="000000"/>
          <w:sz w:val="32"/>
          <w:szCs w:val="32"/>
          <w:lang w:eastAsia="zh-CN"/>
        </w:rPr>
        <w:t>单位</w:t>
      </w:r>
      <w:r>
        <w:rPr>
          <w:rFonts w:ascii="方正仿宋简体" w:eastAsia="方正仿宋简体" w:cs="方正仿宋简体" w:hAnsi="方正仿宋简体" w:hint="eastAsia"/>
          <w:color w:val="000000"/>
          <w:sz w:val="32"/>
          <w:szCs w:val="32"/>
        </w:rPr>
        <w:t>预算中。</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1、收入说明</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反映本</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当年全部收入。2023年预算收入995.81万元，其中：一般公共预算收入995.81万元，基金预算收入0万元，财政专户核拨收入0万元，其他来源收入0万元。</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2、支出说明</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收支预算总表支出栏、基本支出表、项目支出表按经济分类和支出功能分类科目编制，反映遵化市委老干部局2023年度本</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预算中支出预算的总体情况。2023年支出预算995.81万元，其中基本支出749.16万元，包括人员经费230.2万元和日常公用经费518.96万元；项目支出246.65万元，包括本</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支出，主要为老促会帮扶资金、慰问经费、关心下一代经费、老干部支部书记补助等。</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3、比上年增减情况</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2023年预算收支安排995.81万元，较2022年预算增加62.43万元，其中：基本支出增加61.78万元，离退休干部人员公用及特需经费增加11.45万元支出，主要是人员经费上调和退休人员增加造成；项目支出增加0.65万元，主要是增加安可电脑购置造成。</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三、机关运行经费安排情况</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2023年，我局机关运行经费共计安排17.55万元，主要用于办公区的日常费用、办公用房水电费、办公用房取暖费、办公邮电费等日常运行支出。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年，我局“三公”经费预算安排</w:t>
      </w:r>
      <w:r>
        <w:rPr>
          <w:rFonts w:ascii="方正仿宋简体" w:eastAsia="方正仿宋简体" w:cs="方正仿宋简体" w:hAnsi="方正仿宋简体" w:hint="eastAsia"/>
          <w:sz w:val="32"/>
          <w:szCs w:val="32"/>
        </w:rPr>
        <w:t>2. 47</w:t>
      </w:r>
      <w:r>
        <w:rPr>
          <w:rFonts w:ascii="方正仿宋简体" w:eastAsia="方正仿宋简体" w:cs="方正仿宋简体" w:hAnsi="方正仿宋简体" w:hint="eastAsia"/>
          <w:sz w:val="32"/>
          <w:szCs w:val="32"/>
          <w:lang w:eastAsia="zh-CN"/>
        </w:rPr>
        <w:t>万元，</w:t>
      </w:r>
      <w:r>
        <w:rPr>
          <w:rFonts w:ascii="方正仿宋简体" w:eastAsia="方正仿宋简体" w:cs="方正仿宋简体" w:hAnsi="方正仿宋简体" w:hint="eastAsia"/>
          <w:sz w:val="32"/>
          <w:szCs w:val="32"/>
        </w:rPr>
        <w:t>与2022年相比持平</w:t>
      </w:r>
      <w:r>
        <w:rPr>
          <w:rFonts w:ascii="方正仿宋简体" w:eastAsia="方正仿宋简体" w:cs="方正仿宋简体" w:hAnsi="方正仿宋简体" w:hint="eastAsia"/>
          <w:sz w:val="32"/>
          <w:szCs w:val="32"/>
          <w:lang w:eastAsia="zh-CN"/>
        </w:rPr>
        <w:t>。具体安排情况为：</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公务用车购置及运行费。共计安排</w:t>
      </w:r>
      <w:r>
        <w:rPr>
          <w:rFonts w:ascii="方正仿宋简体" w:eastAsia="方正仿宋简体" w:cs="方正仿宋简体" w:hAnsi="方正仿宋简体" w:hint="eastAsia"/>
          <w:sz w:val="32"/>
          <w:szCs w:val="32"/>
          <w:lang w:val="en-US" w:eastAsia="zh-CN"/>
        </w:rPr>
        <w:t>2.05</w:t>
      </w:r>
      <w:r>
        <w:rPr>
          <w:rFonts w:ascii="方正仿宋简体" w:eastAsia="方正仿宋简体" w:cs="方正仿宋简体" w:hAnsi="方正仿宋简体" w:hint="eastAsia"/>
          <w:sz w:val="32"/>
          <w:szCs w:val="32"/>
          <w:lang w:eastAsia="zh-CN"/>
        </w:rPr>
        <w:t>万元，与202</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lang w:eastAsia="zh-CN"/>
        </w:rPr>
        <w:t>年相比持平，</w:t>
      </w:r>
      <w:r>
        <w:rPr>
          <w:rFonts w:ascii="宋体" w:eastAsia="方正仿宋简体" w:hAnsi="宋体" w:hint="eastAsia"/>
          <w:color w:val="000000"/>
          <w:sz w:val="32"/>
          <w:szCs w:val="32"/>
          <w:lang w:eastAsia="zh-CN"/>
        </w:rPr>
        <w:t>无增减变化。其中：（1）公务用车购置费安排0万元，与2022年相比持平，无增减变化。（2）公务用车运行维护费</w:t>
      </w:r>
      <w:r>
        <w:rPr>
          <w:rFonts w:ascii="宋体" w:eastAsia="方正仿宋简体" w:hAnsi="宋体" w:hint="eastAsia"/>
          <w:color w:val="000000"/>
          <w:sz w:val="32"/>
          <w:szCs w:val="32"/>
          <w:lang w:val="en-US" w:eastAsia="zh-CN"/>
        </w:rPr>
        <w:t>2.05</w:t>
      </w:r>
      <w:r>
        <w:rPr>
          <w:rFonts w:ascii="宋体" w:eastAsia="方正仿宋简体" w:hAnsi="宋体" w:hint="eastAsia"/>
          <w:color w:val="000000"/>
          <w:sz w:val="32"/>
          <w:szCs w:val="32"/>
          <w:lang w:eastAsia="zh-CN"/>
        </w:rPr>
        <w:t>万元，与2022年相比持平，无增减变化。</w:t>
      </w:r>
      <w:r>
        <w:rPr>
          <w:rFonts w:ascii="方正仿宋简体" w:eastAsia="方正仿宋简体" w:cs="方正仿宋简体" w:hAnsi="方正仿宋简体" w:hint="eastAsia"/>
          <w:sz w:val="32"/>
          <w:szCs w:val="32"/>
          <w:lang w:eastAsia="zh-CN"/>
        </w:rPr>
        <w:t>车辆运行维护费严格按照统一定额标准，公车数量未发生增减，车辆运行维护费无变化。</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公务接待费。安排</w:t>
      </w:r>
      <w:r>
        <w:rPr>
          <w:rFonts w:ascii="方正仿宋简体" w:eastAsia="方正仿宋简体" w:cs="方正仿宋简体" w:hAnsi="方正仿宋简体" w:hint="eastAsia"/>
          <w:sz w:val="32"/>
          <w:szCs w:val="32"/>
          <w:lang w:val="en-US" w:eastAsia="zh-CN"/>
        </w:rPr>
        <w:t>0.42</w:t>
      </w:r>
      <w:r>
        <w:rPr>
          <w:rFonts w:ascii="方正仿宋简体" w:eastAsia="方正仿宋简体" w:cs="方正仿宋简体" w:hAnsi="方正仿宋简体" w:hint="eastAsia"/>
          <w:sz w:val="32"/>
          <w:szCs w:val="32"/>
          <w:lang w:eastAsia="zh-CN"/>
        </w:rPr>
        <w:t>万元，按照统一定额标准计算，无增加变化。</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kern w:val="2"/>
          <w:sz w:val="32"/>
          <w:szCs w:val="32"/>
          <w:lang w:val="en-US" w:eastAsia="zh-CN"/>
        </w:rPr>
      </w:pPr>
      <w:r>
        <w:rPr>
          <w:rFonts w:ascii="方正仿宋简体" w:eastAsia="方正仿宋简体" w:cs="方正仿宋简体" w:hAnsi="方正仿宋简体" w:hint="eastAsia"/>
          <w:sz w:val="32"/>
          <w:szCs w:val="32"/>
          <w:lang w:eastAsia="zh-CN"/>
        </w:rPr>
        <w:t>（三）因公出国（境）费安排0万元，与202</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lang w:eastAsia="zh-CN"/>
        </w:rPr>
        <w:t>年相比持平，无增减变化，</w:t>
      </w:r>
      <w:r>
        <w:rPr>
          <w:rFonts w:ascii="方正仿宋简体" w:eastAsia="方正仿宋简体" w:cs="方正仿宋简体" w:hAnsi="方正仿宋简体" w:hint="eastAsia"/>
          <w:kern w:val="2"/>
          <w:sz w:val="32"/>
          <w:szCs w:val="32"/>
          <w:lang w:val="en-US" w:eastAsia="zh-CN"/>
        </w:rPr>
        <w:t>没有因公出国安排，所以未安排因公出国费。</w:t>
      </w:r>
    </w:p>
    <w:p>
      <w:pPr>
        <w:spacing w:line="570" w:lineRule="exact"/>
        <w:ind w:firstLineChars="200" w:firstLine="640"/>
        <w:jc w:val="both"/>
        <w:rPr>
          <w:rFonts w:ascii="宋体" w:eastAsia="方正仿宋简体" w:hAnsi="宋体" w:hint="eastAsia"/>
          <w:color w:val="000000"/>
          <w:sz w:val="32"/>
          <w:szCs w:val="32"/>
          <w:lang w:eastAsia="zh-CN"/>
        </w:rPr>
      </w:pPr>
      <w:r>
        <w:rPr>
          <w:rFonts w:ascii="宋体" w:eastAsia="方正仿宋简体" w:hAnsi="宋体" w:hint="eastAsia"/>
          <w:color w:val="000000"/>
          <w:sz w:val="32"/>
          <w:szCs w:val="32"/>
          <w:lang w:eastAsia="zh-CN"/>
        </w:rPr>
        <w:t>（一）</w:t>
      </w:r>
      <w:r>
        <w:rPr>
          <w:rFonts w:ascii="宋体" w:eastAsia="方正仿宋简体" w:hAnsi="宋体"/>
          <w:color w:val="000000"/>
          <w:sz w:val="32"/>
          <w:szCs w:val="32"/>
        </w:rPr>
        <w:t>公务用车购置及运行费</w:t>
      </w:r>
      <w:r>
        <w:rPr>
          <w:rFonts w:ascii="宋体" w:eastAsia="方正仿宋简体" w:hAnsi="宋体" w:hint="eastAsia"/>
          <w:color w:val="000000"/>
          <w:sz w:val="32"/>
          <w:szCs w:val="32"/>
          <w:lang w:eastAsia="zh-CN"/>
        </w:rPr>
        <w:t>。共计安排</w:t>
      </w:r>
      <w:r>
        <w:rPr>
          <w:rFonts w:ascii="宋体" w:eastAsia="方正仿宋简体" w:hAnsi="宋体"/>
          <w:color w:val="000000"/>
          <w:sz w:val="32"/>
          <w:szCs w:val="32"/>
        </w:rPr>
        <w:t>6.15万元，</w:t>
      </w:r>
      <w:r>
        <w:rPr>
          <w:rFonts w:ascii="宋体" w:eastAsia="方正仿宋简体" w:hAnsi="宋体" w:hint="eastAsia"/>
          <w:color w:val="000000"/>
          <w:sz w:val="32"/>
          <w:szCs w:val="32"/>
          <w:lang w:eastAsia="zh-CN"/>
        </w:rPr>
        <w:t>与2022年相比持平，无增减变化。其中：（1）公务用车购置费安排0万元，与2022年相比持平，无增减变化。（2）公务用车运行维护费6.15万元，与2022年相比持平，无增减变化。</w:t>
      </w:r>
      <w:r>
        <w:rPr>
          <w:rFonts w:ascii="宋体" w:eastAsia="方正仿宋简体" w:hAnsi="宋体" w:hint="eastAsia"/>
          <w:color w:val="000000"/>
          <w:sz w:val="32"/>
          <w:szCs w:val="32"/>
          <w:lang w:val="en-US" w:eastAsia="zh-CN"/>
        </w:rPr>
        <w:t>原因</w:t>
      </w:r>
      <w:r>
        <w:rPr>
          <w:rFonts w:ascii="宋体" w:eastAsia="方正仿宋简体" w:hAnsi="宋体"/>
          <w:color w:val="000000"/>
          <w:sz w:val="32"/>
          <w:szCs w:val="32"/>
        </w:rPr>
        <w:t>是</w:t>
      </w:r>
      <w:r>
        <w:rPr>
          <w:rFonts w:ascii="宋体" w:eastAsia="方正仿宋简体" w:hAnsi="宋体" w:hint="eastAsia"/>
          <w:color w:val="000000"/>
          <w:sz w:val="32"/>
          <w:szCs w:val="32"/>
          <w:lang w:eastAsia="zh-CN"/>
        </w:rPr>
        <w:t>车辆运行维护费严格按照统一定额标准，公车数量未发生增减，车辆运行维护费无变化。</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五、预算绩效信息</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第一部分 本</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整体绩效目标</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（一）总体绩效目标</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坚持以习近平新时代中国特色社会主义思想为指导，认真学习贯彻落实中央、省、市老干部工作的部署要求及国家关于离退休干部的方针政策，组织落实离退休干部的政治、生活待遇，建设、管理、使用好老年活动阵地，指导全市各单位老干部工作，结合实际，求真务实，开拓创新，围绕建设“书香遵化、富强遵化、文明遵化”的总目标，以让市委放心、让离退休干部满意为根本标准，进一步加强离退休干部政治建设、思想建设、组织建设，强化精准服务意识，提升服务质量，不断丰富离退休干部的精神文化生活，最大程度地引导组织离退休干部为全市经济社会发展做贡献。做好老干部管理服务设施的维修改造、后勤保障、日常运转。为遵化市老促会做好帮扶老区建设的服务工作。</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ascii="方正楷体简体" w:eastAsia="方正楷体简体" w:cs="方正楷体简体" w:hAnsi="方正楷体简体" w:hint="eastAsia"/>
          <w:sz w:val="32"/>
          <w:szCs w:val="32"/>
          <w:lang w:eastAsia="zh-CN"/>
          <w:highlight w:val="auto"/>
        </w:rPr>
      </w:pPr>
      <w:r>
        <w:rPr>
          <w:rFonts w:ascii="方正楷体简体" w:eastAsia="方正楷体简体" w:cs="方正楷体简体" w:hAnsi="方正楷体简体" w:hint="eastAsia"/>
          <w:sz w:val="32"/>
          <w:szCs w:val="32"/>
          <w:highlight w:val="auto"/>
        </w:rPr>
        <w:t>（二）分项绩效目标</w:t>
      </w:r>
    </w:p>
    <w:p>
      <w:pPr>
        <w:pStyle w:val="36"/>
        <w:keepNext w:val="0"/>
        <w:keepLines w:val="0"/>
        <w:pageBreakBefore w:val="0"/>
        <w:widowControl/>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安可计算机购置项目</w:t>
      </w:r>
    </w:p>
    <w:p>
      <w:pPr>
        <w:pStyle w:val="36"/>
        <w:keepNext w:val="0"/>
        <w:keepLines w:val="0"/>
        <w:pageBreakBefore w:val="0"/>
        <w:widowControl/>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绩效目标：做好安可应用替代给工作，加强安全保密管理，完成替代任务。</w:t>
      </w:r>
    </w:p>
    <w:p>
      <w:pPr>
        <w:pStyle w:val="36"/>
        <w:keepNext w:val="0"/>
        <w:keepLines w:val="0"/>
        <w:pageBreakBefore w:val="0"/>
        <w:widowControl/>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rPr>
        <w:t>绩效指标：办事群众服务对象满意度提升率≥95%</w:t>
      </w:r>
      <w:r>
        <w:rPr>
          <w:rFonts w:ascii="方正仿宋简体" w:eastAsia="方正仿宋简体" w:cs="方正仿宋简体" w:hAnsi="方正仿宋简体" w:hint="eastAsia"/>
          <w:sz w:val="32"/>
          <w:szCs w:val="32"/>
          <w:lang w:eastAsia="zh-CN"/>
        </w:rPr>
        <w:t>。</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w:t>
      </w:r>
      <w:r>
        <w:rPr>
          <w:sz w:val="32"/>
          <w:szCs w:val="32"/>
        </w:rPr>
        <w:t>各类慰问救助资金</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绩效目标：落实离退休干部政治待遇和生活待遇。</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绩效指标：已落实的政治生活待遇占应享受的政治生活待遇的比例=100%。</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w:t>
      </w:r>
      <w:r>
        <w:rPr>
          <w:sz w:val="32"/>
          <w:szCs w:val="32"/>
        </w:rPr>
        <w:t>关心下一代专项工作经费</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sz w:val="32"/>
          <w:szCs w:val="32"/>
        </w:rPr>
      </w:pPr>
      <w:r>
        <w:rPr>
          <w:rFonts w:ascii="方正仿宋简体" w:eastAsia="方正仿宋简体" w:cs="方正仿宋简体" w:hAnsi="方正仿宋简体" w:hint="eastAsia"/>
          <w:sz w:val="32"/>
          <w:szCs w:val="32"/>
        </w:rPr>
        <w:t>绩效目标：</w:t>
      </w:r>
      <w:r>
        <w:rPr>
          <w:sz w:val="32"/>
          <w:szCs w:val="32"/>
        </w:rPr>
        <w:t>完成全年关心下一代工作。</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sz w:val="32"/>
          <w:szCs w:val="32"/>
        </w:rPr>
      </w:pPr>
      <w:r>
        <w:rPr>
          <w:rFonts w:ascii="方正仿宋简体" w:eastAsia="方正仿宋简体" w:cs="方正仿宋简体" w:hAnsi="方正仿宋简体" w:hint="eastAsia"/>
          <w:sz w:val="32"/>
          <w:szCs w:val="32"/>
        </w:rPr>
        <w:t>绩效指标：</w:t>
      </w:r>
      <w:r>
        <w:rPr>
          <w:sz w:val="32"/>
          <w:szCs w:val="32"/>
        </w:rPr>
        <w:t>加强全市未成年人身心健康，使他们开心、健康的成长。</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rPr>
        <w:t>、</w:t>
      </w:r>
      <w:r>
        <w:rPr>
          <w:sz w:val="32"/>
          <w:szCs w:val="32"/>
        </w:rPr>
        <w:t>老促会帮扶项目专项资金及办公经费</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绩效目标：协助老促会帮扶老区村，促进老区村经济发展。</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绩效指标：老促会完成当年的帮扶项目比率≥98%。</w:t>
      </w:r>
    </w:p>
    <w:p>
      <w:pPr>
        <w:pStyle w:val="32"/>
        <w:keepNext w:val="0"/>
        <w:keepLines w:val="0"/>
        <w:pageBreakBefore w:val="0"/>
        <w:widowControl/>
        <w:kinsoku/>
        <w:wordWrap/>
        <w:overflowPunct/>
        <w:topLinePunct w:val="0"/>
        <w:autoSpaceDE/>
        <w:autoSpaceDN/>
        <w:bidi w:val="0"/>
        <w:adjustRightInd/>
        <w:snapToGrid/>
        <w:spacing w:line="570" w:lineRule="exact"/>
        <w:ind w:left="0" w:firstLineChars="200" w:firstLine="640"/>
        <w:textAlignment w:val="auto"/>
        <w:rPr>
          <w:sz w:val="32"/>
          <w:szCs w:val="32"/>
        </w:rPr>
      </w:pPr>
      <w:r>
        <w:rPr>
          <w:rFonts w:ascii="方正仿宋简体" w:eastAsia="方正仿宋简体" w:cs="方正仿宋简体" w:hAnsi="方正仿宋简体" w:hint="eastAsia"/>
          <w:sz w:val="32"/>
          <w:szCs w:val="32"/>
        </w:rPr>
        <w:t>5、</w:t>
      </w:r>
      <w:r>
        <w:rPr>
          <w:sz w:val="32"/>
          <w:szCs w:val="32"/>
        </w:rPr>
        <w:t>老干部特困基金</w:t>
      </w:r>
    </w:p>
    <w:p>
      <w:pPr>
        <w:pStyle w:val="32"/>
        <w:keepNext w:val="0"/>
        <w:keepLines w:val="0"/>
        <w:pageBreakBefore w:val="0"/>
        <w:widowControl/>
        <w:kinsoku/>
        <w:wordWrap/>
        <w:overflowPunct/>
        <w:topLinePunct w:val="0"/>
        <w:autoSpaceDE/>
        <w:autoSpaceDN/>
        <w:bidi w:val="0"/>
        <w:adjustRightInd/>
        <w:snapToGrid/>
        <w:spacing w:line="570" w:lineRule="exact"/>
        <w:ind w:lef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绩效目标：老干部管理服务设施维修改造、后勤保障、日常运转。</w:t>
      </w:r>
    </w:p>
    <w:p>
      <w:pPr>
        <w:pStyle w:val="32"/>
        <w:keepNext w:val="0"/>
        <w:keepLines w:val="0"/>
        <w:pageBreakBefore w:val="0"/>
        <w:widowControl/>
        <w:kinsoku/>
        <w:wordWrap/>
        <w:overflowPunct/>
        <w:topLinePunct w:val="0"/>
        <w:autoSpaceDE/>
        <w:autoSpaceDN/>
        <w:bidi w:val="0"/>
        <w:adjustRightInd/>
        <w:snapToGrid/>
        <w:spacing w:line="570" w:lineRule="exact"/>
        <w:ind w:lef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绩效指标：考核综合事务保障工作，保障完成率≥98%。</w:t>
      </w:r>
    </w:p>
    <w:p>
      <w:pPr>
        <w:pStyle w:val="32"/>
        <w:keepNext w:val="0"/>
        <w:keepLines w:val="0"/>
        <w:pageBreakBefore w:val="0"/>
        <w:widowControl/>
        <w:kinsoku/>
        <w:wordWrap/>
        <w:overflowPunct/>
        <w:topLinePunct w:val="0"/>
        <w:autoSpaceDE/>
        <w:autoSpaceDN/>
        <w:bidi w:val="0"/>
        <w:adjustRightInd/>
        <w:snapToGrid/>
        <w:spacing w:line="570" w:lineRule="exact"/>
        <w:ind w:left="0" w:firstLineChars="200" w:firstLine="640"/>
        <w:textAlignment w:val="auto"/>
        <w:rPr>
          <w:sz w:val="32"/>
          <w:szCs w:val="32"/>
        </w:rPr>
      </w:pPr>
      <w:r>
        <w:rPr>
          <w:rFonts w:ascii="方正仿宋简体" w:eastAsia="方正仿宋简体" w:cs="方正仿宋简体" w:hAnsi="方正仿宋简体" w:hint="eastAsia"/>
          <w:sz w:val="32"/>
          <w:szCs w:val="32"/>
          <w:lang w:val="en-US" w:eastAsia="zh-CN"/>
        </w:rPr>
        <w:t>6</w:t>
      </w:r>
      <w:r>
        <w:rPr>
          <w:rFonts w:ascii="方正仿宋简体" w:eastAsia="方正仿宋简体" w:cs="方正仿宋简体" w:hAnsi="方正仿宋简体" w:hint="eastAsia"/>
          <w:sz w:val="32"/>
          <w:szCs w:val="32"/>
        </w:rPr>
        <w:t>、</w:t>
      </w:r>
      <w:r>
        <w:rPr>
          <w:sz w:val="32"/>
          <w:szCs w:val="32"/>
        </w:rPr>
        <w:t>老干部支部书记补助</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绩效目标：落实离退休干部政治待遇和生活待遇。</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绩效指标：已落实的政治生活待遇占应享受的政治生活待遇的比例=100%。</w:t>
      </w:r>
    </w:p>
    <w:p>
      <w:pPr>
        <w:pStyle w:val="32"/>
        <w:keepNext w:val="0"/>
        <w:keepLines w:val="0"/>
        <w:pageBreakBefore w:val="0"/>
        <w:widowControl/>
        <w:kinsoku/>
        <w:wordWrap/>
        <w:overflowPunct/>
        <w:topLinePunct w:val="0"/>
        <w:autoSpaceDE/>
        <w:autoSpaceDN/>
        <w:bidi w:val="0"/>
        <w:adjustRightInd/>
        <w:snapToGrid/>
        <w:spacing w:line="570" w:lineRule="exact"/>
        <w:ind w:left="0" w:firstLineChars="200" w:firstLine="640"/>
        <w:textAlignment w:val="auto"/>
        <w:rPr>
          <w:sz w:val="32"/>
          <w:szCs w:val="32"/>
        </w:rPr>
      </w:pPr>
      <w:r>
        <w:rPr>
          <w:rFonts w:ascii="方正仿宋简体" w:eastAsia="方正仿宋简体" w:cs="方正仿宋简体" w:hAnsi="方正仿宋简体" w:hint="eastAsia"/>
          <w:sz w:val="32"/>
          <w:szCs w:val="32"/>
          <w:lang w:val="en-US" w:eastAsia="zh-CN"/>
        </w:rPr>
        <w:t>7</w:t>
      </w:r>
      <w:r>
        <w:rPr>
          <w:rFonts w:ascii="方正仿宋简体" w:eastAsia="方正仿宋简体" w:cs="方正仿宋简体" w:hAnsi="方正仿宋简体" w:hint="eastAsia"/>
          <w:sz w:val="32"/>
          <w:szCs w:val="32"/>
        </w:rPr>
        <w:t>、</w:t>
      </w:r>
      <w:r>
        <w:rPr>
          <w:sz w:val="32"/>
          <w:szCs w:val="32"/>
        </w:rPr>
        <w:t>老年大学经费</w:t>
      </w:r>
    </w:p>
    <w:p>
      <w:pPr>
        <w:pStyle w:val="32"/>
        <w:keepNext w:val="0"/>
        <w:keepLines w:val="0"/>
        <w:pageBreakBefore w:val="0"/>
        <w:widowControl/>
        <w:kinsoku/>
        <w:wordWrap/>
        <w:overflowPunct/>
        <w:topLinePunct w:val="0"/>
        <w:autoSpaceDE/>
        <w:autoSpaceDN/>
        <w:bidi w:val="0"/>
        <w:adjustRightInd/>
        <w:snapToGrid/>
        <w:spacing w:line="570" w:lineRule="exact"/>
        <w:ind w:left="0" w:firstLineChars="200" w:firstLine="640"/>
        <w:textAlignment w:val="auto"/>
        <w:rPr>
          <w:sz w:val="32"/>
          <w:szCs w:val="32"/>
        </w:rPr>
      </w:pPr>
      <w:r>
        <w:rPr>
          <w:rFonts w:ascii="方正仿宋简体" w:eastAsia="方正仿宋简体" w:cs="方正仿宋简体" w:hAnsi="方正仿宋简体" w:hint="eastAsia"/>
          <w:sz w:val="32"/>
          <w:szCs w:val="32"/>
        </w:rPr>
        <w:t>绩效目标：</w:t>
      </w:r>
      <w:r>
        <w:rPr>
          <w:sz w:val="32"/>
          <w:szCs w:val="32"/>
        </w:rPr>
        <w:t>完成全年教学工作</w:t>
      </w:r>
    </w:p>
    <w:p>
      <w:pPr>
        <w:pStyle w:val="32"/>
        <w:keepNext w:val="0"/>
        <w:keepLines w:val="0"/>
        <w:pageBreakBefore w:val="0"/>
        <w:widowControl/>
        <w:kinsoku/>
        <w:wordWrap/>
        <w:overflowPunct/>
        <w:topLinePunct w:val="0"/>
        <w:autoSpaceDE/>
        <w:autoSpaceDN/>
        <w:bidi w:val="0"/>
        <w:adjustRightInd/>
        <w:snapToGrid/>
        <w:spacing w:line="570" w:lineRule="exact"/>
        <w:ind w:lef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绩效指标：考核综合事务保障工作，保障完成率≥98%。</w:t>
      </w:r>
    </w:p>
    <w:p>
      <w:pPr>
        <w:pStyle w:val="32"/>
        <w:keepNext w:val="0"/>
        <w:keepLines w:val="0"/>
        <w:pageBreakBefore w:val="0"/>
        <w:widowControl/>
        <w:kinsoku/>
        <w:wordWrap/>
        <w:overflowPunct/>
        <w:topLinePunct w:val="0"/>
        <w:autoSpaceDE/>
        <w:autoSpaceDN/>
        <w:bidi w:val="0"/>
        <w:adjustRightInd/>
        <w:snapToGrid/>
        <w:spacing w:line="570" w:lineRule="exact"/>
        <w:ind w:left="0" w:firstLineChars="200" w:firstLine="640"/>
        <w:textAlignment w:val="auto"/>
        <w:rPr>
          <w:sz w:val="32"/>
          <w:szCs w:val="32"/>
        </w:rPr>
      </w:pPr>
      <w:r>
        <w:rPr>
          <w:rFonts w:ascii="方正仿宋简体" w:eastAsia="方正仿宋简体" w:cs="方正仿宋简体" w:hAnsi="方正仿宋简体" w:hint="eastAsia"/>
          <w:sz w:val="32"/>
          <w:szCs w:val="32"/>
          <w:lang w:val="en-US" w:eastAsia="zh-CN"/>
        </w:rPr>
        <w:t>8</w:t>
      </w:r>
      <w:r>
        <w:rPr>
          <w:rFonts w:ascii="方正仿宋简体" w:eastAsia="方正仿宋简体" w:cs="方正仿宋简体" w:hAnsi="方正仿宋简体" w:hint="eastAsia"/>
          <w:sz w:val="32"/>
          <w:szCs w:val="32"/>
        </w:rPr>
        <w:t>、</w:t>
      </w:r>
      <w:r>
        <w:rPr>
          <w:sz w:val="32"/>
          <w:szCs w:val="32"/>
        </w:rPr>
        <w:t>离退休干部体检费</w:t>
      </w:r>
    </w:p>
    <w:p>
      <w:pPr>
        <w:pStyle w:val="32"/>
        <w:keepNext w:val="0"/>
        <w:keepLines w:val="0"/>
        <w:pageBreakBefore w:val="0"/>
        <w:widowControl/>
        <w:kinsoku/>
        <w:wordWrap/>
        <w:overflowPunct/>
        <w:topLinePunct w:val="0"/>
        <w:autoSpaceDE/>
        <w:autoSpaceDN/>
        <w:bidi w:val="0"/>
        <w:adjustRightInd/>
        <w:snapToGrid/>
        <w:spacing w:line="570" w:lineRule="exact"/>
        <w:ind w:lef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绩效目标：落实离退休干部政治待遇和生活待遇。</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绩效指标：已落实的政治生活待遇占应享受的政治生活待遇的比例=100%。</w:t>
      </w:r>
    </w:p>
    <w:p>
      <w:pPr>
        <w:pStyle w:val="32"/>
        <w:keepNext w:val="0"/>
        <w:keepLines w:val="0"/>
        <w:pageBreakBefore w:val="0"/>
        <w:widowControl/>
        <w:kinsoku/>
        <w:wordWrap/>
        <w:overflowPunct/>
        <w:topLinePunct w:val="0"/>
        <w:autoSpaceDE/>
        <w:autoSpaceDN/>
        <w:bidi w:val="0"/>
        <w:adjustRightInd/>
        <w:snapToGrid/>
        <w:spacing w:line="570" w:lineRule="exact"/>
        <w:ind w:left="0" w:firstLineChars="200" w:firstLine="640"/>
        <w:textAlignment w:val="auto"/>
      </w:pPr>
      <w:r>
        <w:rPr>
          <w:rFonts w:ascii="方正仿宋简体" w:eastAsia="方正仿宋简体" w:cs="方正仿宋简体" w:hAnsi="方正仿宋简体" w:hint="eastAsia"/>
          <w:sz w:val="32"/>
          <w:szCs w:val="32"/>
          <w:lang w:val="en-US" w:eastAsia="zh-CN"/>
        </w:rPr>
        <w:t>9</w:t>
      </w:r>
      <w:r>
        <w:rPr>
          <w:rFonts w:ascii="方正仿宋简体" w:eastAsia="方正仿宋简体" w:cs="方正仿宋简体" w:hAnsi="方正仿宋简体" w:hint="eastAsia"/>
          <w:sz w:val="32"/>
          <w:szCs w:val="32"/>
        </w:rPr>
        <w:t>、</w:t>
      </w:r>
      <w:r>
        <w:rPr>
          <w:sz w:val="32"/>
          <w:szCs w:val="32"/>
        </w:rPr>
        <w:t>离休干部遗属医保费</w:t>
      </w:r>
    </w:p>
    <w:p>
      <w:pPr>
        <w:pStyle w:val="32"/>
        <w:keepNext w:val="0"/>
        <w:keepLines w:val="0"/>
        <w:pageBreakBefore w:val="0"/>
        <w:widowControl/>
        <w:kinsoku/>
        <w:wordWrap/>
        <w:overflowPunct/>
        <w:topLinePunct w:val="0"/>
        <w:autoSpaceDE/>
        <w:autoSpaceDN/>
        <w:bidi w:val="0"/>
        <w:adjustRightInd/>
        <w:snapToGrid/>
        <w:spacing w:line="570" w:lineRule="exact"/>
        <w:ind w:left="0"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w:t>
      </w:r>
      <w:r>
        <w:rPr>
          <w:sz w:val="32"/>
          <w:szCs w:val="32"/>
        </w:rPr>
        <w:t>为全市离休干部遗属缴纳医保费。</w:t>
      </w:r>
    </w:p>
    <w:p>
      <w:pPr>
        <w:pStyle w:val="32"/>
        <w:keepNext w:val="0"/>
        <w:keepLines w:val="0"/>
        <w:pageBreakBefore w:val="0"/>
        <w:widowControl/>
        <w:kinsoku/>
        <w:wordWrap/>
        <w:overflowPunct/>
        <w:topLinePunct w:val="0"/>
        <w:autoSpaceDE/>
        <w:autoSpaceDN/>
        <w:bidi w:val="0"/>
        <w:adjustRightInd/>
        <w:snapToGrid/>
        <w:spacing w:line="570" w:lineRule="exact"/>
        <w:ind w:left="0" w:firstLineChars="200" w:firstLine="640"/>
        <w:textAlignment w:val="auto"/>
        <w:rPr>
          <w:rFonts w:ascii="方正仿宋简体" w:eastAsia="方正仿宋_GBK" w:cs="方正仿宋简体" w:hAnsi="方正仿宋简体"/>
          <w:sz w:val="32"/>
          <w:szCs w:val="32"/>
          <w:lang w:val="en-US" w:eastAsia="zh-CN"/>
        </w:rPr>
      </w:pPr>
      <w:r>
        <w:rPr>
          <w:rFonts w:ascii="方正仿宋简体" w:eastAsia="方正仿宋简体" w:cs="方正仿宋简体" w:hAnsi="方正仿宋简体" w:hint="eastAsia"/>
          <w:sz w:val="32"/>
          <w:szCs w:val="32"/>
        </w:rPr>
        <w:t>绩效指标：</w:t>
      </w:r>
      <w:r>
        <w:rPr>
          <w:sz w:val="32"/>
          <w:szCs w:val="32"/>
        </w:rPr>
        <w:t>资助人口参加基本医疗保险人数</w:t>
      </w:r>
      <w:r>
        <w:rPr>
          <w:rFonts w:hint="eastAsia"/>
          <w:sz w:val="32"/>
          <w:szCs w:val="32"/>
          <w:lang w:eastAsia="zh-CN"/>
        </w:rPr>
        <w:t>达到应保障人员的</w:t>
      </w:r>
      <w:r>
        <w:rPr>
          <w:rFonts w:hint="eastAsia"/>
          <w:sz w:val="32"/>
          <w:szCs w:val="32"/>
          <w:lang w:val="en-US" w:eastAsia="zh-CN"/>
        </w:rPr>
        <w:t>100%</w:t>
      </w:r>
    </w:p>
    <w:p>
      <w:pPr>
        <w:pStyle w:val="32"/>
        <w:keepNext w:val="0"/>
        <w:keepLines w:val="0"/>
        <w:pageBreakBefore w:val="0"/>
        <w:widowControl/>
        <w:kinsoku/>
        <w:wordWrap/>
        <w:overflowPunct/>
        <w:topLinePunct w:val="0"/>
        <w:autoSpaceDE/>
        <w:autoSpaceDN/>
        <w:bidi w:val="0"/>
        <w:adjustRightInd/>
        <w:snapToGrid/>
        <w:spacing w:line="570" w:lineRule="exact"/>
        <w:ind w:left="0" w:firstLineChars="200" w:firstLine="640"/>
        <w:textAlignment w:val="auto"/>
      </w:pPr>
      <w:r>
        <w:rPr>
          <w:rFonts w:ascii="方正仿宋简体" w:eastAsia="方正仿宋简体" w:cs="方正仿宋简体" w:hAnsi="方正仿宋简体" w:hint="eastAsia"/>
          <w:sz w:val="32"/>
          <w:szCs w:val="32"/>
          <w:lang w:val="en-US" w:eastAsia="zh-CN"/>
        </w:rPr>
        <w:t>10</w:t>
      </w:r>
      <w:r>
        <w:rPr>
          <w:rFonts w:ascii="方正仿宋简体" w:eastAsia="方正仿宋简体" w:cs="方正仿宋简体" w:hAnsi="方正仿宋简体" w:hint="eastAsia"/>
          <w:sz w:val="32"/>
          <w:szCs w:val="32"/>
        </w:rPr>
        <w:t>、</w:t>
      </w:r>
      <w:r>
        <w:rPr>
          <w:sz w:val="32"/>
          <w:szCs w:val="32"/>
        </w:rPr>
        <w:t>印制《金秋文苑》经费</w:t>
      </w:r>
    </w:p>
    <w:p>
      <w:pPr>
        <w:pStyle w:val="32"/>
        <w:keepNext w:val="0"/>
        <w:keepLines w:val="0"/>
        <w:pageBreakBefore w:val="0"/>
        <w:widowControl/>
        <w:kinsoku/>
        <w:wordWrap/>
        <w:overflowPunct/>
        <w:topLinePunct w:val="0"/>
        <w:autoSpaceDE/>
        <w:autoSpaceDN/>
        <w:bidi w:val="0"/>
        <w:adjustRightInd/>
        <w:snapToGrid/>
        <w:spacing w:line="570" w:lineRule="exact"/>
        <w:ind w:left="0" w:firstLineChars="200" w:firstLine="640"/>
        <w:textAlignment w:val="auto"/>
        <w:rPr>
          <w:sz w:val="32"/>
          <w:szCs w:val="32"/>
        </w:rPr>
      </w:pPr>
      <w:r>
        <w:rPr>
          <w:rFonts w:ascii="方正仿宋简体" w:eastAsia="方正仿宋简体" w:cs="方正仿宋简体" w:hAnsi="方正仿宋简体" w:hint="eastAsia"/>
          <w:sz w:val="32"/>
          <w:szCs w:val="32"/>
        </w:rPr>
        <w:t>绩效目标：</w:t>
      </w:r>
      <w:r>
        <w:rPr>
          <w:sz w:val="32"/>
          <w:szCs w:val="32"/>
        </w:rPr>
        <w:t>完成全年印制工作。</w:t>
      </w:r>
    </w:p>
    <w:p>
      <w:pPr>
        <w:pStyle w:val="32"/>
        <w:keepNext w:val="0"/>
        <w:keepLines w:val="0"/>
        <w:pageBreakBefore w:val="0"/>
        <w:widowControl/>
        <w:kinsoku/>
        <w:wordWrap/>
        <w:overflowPunct/>
        <w:topLinePunct w:val="0"/>
        <w:autoSpaceDE/>
        <w:autoSpaceDN/>
        <w:bidi w:val="0"/>
        <w:adjustRightInd/>
        <w:snapToGrid/>
        <w:spacing w:line="570" w:lineRule="exact"/>
        <w:ind w:left="0" w:firstLineChars="200" w:firstLine="640"/>
        <w:textAlignment w:val="auto"/>
        <w:rPr>
          <w:rFonts w:ascii="方正楷体简体" w:eastAsia="方正楷体简体" w:cs="方正楷体简体" w:hAnsi="方正楷体简体" w:hint="eastAsia"/>
          <w:sz w:val="32"/>
          <w:szCs w:val="32"/>
        </w:rPr>
      </w:pPr>
      <w:r>
        <w:rPr>
          <w:rFonts w:ascii="方正仿宋简体" w:eastAsia="方正仿宋简体" w:cs="方正仿宋简体" w:hAnsi="方正仿宋简体" w:hint="eastAsia"/>
          <w:sz w:val="32"/>
          <w:szCs w:val="32"/>
        </w:rPr>
        <w:t>绩效指标：</w:t>
      </w:r>
      <w:r>
        <w:rPr>
          <w:sz w:val="32"/>
          <w:szCs w:val="32"/>
        </w:rPr>
        <w:t>《金秋文苑》印制合格率</w:t>
      </w:r>
      <w:r>
        <w:rPr>
          <w:rFonts w:ascii="方正仿宋简体" w:eastAsia="方正仿宋简体" w:cs="方正仿宋简体" w:hAnsi="方正仿宋简体" w:hint="eastAsia"/>
          <w:sz w:val="32"/>
          <w:szCs w:val="32"/>
        </w:rPr>
        <w:t>≥98%。</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（三）工作保障措施</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保障措施：做好各项老干部工作1、开展好离退休干部党支部和离退休干部干部党员年度考核工作，适应老同志特点创新组织设置形式，选好配强党支部书记，健全完善各项制度。2、按照国家有关规定做好老干部报刊订阅、组织老干部上站学习、参观工农业生产和重大节日走访慰问等工作。3、加强对离退休干部生活待遇落实的协调监督，结合本市实际，协调财政本</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落实离退休干部公用经费、特需费提标政策，进一步增强财力保障，使改革发展成果更好地惠及广大离退休干部。4、做好离退休干部困难补助和涉老服务工作。5、进一步做好老干部医疗保健工作。6、积极组织离退休干部老有所为，为遵化高质量发展贡献余热。7、抓好老干部活动中心建设。进一步加强管理、搞好服务，为老干部创造优美舒适的活动环境。完善各项制度建设。制定完善老干部局预算绩效管理制度、资金管理办法、工作保障制度等，为全年老干部局预算绩效目标的实现奠定制度基础。加强预算资金支出管理。通过优化支出结构、编细编实老干部局预算、加快履行政府采购手续、尽快启动项目、及时支付资金、按规定及时下达资金等多种措施，确保支出进度达标。努力加强绩效运行监控。按要求开展老干部局绩效运行监控，发现问题及时采取措施，确保绩效目标如期保质实现。认真做好老干部局绩效自评。按要求开展老干部局上年度本</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绩效自评和重点评价工作，对评价中发现的问题及时整改，调整优化支出结构，提高财政资金使用效益。全面规范财务资产管理。完善老干部局财务管理制度，严格审批程序，加强固定资产登记、使用和报废处置管理，做到支出合理，物尽其用。严格加强内部监督。加强老干部局内部监督制度建设，对绩效运行情况、重大支出决策、资产处置及其他重要经济业务事项的决策和执行进行督导，对会计资料进行内部审计，并配合做好审计、财政监督等外部监督工作，确保财政资金安全有效。加强宣传培训调研等。加强老干部局财务人员培训，提高本本</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职工业务素质；加强调研，提出优化财政资金配置、提高资金使用效益的意见意见；加大宣传力度，强化预算绩效管理意识，促进预算绩效管理水平进一步提升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before="0" w:after="0" w:line="570" w:lineRule="exact"/>
        <w:ind w:firstLineChars="200" w:firstLine="640"/>
        <w:jc w:val="left"/>
        <w:textAlignment w:val="auto"/>
        <w:outlineLvl w:val="9"/>
        <w:rPr>
          <w:rFonts w:ascii="方正仿宋简体" w:eastAsia="方正仿宋简体" w:cs="方正仿宋简体" w:hAnsi="方正仿宋简体" w:hint="eastAsia"/>
          <w:sz w:val="32"/>
          <w:szCs w:val="32"/>
          <w:lang w:val="en-US" w:eastAsia="uk-UA"/>
        </w:rPr>
      </w:pPr>
    </w:p>
    <w:p>
      <w:pPr>
        <w:keepNext w:val="0"/>
        <w:keepLines w:val="0"/>
        <w:pageBreakBefore w:val="0"/>
        <w:widowControl w:val="0"/>
        <w:kinsoku/>
        <w:wordWrap/>
        <w:overflowPunct/>
        <w:topLinePunct w:val="0"/>
        <w:autoSpaceDE/>
        <w:autoSpaceDN/>
        <w:bidi w:val="0"/>
        <w:adjustRightInd/>
        <w:snapToGrid/>
        <w:spacing w:before="0" w:after="0" w:line="570" w:lineRule="exact"/>
        <w:ind w:firstLineChars="200" w:firstLine="640"/>
        <w:jc w:val="left"/>
        <w:textAlignment w:val="auto"/>
        <w:outlineLvl w:val="9"/>
        <w:rPr>
          <w:rFonts w:ascii="方正仿宋简体" w:eastAsia="方正仿宋简体" w:cs="方正仿宋简体" w:hAnsi="方正仿宋简体" w:hint="eastAsia"/>
          <w:sz w:val="32"/>
          <w:szCs w:val="32"/>
          <w:lang w:val="en-US" w:eastAsia="uk-UA"/>
        </w:rPr>
      </w:pPr>
    </w:p>
    <w:p>
      <w:pPr>
        <w:keepNext w:val="0"/>
        <w:keepLines w:val="0"/>
        <w:pageBreakBefore w:val="0"/>
        <w:widowControl w:val="0"/>
        <w:kinsoku/>
        <w:wordWrap/>
        <w:overflowPunct/>
        <w:topLinePunct w:val="0"/>
        <w:autoSpaceDE/>
        <w:autoSpaceDN/>
        <w:bidi w:val="0"/>
        <w:adjustRightInd/>
        <w:snapToGrid/>
        <w:spacing w:before="0" w:after="0" w:line="570" w:lineRule="exact"/>
        <w:ind w:firstLineChars="200" w:firstLine="640"/>
        <w:jc w:val="left"/>
        <w:textAlignment w:val="auto"/>
        <w:outlineLvl w:val="9"/>
        <w:rPr>
          <w:rFonts w:ascii="方正仿宋简体" w:eastAsia="方正仿宋简体" w:cs="方正仿宋简体" w:hAnsi="方正仿宋简体" w:hint="eastAsia"/>
          <w:sz w:val="32"/>
          <w:szCs w:val="32"/>
          <w:lang w:val="en-US" w:eastAsia="uk-UA"/>
        </w:rPr>
      </w:pPr>
      <w:r>
        <w:rPr>
          <w:rFonts w:ascii="方正仿宋简体" w:eastAsia="方正仿宋简体" w:cs="方正仿宋简体" w:hAnsi="方正仿宋简体" w:hint="eastAsia"/>
          <w:sz w:val="32"/>
          <w:szCs w:val="32"/>
          <w:lang w:val="en-US" w:eastAsia="uk-UA"/>
        </w:rPr>
        <w:t>第二部分 专项资金绩效目标</w:t>
      </w:r>
    </w:p>
    <w:p>
      <w:pPr>
        <w:widowControl/>
        <w:spacing w:line="570" w:lineRule="exact"/>
        <w:ind w:firstLine="560"/>
        <w:jc w:val="both"/>
        <w:rPr>
          <w:rFonts w:ascii="方正仿宋简体" w:eastAsia="方正仿宋简体" w:cs="方正仿宋简体" w:hAnsi="方正仿宋简体" w:hint="eastAsia"/>
          <w:kern w:val="2"/>
          <w:sz w:val="32"/>
          <w:szCs w:val="32"/>
          <w:lang w:val="en-US" w:eastAsia="zh-CN" w:bidi="ar-SA"/>
        </w:rPr>
      </w:pPr>
      <w:r>
        <w:rPr>
          <w:rFonts w:ascii="宋体" w:eastAsia="方正仿宋简体" w:cs="Times New Roman" w:hAnsi="宋体" w:hint="eastAsia"/>
          <w:b w:val="0"/>
          <w:bCs w:val="0"/>
          <w:color w:val="000000"/>
          <w:kern w:val="0"/>
          <w:sz w:val="32"/>
          <w:szCs w:val="32"/>
          <w:lang w:eastAsia="uk-UA"/>
        </w:rPr>
        <w:t>2023年无专项资金预算，此内容为空。</w:t>
      </w:r>
    </w:p>
    <w:p>
      <w:pPr>
        <w:keepNext w:val="0"/>
        <w:keepLines w:val="0"/>
        <w:pageBreakBefore w:val="0"/>
        <w:widowControl w:val="0"/>
        <w:kinsoku/>
        <w:wordWrap/>
        <w:overflowPunct/>
        <w:topLinePunct w:val="0"/>
        <w:autoSpaceDE/>
        <w:autoSpaceDN/>
        <w:bidi w:val="0"/>
        <w:adjustRightInd/>
        <w:snapToGrid/>
        <w:spacing w:before="0" w:after="0" w:line="570" w:lineRule="exact"/>
        <w:ind w:firstLineChars="200" w:firstLine="640"/>
        <w:jc w:val="left"/>
        <w:textAlignment w:val="auto"/>
        <w:outlineLvl w:val="9"/>
        <w:rPr>
          <w:rFonts w:ascii="方正仿宋简体" w:eastAsia="方正仿宋简体" w:cs="方正仿宋简体" w:hAnsi="方正仿宋简体" w:hint="eastAsia"/>
          <w:kern w:val="2"/>
          <w:sz w:val="32"/>
          <w:szCs w:val="32"/>
          <w:lang w:val="en-US" w:eastAsia="zh-CN" w:bidi="ar-SA"/>
        </w:rPr>
        <w:sectPr>
          <w:pgSz w:w="16840" w:h="11900" w:orient="landscape"/>
          <w:pgMar w:top="567" w:right="1984" w:bottom="567" w:left="1134" w:header="720" w:footer="720" w:gutter="0"/>
          <w:pgNumType/>
          <w:cols w:num="1" w:space="720"/>
          <w:docGrid w:linePitch="326" w:charSpace="0"/>
        </w:sectPr>
      </w:pPr>
      <w:r>
        <w:rPr>
          <w:rFonts w:ascii="方正仿宋简体" w:eastAsia="方正仿宋简体" w:cs="方正仿宋简体" w:hAnsi="方正仿宋简体" w:hint="eastAsia"/>
          <w:sz w:val="32"/>
          <w:szCs w:val="32"/>
          <w:lang w:val="en-US" w:eastAsia="zh-CN"/>
        </w:rPr>
        <w:t>第三部分 单位</w:t>
      </w:r>
      <w:r>
        <w:rPr>
          <w:rFonts w:ascii="方正仿宋简体" w:eastAsia="方正仿宋简体" w:cs="方正仿宋简体" w:hAnsi="方正仿宋简体" w:hint="eastAsia"/>
          <w:sz w:val="32"/>
          <w:szCs w:val="32"/>
        </w:rPr>
        <w:t>预算项目</w:t>
      </w:r>
      <w:r>
        <w:rPr>
          <w:rFonts w:ascii="方正仿宋简体" w:eastAsia="方正仿宋简体" w:cs="方正仿宋简体" w:hAnsi="方正仿宋简体" w:hint="eastAsia"/>
          <w:sz w:val="32"/>
          <w:szCs w:val="32"/>
          <w:lang w:val="en-US" w:eastAsia="uk-UA"/>
        </w:rPr>
        <w:t>绩效目标</w:t>
      </w:r>
    </w:p>
    <w:p>
      <w:pPr>
        <w:spacing w:before="0" w:after="0"/>
        <w:ind w:firstLine="560"/>
        <w:jc w:val="left"/>
        <w:outlineLvl w:val="3"/>
      </w:pPr>
      <w:bookmarkStart w:id="11" w:name="_Toc_4_4_0000000004"/>
      <w:r>
        <w:rPr>
          <w:rFonts w:ascii="方正仿宋_GBK" w:eastAsia="方正仿宋_GBK" w:cs="方正仿宋_GBK" w:hAnsi="方正仿宋_GBK"/>
          <w:color w:val="000000"/>
          <w:sz w:val="28"/>
        </w:rPr>
        <w:t>1.安可计算机购置绩效目标表</w:t>
      </w:r>
      <w:bookmarkEnd w:id="11"/>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30"/>
            </w:pPr>
            <w:r>
              <w:t>287中国共产党遵化市委员会老干部局</w:t>
            </w:r>
          </w:p>
        </w:tc>
        <w:tc>
          <w:tcPr>
            <w:tcW w:w="1843" w:type="dxa"/>
            <w:tcBorders>
              <w:top w:val="single" w:sz="6" w:space="0" w:color="FFFFFF"/>
              <w:left w:val="single" w:sz="6" w:space="0" w:color="FFFFFF"/>
              <w:right w:val="single" w:sz="6" w:space="0" w:color="FFFFFF"/>
            </w:tcBorders>
            <w:vAlign w:val="center"/>
          </w:tcPr>
          <w:p>
            <w:pPr>
              <w:pStyle w:val="25"/>
            </w:pPr>
            <w:r>
              <w:t>单位：万元</w:t>
            </w:r>
          </w:p>
        </w:tc>
      </w:tr>
      <w:tr>
        <w:trPr>
          <w:trHeight w:val="369"/>
        </w:trPr>
        <w:tc>
          <w:tcPr>
            <w:tcW w:w="1276" w:type="dxa"/>
            <w:vAlign w:val="center"/>
          </w:tcPr>
          <w:p>
            <w:pPr>
              <w:pStyle w:val="24"/>
            </w:pPr>
            <w:r>
              <w:t>项目编码</w:t>
            </w:r>
          </w:p>
        </w:tc>
        <w:tc>
          <w:tcPr>
            <w:tcW w:w="2608" w:type="dxa"/>
            <w:gridSpan w:val="2"/>
            <w:tcBorders>
              <w:left w:val="single" w:sz="6" w:space="0" w:color="000000"/>
            </w:tcBorders>
            <w:vAlign w:val="center"/>
          </w:tcPr>
          <w:p>
            <w:pPr>
              <w:pStyle w:val="26"/>
            </w:pPr>
            <w:r>
              <w:t>13028123P00298710001M</w:t>
            </w:r>
          </w:p>
        </w:tc>
        <w:tc>
          <w:tcPr>
            <w:tcW w:w="1587" w:type="dxa"/>
            <w:tcBorders>
              <w:left w:val="single" w:sz="6" w:space="0" w:color="000000"/>
            </w:tcBorders>
            <w:vAlign w:val="center"/>
          </w:tcPr>
          <w:p>
            <w:pPr>
              <w:pStyle w:val="24"/>
            </w:pPr>
            <w:r>
              <w:t>项目名称</w:t>
            </w:r>
          </w:p>
        </w:tc>
        <w:tc>
          <w:tcPr>
            <w:tcW w:w="4422" w:type="dxa"/>
            <w:gridSpan w:val="3"/>
            <w:tcBorders>
              <w:left w:val="single" w:sz="6" w:space="0" w:color="000000"/>
            </w:tcBorders>
            <w:vAlign w:val="center"/>
          </w:tcPr>
          <w:p>
            <w:pPr>
              <w:pStyle w:val="26"/>
            </w:pPr>
            <w:r>
              <w:t>安可计算机购置</w:t>
            </w:r>
          </w:p>
        </w:tc>
      </w:tr>
      <w:tr>
        <w:trPr>
          <w:trHeight w:val="369"/>
        </w:trPr>
        <w:tc>
          <w:tcPr>
            <w:tcW w:w="1276" w:type="dxa"/>
            <w:vMerge w:val="restart"/>
            <w:vAlign w:val="center"/>
          </w:tcPr>
          <w:p>
            <w:pPr>
              <w:pStyle w:val="24"/>
            </w:pPr>
            <w:r>
              <w:t>预算规模及资金用途</w:t>
            </w:r>
          </w:p>
        </w:tc>
        <w:tc>
          <w:tcPr>
            <w:tcW w:w="1276" w:type="dxa"/>
            <w:tcBorders>
              <w:left w:val="single" w:sz="6" w:space="0" w:color="000000"/>
            </w:tcBorders>
            <w:vAlign w:val="center"/>
          </w:tcPr>
          <w:p>
            <w:pPr>
              <w:pStyle w:val="24"/>
            </w:pPr>
            <w:r>
              <w:t>预算数</w:t>
            </w:r>
          </w:p>
        </w:tc>
        <w:tc>
          <w:tcPr>
            <w:tcW w:w="1332" w:type="dxa"/>
            <w:tcBorders>
              <w:left w:val="single" w:sz="6" w:space="0" w:color="000000"/>
            </w:tcBorders>
            <w:vAlign w:val="center"/>
          </w:tcPr>
          <w:p>
            <w:pPr>
              <w:pStyle w:val="26"/>
            </w:pPr>
            <w:r>
              <w:t>0.85</w:t>
            </w:r>
          </w:p>
        </w:tc>
        <w:tc>
          <w:tcPr>
            <w:tcW w:w="1587" w:type="dxa"/>
            <w:tcBorders>
              <w:left w:val="single" w:sz="6" w:space="0" w:color="000000"/>
            </w:tcBorders>
            <w:vAlign w:val="center"/>
          </w:tcPr>
          <w:p>
            <w:pPr>
              <w:pStyle w:val="24"/>
            </w:pPr>
            <w:r>
              <w:t>其中：财政    资金</w:t>
            </w:r>
          </w:p>
        </w:tc>
        <w:tc>
          <w:tcPr>
            <w:tcW w:w="1304" w:type="dxa"/>
            <w:tcBorders>
              <w:left w:val="single" w:sz="6" w:space="0" w:color="000000"/>
            </w:tcBorders>
            <w:vAlign w:val="center"/>
          </w:tcPr>
          <w:p>
            <w:pPr>
              <w:pStyle w:val="26"/>
            </w:pPr>
            <w:r>
              <w:t>0.85</w:t>
            </w:r>
          </w:p>
        </w:tc>
        <w:tc>
          <w:tcPr>
            <w:tcW w:w="1276" w:type="dxa"/>
            <w:tcBorders>
              <w:left w:val="single" w:sz="6" w:space="0" w:color="000000"/>
            </w:tcBorders>
            <w:vAlign w:val="center"/>
          </w:tcPr>
          <w:p>
            <w:pPr>
              <w:pStyle w:val="24"/>
            </w:pPr>
            <w:r>
              <w:t>其他资金</w:t>
            </w:r>
          </w:p>
        </w:tc>
        <w:tc>
          <w:tcPr>
            <w:tcW w:w="1843" w:type="dxa"/>
            <w:tcBorders>
              <w:left w:val="single" w:sz="6" w:space="0" w:color="000000"/>
            </w:tcBorders>
            <w:vAlign w:val="center"/>
          </w:tcPr>
          <w:p>
            <w:pPr>
              <w:pStyle w:val="26"/>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6"/>
            </w:pPr>
            <w:r>
              <w:t>预算数0.8万5元。其中：财政资金0.85万元，其他资金0万元。用于本年度购置安可计算机一台。</w:t>
            </w:r>
          </w:p>
        </w:tc>
      </w:tr>
      <w:tr>
        <w:trPr>
          <w:trHeight w:val="369"/>
        </w:trPr>
        <w:tc>
          <w:tcPr>
            <w:tcW w:w="1276" w:type="dxa"/>
            <w:vMerge w:val="restart"/>
            <w:vAlign w:val="center"/>
          </w:tcPr>
          <w:p>
            <w:pPr>
              <w:pStyle w:val="24"/>
            </w:pPr>
            <w:r>
              <w:t>资金支出计划（%）</w:t>
            </w:r>
          </w:p>
        </w:tc>
        <w:tc>
          <w:tcPr>
            <w:tcW w:w="2608" w:type="dxa"/>
            <w:gridSpan w:val="2"/>
            <w:tcBorders>
              <w:left w:val="single" w:sz="6" w:space="0" w:color="000000"/>
            </w:tcBorders>
            <w:vAlign w:val="center"/>
          </w:tcPr>
          <w:p>
            <w:pPr>
              <w:pStyle w:val="24"/>
            </w:pPr>
            <w:r>
              <w:t>3月底</w:t>
            </w:r>
          </w:p>
        </w:tc>
        <w:tc>
          <w:tcPr>
            <w:tcW w:w="1587" w:type="dxa"/>
            <w:tcBorders>
              <w:left w:val="single" w:sz="6" w:space="0" w:color="000000"/>
            </w:tcBorders>
            <w:vAlign w:val="center"/>
          </w:tcPr>
          <w:p>
            <w:pPr>
              <w:pStyle w:val="24"/>
            </w:pPr>
            <w:r>
              <w:t>6月底</w:t>
            </w:r>
          </w:p>
        </w:tc>
        <w:tc>
          <w:tcPr>
            <w:tcW w:w="1304" w:type="dxa"/>
            <w:tcBorders>
              <w:left w:val="single" w:sz="6" w:space="0" w:color="000000"/>
            </w:tcBorders>
            <w:vAlign w:val="center"/>
          </w:tcPr>
          <w:p>
            <w:pPr>
              <w:pStyle w:val="24"/>
            </w:pPr>
            <w:r>
              <w:t>10月底</w:t>
            </w:r>
          </w:p>
        </w:tc>
        <w:tc>
          <w:tcPr>
            <w:tcW w:w="3118" w:type="dxa"/>
            <w:gridSpan w:val="2"/>
            <w:tcBorders>
              <w:left w:val="single" w:sz="6" w:space="0" w:color="000000"/>
            </w:tcBorders>
            <w:vAlign w:val="center"/>
          </w:tcPr>
          <w:p>
            <w:pPr>
              <w:pStyle w:val="24"/>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7"/>
            </w:pPr>
            <w:r>
              <w:t>30%</w:t>
            </w:r>
          </w:p>
        </w:tc>
        <w:tc>
          <w:tcPr>
            <w:tcW w:w="1587" w:type="dxa"/>
            <w:tcBorders>
              <w:left w:val="single" w:sz="6" w:space="0" w:color="000000"/>
            </w:tcBorders>
            <w:vAlign w:val="center"/>
          </w:tcPr>
          <w:p>
            <w:pPr>
              <w:pStyle w:val="27"/>
            </w:pPr>
            <w:r>
              <w:t>50%</w:t>
            </w:r>
          </w:p>
        </w:tc>
        <w:tc>
          <w:tcPr>
            <w:tcW w:w="1304" w:type="dxa"/>
            <w:tcBorders>
              <w:left w:val="single" w:sz="6" w:space="0" w:color="000000"/>
            </w:tcBorders>
            <w:vAlign w:val="center"/>
          </w:tcPr>
          <w:p>
            <w:pPr>
              <w:pStyle w:val="27"/>
            </w:pPr>
            <w:r>
              <w:t>80%</w:t>
            </w:r>
          </w:p>
        </w:tc>
        <w:tc>
          <w:tcPr>
            <w:tcW w:w="3118" w:type="dxa"/>
            <w:gridSpan w:val="2"/>
            <w:tcBorders>
              <w:left w:val="single" w:sz="6" w:space="0" w:color="000000"/>
            </w:tcBorders>
            <w:vAlign w:val="center"/>
          </w:tcPr>
          <w:p>
            <w:pPr>
              <w:pStyle w:val="27"/>
            </w:pPr>
            <w:r>
              <w:t>100%</w:t>
            </w:r>
          </w:p>
        </w:tc>
      </w:tr>
      <w:tr>
        <w:trPr>
          <w:trHeight w:val="369"/>
        </w:trPr>
        <w:tc>
          <w:tcPr>
            <w:tcW w:w="1276" w:type="dxa"/>
            <w:vAlign w:val="center"/>
          </w:tcPr>
          <w:p>
            <w:pPr>
              <w:pStyle w:val="24"/>
            </w:pPr>
            <w:r>
              <w:t>绩效目标</w:t>
            </w:r>
          </w:p>
        </w:tc>
        <w:tc>
          <w:tcPr>
            <w:tcW w:w="8617" w:type="dxa"/>
            <w:gridSpan w:val="6"/>
            <w:tcBorders>
              <w:left w:val="single" w:sz="6" w:space="0" w:color="000000"/>
            </w:tcBorders>
            <w:vAlign w:val="center"/>
          </w:tcPr>
          <w:p>
            <w:pPr>
              <w:pStyle w:val="26"/>
            </w:pPr>
            <w:r>
              <w:t>1.目标内容1完成购置工作。</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4307"/>
        <w:gridCol w:w="1901"/>
        <w:gridCol w:w="2746"/>
      </w:tblGrid>
      <w:tr>
        <w:trPr>
          <w:trHeight w:val="397"/>
          <w:tblHeader/>
        </w:trPr>
        <w:tc>
          <w:tcPr>
            <w:tcW w:w="1276" w:type="dxa"/>
            <w:vAlign w:val="center"/>
          </w:tcPr>
          <w:p>
            <w:pPr>
              <w:pStyle w:val="24"/>
            </w:pPr>
            <w:r>
              <w:t>一级指标</w:t>
            </w:r>
          </w:p>
        </w:tc>
        <w:tc>
          <w:tcPr>
            <w:tcW w:w="1276" w:type="dxa"/>
            <w:vAlign w:val="center"/>
          </w:tcPr>
          <w:p>
            <w:pPr>
              <w:pStyle w:val="24"/>
            </w:pPr>
            <w:r>
              <w:t>二级指标</w:t>
            </w:r>
          </w:p>
        </w:tc>
        <w:tc>
          <w:tcPr>
            <w:tcW w:w="1332" w:type="dxa"/>
            <w:vAlign w:val="center"/>
          </w:tcPr>
          <w:p>
            <w:pPr>
              <w:pStyle w:val="24"/>
            </w:pPr>
            <w:r>
              <w:t>三级指标</w:t>
            </w:r>
          </w:p>
        </w:tc>
        <w:tc>
          <w:tcPr>
            <w:tcW w:w="2891" w:type="dxa"/>
            <w:vAlign w:val="center"/>
          </w:tcPr>
          <w:p>
            <w:pPr>
              <w:pStyle w:val="24"/>
            </w:pPr>
            <w:r>
              <w:t>绩效指标描述</w:t>
            </w:r>
          </w:p>
        </w:tc>
        <w:tc>
          <w:tcPr>
            <w:tcW w:w="1276" w:type="dxa"/>
            <w:vAlign w:val="center"/>
          </w:tcPr>
          <w:p>
            <w:pPr>
              <w:pStyle w:val="24"/>
            </w:pPr>
            <w:r>
              <w:t>指标值</w:t>
            </w:r>
          </w:p>
        </w:tc>
        <w:tc>
          <w:tcPr>
            <w:tcW w:w="1843" w:type="dxa"/>
            <w:vAlign w:val="center"/>
          </w:tcPr>
          <w:p>
            <w:pPr>
              <w:pStyle w:val="24"/>
            </w:pPr>
            <w:r>
              <w:t>指标值确定依据</w:t>
            </w:r>
          </w:p>
        </w:tc>
      </w:tr>
      <w:tr>
        <w:trPr>
          <w:trHeight w:val="369"/>
        </w:trPr>
        <w:tc>
          <w:tcPr>
            <w:tcW w:w="1276" w:type="dxa"/>
            <w:vMerge w:val="restart"/>
            <w:vAlign w:val="center"/>
          </w:tcPr>
          <w:p>
            <w:pPr>
              <w:pStyle w:val="27"/>
            </w:pPr>
            <w:r>
              <w:t>产出指标</w:t>
            </w:r>
          </w:p>
        </w:tc>
        <w:tc>
          <w:tcPr>
            <w:tcW w:w="1276" w:type="dxa"/>
            <w:tcBorders>
              <w:left w:val="single" w:sz="6" w:space="0" w:color="000000"/>
            </w:tcBorders>
            <w:vAlign w:val="center"/>
          </w:tcPr>
          <w:p>
            <w:pPr>
              <w:pStyle w:val="26"/>
            </w:pPr>
            <w:r>
              <w:t>数量指标</w:t>
            </w:r>
          </w:p>
        </w:tc>
        <w:tc>
          <w:tcPr>
            <w:tcW w:w="1332" w:type="dxa"/>
            <w:tcBorders>
              <w:left w:val="single" w:sz="6" w:space="0" w:color="000000"/>
            </w:tcBorders>
            <w:vAlign w:val="center"/>
          </w:tcPr>
          <w:p>
            <w:pPr>
              <w:pStyle w:val="26"/>
            </w:pPr>
            <w:r>
              <w:t>专用设备更新比率</w:t>
            </w:r>
          </w:p>
        </w:tc>
        <w:tc>
          <w:tcPr>
            <w:tcW w:w="2891" w:type="dxa"/>
            <w:tcBorders>
              <w:left w:val="single" w:sz="6" w:space="0" w:color="000000"/>
            </w:tcBorders>
            <w:vAlign w:val="center"/>
          </w:tcPr>
          <w:p>
            <w:pPr>
              <w:pStyle w:val="26"/>
            </w:pPr>
            <w:r>
              <w:t>专用设备更新比率</w:t>
            </w:r>
          </w:p>
        </w:tc>
        <w:tc>
          <w:tcPr>
            <w:tcW w:w="1276" w:type="dxa"/>
            <w:tcBorders>
              <w:left w:val="single" w:sz="6" w:space="0" w:color="000000"/>
            </w:tcBorders>
            <w:vAlign w:val="center"/>
          </w:tcPr>
          <w:p>
            <w:pPr>
              <w:pStyle w:val="26"/>
            </w:pPr>
            <w:r>
              <w:t>≥1台</w:t>
            </w:r>
          </w:p>
        </w:tc>
        <w:tc>
          <w:tcPr>
            <w:tcW w:w="1843" w:type="dxa"/>
            <w:tcBorders>
              <w:left w:val="single" w:sz="6" w:space="0" w:color="000000"/>
            </w:tcBorders>
            <w:vAlign w:val="center"/>
          </w:tcPr>
          <w:p>
            <w:pPr>
              <w:pStyle w:val="26"/>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pPr>
            <w:r>
              <w:t>质量指标</w:t>
            </w:r>
          </w:p>
        </w:tc>
        <w:tc>
          <w:tcPr>
            <w:tcW w:w="1332" w:type="dxa"/>
            <w:tcBorders>
              <w:left w:val="single" w:sz="6" w:space="0" w:color="000000"/>
            </w:tcBorders>
            <w:vAlign w:val="center"/>
          </w:tcPr>
          <w:p>
            <w:pPr>
              <w:pStyle w:val="26"/>
            </w:pPr>
            <w:r>
              <w:t>受益人数</w:t>
            </w:r>
          </w:p>
        </w:tc>
        <w:tc>
          <w:tcPr>
            <w:tcW w:w="2891" w:type="dxa"/>
            <w:tcBorders>
              <w:left w:val="single" w:sz="6" w:space="0" w:color="000000"/>
            </w:tcBorders>
            <w:vAlign w:val="center"/>
          </w:tcPr>
          <w:p>
            <w:pPr>
              <w:pStyle w:val="26"/>
            </w:pPr>
            <w:r>
              <w:t>受益人数</w:t>
            </w:r>
          </w:p>
        </w:tc>
        <w:tc>
          <w:tcPr>
            <w:tcW w:w="1276" w:type="dxa"/>
            <w:tcBorders>
              <w:left w:val="single" w:sz="6" w:space="0" w:color="000000"/>
            </w:tcBorders>
            <w:vAlign w:val="center"/>
          </w:tcPr>
          <w:p>
            <w:pPr>
              <w:pStyle w:val="26"/>
            </w:pPr>
            <w:r>
              <w:t>≥5人</w:t>
            </w:r>
          </w:p>
        </w:tc>
        <w:tc>
          <w:tcPr>
            <w:tcW w:w="1843" w:type="dxa"/>
            <w:tcBorders>
              <w:left w:val="single" w:sz="6" w:space="0" w:color="000000"/>
            </w:tcBorders>
            <w:vAlign w:val="center"/>
          </w:tcPr>
          <w:p>
            <w:pPr>
              <w:pStyle w:val="26"/>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pPr>
            <w:r>
              <w:t>时效指标</w:t>
            </w:r>
          </w:p>
        </w:tc>
        <w:tc>
          <w:tcPr>
            <w:tcW w:w="1332" w:type="dxa"/>
            <w:tcBorders>
              <w:left w:val="single" w:sz="6" w:space="0" w:color="000000"/>
            </w:tcBorders>
            <w:vAlign w:val="center"/>
          </w:tcPr>
          <w:p>
            <w:pPr>
              <w:pStyle w:val="26"/>
            </w:pPr>
            <w:r>
              <w:t>购置完成时间</w:t>
            </w:r>
          </w:p>
        </w:tc>
        <w:tc>
          <w:tcPr>
            <w:tcW w:w="2891" w:type="dxa"/>
            <w:tcBorders>
              <w:left w:val="single" w:sz="6" w:space="0" w:color="000000"/>
            </w:tcBorders>
            <w:vAlign w:val="center"/>
          </w:tcPr>
          <w:p>
            <w:pPr>
              <w:pStyle w:val="26"/>
            </w:pPr>
            <w:r>
              <w:t>购置完成时间</w:t>
            </w:r>
          </w:p>
        </w:tc>
        <w:tc>
          <w:tcPr>
            <w:tcW w:w="1276" w:type="dxa"/>
            <w:tcBorders>
              <w:left w:val="single" w:sz="6" w:space="0" w:color="000000"/>
            </w:tcBorders>
            <w:vAlign w:val="center"/>
          </w:tcPr>
          <w:p>
            <w:pPr>
              <w:pStyle w:val="26"/>
            </w:pPr>
            <w:r>
              <w:t>≥12月</w:t>
            </w:r>
          </w:p>
        </w:tc>
        <w:tc>
          <w:tcPr>
            <w:tcW w:w="1843" w:type="dxa"/>
            <w:tcBorders>
              <w:left w:val="single" w:sz="6" w:space="0" w:color="000000"/>
            </w:tcBorders>
            <w:vAlign w:val="center"/>
          </w:tcPr>
          <w:p>
            <w:pPr>
              <w:pStyle w:val="26"/>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pPr>
            <w:r>
              <w:t>成本指标</w:t>
            </w:r>
          </w:p>
        </w:tc>
        <w:tc>
          <w:tcPr>
            <w:tcW w:w="1332" w:type="dxa"/>
            <w:tcBorders>
              <w:left w:val="single" w:sz="6" w:space="0" w:color="000000"/>
            </w:tcBorders>
            <w:vAlign w:val="center"/>
          </w:tcPr>
          <w:p>
            <w:pPr>
              <w:pStyle w:val="26"/>
            </w:pPr>
            <w:r>
              <w:t>资金成本</w:t>
            </w:r>
          </w:p>
        </w:tc>
        <w:tc>
          <w:tcPr>
            <w:tcW w:w="2891" w:type="dxa"/>
            <w:tcBorders>
              <w:left w:val="single" w:sz="6" w:space="0" w:color="000000"/>
            </w:tcBorders>
            <w:vAlign w:val="center"/>
          </w:tcPr>
          <w:p>
            <w:pPr>
              <w:pStyle w:val="26"/>
            </w:pPr>
            <w:r>
              <w:t>资金成本</w:t>
            </w:r>
          </w:p>
        </w:tc>
        <w:tc>
          <w:tcPr>
            <w:tcW w:w="1276" w:type="dxa"/>
            <w:tcBorders>
              <w:left w:val="single" w:sz="6" w:space="0" w:color="000000"/>
            </w:tcBorders>
            <w:vAlign w:val="center"/>
          </w:tcPr>
          <w:p>
            <w:pPr>
              <w:pStyle w:val="26"/>
            </w:pPr>
            <w:r>
              <w:t>0.85万</w:t>
            </w:r>
          </w:p>
        </w:tc>
        <w:tc>
          <w:tcPr>
            <w:tcW w:w="1843" w:type="dxa"/>
            <w:tcBorders>
              <w:left w:val="single" w:sz="6" w:space="0" w:color="000000"/>
            </w:tcBorders>
            <w:vAlign w:val="center"/>
          </w:tcPr>
          <w:p>
            <w:pPr>
              <w:pStyle w:val="26"/>
            </w:pPr>
            <w:r>
              <w:t>根据年初工作计划安排</w:t>
            </w:r>
          </w:p>
        </w:tc>
      </w:tr>
      <w:tr>
        <w:trPr>
          <w:trHeight w:val="369"/>
        </w:trPr>
        <w:tc>
          <w:tcPr>
            <w:tcW w:w="1276" w:type="dxa"/>
            <w:vMerge w:val="restart"/>
            <w:vAlign w:val="center"/>
          </w:tcPr>
          <w:p>
            <w:pPr>
              <w:pStyle w:val="27"/>
            </w:pPr>
            <w:r>
              <w:t>效益指标</w:t>
            </w:r>
          </w:p>
        </w:tc>
        <w:tc>
          <w:tcPr>
            <w:tcW w:w="1276" w:type="dxa"/>
            <w:tcBorders>
              <w:left w:val="single" w:sz="6" w:space="0" w:color="000000"/>
            </w:tcBorders>
            <w:vAlign w:val="center"/>
          </w:tcPr>
          <w:p>
            <w:pPr>
              <w:pStyle w:val="26"/>
            </w:pPr>
            <w:r>
              <w:t>经济效益指标</w:t>
            </w:r>
          </w:p>
        </w:tc>
        <w:tc>
          <w:tcPr>
            <w:tcW w:w="1332" w:type="dxa"/>
            <w:tcBorders>
              <w:left w:val="single" w:sz="6" w:space="0" w:color="000000"/>
            </w:tcBorders>
            <w:vAlign w:val="center"/>
          </w:tcPr>
          <w:p>
            <w:pPr>
              <w:pStyle w:val="26"/>
            </w:pPr>
            <w:r>
              <w:t>提高效率</w:t>
            </w:r>
          </w:p>
        </w:tc>
        <w:tc>
          <w:tcPr>
            <w:tcW w:w="2891" w:type="dxa"/>
            <w:tcBorders>
              <w:left w:val="single" w:sz="6" w:space="0" w:color="000000"/>
            </w:tcBorders>
            <w:vAlign w:val="center"/>
          </w:tcPr>
          <w:p>
            <w:pPr>
              <w:pStyle w:val="26"/>
            </w:pPr>
            <w:r>
              <w:t>提高效率</w:t>
            </w:r>
          </w:p>
        </w:tc>
        <w:tc>
          <w:tcPr>
            <w:tcW w:w="1276" w:type="dxa"/>
            <w:tcBorders>
              <w:left w:val="single" w:sz="6" w:space="0" w:color="000000"/>
            </w:tcBorders>
            <w:vAlign w:val="center"/>
          </w:tcPr>
          <w:p>
            <w:pPr>
              <w:pStyle w:val="26"/>
            </w:pPr>
            <w:r>
              <w:t>≥85%</w:t>
            </w:r>
          </w:p>
        </w:tc>
        <w:tc>
          <w:tcPr>
            <w:tcW w:w="1843" w:type="dxa"/>
            <w:tcBorders>
              <w:left w:val="single" w:sz="6" w:space="0" w:color="000000"/>
            </w:tcBorders>
            <w:vAlign w:val="center"/>
          </w:tcPr>
          <w:p>
            <w:pPr>
              <w:pStyle w:val="26"/>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pPr>
            <w:r>
              <w:t>社会效益指标</w:t>
            </w:r>
          </w:p>
        </w:tc>
        <w:tc>
          <w:tcPr>
            <w:tcW w:w="1332" w:type="dxa"/>
            <w:tcBorders>
              <w:left w:val="single" w:sz="6" w:space="0" w:color="000000"/>
            </w:tcBorders>
            <w:vAlign w:val="center"/>
          </w:tcPr>
          <w:p>
            <w:pPr>
              <w:pStyle w:val="26"/>
            </w:pPr>
            <w:r>
              <w:t>成本节约率</w:t>
            </w:r>
          </w:p>
        </w:tc>
        <w:tc>
          <w:tcPr>
            <w:tcW w:w="2891" w:type="dxa"/>
            <w:tcBorders>
              <w:left w:val="single" w:sz="6" w:space="0" w:color="000000"/>
            </w:tcBorders>
            <w:vAlign w:val="center"/>
          </w:tcPr>
          <w:p>
            <w:pPr>
              <w:pStyle w:val="26"/>
            </w:pPr>
            <w:r>
              <w:t>成本节约率</w:t>
            </w:r>
          </w:p>
        </w:tc>
        <w:tc>
          <w:tcPr>
            <w:tcW w:w="1276" w:type="dxa"/>
            <w:tcBorders>
              <w:left w:val="single" w:sz="6" w:space="0" w:color="000000"/>
            </w:tcBorders>
            <w:vAlign w:val="center"/>
          </w:tcPr>
          <w:p>
            <w:pPr>
              <w:pStyle w:val="26"/>
            </w:pPr>
            <w:r>
              <w:t>85%</w:t>
            </w:r>
          </w:p>
        </w:tc>
        <w:tc>
          <w:tcPr>
            <w:tcW w:w="1843" w:type="dxa"/>
            <w:tcBorders>
              <w:left w:val="single" w:sz="6" w:space="0" w:color="000000"/>
            </w:tcBorders>
            <w:vAlign w:val="center"/>
          </w:tcPr>
          <w:p>
            <w:pPr>
              <w:pStyle w:val="26"/>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pPr>
            <w:r>
              <w:t>生态效益指标</w:t>
            </w:r>
          </w:p>
        </w:tc>
        <w:tc>
          <w:tcPr>
            <w:tcW w:w="1332" w:type="dxa"/>
            <w:tcBorders>
              <w:left w:val="single" w:sz="6" w:space="0" w:color="000000"/>
            </w:tcBorders>
            <w:vAlign w:val="center"/>
          </w:tcPr>
          <w:p>
            <w:pPr>
              <w:pStyle w:val="26"/>
            </w:pPr>
            <w:r>
              <w:t>环保节能</w:t>
            </w:r>
          </w:p>
        </w:tc>
        <w:tc>
          <w:tcPr>
            <w:tcW w:w="2891" w:type="dxa"/>
            <w:tcBorders>
              <w:left w:val="single" w:sz="6" w:space="0" w:color="000000"/>
            </w:tcBorders>
            <w:vAlign w:val="center"/>
          </w:tcPr>
          <w:p>
            <w:pPr>
              <w:pStyle w:val="26"/>
            </w:pPr>
            <w:r>
              <w:t>环保节能</w:t>
            </w:r>
          </w:p>
        </w:tc>
        <w:tc>
          <w:tcPr>
            <w:tcW w:w="1276" w:type="dxa"/>
            <w:tcBorders>
              <w:left w:val="single" w:sz="6" w:space="0" w:color="000000"/>
            </w:tcBorders>
            <w:vAlign w:val="center"/>
          </w:tcPr>
          <w:p>
            <w:pPr>
              <w:pStyle w:val="26"/>
            </w:pPr>
            <w:r>
              <w:t>85%</w:t>
            </w:r>
          </w:p>
        </w:tc>
        <w:tc>
          <w:tcPr>
            <w:tcW w:w="1843" w:type="dxa"/>
            <w:tcBorders>
              <w:left w:val="single" w:sz="6" w:space="0" w:color="000000"/>
            </w:tcBorders>
            <w:vAlign w:val="center"/>
          </w:tcPr>
          <w:p>
            <w:pPr>
              <w:pStyle w:val="26"/>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pPr>
            <w:r>
              <w:t>可持续影响指标</w:t>
            </w:r>
          </w:p>
        </w:tc>
        <w:tc>
          <w:tcPr>
            <w:tcW w:w="1332" w:type="dxa"/>
            <w:tcBorders>
              <w:left w:val="single" w:sz="6" w:space="0" w:color="000000"/>
            </w:tcBorders>
            <w:vAlign w:val="center"/>
          </w:tcPr>
          <w:p>
            <w:pPr>
              <w:pStyle w:val="26"/>
            </w:pPr>
            <w:r>
              <w:t>生态效益指标</w:t>
            </w:r>
          </w:p>
        </w:tc>
        <w:tc>
          <w:tcPr>
            <w:tcW w:w="2891" w:type="dxa"/>
            <w:tcBorders>
              <w:left w:val="single" w:sz="6" w:space="0" w:color="000000"/>
            </w:tcBorders>
            <w:vAlign w:val="center"/>
          </w:tcPr>
          <w:p>
            <w:pPr>
              <w:pStyle w:val="26"/>
            </w:pPr>
            <w:r>
              <w:t>生态效益指标</w:t>
            </w:r>
          </w:p>
        </w:tc>
        <w:tc>
          <w:tcPr>
            <w:tcW w:w="1276" w:type="dxa"/>
            <w:tcBorders>
              <w:left w:val="single" w:sz="6" w:space="0" w:color="000000"/>
            </w:tcBorders>
            <w:vAlign w:val="center"/>
          </w:tcPr>
          <w:p>
            <w:pPr>
              <w:pStyle w:val="26"/>
            </w:pPr>
            <w:r>
              <w:t>≥85%</w:t>
            </w:r>
          </w:p>
        </w:tc>
        <w:tc>
          <w:tcPr>
            <w:tcW w:w="1843" w:type="dxa"/>
            <w:tcBorders>
              <w:left w:val="single" w:sz="6" w:space="0" w:color="000000"/>
            </w:tcBorders>
            <w:vAlign w:val="center"/>
          </w:tcPr>
          <w:p>
            <w:pPr>
              <w:pStyle w:val="26"/>
            </w:pPr>
            <w:r>
              <w:t>根据年初工作计划安排</w:t>
            </w:r>
          </w:p>
        </w:tc>
      </w:tr>
      <w:tr>
        <w:trPr>
          <w:trHeight w:val="369"/>
        </w:trPr>
        <w:tc>
          <w:tcPr>
            <w:tcW w:w="1276" w:type="dxa"/>
            <w:vAlign w:val="center"/>
          </w:tcPr>
          <w:p>
            <w:pPr>
              <w:pStyle w:val="27"/>
            </w:pPr>
            <w:r>
              <w:t>满意度指标</w:t>
            </w:r>
          </w:p>
        </w:tc>
        <w:tc>
          <w:tcPr>
            <w:tcW w:w="1276" w:type="dxa"/>
            <w:tcBorders>
              <w:left w:val="single" w:sz="6" w:space="0" w:color="000000"/>
            </w:tcBorders>
            <w:vAlign w:val="center"/>
          </w:tcPr>
          <w:p>
            <w:pPr>
              <w:pStyle w:val="26"/>
            </w:pPr>
            <w:r>
              <w:t>服务对象满意度指标</w:t>
            </w:r>
          </w:p>
        </w:tc>
        <w:tc>
          <w:tcPr>
            <w:tcW w:w="1332" w:type="dxa"/>
            <w:tcBorders>
              <w:left w:val="single" w:sz="6" w:space="0" w:color="000000"/>
            </w:tcBorders>
            <w:vAlign w:val="center"/>
          </w:tcPr>
          <w:p>
            <w:pPr>
              <w:pStyle w:val="26"/>
            </w:pPr>
            <w:r>
              <w:t>满意率</w:t>
            </w:r>
          </w:p>
        </w:tc>
        <w:tc>
          <w:tcPr>
            <w:tcW w:w="2891" w:type="dxa"/>
            <w:tcBorders>
              <w:left w:val="single" w:sz="6" w:space="0" w:color="000000"/>
            </w:tcBorders>
            <w:vAlign w:val="center"/>
          </w:tcPr>
          <w:p>
            <w:pPr>
              <w:pStyle w:val="26"/>
            </w:pPr>
            <w:r>
              <w:t>满意率</w:t>
            </w:r>
          </w:p>
        </w:tc>
        <w:tc>
          <w:tcPr>
            <w:tcW w:w="1276" w:type="dxa"/>
            <w:tcBorders>
              <w:left w:val="single" w:sz="6" w:space="0" w:color="000000"/>
            </w:tcBorders>
            <w:vAlign w:val="center"/>
          </w:tcPr>
          <w:p>
            <w:pPr>
              <w:pStyle w:val="26"/>
            </w:pPr>
            <w:r>
              <w:t>≥98%</w:t>
            </w:r>
          </w:p>
        </w:tc>
        <w:tc>
          <w:tcPr>
            <w:tcW w:w="1843" w:type="dxa"/>
            <w:tcBorders>
              <w:left w:val="single" w:sz="6" w:space="0" w:color="000000"/>
            </w:tcBorders>
            <w:vAlign w:val="center"/>
          </w:tcPr>
          <w:p>
            <w:pPr>
              <w:pStyle w:val="26"/>
            </w:pPr>
            <w:r>
              <w:t>根据年初工作计划安排</w:t>
            </w:r>
          </w:p>
        </w:tc>
      </w:tr>
    </w:tbl>
    <w:p>
      <w:pPr>
        <w:sectPr>
          <w:pgSz w:w="16840" w:h="11900" w:orient="landscape"/>
          <w:pgMar w:top="1304" w:right="1984" w:bottom="1304" w:left="1134" w:header="720" w:footer="720" w:gutter="0"/>
          <w:cols w:num="1" w:space="0"/>
          <w:rtlGutter/>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2" w:name="_Toc_4_4_0000000005"/>
      <w:r>
        <w:rPr>
          <w:rFonts w:ascii="方正仿宋_GBK" w:eastAsia="方正仿宋_GBK" w:cs="方正仿宋_GBK" w:hAnsi="方正仿宋_GBK"/>
          <w:color w:val="000000"/>
          <w:sz w:val="28"/>
        </w:rPr>
        <w:t>2.各类慰问救助资金绩效目标表</w:t>
      </w:r>
      <w:bookmarkEnd w:id="12"/>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30"/>
            </w:pPr>
            <w:r>
              <w:t>287中国共产党遵化市委员会老干部局</w:t>
            </w:r>
          </w:p>
        </w:tc>
        <w:tc>
          <w:tcPr>
            <w:tcW w:w="1843" w:type="dxa"/>
            <w:tcBorders>
              <w:top w:val="single" w:sz="6" w:space="0" w:color="FFFFFF"/>
              <w:left w:val="single" w:sz="6" w:space="0" w:color="FFFFFF"/>
              <w:right w:val="single" w:sz="6" w:space="0" w:color="FFFFFF"/>
            </w:tcBorders>
            <w:vAlign w:val="center"/>
          </w:tcPr>
          <w:p>
            <w:pPr>
              <w:pStyle w:val="25"/>
            </w:pPr>
            <w:r>
              <w:t>单位：万元</w:t>
            </w:r>
          </w:p>
        </w:tc>
      </w:tr>
      <w:tr>
        <w:trPr>
          <w:trHeight w:val="369"/>
        </w:trPr>
        <w:tc>
          <w:tcPr>
            <w:tcW w:w="1276" w:type="dxa"/>
            <w:vAlign w:val="center"/>
          </w:tcPr>
          <w:p>
            <w:pPr>
              <w:pStyle w:val="24"/>
            </w:pPr>
            <w:r>
              <w:t>项目编码</w:t>
            </w:r>
          </w:p>
        </w:tc>
        <w:tc>
          <w:tcPr>
            <w:tcW w:w="2608" w:type="dxa"/>
            <w:gridSpan w:val="2"/>
            <w:tcBorders>
              <w:left w:val="single" w:sz="6" w:space="0" w:color="000000"/>
            </w:tcBorders>
            <w:vAlign w:val="center"/>
          </w:tcPr>
          <w:p>
            <w:pPr>
              <w:pStyle w:val="26"/>
            </w:pPr>
            <w:r>
              <w:t>13028123P00300810001E</w:t>
            </w:r>
          </w:p>
        </w:tc>
        <w:tc>
          <w:tcPr>
            <w:tcW w:w="1587" w:type="dxa"/>
            <w:tcBorders>
              <w:left w:val="single" w:sz="6" w:space="0" w:color="000000"/>
            </w:tcBorders>
            <w:vAlign w:val="center"/>
          </w:tcPr>
          <w:p>
            <w:pPr>
              <w:pStyle w:val="24"/>
            </w:pPr>
            <w:r>
              <w:t>项目名称</w:t>
            </w:r>
          </w:p>
        </w:tc>
        <w:tc>
          <w:tcPr>
            <w:tcW w:w="4422" w:type="dxa"/>
            <w:gridSpan w:val="3"/>
            <w:tcBorders>
              <w:left w:val="single" w:sz="6" w:space="0" w:color="000000"/>
            </w:tcBorders>
            <w:vAlign w:val="center"/>
          </w:tcPr>
          <w:p>
            <w:pPr>
              <w:pStyle w:val="26"/>
            </w:pPr>
            <w:r>
              <w:t>各类慰问救助资金</w:t>
            </w:r>
          </w:p>
        </w:tc>
      </w:tr>
      <w:tr>
        <w:trPr>
          <w:trHeight w:val="369"/>
        </w:trPr>
        <w:tc>
          <w:tcPr>
            <w:tcW w:w="1276" w:type="dxa"/>
            <w:vMerge w:val="restart"/>
            <w:vAlign w:val="center"/>
          </w:tcPr>
          <w:p>
            <w:pPr>
              <w:pStyle w:val="24"/>
            </w:pPr>
            <w:r>
              <w:t>预算规模及资金用途</w:t>
            </w:r>
          </w:p>
        </w:tc>
        <w:tc>
          <w:tcPr>
            <w:tcW w:w="1276" w:type="dxa"/>
            <w:tcBorders>
              <w:left w:val="single" w:sz="6" w:space="0" w:color="000000"/>
            </w:tcBorders>
            <w:vAlign w:val="center"/>
          </w:tcPr>
          <w:p>
            <w:pPr>
              <w:pStyle w:val="24"/>
            </w:pPr>
            <w:r>
              <w:t>预算数</w:t>
            </w:r>
          </w:p>
        </w:tc>
        <w:tc>
          <w:tcPr>
            <w:tcW w:w="1332" w:type="dxa"/>
            <w:tcBorders>
              <w:left w:val="single" w:sz="6" w:space="0" w:color="000000"/>
            </w:tcBorders>
            <w:vAlign w:val="center"/>
          </w:tcPr>
          <w:p>
            <w:pPr>
              <w:pStyle w:val="26"/>
            </w:pPr>
            <w:r>
              <w:t>22.00</w:t>
            </w:r>
          </w:p>
        </w:tc>
        <w:tc>
          <w:tcPr>
            <w:tcW w:w="1587" w:type="dxa"/>
            <w:tcBorders>
              <w:left w:val="single" w:sz="6" w:space="0" w:color="000000"/>
            </w:tcBorders>
            <w:vAlign w:val="center"/>
          </w:tcPr>
          <w:p>
            <w:pPr>
              <w:pStyle w:val="24"/>
            </w:pPr>
            <w:r>
              <w:t>其中：财政    资金</w:t>
            </w:r>
          </w:p>
        </w:tc>
        <w:tc>
          <w:tcPr>
            <w:tcW w:w="1304" w:type="dxa"/>
            <w:tcBorders>
              <w:left w:val="single" w:sz="6" w:space="0" w:color="000000"/>
            </w:tcBorders>
            <w:vAlign w:val="center"/>
          </w:tcPr>
          <w:p>
            <w:pPr>
              <w:pStyle w:val="26"/>
            </w:pPr>
            <w:r>
              <w:t>22.00</w:t>
            </w:r>
          </w:p>
        </w:tc>
        <w:tc>
          <w:tcPr>
            <w:tcW w:w="1276" w:type="dxa"/>
            <w:tcBorders>
              <w:left w:val="single" w:sz="6" w:space="0" w:color="000000"/>
            </w:tcBorders>
            <w:vAlign w:val="center"/>
          </w:tcPr>
          <w:p>
            <w:pPr>
              <w:pStyle w:val="24"/>
            </w:pPr>
            <w:r>
              <w:t>其他资金</w:t>
            </w:r>
          </w:p>
        </w:tc>
        <w:tc>
          <w:tcPr>
            <w:tcW w:w="1843" w:type="dxa"/>
            <w:tcBorders>
              <w:left w:val="single" w:sz="6" w:space="0" w:color="000000"/>
            </w:tcBorders>
            <w:vAlign w:val="center"/>
          </w:tcPr>
          <w:p>
            <w:pPr>
              <w:pStyle w:val="26"/>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6"/>
            </w:pPr>
            <w:r>
              <w:rPr>
                <w:sz w:val="18"/>
                <w:szCs w:val="18"/>
              </w:rPr>
              <w:t>预算数22万元。其中：财政资金22万元，其他资金0万元。主要用于老人节、春节前后慰问离退休干部,为他们购置慰问品并放发困难补助,老干部局分三组,并由局级领导带队,深入离休干部家中进行探望和慰问,落实离退休干部生活待遇。</w:t>
            </w:r>
          </w:p>
        </w:tc>
      </w:tr>
      <w:tr>
        <w:trPr>
          <w:trHeight w:val="369"/>
        </w:trPr>
        <w:tc>
          <w:tcPr>
            <w:tcW w:w="1276" w:type="dxa"/>
            <w:vMerge w:val="restart"/>
            <w:vAlign w:val="center"/>
          </w:tcPr>
          <w:p>
            <w:pPr>
              <w:pStyle w:val="24"/>
            </w:pPr>
            <w:r>
              <w:t>资金支出计划（%）</w:t>
            </w:r>
          </w:p>
        </w:tc>
        <w:tc>
          <w:tcPr>
            <w:tcW w:w="2608" w:type="dxa"/>
            <w:gridSpan w:val="2"/>
            <w:tcBorders>
              <w:left w:val="single" w:sz="6" w:space="0" w:color="000000"/>
            </w:tcBorders>
            <w:vAlign w:val="center"/>
          </w:tcPr>
          <w:p>
            <w:pPr>
              <w:pStyle w:val="24"/>
            </w:pPr>
            <w:r>
              <w:t>3月底</w:t>
            </w:r>
          </w:p>
        </w:tc>
        <w:tc>
          <w:tcPr>
            <w:tcW w:w="1587" w:type="dxa"/>
            <w:tcBorders>
              <w:left w:val="single" w:sz="6" w:space="0" w:color="000000"/>
            </w:tcBorders>
            <w:vAlign w:val="center"/>
          </w:tcPr>
          <w:p>
            <w:pPr>
              <w:pStyle w:val="24"/>
            </w:pPr>
            <w:r>
              <w:t>6月底</w:t>
            </w:r>
          </w:p>
        </w:tc>
        <w:tc>
          <w:tcPr>
            <w:tcW w:w="1304" w:type="dxa"/>
            <w:tcBorders>
              <w:left w:val="single" w:sz="6" w:space="0" w:color="000000"/>
            </w:tcBorders>
            <w:vAlign w:val="center"/>
          </w:tcPr>
          <w:p>
            <w:pPr>
              <w:pStyle w:val="24"/>
            </w:pPr>
            <w:r>
              <w:t>10月底</w:t>
            </w:r>
          </w:p>
        </w:tc>
        <w:tc>
          <w:tcPr>
            <w:tcW w:w="3118" w:type="dxa"/>
            <w:gridSpan w:val="2"/>
            <w:tcBorders>
              <w:left w:val="single" w:sz="6" w:space="0" w:color="000000"/>
            </w:tcBorders>
            <w:vAlign w:val="center"/>
          </w:tcPr>
          <w:p>
            <w:pPr>
              <w:pStyle w:val="24"/>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7"/>
            </w:pPr>
            <w:r>
              <w:t>30%</w:t>
            </w:r>
          </w:p>
        </w:tc>
        <w:tc>
          <w:tcPr>
            <w:tcW w:w="1587" w:type="dxa"/>
            <w:tcBorders>
              <w:left w:val="single" w:sz="6" w:space="0" w:color="000000"/>
            </w:tcBorders>
            <w:vAlign w:val="center"/>
          </w:tcPr>
          <w:p>
            <w:pPr>
              <w:pStyle w:val="27"/>
            </w:pPr>
            <w:r>
              <w:t>50%</w:t>
            </w:r>
          </w:p>
        </w:tc>
        <w:tc>
          <w:tcPr>
            <w:tcW w:w="1304" w:type="dxa"/>
            <w:tcBorders>
              <w:left w:val="single" w:sz="6" w:space="0" w:color="000000"/>
            </w:tcBorders>
            <w:vAlign w:val="center"/>
          </w:tcPr>
          <w:p>
            <w:pPr>
              <w:pStyle w:val="27"/>
            </w:pPr>
            <w:r>
              <w:t>80%</w:t>
            </w:r>
          </w:p>
        </w:tc>
        <w:tc>
          <w:tcPr>
            <w:tcW w:w="3118" w:type="dxa"/>
            <w:gridSpan w:val="2"/>
            <w:tcBorders>
              <w:left w:val="single" w:sz="6" w:space="0" w:color="000000"/>
            </w:tcBorders>
            <w:vAlign w:val="center"/>
          </w:tcPr>
          <w:p>
            <w:pPr>
              <w:pStyle w:val="27"/>
            </w:pPr>
            <w:r>
              <w:t>100%</w:t>
            </w:r>
          </w:p>
        </w:tc>
      </w:tr>
      <w:tr>
        <w:trPr>
          <w:trHeight w:val="369"/>
        </w:trPr>
        <w:tc>
          <w:tcPr>
            <w:tcW w:w="1276" w:type="dxa"/>
            <w:vAlign w:val="center"/>
          </w:tcPr>
          <w:p>
            <w:pPr>
              <w:pStyle w:val="24"/>
            </w:pPr>
            <w:r>
              <w:t>绩效目标</w:t>
            </w:r>
          </w:p>
        </w:tc>
        <w:tc>
          <w:tcPr>
            <w:tcW w:w="8617" w:type="dxa"/>
            <w:gridSpan w:val="6"/>
            <w:tcBorders>
              <w:left w:val="single" w:sz="6" w:space="0" w:color="000000"/>
            </w:tcBorders>
            <w:vAlign w:val="center"/>
          </w:tcPr>
          <w:p>
            <w:pPr>
              <w:pStyle w:val="26"/>
            </w:pPr>
            <w:r>
              <w:rPr>
                <w:sz w:val="18"/>
                <w:szCs w:val="18"/>
              </w:rPr>
              <w:t>1.目标内容1完成全年慰问工作。</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06"/>
        <w:gridCol w:w="2106"/>
        <w:gridCol w:w="2106"/>
        <w:gridCol w:w="3267"/>
        <w:gridCol w:w="2832"/>
        <w:gridCol w:w="2323"/>
      </w:tblGrid>
      <w:tr>
        <w:trPr>
          <w:trHeight w:val="397"/>
          <w:tblHeader/>
        </w:trPr>
        <w:tc>
          <w:tcPr>
            <w:tcW w:w="1327" w:type="dxa"/>
            <w:vAlign w:val="center"/>
          </w:tcPr>
          <w:p>
            <w:pPr>
              <w:pStyle w:val="24"/>
            </w:pPr>
            <w:r>
              <w:t>一级指标</w:t>
            </w:r>
          </w:p>
        </w:tc>
        <w:tc>
          <w:tcPr>
            <w:tcW w:w="1327" w:type="dxa"/>
            <w:vAlign w:val="center"/>
          </w:tcPr>
          <w:p>
            <w:pPr>
              <w:pStyle w:val="24"/>
            </w:pPr>
            <w:r>
              <w:t>二级指标</w:t>
            </w:r>
          </w:p>
        </w:tc>
        <w:tc>
          <w:tcPr>
            <w:tcW w:w="1327" w:type="dxa"/>
            <w:vAlign w:val="center"/>
          </w:tcPr>
          <w:p>
            <w:pPr>
              <w:pStyle w:val="24"/>
            </w:pPr>
            <w:r>
              <w:t>三级指标</w:t>
            </w:r>
          </w:p>
        </w:tc>
        <w:tc>
          <w:tcPr>
            <w:tcW w:w="2059" w:type="dxa"/>
            <w:vAlign w:val="center"/>
          </w:tcPr>
          <w:p>
            <w:pPr>
              <w:pStyle w:val="24"/>
            </w:pPr>
            <w:r>
              <w:t>绩效指标描述</w:t>
            </w:r>
          </w:p>
        </w:tc>
        <w:tc>
          <w:tcPr>
            <w:tcW w:w="1785" w:type="dxa"/>
            <w:vAlign w:val="center"/>
          </w:tcPr>
          <w:p>
            <w:pPr>
              <w:pStyle w:val="24"/>
            </w:pPr>
            <w:r>
              <w:t>指标值</w:t>
            </w:r>
          </w:p>
        </w:tc>
        <w:tc>
          <w:tcPr>
            <w:tcW w:w="1464" w:type="dxa"/>
            <w:vAlign w:val="center"/>
          </w:tcPr>
          <w:p>
            <w:pPr>
              <w:pStyle w:val="24"/>
            </w:pPr>
            <w:r>
              <w:t>指标值确定依据</w:t>
            </w:r>
          </w:p>
        </w:tc>
      </w:tr>
      <w:tr>
        <w:trPr>
          <w:trHeight w:val="369"/>
        </w:trPr>
        <w:tc>
          <w:tcPr>
            <w:tcW w:w="1327" w:type="dxa"/>
            <w:vMerge w:val="restart"/>
            <w:vAlign w:val="center"/>
          </w:tcPr>
          <w:p>
            <w:pPr>
              <w:pStyle w:val="27"/>
            </w:pPr>
            <w:r>
              <w:t>产出指标</w:t>
            </w:r>
          </w:p>
        </w:tc>
        <w:tc>
          <w:tcPr>
            <w:tcW w:w="1327" w:type="dxa"/>
            <w:tcBorders>
              <w:left w:val="single" w:sz="6" w:space="0" w:color="000000"/>
            </w:tcBorders>
            <w:vAlign w:val="center"/>
          </w:tcPr>
          <w:p>
            <w:pPr>
              <w:pStyle w:val="26"/>
              <w:rPr>
                <w:sz w:val="18"/>
                <w:szCs w:val="18"/>
              </w:rPr>
            </w:pPr>
            <w:r>
              <w:rPr>
                <w:sz w:val="18"/>
                <w:szCs w:val="18"/>
              </w:rPr>
              <w:t>数量指标</w:t>
            </w:r>
          </w:p>
        </w:tc>
        <w:tc>
          <w:tcPr>
            <w:tcW w:w="1327" w:type="dxa"/>
            <w:tcBorders>
              <w:left w:val="single" w:sz="6" w:space="0" w:color="000000"/>
            </w:tcBorders>
            <w:vAlign w:val="center"/>
          </w:tcPr>
          <w:p>
            <w:pPr>
              <w:pStyle w:val="26"/>
              <w:rPr>
                <w:sz w:val="18"/>
                <w:szCs w:val="18"/>
              </w:rPr>
            </w:pPr>
            <w:r>
              <w:rPr>
                <w:sz w:val="18"/>
                <w:szCs w:val="18"/>
              </w:rPr>
              <w:t>年度慰问救助数量</w:t>
            </w:r>
          </w:p>
        </w:tc>
        <w:tc>
          <w:tcPr>
            <w:tcW w:w="2059" w:type="dxa"/>
            <w:tcBorders>
              <w:left w:val="single" w:sz="6" w:space="0" w:color="000000"/>
            </w:tcBorders>
            <w:vAlign w:val="center"/>
          </w:tcPr>
          <w:p>
            <w:pPr>
              <w:pStyle w:val="26"/>
              <w:rPr>
                <w:sz w:val="18"/>
                <w:szCs w:val="18"/>
              </w:rPr>
            </w:pPr>
            <w:r>
              <w:rPr>
                <w:sz w:val="18"/>
                <w:szCs w:val="18"/>
              </w:rPr>
              <w:t>年度慰问救助离退休干部总人数</w:t>
            </w:r>
          </w:p>
        </w:tc>
        <w:tc>
          <w:tcPr>
            <w:tcW w:w="1785" w:type="dxa"/>
            <w:tcBorders>
              <w:left w:val="single" w:sz="6" w:space="0" w:color="000000"/>
            </w:tcBorders>
            <w:vAlign w:val="center"/>
          </w:tcPr>
          <w:p>
            <w:pPr>
              <w:pStyle w:val="26"/>
              <w:rPr>
                <w:sz w:val="18"/>
                <w:szCs w:val="18"/>
              </w:rPr>
            </w:pPr>
            <w:r>
              <w:rPr>
                <w:sz w:val="18"/>
                <w:szCs w:val="18"/>
              </w:rPr>
              <w:t>≥380人</w:t>
            </w:r>
          </w:p>
        </w:tc>
        <w:tc>
          <w:tcPr>
            <w:tcW w:w="1464"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6"/>
              <w:rPr>
                <w:sz w:val="18"/>
                <w:szCs w:val="18"/>
              </w:rPr>
            </w:pPr>
            <w:r>
              <w:rPr>
                <w:sz w:val="18"/>
                <w:szCs w:val="18"/>
              </w:rPr>
              <w:t>质量指标</w:t>
            </w:r>
          </w:p>
        </w:tc>
        <w:tc>
          <w:tcPr>
            <w:tcW w:w="1327" w:type="dxa"/>
            <w:tcBorders>
              <w:left w:val="single" w:sz="6" w:space="0" w:color="000000"/>
            </w:tcBorders>
            <w:vAlign w:val="center"/>
          </w:tcPr>
          <w:p>
            <w:pPr>
              <w:pStyle w:val="26"/>
              <w:rPr>
                <w:sz w:val="18"/>
                <w:szCs w:val="18"/>
              </w:rPr>
            </w:pPr>
            <w:r>
              <w:rPr>
                <w:sz w:val="18"/>
                <w:szCs w:val="18"/>
              </w:rPr>
              <w:t>全市困难离退休干部救助率</w:t>
            </w:r>
          </w:p>
        </w:tc>
        <w:tc>
          <w:tcPr>
            <w:tcW w:w="2059" w:type="dxa"/>
            <w:tcBorders>
              <w:left w:val="single" w:sz="6" w:space="0" w:color="000000"/>
            </w:tcBorders>
            <w:vAlign w:val="center"/>
          </w:tcPr>
          <w:p>
            <w:pPr>
              <w:pStyle w:val="26"/>
              <w:rPr>
                <w:sz w:val="18"/>
                <w:szCs w:val="18"/>
              </w:rPr>
            </w:pPr>
            <w:r>
              <w:rPr>
                <w:sz w:val="18"/>
                <w:szCs w:val="18"/>
              </w:rPr>
              <w:t>全市困难离退休干部救助率</w:t>
            </w:r>
          </w:p>
        </w:tc>
        <w:tc>
          <w:tcPr>
            <w:tcW w:w="1785" w:type="dxa"/>
            <w:tcBorders>
              <w:left w:val="single" w:sz="6" w:space="0" w:color="000000"/>
            </w:tcBorders>
            <w:vAlign w:val="center"/>
          </w:tcPr>
          <w:p>
            <w:pPr>
              <w:pStyle w:val="26"/>
              <w:rPr>
                <w:sz w:val="18"/>
                <w:szCs w:val="18"/>
              </w:rPr>
            </w:pPr>
            <w:r>
              <w:rPr>
                <w:sz w:val="18"/>
                <w:szCs w:val="18"/>
              </w:rPr>
              <w:t>≥98%</w:t>
            </w:r>
          </w:p>
        </w:tc>
        <w:tc>
          <w:tcPr>
            <w:tcW w:w="1464"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6"/>
              <w:rPr>
                <w:sz w:val="18"/>
                <w:szCs w:val="18"/>
              </w:rPr>
            </w:pPr>
            <w:r>
              <w:rPr>
                <w:sz w:val="18"/>
                <w:szCs w:val="18"/>
              </w:rPr>
              <w:t>时效指标</w:t>
            </w:r>
          </w:p>
        </w:tc>
        <w:tc>
          <w:tcPr>
            <w:tcW w:w="1327" w:type="dxa"/>
            <w:tcBorders>
              <w:left w:val="single" w:sz="6" w:space="0" w:color="000000"/>
            </w:tcBorders>
            <w:vAlign w:val="center"/>
          </w:tcPr>
          <w:p>
            <w:pPr>
              <w:pStyle w:val="26"/>
              <w:rPr>
                <w:sz w:val="18"/>
                <w:szCs w:val="18"/>
              </w:rPr>
            </w:pPr>
            <w:r>
              <w:rPr>
                <w:sz w:val="18"/>
                <w:szCs w:val="18"/>
              </w:rPr>
              <w:t>慰问金到位及时率（%）</w:t>
            </w:r>
          </w:p>
        </w:tc>
        <w:tc>
          <w:tcPr>
            <w:tcW w:w="2059" w:type="dxa"/>
            <w:tcBorders>
              <w:left w:val="single" w:sz="6" w:space="0" w:color="000000"/>
            </w:tcBorders>
            <w:vAlign w:val="center"/>
          </w:tcPr>
          <w:p>
            <w:pPr>
              <w:pStyle w:val="26"/>
              <w:rPr>
                <w:sz w:val="18"/>
                <w:szCs w:val="18"/>
              </w:rPr>
            </w:pPr>
            <w:r>
              <w:rPr>
                <w:sz w:val="18"/>
                <w:szCs w:val="18"/>
              </w:rPr>
              <w:t>慰问金到位及时率（%）</w:t>
            </w:r>
          </w:p>
        </w:tc>
        <w:tc>
          <w:tcPr>
            <w:tcW w:w="1785" w:type="dxa"/>
            <w:tcBorders>
              <w:left w:val="single" w:sz="6" w:space="0" w:color="000000"/>
            </w:tcBorders>
            <w:vAlign w:val="center"/>
          </w:tcPr>
          <w:p>
            <w:pPr>
              <w:pStyle w:val="26"/>
              <w:rPr>
                <w:sz w:val="18"/>
                <w:szCs w:val="18"/>
              </w:rPr>
            </w:pPr>
            <w:r>
              <w:rPr>
                <w:sz w:val="18"/>
                <w:szCs w:val="18"/>
              </w:rPr>
              <w:t>≥98%</w:t>
            </w:r>
          </w:p>
        </w:tc>
        <w:tc>
          <w:tcPr>
            <w:tcW w:w="1464"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6"/>
              <w:rPr>
                <w:sz w:val="18"/>
                <w:szCs w:val="18"/>
              </w:rPr>
            </w:pPr>
            <w:r>
              <w:rPr>
                <w:sz w:val="18"/>
                <w:szCs w:val="18"/>
              </w:rPr>
              <w:t>成本指标</w:t>
            </w:r>
          </w:p>
        </w:tc>
        <w:tc>
          <w:tcPr>
            <w:tcW w:w="1327" w:type="dxa"/>
            <w:tcBorders>
              <w:left w:val="single" w:sz="6" w:space="0" w:color="000000"/>
            </w:tcBorders>
            <w:vAlign w:val="center"/>
          </w:tcPr>
          <w:p>
            <w:pPr>
              <w:pStyle w:val="26"/>
              <w:rPr>
                <w:sz w:val="18"/>
                <w:szCs w:val="18"/>
              </w:rPr>
            </w:pPr>
            <w:r>
              <w:rPr>
                <w:sz w:val="18"/>
                <w:szCs w:val="18"/>
              </w:rPr>
              <w:t>项目实际支出是否控制在预算内</w:t>
            </w:r>
          </w:p>
        </w:tc>
        <w:tc>
          <w:tcPr>
            <w:tcW w:w="2059" w:type="dxa"/>
            <w:tcBorders>
              <w:left w:val="single" w:sz="6" w:space="0" w:color="000000"/>
            </w:tcBorders>
            <w:vAlign w:val="center"/>
          </w:tcPr>
          <w:p>
            <w:pPr>
              <w:pStyle w:val="26"/>
              <w:rPr>
                <w:sz w:val="18"/>
                <w:szCs w:val="18"/>
              </w:rPr>
            </w:pPr>
            <w:r>
              <w:rPr>
                <w:sz w:val="18"/>
                <w:szCs w:val="18"/>
              </w:rPr>
              <w:t>项目实际支出是否控制在预算内</w:t>
            </w:r>
          </w:p>
        </w:tc>
        <w:tc>
          <w:tcPr>
            <w:tcW w:w="1785" w:type="dxa"/>
            <w:tcBorders>
              <w:left w:val="single" w:sz="6" w:space="0" w:color="000000"/>
            </w:tcBorders>
            <w:vAlign w:val="center"/>
          </w:tcPr>
          <w:p>
            <w:pPr>
              <w:pStyle w:val="26"/>
              <w:rPr>
                <w:sz w:val="18"/>
                <w:szCs w:val="18"/>
              </w:rPr>
            </w:pPr>
            <w:r>
              <w:rPr>
                <w:sz w:val="18"/>
                <w:szCs w:val="18"/>
              </w:rPr>
              <w:t>≥98%</w:t>
            </w:r>
          </w:p>
        </w:tc>
        <w:tc>
          <w:tcPr>
            <w:tcW w:w="1464"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327" w:type="dxa"/>
            <w:vMerge w:val="restart"/>
            <w:vAlign w:val="center"/>
          </w:tcPr>
          <w:p>
            <w:pPr>
              <w:pStyle w:val="27"/>
            </w:pPr>
            <w:r>
              <w:t>效益指标</w:t>
            </w:r>
          </w:p>
        </w:tc>
        <w:tc>
          <w:tcPr>
            <w:tcW w:w="1327" w:type="dxa"/>
            <w:tcBorders>
              <w:left w:val="single" w:sz="6" w:space="0" w:color="000000"/>
            </w:tcBorders>
            <w:vAlign w:val="center"/>
          </w:tcPr>
          <w:p>
            <w:pPr>
              <w:pStyle w:val="26"/>
              <w:rPr>
                <w:sz w:val="18"/>
                <w:szCs w:val="18"/>
              </w:rPr>
            </w:pPr>
            <w:r>
              <w:rPr>
                <w:sz w:val="18"/>
                <w:szCs w:val="18"/>
              </w:rPr>
              <w:t>经济效益指标</w:t>
            </w:r>
          </w:p>
        </w:tc>
        <w:tc>
          <w:tcPr>
            <w:tcW w:w="1327" w:type="dxa"/>
            <w:tcBorders>
              <w:left w:val="single" w:sz="6" w:space="0" w:color="000000"/>
            </w:tcBorders>
            <w:vAlign w:val="center"/>
          </w:tcPr>
          <w:p>
            <w:pPr>
              <w:pStyle w:val="26"/>
              <w:rPr>
                <w:sz w:val="18"/>
                <w:szCs w:val="18"/>
              </w:rPr>
            </w:pPr>
            <w:r>
              <w:rPr>
                <w:sz w:val="18"/>
                <w:szCs w:val="18"/>
              </w:rPr>
              <w:t>增强影响力</w:t>
            </w:r>
          </w:p>
        </w:tc>
        <w:tc>
          <w:tcPr>
            <w:tcW w:w="2059" w:type="dxa"/>
            <w:tcBorders>
              <w:left w:val="single" w:sz="6" w:space="0" w:color="000000"/>
            </w:tcBorders>
            <w:vAlign w:val="center"/>
          </w:tcPr>
          <w:p>
            <w:pPr>
              <w:pStyle w:val="26"/>
              <w:rPr>
                <w:sz w:val="18"/>
                <w:szCs w:val="18"/>
              </w:rPr>
            </w:pPr>
            <w:r>
              <w:rPr>
                <w:sz w:val="18"/>
                <w:szCs w:val="18"/>
              </w:rPr>
              <w:t>增强影响力</w:t>
            </w:r>
          </w:p>
        </w:tc>
        <w:tc>
          <w:tcPr>
            <w:tcW w:w="1785" w:type="dxa"/>
            <w:tcBorders>
              <w:left w:val="single" w:sz="6" w:space="0" w:color="000000"/>
            </w:tcBorders>
            <w:vAlign w:val="center"/>
          </w:tcPr>
          <w:p>
            <w:pPr>
              <w:pStyle w:val="26"/>
              <w:rPr>
                <w:sz w:val="18"/>
                <w:szCs w:val="18"/>
              </w:rPr>
            </w:pPr>
            <w:r>
              <w:rPr>
                <w:sz w:val="18"/>
                <w:szCs w:val="18"/>
              </w:rPr>
              <w:t>慰问救助老干部的社会影响力持续增强。</w:t>
            </w:r>
          </w:p>
        </w:tc>
        <w:tc>
          <w:tcPr>
            <w:tcW w:w="1464"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6"/>
              <w:rPr>
                <w:sz w:val="18"/>
                <w:szCs w:val="18"/>
              </w:rPr>
            </w:pPr>
            <w:r>
              <w:rPr>
                <w:sz w:val="18"/>
                <w:szCs w:val="18"/>
              </w:rPr>
              <w:t>社会效益指标</w:t>
            </w:r>
          </w:p>
        </w:tc>
        <w:tc>
          <w:tcPr>
            <w:tcW w:w="1327" w:type="dxa"/>
            <w:tcBorders>
              <w:left w:val="single" w:sz="6" w:space="0" w:color="000000"/>
            </w:tcBorders>
            <w:vAlign w:val="center"/>
          </w:tcPr>
          <w:p>
            <w:pPr>
              <w:pStyle w:val="26"/>
              <w:rPr>
                <w:sz w:val="18"/>
                <w:szCs w:val="18"/>
              </w:rPr>
            </w:pPr>
            <w:r>
              <w:rPr>
                <w:sz w:val="18"/>
                <w:szCs w:val="18"/>
              </w:rPr>
              <w:t>资金的使用效率</w:t>
            </w:r>
          </w:p>
        </w:tc>
        <w:tc>
          <w:tcPr>
            <w:tcW w:w="2059" w:type="dxa"/>
            <w:tcBorders>
              <w:left w:val="single" w:sz="6" w:space="0" w:color="000000"/>
            </w:tcBorders>
            <w:vAlign w:val="center"/>
          </w:tcPr>
          <w:p>
            <w:pPr>
              <w:pStyle w:val="26"/>
              <w:rPr>
                <w:sz w:val="18"/>
                <w:szCs w:val="18"/>
              </w:rPr>
            </w:pPr>
            <w:r>
              <w:rPr>
                <w:sz w:val="18"/>
                <w:szCs w:val="18"/>
              </w:rPr>
              <w:t>资金的使用效率</w:t>
            </w:r>
          </w:p>
        </w:tc>
        <w:tc>
          <w:tcPr>
            <w:tcW w:w="1785" w:type="dxa"/>
            <w:tcBorders>
              <w:left w:val="single" w:sz="6" w:space="0" w:color="000000"/>
            </w:tcBorders>
            <w:vAlign w:val="center"/>
          </w:tcPr>
          <w:p>
            <w:pPr>
              <w:pStyle w:val="26"/>
              <w:rPr>
                <w:sz w:val="18"/>
                <w:szCs w:val="18"/>
              </w:rPr>
            </w:pPr>
            <w:r>
              <w:rPr>
                <w:sz w:val="18"/>
                <w:szCs w:val="18"/>
              </w:rPr>
              <w:t>慰问救助资金的使用效率最大化</w:t>
            </w:r>
          </w:p>
        </w:tc>
        <w:tc>
          <w:tcPr>
            <w:tcW w:w="1464"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6"/>
              <w:rPr>
                <w:sz w:val="18"/>
                <w:szCs w:val="18"/>
              </w:rPr>
            </w:pPr>
            <w:r>
              <w:rPr>
                <w:sz w:val="18"/>
                <w:szCs w:val="18"/>
              </w:rPr>
              <w:t>生态效益指标</w:t>
            </w:r>
          </w:p>
        </w:tc>
        <w:tc>
          <w:tcPr>
            <w:tcW w:w="1327" w:type="dxa"/>
            <w:tcBorders>
              <w:left w:val="single" w:sz="6" w:space="0" w:color="000000"/>
            </w:tcBorders>
            <w:vAlign w:val="center"/>
          </w:tcPr>
          <w:p>
            <w:pPr>
              <w:pStyle w:val="26"/>
              <w:rPr>
                <w:sz w:val="18"/>
                <w:szCs w:val="18"/>
              </w:rPr>
            </w:pPr>
            <w:r>
              <w:rPr>
                <w:sz w:val="18"/>
                <w:szCs w:val="18"/>
              </w:rPr>
              <w:t>受益总人数</w:t>
            </w:r>
          </w:p>
        </w:tc>
        <w:tc>
          <w:tcPr>
            <w:tcW w:w="2059" w:type="dxa"/>
            <w:tcBorders>
              <w:left w:val="single" w:sz="6" w:space="0" w:color="000000"/>
            </w:tcBorders>
            <w:vAlign w:val="center"/>
          </w:tcPr>
          <w:p>
            <w:pPr>
              <w:pStyle w:val="26"/>
              <w:rPr>
                <w:sz w:val="18"/>
                <w:szCs w:val="18"/>
              </w:rPr>
            </w:pPr>
            <w:r>
              <w:rPr>
                <w:sz w:val="18"/>
                <w:szCs w:val="18"/>
              </w:rPr>
              <w:t>受益总人数</w:t>
            </w:r>
          </w:p>
        </w:tc>
        <w:tc>
          <w:tcPr>
            <w:tcW w:w="1785" w:type="dxa"/>
            <w:tcBorders>
              <w:left w:val="single" w:sz="6" w:space="0" w:color="000000"/>
            </w:tcBorders>
            <w:vAlign w:val="center"/>
          </w:tcPr>
          <w:p>
            <w:pPr>
              <w:pStyle w:val="26"/>
              <w:rPr>
                <w:sz w:val="18"/>
                <w:szCs w:val="18"/>
              </w:rPr>
            </w:pPr>
            <w:r>
              <w:rPr>
                <w:sz w:val="18"/>
                <w:szCs w:val="18"/>
              </w:rPr>
              <w:t>≥380人</w:t>
            </w:r>
          </w:p>
        </w:tc>
        <w:tc>
          <w:tcPr>
            <w:tcW w:w="1464"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6"/>
              <w:rPr>
                <w:sz w:val="18"/>
                <w:szCs w:val="18"/>
              </w:rPr>
            </w:pPr>
            <w:r>
              <w:rPr>
                <w:sz w:val="18"/>
                <w:szCs w:val="18"/>
              </w:rPr>
              <w:t>可持续影响指标</w:t>
            </w:r>
          </w:p>
        </w:tc>
        <w:tc>
          <w:tcPr>
            <w:tcW w:w="1327" w:type="dxa"/>
            <w:tcBorders>
              <w:left w:val="single" w:sz="6" w:space="0" w:color="000000"/>
            </w:tcBorders>
            <w:vAlign w:val="center"/>
          </w:tcPr>
          <w:p>
            <w:pPr>
              <w:pStyle w:val="26"/>
              <w:rPr>
                <w:sz w:val="18"/>
                <w:szCs w:val="18"/>
              </w:rPr>
            </w:pPr>
            <w:r>
              <w:rPr>
                <w:sz w:val="18"/>
                <w:szCs w:val="18"/>
              </w:rPr>
              <w:t>老干部经费保障覆盖率</w:t>
            </w:r>
          </w:p>
        </w:tc>
        <w:tc>
          <w:tcPr>
            <w:tcW w:w="2059" w:type="dxa"/>
            <w:tcBorders>
              <w:left w:val="single" w:sz="6" w:space="0" w:color="000000"/>
            </w:tcBorders>
            <w:vAlign w:val="center"/>
          </w:tcPr>
          <w:p>
            <w:pPr>
              <w:pStyle w:val="26"/>
              <w:rPr>
                <w:sz w:val="18"/>
                <w:szCs w:val="18"/>
              </w:rPr>
            </w:pPr>
            <w:r>
              <w:rPr>
                <w:sz w:val="18"/>
                <w:szCs w:val="18"/>
              </w:rPr>
              <w:t>老干部经费保障覆盖率</w:t>
            </w:r>
          </w:p>
        </w:tc>
        <w:tc>
          <w:tcPr>
            <w:tcW w:w="1785" w:type="dxa"/>
            <w:tcBorders>
              <w:left w:val="single" w:sz="6" w:space="0" w:color="000000"/>
            </w:tcBorders>
            <w:vAlign w:val="center"/>
          </w:tcPr>
          <w:p>
            <w:pPr>
              <w:pStyle w:val="26"/>
              <w:rPr>
                <w:sz w:val="18"/>
                <w:szCs w:val="18"/>
              </w:rPr>
            </w:pPr>
            <w:r>
              <w:rPr>
                <w:sz w:val="18"/>
                <w:szCs w:val="18"/>
              </w:rPr>
              <w:t>≥98%</w:t>
            </w:r>
          </w:p>
        </w:tc>
        <w:tc>
          <w:tcPr>
            <w:tcW w:w="1464"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327" w:type="dxa"/>
            <w:vAlign w:val="center"/>
          </w:tcPr>
          <w:p>
            <w:pPr>
              <w:pStyle w:val="27"/>
            </w:pPr>
            <w:r>
              <w:t>满意度指标</w:t>
            </w:r>
          </w:p>
        </w:tc>
        <w:tc>
          <w:tcPr>
            <w:tcW w:w="1327" w:type="dxa"/>
            <w:tcBorders>
              <w:left w:val="single" w:sz="6" w:space="0" w:color="000000"/>
            </w:tcBorders>
            <w:vAlign w:val="center"/>
          </w:tcPr>
          <w:p>
            <w:pPr>
              <w:pStyle w:val="26"/>
              <w:rPr>
                <w:sz w:val="18"/>
                <w:szCs w:val="18"/>
              </w:rPr>
            </w:pPr>
            <w:r>
              <w:rPr>
                <w:sz w:val="18"/>
                <w:szCs w:val="18"/>
              </w:rPr>
              <w:t>服务对象满意度指标</w:t>
            </w:r>
          </w:p>
        </w:tc>
        <w:tc>
          <w:tcPr>
            <w:tcW w:w="1327" w:type="dxa"/>
            <w:tcBorders>
              <w:left w:val="single" w:sz="6" w:space="0" w:color="000000"/>
            </w:tcBorders>
            <w:vAlign w:val="center"/>
          </w:tcPr>
          <w:p>
            <w:pPr>
              <w:pStyle w:val="26"/>
              <w:rPr>
                <w:sz w:val="18"/>
                <w:szCs w:val="18"/>
              </w:rPr>
            </w:pPr>
            <w:r>
              <w:rPr>
                <w:sz w:val="18"/>
                <w:szCs w:val="18"/>
              </w:rPr>
              <w:t>离退休干部满意度</w:t>
            </w:r>
          </w:p>
        </w:tc>
        <w:tc>
          <w:tcPr>
            <w:tcW w:w="2059" w:type="dxa"/>
            <w:tcBorders>
              <w:left w:val="single" w:sz="6" w:space="0" w:color="000000"/>
            </w:tcBorders>
            <w:vAlign w:val="center"/>
          </w:tcPr>
          <w:p>
            <w:pPr>
              <w:pStyle w:val="26"/>
              <w:rPr>
                <w:sz w:val="18"/>
                <w:szCs w:val="18"/>
              </w:rPr>
            </w:pPr>
            <w:r>
              <w:rPr>
                <w:sz w:val="18"/>
                <w:szCs w:val="18"/>
              </w:rPr>
              <w:t>离退休干部满意度</w:t>
            </w:r>
          </w:p>
        </w:tc>
        <w:tc>
          <w:tcPr>
            <w:tcW w:w="1785" w:type="dxa"/>
            <w:tcBorders>
              <w:left w:val="single" w:sz="6" w:space="0" w:color="000000"/>
            </w:tcBorders>
            <w:vAlign w:val="center"/>
          </w:tcPr>
          <w:p>
            <w:pPr>
              <w:pStyle w:val="26"/>
              <w:rPr>
                <w:sz w:val="18"/>
                <w:szCs w:val="18"/>
              </w:rPr>
            </w:pPr>
            <w:r>
              <w:rPr>
                <w:sz w:val="18"/>
                <w:szCs w:val="18"/>
              </w:rPr>
              <w:t>≥98%</w:t>
            </w:r>
          </w:p>
        </w:tc>
        <w:tc>
          <w:tcPr>
            <w:tcW w:w="1464" w:type="dxa"/>
            <w:tcBorders>
              <w:left w:val="single" w:sz="6" w:space="0" w:color="000000"/>
            </w:tcBorders>
            <w:vAlign w:val="center"/>
          </w:tcPr>
          <w:p>
            <w:pPr>
              <w:pStyle w:val="26"/>
              <w:rPr>
                <w:sz w:val="18"/>
                <w:szCs w:val="18"/>
              </w:rPr>
            </w:pPr>
            <w:r>
              <w:rPr>
                <w:sz w:val="18"/>
                <w:szCs w:val="18"/>
              </w:rPr>
              <w:t>根据年初工作计划安排</w:t>
            </w:r>
          </w:p>
        </w:tc>
      </w:tr>
    </w:tbl>
    <w:p>
      <w:pPr>
        <w:sectPr>
          <w:pgSz w:w="16840" w:h="11900" w:orient="landscape"/>
          <w:pgMar w:top="1304" w:right="1984" w:bottom="1304" w:left="1134" w:header="720" w:footer="720" w:gutter="0"/>
          <w:cols w:num="1" w:space="0"/>
          <w:rtlGutter/>
          <w:docGrid w:linePitch="326" w:charSpace="0"/>
        </w:sectPr>
      </w:pPr>
    </w:p>
    <w:p>
      <w:pPr>
        <w:spacing w:before="0" w:after="0" w:line="240" w:lineRule="auto"/>
        <w:ind w:firstLine="0"/>
        <w:jc w:val="both"/>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3" w:name="_Toc_4_4_0000000006"/>
      <w:r>
        <w:rPr>
          <w:rFonts w:ascii="方正仿宋_GBK" w:eastAsia="方正仿宋_GBK" w:cs="方正仿宋_GBK" w:hAnsi="方正仿宋_GBK"/>
          <w:color w:val="000000"/>
          <w:sz w:val="28"/>
        </w:rPr>
        <w:t>3.关心下一代专项工作经费绩效目标表</w:t>
      </w:r>
      <w:bookmarkEnd w:id="13"/>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30"/>
            </w:pPr>
            <w:r>
              <w:t>287中国共产党遵化市委员会老干部局</w:t>
            </w:r>
          </w:p>
        </w:tc>
        <w:tc>
          <w:tcPr>
            <w:tcW w:w="1843" w:type="dxa"/>
            <w:tcBorders>
              <w:top w:val="single" w:sz="6" w:space="0" w:color="FFFFFF"/>
              <w:left w:val="single" w:sz="6" w:space="0" w:color="FFFFFF"/>
              <w:right w:val="single" w:sz="6" w:space="0" w:color="FFFFFF"/>
            </w:tcBorders>
            <w:vAlign w:val="center"/>
          </w:tcPr>
          <w:p>
            <w:pPr>
              <w:pStyle w:val="25"/>
            </w:pPr>
            <w:r>
              <w:t>单位：万元</w:t>
            </w:r>
          </w:p>
        </w:tc>
      </w:tr>
      <w:tr>
        <w:trPr>
          <w:trHeight w:val="369"/>
        </w:trPr>
        <w:tc>
          <w:tcPr>
            <w:tcW w:w="1276" w:type="dxa"/>
            <w:vAlign w:val="center"/>
          </w:tcPr>
          <w:p>
            <w:pPr>
              <w:pStyle w:val="24"/>
            </w:pPr>
            <w:r>
              <w:t>项目编码</w:t>
            </w:r>
          </w:p>
        </w:tc>
        <w:tc>
          <w:tcPr>
            <w:tcW w:w="2608" w:type="dxa"/>
            <w:gridSpan w:val="2"/>
            <w:tcBorders>
              <w:left w:val="single" w:sz="6" w:space="0" w:color="000000"/>
            </w:tcBorders>
            <w:vAlign w:val="center"/>
          </w:tcPr>
          <w:p>
            <w:pPr>
              <w:pStyle w:val="26"/>
            </w:pPr>
            <w:r>
              <w:t>13028123P002975100013</w:t>
            </w:r>
          </w:p>
        </w:tc>
        <w:tc>
          <w:tcPr>
            <w:tcW w:w="1587" w:type="dxa"/>
            <w:tcBorders>
              <w:left w:val="single" w:sz="6" w:space="0" w:color="000000"/>
            </w:tcBorders>
            <w:vAlign w:val="center"/>
          </w:tcPr>
          <w:p>
            <w:pPr>
              <w:pStyle w:val="24"/>
            </w:pPr>
            <w:r>
              <w:t>项目名称</w:t>
            </w:r>
          </w:p>
        </w:tc>
        <w:tc>
          <w:tcPr>
            <w:tcW w:w="4422" w:type="dxa"/>
            <w:gridSpan w:val="3"/>
            <w:tcBorders>
              <w:left w:val="single" w:sz="6" w:space="0" w:color="000000"/>
            </w:tcBorders>
            <w:vAlign w:val="center"/>
          </w:tcPr>
          <w:p>
            <w:pPr>
              <w:pStyle w:val="26"/>
            </w:pPr>
            <w:r>
              <w:t>关心下一代专项工作经费</w:t>
            </w:r>
          </w:p>
        </w:tc>
      </w:tr>
      <w:tr>
        <w:trPr>
          <w:trHeight w:val="369"/>
        </w:trPr>
        <w:tc>
          <w:tcPr>
            <w:tcW w:w="1276" w:type="dxa"/>
            <w:vMerge w:val="restart"/>
            <w:vAlign w:val="center"/>
          </w:tcPr>
          <w:p>
            <w:pPr>
              <w:pStyle w:val="24"/>
            </w:pPr>
            <w:r>
              <w:t>预算规模及资金用途</w:t>
            </w:r>
          </w:p>
        </w:tc>
        <w:tc>
          <w:tcPr>
            <w:tcW w:w="1276" w:type="dxa"/>
            <w:tcBorders>
              <w:left w:val="single" w:sz="6" w:space="0" w:color="000000"/>
            </w:tcBorders>
            <w:vAlign w:val="center"/>
          </w:tcPr>
          <w:p>
            <w:pPr>
              <w:pStyle w:val="24"/>
            </w:pPr>
            <w:r>
              <w:t>预算数</w:t>
            </w:r>
          </w:p>
        </w:tc>
        <w:tc>
          <w:tcPr>
            <w:tcW w:w="1332" w:type="dxa"/>
            <w:tcBorders>
              <w:left w:val="single" w:sz="6" w:space="0" w:color="000000"/>
            </w:tcBorders>
            <w:vAlign w:val="center"/>
          </w:tcPr>
          <w:p>
            <w:pPr>
              <w:pStyle w:val="26"/>
            </w:pPr>
            <w:r>
              <w:t>8.00</w:t>
            </w:r>
          </w:p>
        </w:tc>
        <w:tc>
          <w:tcPr>
            <w:tcW w:w="1587" w:type="dxa"/>
            <w:tcBorders>
              <w:left w:val="single" w:sz="6" w:space="0" w:color="000000"/>
            </w:tcBorders>
            <w:vAlign w:val="center"/>
          </w:tcPr>
          <w:p>
            <w:pPr>
              <w:pStyle w:val="24"/>
            </w:pPr>
            <w:r>
              <w:t>其中：财政    资金</w:t>
            </w:r>
          </w:p>
        </w:tc>
        <w:tc>
          <w:tcPr>
            <w:tcW w:w="1304" w:type="dxa"/>
            <w:tcBorders>
              <w:left w:val="single" w:sz="6" w:space="0" w:color="000000"/>
            </w:tcBorders>
            <w:vAlign w:val="center"/>
          </w:tcPr>
          <w:p>
            <w:pPr>
              <w:pStyle w:val="26"/>
            </w:pPr>
            <w:r>
              <w:t>8.00</w:t>
            </w:r>
          </w:p>
        </w:tc>
        <w:tc>
          <w:tcPr>
            <w:tcW w:w="1276" w:type="dxa"/>
            <w:tcBorders>
              <w:left w:val="single" w:sz="6" w:space="0" w:color="000000"/>
            </w:tcBorders>
            <w:vAlign w:val="center"/>
          </w:tcPr>
          <w:p>
            <w:pPr>
              <w:pStyle w:val="24"/>
            </w:pPr>
            <w:r>
              <w:t>其他资金</w:t>
            </w:r>
          </w:p>
        </w:tc>
        <w:tc>
          <w:tcPr>
            <w:tcW w:w="1843" w:type="dxa"/>
            <w:tcBorders>
              <w:left w:val="single" w:sz="6" w:space="0" w:color="000000"/>
            </w:tcBorders>
            <w:vAlign w:val="center"/>
          </w:tcPr>
          <w:p>
            <w:pPr>
              <w:pStyle w:val="26"/>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6"/>
            </w:pPr>
            <w:r>
              <w:rPr>
                <w:sz w:val="18"/>
                <w:szCs w:val="18"/>
              </w:rPr>
              <w:t>预算数8万元。其中：财政资金8万元，其他资金0万元。用于本年度关心下一代工作委员会的各项活动开支，包括：按月支付各类办公开支、外出宣讲活动开支、外出雇佣人员补助、用车、援助全市各家教基地开支、购置家教书籍资料等各项开支，加强全市未成年人身心健康，使他们开心、健康的成长</w:t>
            </w:r>
            <w:r>
              <w:t>。</w:t>
            </w:r>
          </w:p>
        </w:tc>
      </w:tr>
      <w:tr>
        <w:trPr>
          <w:trHeight w:val="369"/>
        </w:trPr>
        <w:tc>
          <w:tcPr>
            <w:tcW w:w="1276" w:type="dxa"/>
            <w:vMerge w:val="restart"/>
            <w:vAlign w:val="center"/>
          </w:tcPr>
          <w:p>
            <w:pPr>
              <w:pStyle w:val="24"/>
            </w:pPr>
            <w:r>
              <w:t>资金支出计划（%）</w:t>
            </w:r>
          </w:p>
        </w:tc>
        <w:tc>
          <w:tcPr>
            <w:tcW w:w="2608" w:type="dxa"/>
            <w:gridSpan w:val="2"/>
            <w:tcBorders>
              <w:left w:val="single" w:sz="6" w:space="0" w:color="000000"/>
            </w:tcBorders>
            <w:vAlign w:val="center"/>
          </w:tcPr>
          <w:p>
            <w:pPr>
              <w:pStyle w:val="24"/>
            </w:pPr>
            <w:r>
              <w:t>3月底</w:t>
            </w:r>
          </w:p>
        </w:tc>
        <w:tc>
          <w:tcPr>
            <w:tcW w:w="1587" w:type="dxa"/>
            <w:tcBorders>
              <w:left w:val="single" w:sz="6" w:space="0" w:color="000000"/>
            </w:tcBorders>
            <w:vAlign w:val="center"/>
          </w:tcPr>
          <w:p>
            <w:pPr>
              <w:pStyle w:val="24"/>
            </w:pPr>
            <w:r>
              <w:t>6月底</w:t>
            </w:r>
          </w:p>
        </w:tc>
        <w:tc>
          <w:tcPr>
            <w:tcW w:w="1304" w:type="dxa"/>
            <w:tcBorders>
              <w:left w:val="single" w:sz="6" w:space="0" w:color="000000"/>
            </w:tcBorders>
            <w:vAlign w:val="center"/>
          </w:tcPr>
          <w:p>
            <w:pPr>
              <w:pStyle w:val="24"/>
            </w:pPr>
            <w:r>
              <w:t>10月底</w:t>
            </w:r>
          </w:p>
        </w:tc>
        <w:tc>
          <w:tcPr>
            <w:tcW w:w="3118" w:type="dxa"/>
            <w:gridSpan w:val="2"/>
            <w:tcBorders>
              <w:left w:val="single" w:sz="6" w:space="0" w:color="000000"/>
            </w:tcBorders>
            <w:vAlign w:val="center"/>
          </w:tcPr>
          <w:p>
            <w:pPr>
              <w:pStyle w:val="24"/>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7"/>
            </w:pPr>
            <w:r>
              <w:t>30%</w:t>
            </w:r>
          </w:p>
        </w:tc>
        <w:tc>
          <w:tcPr>
            <w:tcW w:w="1587" w:type="dxa"/>
            <w:tcBorders>
              <w:left w:val="single" w:sz="6" w:space="0" w:color="000000"/>
            </w:tcBorders>
            <w:vAlign w:val="center"/>
          </w:tcPr>
          <w:p>
            <w:pPr>
              <w:pStyle w:val="27"/>
            </w:pPr>
            <w:r>
              <w:t>50%</w:t>
            </w:r>
          </w:p>
        </w:tc>
        <w:tc>
          <w:tcPr>
            <w:tcW w:w="1304" w:type="dxa"/>
            <w:tcBorders>
              <w:left w:val="single" w:sz="6" w:space="0" w:color="000000"/>
            </w:tcBorders>
            <w:vAlign w:val="center"/>
          </w:tcPr>
          <w:p>
            <w:pPr>
              <w:pStyle w:val="27"/>
            </w:pPr>
            <w:r>
              <w:t>80%</w:t>
            </w:r>
          </w:p>
        </w:tc>
        <w:tc>
          <w:tcPr>
            <w:tcW w:w="3118" w:type="dxa"/>
            <w:gridSpan w:val="2"/>
            <w:tcBorders>
              <w:left w:val="single" w:sz="6" w:space="0" w:color="000000"/>
            </w:tcBorders>
            <w:vAlign w:val="center"/>
          </w:tcPr>
          <w:p>
            <w:pPr>
              <w:pStyle w:val="27"/>
            </w:pPr>
            <w:r>
              <w:t>100%</w:t>
            </w:r>
          </w:p>
        </w:tc>
      </w:tr>
      <w:tr>
        <w:trPr>
          <w:trHeight w:val="369"/>
        </w:trPr>
        <w:tc>
          <w:tcPr>
            <w:tcW w:w="1276" w:type="dxa"/>
            <w:vAlign w:val="center"/>
          </w:tcPr>
          <w:p>
            <w:pPr>
              <w:pStyle w:val="24"/>
            </w:pPr>
            <w:r>
              <w:t>绩效目标</w:t>
            </w:r>
          </w:p>
        </w:tc>
        <w:tc>
          <w:tcPr>
            <w:tcW w:w="8617" w:type="dxa"/>
            <w:gridSpan w:val="6"/>
            <w:tcBorders>
              <w:left w:val="single" w:sz="6" w:space="0" w:color="000000"/>
            </w:tcBorders>
            <w:vAlign w:val="center"/>
          </w:tcPr>
          <w:p>
            <w:pPr>
              <w:pStyle w:val="26"/>
              <w:rPr>
                <w:sz w:val="18"/>
                <w:szCs w:val="18"/>
              </w:rPr>
            </w:pPr>
            <w:r>
              <w:rPr>
                <w:sz w:val="18"/>
                <w:szCs w:val="18"/>
              </w:rPr>
              <w:t>1.目标内容1完成全年关心下一代工作。</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4307"/>
        <w:gridCol w:w="1901"/>
        <w:gridCol w:w="2746"/>
      </w:tblGrid>
      <w:tr>
        <w:trPr>
          <w:trHeight w:val="397"/>
          <w:tblHeader/>
        </w:trPr>
        <w:tc>
          <w:tcPr>
            <w:tcW w:w="1276" w:type="dxa"/>
            <w:vAlign w:val="center"/>
          </w:tcPr>
          <w:p>
            <w:pPr>
              <w:pStyle w:val="24"/>
            </w:pPr>
            <w:r>
              <w:t>一级指标</w:t>
            </w:r>
          </w:p>
        </w:tc>
        <w:tc>
          <w:tcPr>
            <w:tcW w:w="1276" w:type="dxa"/>
            <w:vAlign w:val="center"/>
          </w:tcPr>
          <w:p>
            <w:pPr>
              <w:pStyle w:val="24"/>
            </w:pPr>
            <w:r>
              <w:t>二级指标</w:t>
            </w:r>
          </w:p>
        </w:tc>
        <w:tc>
          <w:tcPr>
            <w:tcW w:w="1332" w:type="dxa"/>
            <w:vAlign w:val="center"/>
          </w:tcPr>
          <w:p>
            <w:pPr>
              <w:pStyle w:val="24"/>
            </w:pPr>
            <w:r>
              <w:t>三级指标</w:t>
            </w:r>
          </w:p>
        </w:tc>
        <w:tc>
          <w:tcPr>
            <w:tcW w:w="2891" w:type="dxa"/>
            <w:vAlign w:val="center"/>
          </w:tcPr>
          <w:p>
            <w:pPr>
              <w:pStyle w:val="24"/>
            </w:pPr>
            <w:r>
              <w:t>绩效指标描述</w:t>
            </w:r>
          </w:p>
        </w:tc>
        <w:tc>
          <w:tcPr>
            <w:tcW w:w="1276" w:type="dxa"/>
            <w:vAlign w:val="center"/>
          </w:tcPr>
          <w:p>
            <w:pPr>
              <w:pStyle w:val="24"/>
            </w:pPr>
            <w:r>
              <w:t>指标值</w:t>
            </w:r>
          </w:p>
        </w:tc>
        <w:tc>
          <w:tcPr>
            <w:tcW w:w="1843" w:type="dxa"/>
            <w:vAlign w:val="center"/>
          </w:tcPr>
          <w:p>
            <w:pPr>
              <w:pStyle w:val="24"/>
            </w:pPr>
            <w:r>
              <w:t>指标值确定依据</w:t>
            </w:r>
          </w:p>
        </w:tc>
      </w:tr>
      <w:tr>
        <w:trPr>
          <w:trHeight w:val="369"/>
        </w:trPr>
        <w:tc>
          <w:tcPr>
            <w:tcW w:w="1276" w:type="dxa"/>
            <w:vMerge w:val="restart"/>
            <w:vAlign w:val="center"/>
          </w:tcPr>
          <w:p>
            <w:pPr>
              <w:pStyle w:val="27"/>
            </w:pPr>
            <w:r>
              <w:t>产出指标</w:t>
            </w:r>
          </w:p>
        </w:tc>
        <w:tc>
          <w:tcPr>
            <w:tcW w:w="1276" w:type="dxa"/>
            <w:tcBorders>
              <w:left w:val="single" w:sz="6" w:space="0" w:color="000000"/>
            </w:tcBorders>
            <w:vAlign w:val="center"/>
          </w:tcPr>
          <w:p>
            <w:pPr>
              <w:pStyle w:val="26"/>
              <w:rPr>
                <w:sz w:val="18"/>
                <w:szCs w:val="18"/>
              </w:rPr>
            </w:pPr>
            <w:r>
              <w:rPr>
                <w:sz w:val="18"/>
                <w:szCs w:val="18"/>
              </w:rPr>
              <w:t>数量指标</w:t>
            </w:r>
          </w:p>
        </w:tc>
        <w:tc>
          <w:tcPr>
            <w:tcW w:w="1332" w:type="dxa"/>
            <w:tcBorders>
              <w:left w:val="single" w:sz="6" w:space="0" w:color="000000"/>
            </w:tcBorders>
            <w:vAlign w:val="center"/>
          </w:tcPr>
          <w:p>
            <w:pPr>
              <w:pStyle w:val="26"/>
              <w:rPr>
                <w:sz w:val="18"/>
                <w:szCs w:val="18"/>
              </w:rPr>
            </w:pPr>
            <w:r>
              <w:rPr>
                <w:sz w:val="18"/>
                <w:szCs w:val="18"/>
              </w:rPr>
              <w:t>组织开展家教宣传活动次数</w:t>
            </w:r>
          </w:p>
        </w:tc>
        <w:tc>
          <w:tcPr>
            <w:tcW w:w="2891" w:type="dxa"/>
            <w:tcBorders>
              <w:left w:val="single" w:sz="6" w:space="0" w:color="000000"/>
            </w:tcBorders>
            <w:vAlign w:val="center"/>
          </w:tcPr>
          <w:p>
            <w:pPr>
              <w:pStyle w:val="26"/>
              <w:rPr>
                <w:sz w:val="18"/>
                <w:szCs w:val="18"/>
              </w:rPr>
            </w:pPr>
            <w:r>
              <w:rPr>
                <w:sz w:val="18"/>
                <w:szCs w:val="18"/>
              </w:rPr>
              <w:t>组织开展家教宣传活动次数</w:t>
            </w:r>
          </w:p>
        </w:tc>
        <w:tc>
          <w:tcPr>
            <w:tcW w:w="1276" w:type="dxa"/>
            <w:tcBorders>
              <w:left w:val="single" w:sz="6" w:space="0" w:color="000000"/>
            </w:tcBorders>
            <w:vAlign w:val="center"/>
          </w:tcPr>
          <w:p>
            <w:pPr>
              <w:pStyle w:val="26"/>
              <w:rPr>
                <w:sz w:val="18"/>
                <w:szCs w:val="18"/>
              </w:rPr>
            </w:pPr>
            <w:r>
              <w:rPr>
                <w:sz w:val="18"/>
                <w:szCs w:val="18"/>
              </w:rPr>
              <w:t>≥4次</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rPr>
                <w:sz w:val="18"/>
                <w:szCs w:val="18"/>
              </w:rPr>
            </w:pPr>
            <w:r>
              <w:rPr>
                <w:sz w:val="18"/>
                <w:szCs w:val="18"/>
              </w:rPr>
              <w:t>质量指标</w:t>
            </w:r>
          </w:p>
        </w:tc>
        <w:tc>
          <w:tcPr>
            <w:tcW w:w="1332" w:type="dxa"/>
            <w:tcBorders>
              <w:left w:val="single" w:sz="6" w:space="0" w:color="000000"/>
            </w:tcBorders>
            <w:vAlign w:val="center"/>
          </w:tcPr>
          <w:p>
            <w:pPr>
              <w:pStyle w:val="26"/>
              <w:rPr>
                <w:sz w:val="18"/>
                <w:szCs w:val="18"/>
              </w:rPr>
            </w:pPr>
            <w:r>
              <w:rPr>
                <w:sz w:val="18"/>
                <w:szCs w:val="18"/>
              </w:rPr>
              <w:t>年度工作任务计划完成率</w:t>
            </w:r>
          </w:p>
        </w:tc>
        <w:tc>
          <w:tcPr>
            <w:tcW w:w="2891" w:type="dxa"/>
            <w:tcBorders>
              <w:left w:val="single" w:sz="6" w:space="0" w:color="000000"/>
            </w:tcBorders>
            <w:vAlign w:val="center"/>
          </w:tcPr>
          <w:p>
            <w:pPr>
              <w:pStyle w:val="26"/>
              <w:rPr>
                <w:sz w:val="18"/>
                <w:szCs w:val="18"/>
              </w:rPr>
            </w:pPr>
            <w:r>
              <w:rPr>
                <w:sz w:val="18"/>
                <w:szCs w:val="18"/>
              </w:rPr>
              <w:t>年度工作任务计划完成率</w:t>
            </w:r>
          </w:p>
        </w:tc>
        <w:tc>
          <w:tcPr>
            <w:tcW w:w="1276" w:type="dxa"/>
            <w:tcBorders>
              <w:left w:val="single" w:sz="6" w:space="0" w:color="000000"/>
            </w:tcBorders>
            <w:vAlign w:val="center"/>
          </w:tcPr>
          <w:p>
            <w:pPr>
              <w:pStyle w:val="26"/>
              <w:rPr>
                <w:sz w:val="18"/>
                <w:szCs w:val="18"/>
              </w:rPr>
            </w:pPr>
            <w:r>
              <w:rPr>
                <w:sz w:val="18"/>
                <w:szCs w:val="18"/>
              </w:rPr>
              <w:t>≥98%</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rPr>
                <w:sz w:val="18"/>
                <w:szCs w:val="18"/>
              </w:rPr>
            </w:pPr>
            <w:r>
              <w:rPr>
                <w:sz w:val="18"/>
                <w:szCs w:val="18"/>
              </w:rPr>
              <w:t>时效指标</w:t>
            </w:r>
          </w:p>
        </w:tc>
        <w:tc>
          <w:tcPr>
            <w:tcW w:w="1332" w:type="dxa"/>
            <w:tcBorders>
              <w:left w:val="single" w:sz="6" w:space="0" w:color="000000"/>
            </w:tcBorders>
            <w:vAlign w:val="center"/>
          </w:tcPr>
          <w:p>
            <w:pPr>
              <w:pStyle w:val="26"/>
              <w:rPr>
                <w:sz w:val="18"/>
                <w:szCs w:val="18"/>
              </w:rPr>
            </w:pPr>
            <w:r>
              <w:rPr>
                <w:sz w:val="18"/>
                <w:szCs w:val="18"/>
              </w:rPr>
              <w:t>工作任务完成及时率</w:t>
            </w:r>
          </w:p>
        </w:tc>
        <w:tc>
          <w:tcPr>
            <w:tcW w:w="2891" w:type="dxa"/>
            <w:tcBorders>
              <w:left w:val="single" w:sz="6" w:space="0" w:color="000000"/>
            </w:tcBorders>
            <w:vAlign w:val="center"/>
          </w:tcPr>
          <w:p>
            <w:pPr>
              <w:pStyle w:val="26"/>
              <w:rPr>
                <w:sz w:val="18"/>
                <w:szCs w:val="18"/>
              </w:rPr>
            </w:pPr>
            <w:r>
              <w:rPr>
                <w:sz w:val="18"/>
                <w:szCs w:val="18"/>
              </w:rPr>
              <w:t>工作任务完成及时率</w:t>
            </w:r>
          </w:p>
        </w:tc>
        <w:tc>
          <w:tcPr>
            <w:tcW w:w="1276" w:type="dxa"/>
            <w:tcBorders>
              <w:left w:val="single" w:sz="6" w:space="0" w:color="000000"/>
            </w:tcBorders>
            <w:vAlign w:val="center"/>
          </w:tcPr>
          <w:p>
            <w:pPr>
              <w:pStyle w:val="26"/>
              <w:rPr>
                <w:sz w:val="18"/>
                <w:szCs w:val="18"/>
              </w:rPr>
            </w:pPr>
            <w:r>
              <w:rPr>
                <w:sz w:val="18"/>
                <w:szCs w:val="18"/>
              </w:rPr>
              <w:t>≥98%</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rPr>
                <w:sz w:val="18"/>
                <w:szCs w:val="18"/>
              </w:rPr>
            </w:pPr>
            <w:r>
              <w:rPr>
                <w:sz w:val="18"/>
                <w:szCs w:val="18"/>
              </w:rPr>
              <w:t>成本指标</w:t>
            </w:r>
          </w:p>
        </w:tc>
        <w:tc>
          <w:tcPr>
            <w:tcW w:w="1332" w:type="dxa"/>
            <w:tcBorders>
              <w:left w:val="single" w:sz="6" w:space="0" w:color="000000"/>
            </w:tcBorders>
            <w:vAlign w:val="center"/>
          </w:tcPr>
          <w:p>
            <w:pPr>
              <w:pStyle w:val="26"/>
              <w:rPr>
                <w:sz w:val="18"/>
                <w:szCs w:val="18"/>
              </w:rPr>
            </w:pPr>
            <w:r>
              <w:rPr>
                <w:sz w:val="18"/>
                <w:szCs w:val="18"/>
              </w:rPr>
              <w:t>按预算资金完成率</w:t>
            </w:r>
          </w:p>
        </w:tc>
        <w:tc>
          <w:tcPr>
            <w:tcW w:w="2891" w:type="dxa"/>
            <w:tcBorders>
              <w:left w:val="single" w:sz="6" w:space="0" w:color="000000"/>
            </w:tcBorders>
            <w:vAlign w:val="center"/>
          </w:tcPr>
          <w:p>
            <w:pPr>
              <w:pStyle w:val="26"/>
              <w:rPr>
                <w:sz w:val="18"/>
                <w:szCs w:val="18"/>
              </w:rPr>
            </w:pPr>
            <w:r>
              <w:rPr>
                <w:sz w:val="18"/>
                <w:szCs w:val="18"/>
              </w:rPr>
              <w:t>按预算资金完成率</w:t>
            </w:r>
          </w:p>
        </w:tc>
        <w:tc>
          <w:tcPr>
            <w:tcW w:w="1276" w:type="dxa"/>
            <w:tcBorders>
              <w:left w:val="single" w:sz="6" w:space="0" w:color="000000"/>
            </w:tcBorders>
            <w:vAlign w:val="center"/>
          </w:tcPr>
          <w:p>
            <w:pPr>
              <w:pStyle w:val="26"/>
              <w:rPr>
                <w:sz w:val="18"/>
                <w:szCs w:val="18"/>
              </w:rPr>
            </w:pPr>
            <w:r>
              <w:rPr>
                <w:sz w:val="18"/>
                <w:szCs w:val="18"/>
              </w:rPr>
              <w:t>≥98%</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restart"/>
            <w:vAlign w:val="center"/>
          </w:tcPr>
          <w:p>
            <w:pPr>
              <w:pStyle w:val="27"/>
            </w:pPr>
            <w:r>
              <w:t>效益指标</w:t>
            </w:r>
          </w:p>
        </w:tc>
        <w:tc>
          <w:tcPr>
            <w:tcW w:w="1276" w:type="dxa"/>
            <w:tcBorders>
              <w:left w:val="single" w:sz="6" w:space="0" w:color="000000"/>
            </w:tcBorders>
            <w:vAlign w:val="center"/>
          </w:tcPr>
          <w:p>
            <w:pPr>
              <w:pStyle w:val="26"/>
              <w:rPr>
                <w:sz w:val="18"/>
                <w:szCs w:val="18"/>
              </w:rPr>
            </w:pPr>
            <w:r>
              <w:rPr>
                <w:sz w:val="18"/>
                <w:szCs w:val="18"/>
              </w:rPr>
              <w:t>经济效益指标</w:t>
            </w:r>
          </w:p>
        </w:tc>
        <w:tc>
          <w:tcPr>
            <w:tcW w:w="1332" w:type="dxa"/>
            <w:tcBorders>
              <w:left w:val="single" w:sz="6" w:space="0" w:color="000000"/>
            </w:tcBorders>
            <w:vAlign w:val="center"/>
          </w:tcPr>
          <w:p>
            <w:pPr>
              <w:pStyle w:val="26"/>
              <w:rPr>
                <w:sz w:val="18"/>
                <w:szCs w:val="18"/>
              </w:rPr>
            </w:pPr>
            <w:r>
              <w:rPr>
                <w:sz w:val="18"/>
                <w:szCs w:val="18"/>
              </w:rPr>
              <w:t>活动参加人数</w:t>
            </w:r>
          </w:p>
        </w:tc>
        <w:tc>
          <w:tcPr>
            <w:tcW w:w="2891" w:type="dxa"/>
            <w:tcBorders>
              <w:left w:val="single" w:sz="6" w:space="0" w:color="000000"/>
            </w:tcBorders>
            <w:vAlign w:val="center"/>
          </w:tcPr>
          <w:p>
            <w:pPr>
              <w:pStyle w:val="26"/>
              <w:rPr>
                <w:sz w:val="18"/>
                <w:szCs w:val="18"/>
              </w:rPr>
            </w:pPr>
            <w:r>
              <w:rPr>
                <w:sz w:val="18"/>
                <w:szCs w:val="18"/>
              </w:rPr>
              <w:t>活动参加人数</w:t>
            </w:r>
          </w:p>
        </w:tc>
        <w:tc>
          <w:tcPr>
            <w:tcW w:w="1276" w:type="dxa"/>
            <w:tcBorders>
              <w:left w:val="single" w:sz="6" w:space="0" w:color="000000"/>
            </w:tcBorders>
            <w:vAlign w:val="center"/>
          </w:tcPr>
          <w:p>
            <w:pPr>
              <w:pStyle w:val="26"/>
              <w:rPr>
                <w:sz w:val="18"/>
                <w:szCs w:val="18"/>
              </w:rPr>
            </w:pPr>
            <w:r>
              <w:rPr>
                <w:sz w:val="18"/>
                <w:szCs w:val="18"/>
              </w:rPr>
              <w:t>≥2600人</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rPr>
                <w:sz w:val="18"/>
                <w:szCs w:val="18"/>
              </w:rPr>
            </w:pPr>
            <w:r>
              <w:rPr>
                <w:sz w:val="18"/>
                <w:szCs w:val="18"/>
              </w:rPr>
              <w:t>社会效益指标</w:t>
            </w:r>
          </w:p>
        </w:tc>
        <w:tc>
          <w:tcPr>
            <w:tcW w:w="1332" w:type="dxa"/>
            <w:tcBorders>
              <w:left w:val="single" w:sz="6" w:space="0" w:color="000000"/>
            </w:tcBorders>
            <w:vAlign w:val="center"/>
          </w:tcPr>
          <w:p>
            <w:pPr>
              <w:pStyle w:val="26"/>
              <w:rPr>
                <w:sz w:val="18"/>
                <w:szCs w:val="18"/>
              </w:rPr>
            </w:pPr>
            <w:r>
              <w:rPr>
                <w:sz w:val="18"/>
                <w:szCs w:val="18"/>
              </w:rPr>
              <w:t>直接、间接总受益人数</w:t>
            </w:r>
          </w:p>
        </w:tc>
        <w:tc>
          <w:tcPr>
            <w:tcW w:w="2891" w:type="dxa"/>
            <w:tcBorders>
              <w:left w:val="single" w:sz="6" w:space="0" w:color="000000"/>
            </w:tcBorders>
            <w:vAlign w:val="center"/>
          </w:tcPr>
          <w:p>
            <w:pPr>
              <w:pStyle w:val="26"/>
              <w:rPr>
                <w:sz w:val="18"/>
                <w:szCs w:val="18"/>
              </w:rPr>
            </w:pPr>
            <w:r>
              <w:rPr>
                <w:sz w:val="18"/>
                <w:szCs w:val="18"/>
              </w:rPr>
              <w:t>直接、间接总受益人数</w:t>
            </w:r>
          </w:p>
        </w:tc>
        <w:tc>
          <w:tcPr>
            <w:tcW w:w="1276" w:type="dxa"/>
            <w:tcBorders>
              <w:left w:val="single" w:sz="6" w:space="0" w:color="000000"/>
            </w:tcBorders>
            <w:vAlign w:val="center"/>
          </w:tcPr>
          <w:p>
            <w:pPr>
              <w:pStyle w:val="26"/>
              <w:rPr>
                <w:sz w:val="18"/>
                <w:szCs w:val="18"/>
              </w:rPr>
            </w:pPr>
            <w:r>
              <w:rPr>
                <w:sz w:val="18"/>
                <w:szCs w:val="18"/>
              </w:rPr>
              <w:t>≥5000人</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rPr>
                <w:sz w:val="18"/>
                <w:szCs w:val="18"/>
              </w:rPr>
            </w:pPr>
            <w:r>
              <w:rPr>
                <w:sz w:val="18"/>
                <w:szCs w:val="18"/>
              </w:rPr>
              <w:t>生态效益指标</w:t>
            </w:r>
          </w:p>
        </w:tc>
        <w:tc>
          <w:tcPr>
            <w:tcW w:w="1332" w:type="dxa"/>
            <w:tcBorders>
              <w:left w:val="single" w:sz="6" w:space="0" w:color="000000"/>
            </w:tcBorders>
            <w:vAlign w:val="center"/>
          </w:tcPr>
          <w:p>
            <w:pPr>
              <w:pStyle w:val="26"/>
              <w:rPr>
                <w:sz w:val="18"/>
                <w:szCs w:val="18"/>
              </w:rPr>
            </w:pPr>
            <w:r>
              <w:rPr>
                <w:sz w:val="18"/>
                <w:szCs w:val="18"/>
              </w:rPr>
              <w:t>提高效率</w:t>
            </w:r>
          </w:p>
        </w:tc>
        <w:tc>
          <w:tcPr>
            <w:tcW w:w="2891" w:type="dxa"/>
            <w:tcBorders>
              <w:left w:val="single" w:sz="6" w:space="0" w:color="000000"/>
            </w:tcBorders>
            <w:vAlign w:val="center"/>
          </w:tcPr>
          <w:p>
            <w:pPr>
              <w:pStyle w:val="26"/>
              <w:rPr>
                <w:sz w:val="18"/>
                <w:szCs w:val="18"/>
              </w:rPr>
            </w:pPr>
            <w:r>
              <w:rPr>
                <w:sz w:val="18"/>
                <w:szCs w:val="18"/>
              </w:rPr>
              <w:t>提高效率</w:t>
            </w:r>
          </w:p>
        </w:tc>
        <w:tc>
          <w:tcPr>
            <w:tcW w:w="1276" w:type="dxa"/>
            <w:tcBorders>
              <w:left w:val="single" w:sz="6" w:space="0" w:color="000000"/>
            </w:tcBorders>
            <w:vAlign w:val="center"/>
          </w:tcPr>
          <w:p>
            <w:pPr>
              <w:pStyle w:val="26"/>
              <w:rPr>
                <w:sz w:val="18"/>
                <w:szCs w:val="18"/>
              </w:rPr>
            </w:pPr>
            <w:r>
              <w:rPr>
                <w:sz w:val="18"/>
                <w:szCs w:val="18"/>
              </w:rPr>
              <w:t>≥98%</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rPr>
                <w:sz w:val="18"/>
                <w:szCs w:val="18"/>
              </w:rPr>
            </w:pPr>
            <w:r>
              <w:rPr>
                <w:sz w:val="18"/>
                <w:szCs w:val="18"/>
              </w:rPr>
              <w:t>可持续影响指标</w:t>
            </w:r>
          </w:p>
        </w:tc>
        <w:tc>
          <w:tcPr>
            <w:tcW w:w="1332" w:type="dxa"/>
            <w:tcBorders>
              <w:left w:val="single" w:sz="6" w:space="0" w:color="000000"/>
            </w:tcBorders>
            <w:vAlign w:val="center"/>
          </w:tcPr>
          <w:p>
            <w:pPr>
              <w:pStyle w:val="26"/>
              <w:rPr>
                <w:sz w:val="18"/>
                <w:szCs w:val="18"/>
              </w:rPr>
            </w:pPr>
            <w:r>
              <w:rPr>
                <w:sz w:val="18"/>
                <w:szCs w:val="18"/>
              </w:rPr>
              <w:t>生态效益指标</w:t>
            </w:r>
          </w:p>
        </w:tc>
        <w:tc>
          <w:tcPr>
            <w:tcW w:w="2891" w:type="dxa"/>
            <w:tcBorders>
              <w:left w:val="single" w:sz="6" w:space="0" w:color="000000"/>
            </w:tcBorders>
            <w:vAlign w:val="center"/>
          </w:tcPr>
          <w:p>
            <w:pPr>
              <w:pStyle w:val="26"/>
              <w:rPr>
                <w:sz w:val="18"/>
                <w:szCs w:val="18"/>
              </w:rPr>
            </w:pPr>
            <w:r>
              <w:rPr>
                <w:sz w:val="18"/>
                <w:szCs w:val="18"/>
              </w:rPr>
              <w:t>生态效益指标</w:t>
            </w:r>
          </w:p>
        </w:tc>
        <w:tc>
          <w:tcPr>
            <w:tcW w:w="1276" w:type="dxa"/>
            <w:tcBorders>
              <w:left w:val="single" w:sz="6" w:space="0" w:color="000000"/>
            </w:tcBorders>
            <w:vAlign w:val="center"/>
          </w:tcPr>
          <w:p>
            <w:pPr>
              <w:pStyle w:val="26"/>
              <w:rPr>
                <w:sz w:val="18"/>
                <w:szCs w:val="18"/>
              </w:rPr>
            </w:pPr>
            <w:r>
              <w:rPr>
                <w:sz w:val="18"/>
                <w:szCs w:val="18"/>
              </w:rPr>
              <w:t>≥90%</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Align w:val="center"/>
          </w:tcPr>
          <w:p>
            <w:pPr>
              <w:pStyle w:val="27"/>
            </w:pPr>
            <w:r>
              <w:t>满意度指标</w:t>
            </w:r>
          </w:p>
        </w:tc>
        <w:tc>
          <w:tcPr>
            <w:tcW w:w="1276" w:type="dxa"/>
            <w:tcBorders>
              <w:left w:val="single" w:sz="6" w:space="0" w:color="000000"/>
            </w:tcBorders>
            <w:vAlign w:val="center"/>
          </w:tcPr>
          <w:p>
            <w:pPr>
              <w:pStyle w:val="26"/>
              <w:rPr>
                <w:sz w:val="18"/>
                <w:szCs w:val="18"/>
              </w:rPr>
            </w:pPr>
            <w:r>
              <w:rPr>
                <w:sz w:val="18"/>
                <w:szCs w:val="18"/>
              </w:rPr>
              <w:t>服务对象满意度指标</w:t>
            </w:r>
          </w:p>
        </w:tc>
        <w:tc>
          <w:tcPr>
            <w:tcW w:w="1332" w:type="dxa"/>
            <w:tcBorders>
              <w:left w:val="single" w:sz="6" w:space="0" w:color="000000"/>
            </w:tcBorders>
            <w:vAlign w:val="center"/>
          </w:tcPr>
          <w:p>
            <w:pPr>
              <w:pStyle w:val="26"/>
              <w:rPr>
                <w:sz w:val="18"/>
                <w:szCs w:val="18"/>
              </w:rPr>
            </w:pPr>
            <w:r>
              <w:rPr>
                <w:sz w:val="18"/>
                <w:szCs w:val="18"/>
              </w:rPr>
              <w:t>服务对象满意度</w:t>
            </w:r>
          </w:p>
        </w:tc>
        <w:tc>
          <w:tcPr>
            <w:tcW w:w="2891" w:type="dxa"/>
            <w:tcBorders>
              <w:left w:val="single" w:sz="6" w:space="0" w:color="000000"/>
            </w:tcBorders>
            <w:vAlign w:val="center"/>
          </w:tcPr>
          <w:p>
            <w:pPr>
              <w:pStyle w:val="26"/>
              <w:rPr>
                <w:sz w:val="18"/>
                <w:szCs w:val="18"/>
              </w:rPr>
            </w:pPr>
            <w:r>
              <w:rPr>
                <w:sz w:val="18"/>
                <w:szCs w:val="18"/>
              </w:rPr>
              <w:t>服务对象的满意度</w:t>
            </w:r>
          </w:p>
        </w:tc>
        <w:tc>
          <w:tcPr>
            <w:tcW w:w="1276" w:type="dxa"/>
            <w:tcBorders>
              <w:left w:val="single" w:sz="6" w:space="0" w:color="000000"/>
            </w:tcBorders>
            <w:vAlign w:val="center"/>
          </w:tcPr>
          <w:p>
            <w:pPr>
              <w:pStyle w:val="26"/>
              <w:rPr>
                <w:sz w:val="18"/>
                <w:szCs w:val="18"/>
              </w:rPr>
            </w:pPr>
            <w:r>
              <w:rPr>
                <w:sz w:val="18"/>
                <w:szCs w:val="18"/>
              </w:rPr>
              <w:t>≥98%</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bl>
    <w:p>
      <w:pPr>
        <w:sectPr>
          <w:pgSz w:w="16840" w:h="11900" w:orient="landscape"/>
          <w:pgMar w:top="1304" w:right="1984" w:bottom="1304" w:left="1134" w:header="720" w:footer="720" w:gutter="0"/>
          <w:cols w:num="1" w:space="0"/>
          <w:rtlGutter/>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4" w:name="_Toc_4_4_0000000007"/>
      <w:r>
        <w:rPr>
          <w:rFonts w:ascii="方正仿宋_GBK" w:eastAsia="方正仿宋_GBK" w:cs="方正仿宋_GBK" w:hAnsi="方正仿宋_GBK"/>
          <w:color w:val="000000"/>
          <w:sz w:val="28"/>
        </w:rPr>
        <w:t>4.老促会帮扶项目专项资金及办公经费绩效目标表</w:t>
      </w:r>
      <w:bookmarkEnd w:id="14"/>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30"/>
            </w:pPr>
            <w:r>
              <w:t>287中国共产党遵化市委员会老干部局</w:t>
            </w:r>
          </w:p>
        </w:tc>
        <w:tc>
          <w:tcPr>
            <w:tcW w:w="1843" w:type="dxa"/>
            <w:tcBorders>
              <w:top w:val="single" w:sz="6" w:space="0" w:color="FFFFFF"/>
              <w:left w:val="single" w:sz="6" w:space="0" w:color="FFFFFF"/>
              <w:right w:val="single" w:sz="6" w:space="0" w:color="FFFFFF"/>
            </w:tcBorders>
            <w:vAlign w:val="center"/>
          </w:tcPr>
          <w:p>
            <w:pPr>
              <w:pStyle w:val="25"/>
            </w:pPr>
            <w:r>
              <w:t>单位：万元</w:t>
            </w:r>
          </w:p>
        </w:tc>
      </w:tr>
      <w:tr>
        <w:trPr>
          <w:trHeight w:val="369"/>
        </w:trPr>
        <w:tc>
          <w:tcPr>
            <w:tcW w:w="1276" w:type="dxa"/>
            <w:vAlign w:val="center"/>
          </w:tcPr>
          <w:p>
            <w:pPr>
              <w:pStyle w:val="24"/>
            </w:pPr>
            <w:r>
              <w:t>项目编码</w:t>
            </w:r>
          </w:p>
        </w:tc>
        <w:tc>
          <w:tcPr>
            <w:tcW w:w="2608" w:type="dxa"/>
            <w:gridSpan w:val="2"/>
            <w:tcBorders>
              <w:left w:val="single" w:sz="6" w:space="0" w:color="000000"/>
            </w:tcBorders>
            <w:vAlign w:val="center"/>
          </w:tcPr>
          <w:p>
            <w:pPr>
              <w:pStyle w:val="26"/>
            </w:pPr>
            <w:r>
              <w:t>13028123P00294810001E</w:t>
            </w:r>
          </w:p>
        </w:tc>
        <w:tc>
          <w:tcPr>
            <w:tcW w:w="1587" w:type="dxa"/>
            <w:tcBorders>
              <w:left w:val="single" w:sz="6" w:space="0" w:color="000000"/>
            </w:tcBorders>
            <w:vAlign w:val="center"/>
          </w:tcPr>
          <w:p>
            <w:pPr>
              <w:pStyle w:val="24"/>
            </w:pPr>
            <w:r>
              <w:t>项目名称</w:t>
            </w:r>
          </w:p>
        </w:tc>
        <w:tc>
          <w:tcPr>
            <w:tcW w:w="4422" w:type="dxa"/>
            <w:gridSpan w:val="3"/>
            <w:tcBorders>
              <w:left w:val="single" w:sz="6" w:space="0" w:color="000000"/>
            </w:tcBorders>
            <w:vAlign w:val="center"/>
          </w:tcPr>
          <w:p>
            <w:pPr>
              <w:pStyle w:val="26"/>
            </w:pPr>
            <w:r>
              <w:t>老促会帮扶项目专项资金及办公经费</w:t>
            </w:r>
          </w:p>
        </w:tc>
      </w:tr>
      <w:tr>
        <w:trPr>
          <w:trHeight w:val="369"/>
        </w:trPr>
        <w:tc>
          <w:tcPr>
            <w:tcW w:w="1276" w:type="dxa"/>
            <w:vMerge w:val="restart"/>
            <w:vAlign w:val="center"/>
          </w:tcPr>
          <w:p>
            <w:pPr>
              <w:pStyle w:val="24"/>
            </w:pPr>
            <w:r>
              <w:t>预算规模及资金用途</w:t>
            </w:r>
          </w:p>
        </w:tc>
        <w:tc>
          <w:tcPr>
            <w:tcW w:w="1276" w:type="dxa"/>
            <w:tcBorders>
              <w:left w:val="single" w:sz="6" w:space="0" w:color="000000"/>
            </w:tcBorders>
            <w:vAlign w:val="center"/>
          </w:tcPr>
          <w:p>
            <w:pPr>
              <w:pStyle w:val="24"/>
            </w:pPr>
            <w:r>
              <w:t>预算数</w:t>
            </w:r>
          </w:p>
        </w:tc>
        <w:tc>
          <w:tcPr>
            <w:tcW w:w="1332" w:type="dxa"/>
            <w:tcBorders>
              <w:left w:val="single" w:sz="6" w:space="0" w:color="000000"/>
            </w:tcBorders>
            <w:vAlign w:val="center"/>
          </w:tcPr>
          <w:p>
            <w:pPr>
              <w:pStyle w:val="26"/>
            </w:pPr>
            <w:r>
              <w:t>143.00</w:t>
            </w:r>
          </w:p>
        </w:tc>
        <w:tc>
          <w:tcPr>
            <w:tcW w:w="1587" w:type="dxa"/>
            <w:tcBorders>
              <w:left w:val="single" w:sz="6" w:space="0" w:color="000000"/>
            </w:tcBorders>
            <w:vAlign w:val="center"/>
          </w:tcPr>
          <w:p>
            <w:pPr>
              <w:pStyle w:val="24"/>
            </w:pPr>
            <w:r>
              <w:t>其中：财政    资金</w:t>
            </w:r>
          </w:p>
        </w:tc>
        <w:tc>
          <w:tcPr>
            <w:tcW w:w="1304" w:type="dxa"/>
            <w:tcBorders>
              <w:left w:val="single" w:sz="6" w:space="0" w:color="000000"/>
            </w:tcBorders>
            <w:vAlign w:val="center"/>
          </w:tcPr>
          <w:p>
            <w:pPr>
              <w:pStyle w:val="26"/>
            </w:pPr>
            <w:r>
              <w:t>143.00</w:t>
            </w:r>
          </w:p>
        </w:tc>
        <w:tc>
          <w:tcPr>
            <w:tcW w:w="1276" w:type="dxa"/>
            <w:tcBorders>
              <w:left w:val="single" w:sz="6" w:space="0" w:color="000000"/>
            </w:tcBorders>
            <w:vAlign w:val="center"/>
          </w:tcPr>
          <w:p>
            <w:pPr>
              <w:pStyle w:val="24"/>
            </w:pPr>
            <w:r>
              <w:t>其他资金</w:t>
            </w:r>
          </w:p>
        </w:tc>
        <w:tc>
          <w:tcPr>
            <w:tcW w:w="1843" w:type="dxa"/>
            <w:tcBorders>
              <w:left w:val="single" w:sz="6" w:space="0" w:color="000000"/>
            </w:tcBorders>
            <w:vAlign w:val="center"/>
          </w:tcPr>
          <w:p>
            <w:pPr>
              <w:pStyle w:val="26"/>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6"/>
            </w:pPr>
            <w:r>
              <w:rPr>
                <w:sz w:val="18"/>
                <w:szCs w:val="18"/>
              </w:rPr>
              <w:t>预算数143万元。其中：财政资金143万元，其他资金0万元。用于本年度遵化市老促会全市老区经济建设的配套帮扶资金120万元及老促会维持正常运转所需的办公耗材、人员补助、用车等各项开支23万元，促进我市老区经济的建设，使我市老区人民早日脱贫。</w:t>
            </w:r>
          </w:p>
        </w:tc>
      </w:tr>
      <w:tr>
        <w:trPr>
          <w:trHeight w:val="369"/>
        </w:trPr>
        <w:tc>
          <w:tcPr>
            <w:tcW w:w="1276" w:type="dxa"/>
            <w:vMerge w:val="restart"/>
            <w:vAlign w:val="center"/>
          </w:tcPr>
          <w:p>
            <w:pPr>
              <w:pStyle w:val="24"/>
            </w:pPr>
            <w:r>
              <w:t>资金支出计划（%）</w:t>
            </w:r>
          </w:p>
        </w:tc>
        <w:tc>
          <w:tcPr>
            <w:tcW w:w="2608" w:type="dxa"/>
            <w:gridSpan w:val="2"/>
            <w:tcBorders>
              <w:left w:val="single" w:sz="6" w:space="0" w:color="000000"/>
            </w:tcBorders>
            <w:vAlign w:val="center"/>
          </w:tcPr>
          <w:p>
            <w:pPr>
              <w:pStyle w:val="24"/>
            </w:pPr>
            <w:r>
              <w:t>3月底</w:t>
            </w:r>
          </w:p>
        </w:tc>
        <w:tc>
          <w:tcPr>
            <w:tcW w:w="1587" w:type="dxa"/>
            <w:tcBorders>
              <w:left w:val="single" w:sz="6" w:space="0" w:color="000000"/>
            </w:tcBorders>
            <w:vAlign w:val="center"/>
          </w:tcPr>
          <w:p>
            <w:pPr>
              <w:pStyle w:val="24"/>
            </w:pPr>
            <w:r>
              <w:t>6月底</w:t>
            </w:r>
          </w:p>
        </w:tc>
        <w:tc>
          <w:tcPr>
            <w:tcW w:w="1304" w:type="dxa"/>
            <w:tcBorders>
              <w:left w:val="single" w:sz="6" w:space="0" w:color="000000"/>
            </w:tcBorders>
            <w:vAlign w:val="center"/>
          </w:tcPr>
          <w:p>
            <w:pPr>
              <w:pStyle w:val="24"/>
            </w:pPr>
            <w:r>
              <w:t>10月底</w:t>
            </w:r>
          </w:p>
        </w:tc>
        <w:tc>
          <w:tcPr>
            <w:tcW w:w="3118" w:type="dxa"/>
            <w:gridSpan w:val="2"/>
            <w:tcBorders>
              <w:left w:val="single" w:sz="6" w:space="0" w:color="000000"/>
            </w:tcBorders>
            <w:vAlign w:val="center"/>
          </w:tcPr>
          <w:p>
            <w:pPr>
              <w:pStyle w:val="24"/>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7"/>
            </w:pPr>
            <w:r>
              <w:t>30%</w:t>
            </w:r>
          </w:p>
        </w:tc>
        <w:tc>
          <w:tcPr>
            <w:tcW w:w="1587" w:type="dxa"/>
            <w:tcBorders>
              <w:left w:val="single" w:sz="6" w:space="0" w:color="000000"/>
            </w:tcBorders>
            <w:vAlign w:val="center"/>
          </w:tcPr>
          <w:p>
            <w:pPr>
              <w:pStyle w:val="27"/>
            </w:pPr>
            <w:r>
              <w:t>50%</w:t>
            </w:r>
          </w:p>
        </w:tc>
        <w:tc>
          <w:tcPr>
            <w:tcW w:w="1304" w:type="dxa"/>
            <w:tcBorders>
              <w:left w:val="single" w:sz="6" w:space="0" w:color="000000"/>
            </w:tcBorders>
            <w:vAlign w:val="center"/>
          </w:tcPr>
          <w:p>
            <w:pPr>
              <w:pStyle w:val="27"/>
            </w:pPr>
            <w:r>
              <w:t>80%</w:t>
            </w:r>
          </w:p>
        </w:tc>
        <w:tc>
          <w:tcPr>
            <w:tcW w:w="3118" w:type="dxa"/>
            <w:gridSpan w:val="2"/>
            <w:tcBorders>
              <w:left w:val="single" w:sz="6" w:space="0" w:color="000000"/>
            </w:tcBorders>
            <w:vAlign w:val="center"/>
          </w:tcPr>
          <w:p>
            <w:pPr>
              <w:pStyle w:val="27"/>
            </w:pPr>
            <w:r>
              <w:t>100%</w:t>
            </w:r>
          </w:p>
        </w:tc>
      </w:tr>
      <w:tr>
        <w:trPr>
          <w:trHeight w:val="369"/>
        </w:trPr>
        <w:tc>
          <w:tcPr>
            <w:tcW w:w="1276" w:type="dxa"/>
            <w:vAlign w:val="center"/>
          </w:tcPr>
          <w:p>
            <w:pPr>
              <w:pStyle w:val="24"/>
            </w:pPr>
            <w:r>
              <w:t>绩效目标</w:t>
            </w:r>
          </w:p>
        </w:tc>
        <w:tc>
          <w:tcPr>
            <w:tcW w:w="8617" w:type="dxa"/>
            <w:gridSpan w:val="6"/>
            <w:tcBorders>
              <w:left w:val="single" w:sz="6" w:space="0" w:color="000000"/>
            </w:tcBorders>
            <w:vAlign w:val="center"/>
          </w:tcPr>
          <w:p>
            <w:pPr>
              <w:pStyle w:val="26"/>
            </w:pPr>
            <w:r>
              <w:t>1.目标内容1完成全年帮扶任务。</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4307"/>
        <w:gridCol w:w="1901"/>
        <w:gridCol w:w="2746"/>
      </w:tblGrid>
      <w:tr>
        <w:trPr>
          <w:trHeight w:val="397"/>
          <w:tblHeader/>
        </w:trPr>
        <w:tc>
          <w:tcPr>
            <w:tcW w:w="1276" w:type="dxa"/>
            <w:vAlign w:val="center"/>
          </w:tcPr>
          <w:p>
            <w:pPr>
              <w:pStyle w:val="24"/>
            </w:pPr>
            <w:r>
              <w:t>一级指标</w:t>
            </w:r>
          </w:p>
        </w:tc>
        <w:tc>
          <w:tcPr>
            <w:tcW w:w="1276" w:type="dxa"/>
            <w:vAlign w:val="center"/>
          </w:tcPr>
          <w:p>
            <w:pPr>
              <w:pStyle w:val="24"/>
            </w:pPr>
            <w:r>
              <w:t>二级指标</w:t>
            </w:r>
          </w:p>
        </w:tc>
        <w:tc>
          <w:tcPr>
            <w:tcW w:w="1332" w:type="dxa"/>
            <w:vAlign w:val="center"/>
          </w:tcPr>
          <w:p>
            <w:pPr>
              <w:pStyle w:val="24"/>
            </w:pPr>
            <w:r>
              <w:t>三级指标</w:t>
            </w:r>
          </w:p>
        </w:tc>
        <w:tc>
          <w:tcPr>
            <w:tcW w:w="2891" w:type="dxa"/>
            <w:vAlign w:val="center"/>
          </w:tcPr>
          <w:p>
            <w:pPr>
              <w:pStyle w:val="24"/>
            </w:pPr>
            <w:r>
              <w:t>绩效指标描述</w:t>
            </w:r>
          </w:p>
        </w:tc>
        <w:tc>
          <w:tcPr>
            <w:tcW w:w="1276" w:type="dxa"/>
            <w:vAlign w:val="center"/>
          </w:tcPr>
          <w:p>
            <w:pPr>
              <w:pStyle w:val="24"/>
            </w:pPr>
            <w:r>
              <w:t>指标值</w:t>
            </w:r>
          </w:p>
        </w:tc>
        <w:tc>
          <w:tcPr>
            <w:tcW w:w="1843" w:type="dxa"/>
            <w:vAlign w:val="center"/>
          </w:tcPr>
          <w:p>
            <w:pPr>
              <w:pStyle w:val="24"/>
            </w:pPr>
            <w:r>
              <w:t>指标值确定依据</w:t>
            </w:r>
          </w:p>
        </w:tc>
      </w:tr>
      <w:tr>
        <w:trPr>
          <w:trHeight w:val="369"/>
        </w:trPr>
        <w:tc>
          <w:tcPr>
            <w:tcW w:w="1276" w:type="dxa"/>
            <w:vMerge w:val="restart"/>
            <w:vAlign w:val="center"/>
          </w:tcPr>
          <w:p>
            <w:pPr>
              <w:pStyle w:val="27"/>
            </w:pPr>
            <w:r>
              <w:t>产出指标</w:t>
            </w:r>
          </w:p>
        </w:tc>
        <w:tc>
          <w:tcPr>
            <w:tcW w:w="1276" w:type="dxa"/>
            <w:tcBorders>
              <w:left w:val="single" w:sz="6" w:space="0" w:color="000000"/>
            </w:tcBorders>
            <w:vAlign w:val="center"/>
          </w:tcPr>
          <w:p>
            <w:pPr>
              <w:pStyle w:val="26"/>
              <w:rPr>
                <w:sz w:val="18"/>
                <w:szCs w:val="18"/>
              </w:rPr>
            </w:pPr>
            <w:r>
              <w:rPr>
                <w:sz w:val="18"/>
                <w:szCs w:val="18"/>
              </w:rPr>
              <w:t>数量指标</w:t>
            </w:r>
          </w:p>
        </w:tc>
        <w:tc>
          <w:tcPr>
            <w:tcW w:w="1332" w:type="dxa"/>
            <w:tcBorders>
              <w:left w:val="single" w:sz="6" w:space="0" w:color="000000"/>
            </w:tcBorders>
            <w:vAlign w:val="center"/>
          </w:tcPr>
          <w:p>
            <w:pPr>
              <w:pStyle w:val="26"/>
              <w:rPr>
                <w:sz w:val="18"/>
                <w:szCs w:val="18"/>
              </w:rPr>
            </w:pPr>
            <w:r>
              <w:rPr>
                <w:sz w:val="18"/>
                <w:szCs w:val="18"/>
              </w:rPr>
              <w:t>扶持老区村重点村数量</w:t>
            </w:r>
          </w:p>
        </w:tc>
        <w:tc>
          <w:tcPr>
            <w:tcW w:w="2891" w:type="dxa"/>
            <w:tcBorders>
              <w:left w:val="single" w:sz="6" w:space="0" w:color="000000"/>
            </w:tcBorders>
            <w:vAlign w:val="center"/>
          </w:tcPr>
          <w:p>
            <w:pPr>
              <w:pStyle w:val="26"/>
              <w:rPr>
                <w:sz w:val="18"/>
                <w:szCs w:val="18"/>
              </w:rPr>
            </w:pPr>
            <w:r>
              <w:rPr>
                <w:sz w:val="18"/>
                <w:szCs w:val="18"/>
              </w:rPr>
              <w:t>扶持老区村重点村数量</w:t>
            </w:r>
          </w:p>
        </w:tc>
        <w:tc>
          <w:tcPr>
            <w:tcW w:w="1276" w:type="dxa"/>
            <w:tcBorders>
              <w:left w:val="single" w:sz="6" w:space="0" w:color="000000"/>
            </w:tcBorders>
            <w:vAlign w:val="center"/>
          </w:tcPr>
          <w:p>
            <w:pPr>
              <w:pStyle w:val="26"/>
              <w:rPr>
                <w:sz w:val="18"/>
                <w:szCs w:val="18"/>
              </w:rPr>
            </w:pPr>
            <w:r>
              <w:rPr>
                <w:sz w:val="18"/>
                <w:szCs w:val="18"/>
              </w:rPr>
              <w:t>≥26个</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rPr>
                <w:sz w:val="18"/>
                <w:szCs w:val="18"/>
              </w:rPr>
            </w:pPr>
            <w:r>
              <w:rPr>
                <w:sz w:val="18"/>
                <w:szCs w:val="18"/>
              </w:rPr>
              <w:t>质量指标</w:t>
            </w:r>
          </w:p>
        </w:tc>
        <w:tc>
          <w:tcPr>
            <w:tcW w:w="1332" w:type="dxa"/>
            <w:tcBorders>
              <w:left w:val="single" w:sz="6" w:space="0" w:color="000000"/>
            </w:tcBorders>
            <w:vAlign w:val="center"/>
          </w:tcPr>
          <w:p>
            <w:pPr>
              <w:pStyle w:val="26"/>
              <w:rPr>
                <w:sz w:val="18"/>
                <w:szCs w:val="18"/>
              </w:rPr>
            </w:pPr>
            <w:r>
              <w:rPr>
                <w:sz w:val="18"/>
                <w:szCs w:val="18"/>
              </w:rPr>
              <w:t>帮扶项目（工程）验收合格率</w:t>
            </w:r>
          </w:p>
        </w:tc>
        <w:tc>
          <w:tcPr>
            <w:tcW w:w="2891" w:type="dxa"/>
            <w:tcBorders>
              <w:left w:val="single" w:sz="6" w:space="0" w:color="000000"/>
            </w:tcBorders>
            <w:vAlign w:val="center"/>
          </w:tcPr>
          <w:p>
            <w:pPr>
              <w:pStyle w:val="26"/>
              <w:rPr>
                <w:sz w:val="18"/>
                <w:szCs w:val="18"/>
              </w:rPr>
            </w:pPr>
            <w:r>
              <w:rPr>
                <w:sz w:val="18"/>
                <w:szCs w:val="18"/>
              </w:rPr>
              <w:t>帮扶项目（工程）验收合格率</w:t>
            </w:r>
          </w:p>
        </w:tc>
        <w:tc>
          <w:tcPr>
            <w:tcW w:w="1276" w:type="dxa"/>
            <w:tcBorders>
              <w:left w:val="single" w:sz="6" w:space="0" w:color="000000"/>
            </w:tcBorders>
            <w:vAlign w:val="center"/>
          </w:tcPr>
          <w:p>
            <w:pPr>
              <w:pStyle w:val="26"/>
              <w:rPr>
                <w:sz w:val="18"/>
                <w:szCs w:val="18"/>
              </w:rPr>
            </w:pPr>
            <w:r>
              <w:rPr>
                <w:sz w:val="18"/>
                <w:szCs w:val="18"/>
              </w:rPr>
              <w:t>≥98%</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rPr>
                <w:sz w:val="18"/>
                <w:szCs w:val="18"/>
              </w:rPr>
            </w:pPr>
            <w:r>
              <w:rPr>
                <w:sz w:val="18"/>
                <w:szCs w:val="18"/>
              </w:rPr>
              <w:t>时效指标</w:t>
            </w:r>
          </w:p>
        </w:tc>
        <w:tc>
          <w:tcPr>
            <w:tcW w:w="1332" w:type="dxa"/>
            <w:tcBorders>
              <w:left w:val="single" w:sz="6" w:space="0" w:color="000000"/>
            </w:tcBorders>
            <w:vAlign w:val="center"/>
          </w:tcPr>
          <w:p>
            <w:pPr>
              <w:pStyle w:val="26"/>
              <w:rPr>
                <w:sz w:val="18"/>
                <w:szCs w:val="18"/>
              </w:rPr>
            </w:pPr>
            <w:r>
              <w:rPr>
                <w:sz w:val="18"/>
                <w:szCs w:val="18"/>
              </w:rPr>
              <w:t>各项任务完成及时率（%）</w:t>
            </w:r>
          </w:p>
        </w:tc>
        <w:tc>
          <w:tcPr>
            <w:tcW w:w="2891" w:type="dxa"/>
            <w:tcBorders>
              <w:left w:val="single" w:sz="6" w:space="0" w:color="000000"/>
            </w:tcBorders>
            <w:vAlign w:val="center"/>
          </w:tcPr>
          <w:p>
            <w:pPr>
              <w:pStyle w:val="26"/>
              <w:rPr>
                <w:sz w:val="18"/>
                <w:szCs w:val="18"/>
              </w:rPr>
            </w:pPr>
            <w:r>
              <w:rPr>
                <w:sz w:val="18"/>
                <w:szCs w:val="18"/>
              </w:rPr>
              <w:t>各项任务完成及时率（%）</w:t>
            </w:r>
          </w:p>
        </w:tc>
        <w:tc>
          <w:tcPr>
            <w:tcW w:w="1276" w:type="dxa"/>
            <w:tcBorders>
              <w:left w:val="single" w:sz="6" w:space="0" w:color="000000"/>
            </w:tcBorders>
            <w:vAlign w:val="center"/>
          </w:tcPr>
          <w:p>
            <w:pPr>
              <w:pStyle w:val="26"/>
              <w:rPr>
                <w:sz w:val="18"/>
                <w:szCs w:val="18"/>
              </w:rPr>
            </w:pPr>
            <w:r>
              <w:rPr>
                <w:sz w:val="18"/>
                <w:szCs w:val="18"/>
              </w:rPr>
              <w:t>≥98%</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rPr>
                <w:sz w:val="18"/>
                <w:szCs w:val="18"/>
              </w:rPr>
            </w:pPr>
            <w:r>
              <w:rPr>
                <w:sz w:val="18"/>
                <w:szCs w:val="18"/>
              </w:rPr>
              <w:t>成本指标</w:t>
            </w:r>
          </w:p>
        </w:tc>
        <w:tc>
          <w:tcPr>
            <w:tcW w:w="1332" w:type="dxa"/>
            <w:tcBorders>
              <w:left w:val="single" w:sz="6" w:space="0" w:color="000000"/>
            </w:tcBorders>
            <w:vAlign w:val="center"/>
          </w:tcPr>
          <w:p>
            <w:pPr>
              <w:pStyle w:val="26"/>
              <w:rPr>
                <w:sz w:val="18"/>
                <w:szCs w:val="18"/>
              </w:rPr>
            </w:pPr>
            <w:r>
              <w:rPr>
                <w:sz w:val="18"/>
                <w:szCs w:val="18"/>
              </w:rPr>
              <w:t>预算执行率</w:t>
            </w:r>
          </w:p>
        </w:tc>
        <w:tc>
          <w:tcPr>
            <w:tcW w:w="2891" w:type="dxa"/>
            <w:tcBorders>
              <w:left w:val="single" w:sz="6" w:space="0" w:color="000000"/>
            </w:tcBorders>
            <w:vAlign w:val="center"/>
          </w:tcPr>
          <w:p>
            <w:pPr>
              <w:pStyle w:val="26"/>
              <w:rPr>
                <w:sz w:val="18"/>
                <w:szCs w:val="18"/>
              </w:rPr>
            </w:pPr>
            <w:r>
              <w:rPr>
                <w:sz w:val="18"/>
                <w:szCs w:val="18"/>
              </w:rPr>
              <w:t>预算执行率</w:t>
            </w:r>
          </w:p>
        </w:tc>
        <w:tc>
          <w:tcPr>
            <w:tcW w:w="1276" w:type="dxa"/>
            <w:tcBorders>
              <w:left w:val="single" w:sz="6" w:space="0" w:color="000000"/>
            </w:tcBorders>
            <w:vAlign w:val="center"/>
          </w:tcPr>
          <w:p>
            <w:pPr>
              <w:pStyle w:val="26"/>
              <w:rPr>
                <w:sz w:val="18"/>
                <w:szCs w:val="18"/>
              </w:rPr>
            </w:pPr>
            <w:r>
              <w:rPr>
                <w:sz w:val="18"/>
                <w:szCs w:val="18"/>
              </w:rPr>
              <w:t>98%</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restart"/>
            <w:vAlign w:val="center"/>
          </w:tcPr>
          <w:p>
            <w:pPr>
              <w:pStyle w:val="27"/>
            </w:pPr>
            <w:r>
              <w:t>效益指标</w:t>
            </w:r>
          </w:p>
        </w:tc>
        <w:tc>
          <w:tcPr>
            <w:tcW w:w="1276" w:type="dxa"/>
            <w:tcBorders>
              <w:left w:val="single" w:sz="6" w:space="0" w:color="000000"/>
            </w:tcBorders>
            <w:vAlign w:val="center"/>
          </w:tcPr>
          <w:p>
            <w:pPr>
              <w:pStyle w:val="26"/>
              <w:rPr>
                <w:sz w:val="18"/>
                <w:szCs w:val="18"/>
              </w:rPr>
            </w:pPr>
            <w:r>
              <w:rPr>
                <w:sz w:val="18"/>
                <w:szCs w:val="18"/>
              </w:rPr>
              <w:t>经济效益指标</w:t>
            </w:r>
          </w:p>
        </w:tc>
        <w:tc>
          <w:tcPr>
            <w:tcW w:w="1332" w:type="dxa"/>
            <w:tcBorders>
              <w:left w:val="single" w:sz="6" w:space="0" w:color="000000"/>
            </w:tcBorders>
            <w:vAlign w:val="center"/>
          </w:tcPr>
          <w:p>
            <w:pPr>
              <w:pStyle w:val="26"/>
              <w:rPr>
                <w:sz w:val="18"/>
                <w:szCs w:val="18"/>
              </w:rPr>
            </w:pPr>
            <w:r>
              <w:rPr>
                <w:sz w:val="18"/>
                <w:szCs w:val="18"/>
              </w:rPr>
              <w:t>项目建成效果</w:t>
            </w:r>
          </w:p>
        </w:tc>
        <w:tc>
          <w:tcPr>
            <w:tcW w:w="2891" w:type="dxa"/>
            <w:tcBorders>
              <w:left w:val="single" w:sz="6" w:space="0" w:color="000000"/>
            </w:tcBorders>
            <w:vAlign w:val="center"/>
          </w:tcPr>
          <w:p>
            <w:pPr>
              <w:pStyle w:val="26"/>
              <w:rPr>
                <w:sz w:val="18"/>
                <w:szCs w:val="18"/>
              </w:rPr>
            </w:pPr>
            <w:r>
              <w:rPr>
                <w:sz w:val="18"/>
                <w:szCs w:val="18"/>
              </w:rPr>
              <w:t>项目建成效果</w:t>
            </w:r>
          </w:p>
        </w:tc>
        <w:tc>
          <w:tcPr>
            <w:tcW w:w="1276" w:type="dxa"/>
            <w:tcBorders>
              <w:left w:val="single" w:sz="6" w:space="0" w:color="000000"/>
            </w:tcBorders>
            <w:vAlign w:val="center"/>
          </w:tcPr>
          <w:p>
            <w:pPr>
              <w:pStyle w:val="26"/>
              <w:rPr>
                <w:sz w:val="18"/>
                <w:szCs w:val="18"/>
              </w:rPr>
            </w:pPr>
            <w:r>
              <w:rPr>
                <w:sz w:val="18"/>
                <w:szCs w:val="18"/>
              </w:rPr>
              <w:t>≥98%</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rPr>
                <w:sz w:val="18"/>
                <w:szCs w:val="18"/>
              </w:rPr>
            </w:pPr>
            <w:r>
              <w:rPr>
                <w:sz w:val="18"/>
                <w:szCs w:val="18"/>
              </w:rPr>
              <w:t>社会效益指标</w:t>
            </w:r>
          </w:p>
        </w:tc>
        <w:tc>
          <w:tcPr>
            <w:tcW w:w="1332" w:type="dxa"/>
            <w:tcBorders>
              <w:left w:val="single" w:sz="6" w:space="0" w:color="000000"/>
            </w:tcBorders>
            <w:vAlign w:val="center"/>
          </w:tcPr>
          <w:p>
            <w:pPr>
              <w:pStyle w:val="26"/>
              <w:rPr>
                <w:sz w:val="18"/>
                <w:szCs w:val="18"/>
              </w:rPr>
            </w:pPr>
            <w:r>
              <w:rPr>
                <w:sz w:val="18"/>
                <w:szCs w:val="18"/>
              </w:rPr>
              <w:t>村集体经济年收入增长率</w:t>
            </w:r>
          </w:p>
        </w:tc>
        <w:tc>
          <w:tcPr>
            <w:tcW w:w="2891" w:type="dxa"/>
            <w:tcBorders>
              <w:left w:val="single" w:sz="6" w:space="0" w:color="000000"/>
            </w:tcBorders>
            <w:vAlign w:val="center"/>
          </w:tcPr>
          <w:p>
            <w:pPr>
              <w:pStyle w:val="26"/>
              <w:rPr>
                <w:sz w:val="18"/>
                <w:szCs w:val="18"/>
              </w:rPr>
            </w:pPr>
            <w:r>
              <w:rPr>
                <w:sz w:val="18"/>
                <w:szCs w:val="18"/>
              </w:rPr>
              <w:t>村集体经济年收入增长率</w:t>
            </w:r>
          </w:p>
        </w:tc>
        <w:tc>
          <w:tcPr>
            <w:tcW w:w="1276" w:type="dxa"/>
            <w:tcBorders>
              <w:left w:val="single" w:sz="6" w:space="0" w:color="000000"/>
            </w:tcBorders>
            <w:vAlign w:val="center"/>
          </w:tcPr>
          <w:p>
            <w:pPr>
              <w:pStyle w:val="26"/>
              <w:rPr>
                <w:sz w:val="18"/>
                <w:szCs w:val="18"/>
              </w:rPr>
            </w:pPr>
            <w:r>
              <w:rPr>
                <w:sz w:val="18"/>
                <w:szCs w:val="18"/>
              </w:rPr>
              <w:t>≥98%</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rPr>
                <w:sz w:val="18"/>
                <w:szCs w:val="18"/>
              </w:rPr>
            </w:pPr>
            <w:r>
              <w:rPr>
                <w:sz w:val="18"/>
                <w:szCs w:val="18"/>
              </w:rPr>
              <w:t>生态效益指标</w:t>
            </w:r>
          </w:p>
        </w:tc>
        <w:tc>
          <w:tcPr>
            <w:tcW w:w="1332" w:type="dxa"/>
            <w:tcBorders>
              <w:left w:val="single" w:sz="6" w:space="0" w:color="000000"/>
            </w:tcBorders>
            <w:vAlign w:val="center"/>
          </w:tcPr>
          <w:p>
            <w:pPr>
              <w:pStyle w:val="26"/>
              <w:rPr>
                <w:sz w:val="18"/>
                <w:szCs w:val="18"/>
              </w:rPr>
            </w:pPr>
            <w:r>
              <w:rPr>
                <w:sz w:val="18"/>
                <w:szCs w:val="18"/>
              </w:rPr>
              <w:t>受益人口数</w:t>
            </w:r>
          </w:p>
        </w:tc>
        <w:tc>
          <w:tcPr>
            <w:tcW w:w="2891" w:type="dxa"/>
            <w:tcBorders>
              <w:left w:val="single" w:sz="6" w:space="0" w:color="000000"/>
            </w:tcBorders>
            <w:vAlign w:val="center"/>
          </w:tcPr>
          <w:p>
            <w:pPr>
              <w:pStyle w:val="26"/>
              <w:rPr>
                <w:sz w:val="18"/>
                <w:szCs w:val="18"/>
              </w:rPr>
            </w:pPr>
            <w:r>
              <w:rPr>
                <w:sz w:val="18"/>
                <w:szCs w:val="18"/>
              </w:rPr>
              <w:t>受益人口数</w:t>
            </w:r>
          </w:p>
        </w:tc>
        <w:tc>
          <w:tcPr>
            <w:tcW w:w="1276" w:type="dxa"/>
            <w:tcBorders>
              <w:left w:val="single" w:sz="6" w:space="0" w:color="000000"/>
            </w:tcBorders>
            <w:vAlign w:val="center"/>
          </w:tcPr>
          <w:p>
            <w:pPr>
              <w:pStyle w:val="26"/>
              <w:rPr>
                <w:sz w:val="18"/>
                <w:szCs w:val="18"/>
              </w:rPr>
            </w:pPr>
            <w:r>
              <w:rPr>
                <w:sz w:val="18"/>
                <w:szCs w:val="18"/>
              </w:rPr>
              <w:t>≥10000人</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rPr>
                <w:sz w:val="18"/>
                <w:szCs w:val="18"/>
              </w:rPr>
            </w:pPr>
            <w:r>
              <w:rPr>
                <w:sz w:val="18"/>
                <w:szCs w:val="18"/>
              </w:rPr>
              <w:t>可持续影响指标</w:t>
            </w:r>
          </w:p>
        </w:tc>
        <w:tc>
          <w:tcPr>
            <w:tcW w:w="1332" w:type="dxa"/>
            <w:tcBorders>
              <w:left w:val="single" w:sz="6" w:space="0" w:color="000000"/>
            </w:tcBorders>
            <w:vAlign w:val="center"/>
          </w:tcPr>
          <w:p>
            <w:pPr>
              <w:pStyle w:val="26"/>
              <w:rPr>
                <w:sz w:val="18"/>
                <w:szCs w:val="18"/>
              </w:rPr>
            </w:pPr>
            <w:r>
              <w:rPr>
                <w:sz w:val="18"/>
                <w:szCs w:val="18"/>
              </w:rPr>
              <w:t>宣传绿色生产方式</w:t>
            </w:r>
          </w:p>
        </w:tc>
        <w:tc>
          <w:tcPr>
            <w:tcW w:w="2891" w:type="dxa"/>
            <w:tcBorders>
              <w:left w:val="single" w:sz="6" w:space="0" w:color="000000"/>
            </w:tcBorders>
            <w:vAlign w:val="center"/>
          </w:tcPr>
          <w:p>
            <w:pPr>
              <w:pStyle w:val="26"/>
              <w:rPr>
                <w:sz w:val="18"/>
                <w:szCs w:val="18"/>
              </w:rPr>
            </w:pPr>
            <w:r>
              <w:rPr>
                <w:sz w:val="18"/>
                <w:szCs w:val="18"/>
              </w:rPr>
              <w:t>宣传绿色生产方式</w:t>
            </w:r>
          </w:p>
        </w:tc>
        <w:tc>
          <w:tcPr>
            <w:tcW w:w="1276" w:type="dxa"/>
            <w:tcBorders>
              <w:left w:val="single" w:sz="6" w:space="0" w:color="000000"/>
            </w:tcBorders>
            <w:vAlign w:val="center"/>
          </w:tcPr>
          <w:p>
            <w:pPr>
              <w:pStyle w:val="26"/>
              <w:rPr>
                <w:sz w:val="18"/>
                <w:szCs w:val="18"/>
              </w:rPr>
            </w:pPr>
            <w:r>
              <w:rPr>
                <w:sz w:val="18"/>
                <w:szCs w:val="18"/>
              </w:rPr>
              <w:t>≥98%</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Align w:val="center"/>
          </w:tcPr>
          <w:p>
            <w:pPr>
              <w:pStyle w:val="27"/>
            </w:pPr>
            <w:r>
              <w:t>满意度指标</w:t>
            </w:r>
          </w:p>
        </w:tc>
        <w:tc>
          <w:tcPr>
            <w:tcW w:w="1276" w:type="dxa"/>
            <w:tcBorders>
              <w:left w:val="single" w:sz="6" w:space="0" w:color="000000"/>
            </w:tcBorders>
            <w:vAlign w:val="center"/>
          </w:tcPr>
          <w:p>
            <w:pPr>
              <w:pStyle w:val="26"/>
              <w:rPr>
                <w:sz w:val="18"/>
                <w:szCs w:val="18"/>
              </w:rPr>
            </w:pPr>
            <w:r>
              <w:rPr>
                <w:sz w:val="18"/>
                <w:szCs w:val="18"/>
              </w:rPr>
              <w:t>服务对象满意度指标</w:t>
            </w:r>
          </w:p>
        </w:tc>
        <w:tc>
          <w:tcPr>
            <w:tcW w:w="1332" w:type="dxa"/>
            <w:tcBorders>
              <w:left w:val="single" w:sz="6" w:space="0" w:color="000000"/>
            </w:tcBorders>
            <w:vAlign w:val="center"/>
          </w:tcPr>
          <w:p>
            <w:pPr>
              <w:pStyle w:val="26"/>
              <w:rPr>
                <w:sz w:val="18"/>
                <w:szCs w:val="18"/>
              </w:rPr>
            </w:pPr>
            <w:r>
              <w:rPr>
                <w:sz w:val="18"/>
                <w:szCs w:val="18"/>
              </w:rPr>
              <w:t>受益人口满意度</w:t>
            </w:r>
          </w:p>
        </w:tc>
        <w:tc>
          <w:tcPr>
            <w:tcW w:w="2891" w:type="dxa"/>
            <w:tcBorders>
              <w:left w:val="single" w:sz="6" w:space="0" w:color="000000"/>
            </w:tcBorders>
            <w:vAlign w:val="center"/>
          </w:tcPr>
          <w:p>
            <w:pPr>
              <w:pStyle w:val="26"/>
              <w:rPr>
                <w:sz w:val="18"/>
                <w:szCs w:val="18"/>
              </w:rPr>
            </w:pPr>
            <w:r>
              <w:rPr>
                <w:sz w:val="18"/>
                <w:szCs w:val="18"/>
              </w:rPr>
              <w:t>受益人口满意度</w:t>
            </w:r>
          </w:p>
        </w:tc>
        <w:tc>
          <w:tcPr>
            <w:tcW w:w="1276" w:type="dxa"/>
            <w:tcBorders>
              <w:left w:val="single" w:sz="6" w:space="0" w:color="000000"/>
            </w:tcBorders>
            <w:vAlign w:val="center"/>
          </w:tcPr>
          <w:p>
            <w:pPr>
              <w:pStyle w:val="26"/>
              <w:rPr>
                <w:sz w:val="18"/>
                <w:szCs w:val="18"/>
              </w:rPr>
            </w:pPr>
            <w:r>
              <w:rPr>
                <w:sz w:val="18"/>
                <w:szCs w:val="18"/>
              </w:rPr>
              <w:t>≥98%</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bl>
    <w:p>
      <w:pPr>
        <w:sectPr>
          <w:pgSz w:w="16840" w:h="11900" w:orient="landscape"/>
          <w:pgMar w:top="1304" w:right="1984" w:bottom="1304" w:left="1134" w:header="720" w:footer="720" w:gutter="0"/>
          <w:cols w:num="1" w:space="0"/>
          <w:rtlGutter/>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5" w:name="_Toc_4_4_0000000008"/>
      <w:r>
        <w:rPr>
          <w:rFonts w:ascii="方正仿宋_GBK" w:eastAsia="方正仿宋_GBK" w:cs="方正仿宋_GBK" w:hAnsi="方正仿宋_GBK"/>
          <w:color w:val="000000"/>
          <w:sz w:val="28"/>
        </w:rPr>
        <w:t>5.老干部特困基金绩效目标表</w:t>
      </w:r>
      <w:bookmarkEnd w:id="15"/>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30"/>
            </w:pPr>
            <w:r>
              <w:t>287中国共产党遵化市委员会老干部局</w:t>
            </w:r>
          </w:p>
        </w:tc>
        <w:tc>
          <w:tcPr>
            <w:tcW w:w="1843" w:type="dxa"/>
            <w:tcBorders>
              <w:top w:val="single" w:sz="6" w:space="0" w:color="FFFFFF"/>
              <w:left w:val="single" w:sz="6" w:space="0" w:color="FFFFFF"/>
              <w:right w:val="single" w:sz="6" w:space="0" w:color="FFFFFF"/>
            </w:tcBorders>
            <w:vAlign w:val="center"/>
          </w:tcPr>
          <w:p>
            <w:pPr>
              <w:pStyle w:val="25"/>
            </w:pPr>
            <w:r>
              <w:t>单位：万元</w:t>
            </w:r>
          </w:p>
        </w:tc>
      </w:tr>
      <w:tr>
        <w:trPr>
          <w:trHeight w:val="369"/>
        </w:trPr>
        <w:tc>
          <w:tcPr>
            <w:tcW w:w="1276" w:type="dxa"/>
            <w:vAlign w:val="center"/>
          </w:tcPr>
          <w:p>
            <w:pPr>
              <w:pStyle w:val="24"/>
            </w:pPr>
            <w:r>
              <w:t>项目编码</w:t>
            </w:r>
          </w:p>
        </w:tc>
        <w:tc>
          <w:tcPr>
            <w:tcW w:w="2608" w:type="dxa"/>
            <w:gridSpan w:val="2"/>
            <w:tcBorders>
              <w:left w:val="single" w:sz="6" w:space="0" w:color="000000"/>
            </w:tcBorders>
            <w:vAlign w:val="center"/>
          </w:tcPr>
          <w:p>
            <w:pPr>
              <w:pStyle w:val="26"/>
            </w:pPr>
            <w:r>
              <w:t>13028123P00295610001A</w:t>
            </w:r>
          </w:p>
        </w:tc>
        <w:tc>
          <w:tcPr>
            <w:tcW w:w="1587" w:type="dxa"/>
            <w:tcBorders>
              <w:left w:val="single" w:sz="6" w:space="0" w:color="000000"/>
            </w:tcBorders>
            <w:vAlign w:val="center"/>
          </w:tcPr>
          <w:p>
            <w:pPr>
              <w:pStyle w:val="24"/>
            </w:pPr>
            <w:r>
              <w:t>项目名称</w:t>
            </w:r>
          </w:p>
        </w:tc>
        <w:tc>
          <w:tcPr>
            <w:tcW w:w="4422" w:type="dxa"/>
            <w:gridSpan w:val="3"/>
            <w:tcBorders>
              <w:left w:val="single" w:sz="6" w:space="0" w:color="000000"/>
            </w:tcBorders>
            <w:vAlign w:val="center"/>
          </w:tcPr>
          <w:p>
            <w:pPr>
              <w:pStyle w:val="26"/>
            </w:pPr>
            <w:r>
              <w:t>老干部特困基金</w:t>
            </w:r>
          </w:p>
        </w:tc>
      </w:tr>
      <w:tr>
        <w:trPr>
          <w:trHeight w:val="369"/>
        </w:trPr>
        <w:tc>
          <w:tcPr>
            <w:tcW w:w="1276" w:type="dxa"/>
            <w:vMerge w:val="restart"/>
            <w:vAlign w:val="center"/>
          </w:tcPr>
          <w:p>
            <w:pPr>
              <w:pStyle w:val="24"/>
            </w:pPr>
            <w:r>
              <w:t>预算规模及资金用途</w:t>
            </w:r>
          </w:p>
        </w:tc>
        <w:tc>
          <w:tcPr>
            <w:tcW w:w="1276" w:type="dxa"/>
            <w:tcBorders>
              <w:left w:val="single" w:sz="6" w:space="0" w:color="000000"/>
            </w:tcBorders>
            <w:vAlign w:val="center"/>
          </w:tcPr>
          <w:p>
            <w:pPr>
              <w:pStyle w:val="24"/>
            </w:pPr>
            <w:r>
              <w:t>预算数</w:t>
            </w:r>
          </w:p>
        </w:tc>
        <w:tc>
          <w:tcPr>
            <w:tcW w:w="1332" w:type="dxa"/>
            <w:tcBorders>
              <w:left w:val="single" w:sz="6" w:space="0" w:color="000000"/>
            </w:tcBorders>
            <w:vAlign w:val="center"/>
          </w:tcPr>
          <w:p>
            <w:pPr>
              <w:pStyle w:val="26"/>
            </w:pPr>
            <w:r>
              <w:t>8.00</w:t>
            </w:r>
          </w:p>
        </w:tc>
        <w:tc>
          <w:tcPr>
            <w:tcW w:w="1587" w:type="dxa"/>
            <w:tcBorders>
              <w:left w:val="single" w:sz="6" w:space="0" w:color="000000"/>
            </w:tcBorders>
            <w:vAlign w:val="center"/>
          </w:tcPr>
          <w:p>
            <w:pPr>
              <w:pStyle w:val="24"/>
            </w:pPr>
            <w:r>
              <w:t>其中：财政    资金</w:t>
            </w:r>
          </w:p>
        </w:tc>
        <w:tc>
          <w:tcPr>
            <w:tcW w:w="1304" w:type="dxa"/>
            <w:tcBorders>
              <w:left w:val="single" w:sz="6" w:space="0" w:color="000000"/>
            </w:tcBorders>
            <w:vAlign w:val="center"/>
          </w:tcPr>
          <w:p>
            <w:pPr>
              <w:pStyle w:val="26"/>
            </w:pPr>
            <w:r>
              <w:t>8.00</w:t>
            </w:r>
          </w:p>
        </w:tc>
        <w:tc>
          <w:tcPr>
            <w:tcW w:w="1276" w:type="dxa"/>
            <w:tcBorders>
              <w:left w:val="single" w:sz="6" w:space="0" w:color="000000"/>
            </w:tcBorders>
            <w:vAlign w:val="center"/>
          </w:tcPr>
          <w:p>
            <w:pPr>
              <w:pStyle w:val="24"/>
            </w:pPr>
            <w:r>
              <w:t>其他资金</w:t>
            </w:r>
          </w:p>
        </w:tc>
        <w:tc>
          <w:tcPr>
            <w:tcW w:w="1843" w:type="dxa"/>
            <w:tcBorders>
              <w:left w:val="single" w:sz="6" w:space="0" w:color="000000"/>
            </w:tcBorders>
            <w:vAlign w:val="center"/>
          </w:tcPr>
          <w:p>
            <w:pPr>
              <w:pStyle w:val="26"/>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6"/>
            </w:pPr>
            <w:r>
              <w:t xml:space="preserve"> </w:t>
            </w:r>
            <w:r>
              <w:rPr>
                <w:sz w:val="18"/>
                <w:szCs w:val="18"/>
              </w:rPr>
              <w:t>预算数8万元。其中：财政资金8万元，其他资金0万元。用于本年度全市所有特殊困难离退休干部进行生活方面救助，此基金分平时救助和年终集中救助两部分进行，即集中在年节时对生活困难的老干部进行救助，以可随时随地对突发的全市老干部的各类实际困难给予帮助。</w:t>
            </w:r>
          </w:p>
        </w:tc>
      </w:tr>
      <w:tr>
        <w:trPr>
          <w:trHeight w:val="369"/>
        </w:trPr>
        <w:tc>
          <w:tcPr>
            <w:tcW w:w="1276" w:type="dxa"/>
            <w:vMerge w:val="restart"/>
            <w:vAlign w:val="center"/>
          </w:tcPr>
          <w:p>
            <w:pPr>
              <w:pStyle w:val="24"/>
            </w:pPr>
            <w:r>
              <w:t>资金支出计划（%）</w:t>
            </w:r>
          </w:p>
        </w:tc>
        <w:tc>
          <w:tcPr>
            <w:tcW w:w="2608" w:type="dxa"/>
            <w:gridSpan w:val="2"/>
            <w:tcBorders>
              <w:left w:val="single" w:sz="6" w:space="0" w:color="000000"/>
            </w:tcBorders>
            <w:vAlign w:val="center"/>
          </w:tcPr>
          <w:p>
            <w:pPr>
              <w:pStyle w:val="24"/>
            </w:pPr>
            <w:r>
              <w:t>3月底</w:t>
            </w:r>
          </w:p>
        </w:tc>
        <w:tc>
          <w:tcPr>
            <w:tcW w:w="1587" w:type="dxa"/>
            <w:tcBorders>
              <w:left w:val="single" w:sz="6" w:space="0" w:color="000000"/>
            </w:tcBorders>
            <w:vAlign w:val="center"/>
          </w:tcPr>
          <w:p>
            <w:pPr>
              <w:pStyle w:val="24"/>
            </w:pPr>
            <w:r>
              <w:t>6月底</w:t>
            </w:r>
          </w:p>
        </w:tc>
        <w:tc>
          <w:tcPr>
            <w:tcW w:w="1304" w:type="dxa"/>
            <w:tcBorders>
              <w:left w:val="single" w:sz="6" w:space="0" w:color="000000"/>
            </w:tcBorders>
            <w:vAlign w:val="center"/>
          </w:tcPr>
          <w:p>
            <w:pPr>
              <w:pStyle w:val="24"/>
            </w:pPr>
            <w:r>
              <w:t>10月底</w:t>
            </w:r>
          </w:p>
        </w:tc>
        <w:tc>
          <w:tcPr>
            <w:tcW w:w="3118" w:type="dxa"/>
            <w:gridSpan w:val="2"/>
            <w:tcBorders>
              <w:left w:val="single" w:sz="6" w:space="0" w:color="000000"/>
            </w:tcBorders>
            <w:vAlign w:val="center"/>
          </w:tcPr>
          <w:p>
            <w:pPr>
              <w:pStyle w:val="24"/>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7"/>
            </w:pPr>
            <w:r>
              <w:t>30%</w:t>
            </w:r>
          </w:p>
        </w:tc>
        <w:tc>
          <w:tcPr>
            <w:tcW w:w="1587" w:type="dxa"/>
            <w:tcBorders>
              <w:left w:val="single" w:sz="6" w:space="0" w:color="000000"/>
            </w:tcBorders>
            <w:vAlign w:val="center"/>
          </w:tcPr>
          <w:p>
            <w:pPr>
              <w:pStyle w:val="27"/>
            </w:pPr>
            <w:r>
              <w:t>50%</w:t>
            </w:r>
          </w:p>
        </w:tc>
        <w:tc>
          <w:tcPr>
            <w:tcW w:w="1304" w:type="dxa"/>
            <w:tcBorders>
              <w:left w:val="single" w:sz="6" w:space="0" w:color="000000"/>
            </w:tcBorders>
            <w:vAlign w:val="center"/>
          </w:tcPr>
          <w:p>
            <w:pPr>
              <w:pStyle w:val="27"/>
            </w:pPr>
            <w:r>
              <w:t>80%</w:t>
            </w:r>
          </w:p>
        </w:tc>
        <w:tc>
          <w:tcPr>
            <w:tcW w:w="3118" w:type="dxa"/>
            <w:gridSpan w:val="2"/>
            <w:tcBorders>
              <w:left w:val="single" w:sz="6" w:space="0" w:color="000000"/>
            </w:tcBorders>
            <w:vAlign w:val="center"/>
          </w:tcPr>
          <w:p>
            <w:pPr>
              <w:pStyle w:val="27"/>
            </w:pPr>
            <w:r>
              <w:t>100%</w:t>
            </w:r>
          </w:p>
        </w:tc>
      </w:tr>
      <w:tr>
        <w:trPr>
          <w:trHeight w:val="369"/>
        </w:trPr>
        <w:tc>
          <w:tcPr>
            <w:tcW w:w="1276" w:type="dxa"/>
            <w:vAlign w:val="center"/>
          </w:tcPr>
          <w:p>
            <w:pPr>
              <w:pStyle w:val="24"/>
            </w:pPr>
            <w:r>
              <w:t>绩效目标</w:t>
            </w:r>
          </w:p>
        </w:tc>
        <w:tc>
          <w:tcPr>
            <w:tcW w:w="8617" w:type="dxa"/>
            <w:gridSpan w:val="6"/>
            <w:tcBorders>
              <w:left w:val="single" w:sz="6" w:space="0" w:color="000000"/>
            </w:tcBorders>
            <w:vAlign w:val="center"/>
          </w:tcPr>
          <w:p>
            <w:pPr>
              <w:pStyle w:val="26"/>
            </w:pPr>
            <w:r>
              <w:rPr>
                <w:sz w:val="18"/>
                <w:szCs w:val="18"/>
              </w:rPr>
              <w:t>1.目标内容：1落实老干部生活待遇。救助有特殊困难的老干部，感受组织温暖。</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06"/>
        <w:gridCol w:w="2106"/>
        <w:gridCol w:w="2588"/>
        <w:gridCol w:w="3729"/>
        <w:gridCol w:w="2106"/>
        <w:gridCol w:w="2106"/>
      </w:tblGrid>
      <w:tr>
        <w:trPr>
          <w:trHeight w:val="397"/>
          <w:tblHeader/>
        </w:trPr>
        <w:tc>
          <w:tcPr>
            <w:tcW w:w="1327" w:type="dxa"/>
            <w:vAlign w:val="center"/>
          </w:tcPr>
          <w:p>
            <w:pPr>
              <w:pStyle w:val="24"/>
            </w:pPr>
            <w:r>
              <w:t>一级指标</w:t>
            </w:r>
          </w:p>
        </w:tc>
        <w:tc>
          <w:tcPr>
            <w:tcW w:w="1327" w:type="dxa"/>
            <w:vAlign w:val="center"/>
          </w:tcPr>
          <w:p>
            <w:pPr>
              <w:pStyle w:val="24"/>
            </w:pPr>
            <w:r>
              <w:t>二级指标</w:t>
            </w:r>
          </w:p>
        </w:tc>
        <w:tc>
          <w:tcPr>
            <w:tcW w:w="1631" w:type="dxa"/>
            <w:vAlign w:val="center"/>
          </w:tcPr>
          <w:p>
            <w:pPr>
              <w:pStyle w:val="24"/>
            </w:pPr>
            <w:r>
              <w:t>三级指标</w:t>
            </w:r>
          </w:p>
        </w:tc>
        <w:tc>
          <w:tcPr>
            <w:tcW w:w="2350" w:type="dxa"/>
            <w:vAlign w:val="center"/>
          </w:tcPr>
          <w:p>
            <w:pPr>
              <w:pStyle w:val="24"/>
            </w:pPr>
            <w:r>
              <w:t>绩效指标描述</w:t>
            </w:r>
          </w:p>
        </w:tc>
        <w:tc>
          <w:tcPr>
            <w:tcW w:w="1327" w:type="dxa"/>
            <w:vAlign w:val="center"/>
          </w:tcPr>
          <w:p>
            <w:pPr>
              <w:pStyle w:val="24"/>
            </w:pPr>
            <w:r>
              <w:t>指标值</w:t>
            </w:r>
          </w:p>
        </w:tc>
        <w:tc>
          <w:tcPr>
            <w:tcW w:w="1327" w:type="dxa"/>
            <w:vAlign w:val="center"/>
          </w:tcPr>
          <w:p>
            <w:pPr>
              <w:pStyle w:val="24"/>
            </w:pPr>
            <w:r>
              <w:t>指标值确定依据</w:t>
            </w:r>
          </w:p>
        </w:tc>
      </w:tr>
      <w:tr>
        <w:trPr>
          <w:trHeight w:val="369"/>
        </w:trPr>
        <w:tc>
          <w:tcPr>
            <w:tcW w:w="1327" w:type="dxa"/>
            <w:vMerge w:val="restart"/>
            <w:vAlign w:val="center"/>
          </w:tcPr>
          <w:p>
            <w:pPr>
              <w:pStyle w:val="27"/>
            </w:pPr>
            <w:r>
              <w:t>产出指标</w:t>
            </w:r>
          </w:p>
        </w:tc>
        <w:tc>
          <w:tcPr>
            <w:tcW w:w="1327" w:type="dxa"/>
            <w:tcBorders>
              <w:left w:val="single" w:sz="6" w:space="0" w:color="000000"/>
            </w:tcBorders>
            <w:vAlign w:val="center"/>
          </w:tcPr>
          <w:p>
            <w:pPr>
              <w:pStyle w:val="26"/>
              <w:rPr>
                <w:sz w:val="18"/>
                <w:szCs w:val="18"/>
              </w:rPr>
            </w:pPr>
            <w:r>
              <w:rPr>
                <w:sz w:val="18"/>
                <w:szCs w:val="18"/>
              </w:rPr>
              <w:t>数量指标</w:t>
            </w:r>
          </w:p>
        </w:tc>
        <w:tc>
          <w:tcPr>
            <w:tcW w:w="1631" w:type="dxa"/>
            <w:tcBorders>
              <w:left w:val="single" w:sz="6" w:space="0" w:color="000000"/>
            </w:tcBorders>
            <w:vAlign w:val="center"/>
          </w:tcPr>
          <w:p>
            <w:pPr>
              <w:pStyle w:val="26"/>
              <w:rPr>
                <w:sz w:val="18"/>
                <w:szCs w:val="18"/>
              </w:rPr>
            </w:pPr>
            <w:r>
              <w:rPr>
                <w:sz w:val="18"/>
                <w:szCs w:val="18"/>
              </w:rPr>
              <w:t>救助、慰问人次</w:t>
            </w:r>
          </w:p>
        </w:tc>
        <w:tc>
          <w:tcPr>
            <w:tcW w:w="2350" w:type="dxa"/>
            <w:tcBorders>
              <w:left w:val="single" w:sz="6" w:space="0" w:color="000000"/>
            </w:tcBorders>
            <w:vAlign w:val="center"/>
          </w:tcPr>
          <w:p>
            <w:pPr>
              <w:pStyle w:val="26"/>
              <w:rPr>
                <w:sz w:val="18"/>
                <w:szCs w:val="18"/>
              </w:rPr>
            </w:pPr>
            <w:r>
              <w:rPr>
                <w:sz w:val="18"/>
                <w:szCs w:val="18"/>
              </w:rPr>
              <w:t>救助、慰问人次</w:t>
            </w:r>
          </w:p>
        </w:tc>
        <w:tc>
          <w:tcPr>
            <w:tcW w:w="1327" w:type="dxa"/>
            <w:tcBorders>
              <w:left w:val="single" w:sz="6" w:space="0" w:color="000000"/>
            </w:tcBorders>
            <w:vAlign w:val="center"/>
          </w:tcPr>
          <w:p>
            <w:pPr>
              <w:pStyle w:val="26"/>
              <w:rPr>
                <w:sz w:val="18"/>
                <w:szCs w:val="18"/>
              </w:rPr>
            </w:pPr>
            <w:r>
              <w:rPr>
                <w:sz w:val="18"/>
                <w:szCs w:val="18"/>
              </w:rPr>
              <w:t>≥30人</w:t>
            </w:r>
          </w:p>
        </w:tc>
        <w:tc>
          <w:tcPr>
            <w:tcW w:w="1327"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6"/>
              <w:rPr>
                <w:sz w:val="18"/>
                <w:szCs w:val="18"/>
              </w:rPr>
            </w:pPr>
            <w:r>
              <w:rPr>
                <w:sz w:val="18"/>
                <w:szCs w:val="18"/>
              </w:rPr>
              <w:t>质量指标</w:t>
            </w:r>
          </w:p>
        </w:tc>
        <w:tc>
          <w:tcPr>
            <w:tcW w:w="1631" w:type="dxa"/>
            <w:tcBorders>
              <w:left w:val="single" w:sz="6" w:space="0" w:color="000000"/>
            </w:tcBorders>
            <w:vAlign w:val="center"/>
          </w:tcPr>
          <w:p>
            <w:pPr>
              <w:pStyle w:val="26"/>
              <w:rPr>
                <w:sz w:val="18"/>
                <w:szCs w:val="18"/>
              </w:rPr>
            </w:pPr>
            <w:r>
              <w:rPr>
                <w:sz w:val="18"/>
                <w:szCs w:val="18"/>
              </w:rPr>
              <w:t>特困基金补贴资金到位率</w:t>
            </w:r>
          </w:p>
        </w:tc>
        <w:tc>
          <w:tcPr>
            <w:tcW w:w="2350" w:type="dxa"/>
            <w:tcBorders>
              <w:left w:val="single" w:sz="6" w:space="0" w:color="000000"/>
            </w:tcBorders>
            <w:vAlign w:val="center"/>
          </w:tcPr>
          <w:p>
            <w:pPr>
              <w:pStyle w:val="26"/>
              <w:rPr>
                <w:sz w:val="18"/>
                <w:szCs w:val="18"/>
              </w:rPr>
            </w:pPr>
            <w:r>
              <w:rPr>
                <w:sz w:val="18"/>
                <w:szCs w:val="18"/>
              </w:rPr>
              <w:t>特困基金补贴资金到位率</w:t>
            </w:r>
          </w:p>
        </w:tc>
        <w:tc>
          <w:tcPr>
            <w:tcW w:w="1327" w:type="dxa"/>
            <w:tcBorders>
              <w:left w:val="single" w:sz="6" w:space="0" w:color="000000"/>
            </w:tcBorders>
            <w:vAlign w:val="center"/>
          </w:tcPr>
          <w:p>
            <w:pPr>
              <w:pStyle w:val="26"/>
              <w:rPr>
                <w:sz w:val="18"/>
                <w:szCs w:val="18"/>
              </w:rPr>
            </w:pPr>
            <w:r>
              <w:rPr>
                <w:sz w:val="18"/>
                <w:szCs w:val="18"/>
              </w:rPr>
              <w:t>≥98%</w:t>
            </w:r>
          </w:p>
        </w:tc>
        <w:tc>
          <w:tcPr>
            <w:tcW w:w="1327" w:type="dxa"/>
            <w:tcBorders>
              <w:left w:val="single" w:sz="6" w:space="0" w:color="000000"/>
            </w:tcBorders>
            <w:vAlign w:val="center"/>
          </w:tcPr>
          <w:p>
            <w:pPr>
              <w:pStyle w:val="26"/>
              <w:rPr>
                <w:sz w:val="18"/>
                <w:szCs w:val="18"/>
              </w:rPr>
            </w:pPr>
            <w:r>
              <w:rPr>
                <w:sz w:val="18"/>
                <w:szCs w:val="18"/>
              </w:rPr>
              <w:t>根据年初工作计划安排</w:t>
            </w:r>
          </w:p>
          <w:p>
            <w:pPr>
              <w:pStyle w:val="26"/>
              <w:rPr>
                <w:sz w:val="18"/>
                <w:szCs w:val="18"/>
              </w:rPr>
            </w:pPr>
          </w:p>
        </w:tc>
      </w:tr>
      <w:tr>
        <w:trPr>
          <w:trHeight w:val="369"/>
        </w:trPr>
        <w:tc>
          <w:tcPr>
            <w:tcW w:w="1327" w:type="dxa"/>
            <w:vMerge/>
            <w:vAlign w:val="center"/>
          </w:tcPr>
          <w:p/>
        </w:tc>
        <w:tc>
          <w:tcPr>
            <w:tcW w:w="1327" w:type="dxa"/>
            <w:tcBorders>
              <w:left w:val="single" w:sz="6" w:space="0" w:color="000000"/>
            </w:tcBorders>
            <w:vAlign w:val="center"/>
          </w:tcPr>
          <w:p>
            <w:pPr>
              <w:pStyle w:val="26"/>
              <w:rPr>
                <w:sz w:val="18"/>
                <w:szCs w:val="18"/>
              </w:rPr>
            </w:pPr>
            <w:r>
              <w:rPr>
                <w:sz w:val="18"/>
                <w:szCs w:val="18"/>
              </w:rPr>
              <w:t>时效指标</w:t>
            </w:r>
          </w:p>
        </w:tc>
        <w:tc>
          <w:tcPr>
            <w:tcW w:w="1631" w:type="dxa"/>
            <w:tcBorders>
              <w:left w:val="single" w:sz="6" w:space="0" w:color="000000"/>
            </w:tcBorders>
            <w:vAlign w:val="center"/>
          </w:tcPr>
          <w:p>
            <w:pPr>
              <w:pStyle w:val="26"/>
              <w:rPr>
                <w:sz w:val="18"/>
                <w:szCs w:val="18"/>
              </w:rPr>
            </w:pPr>
            <w:r>
              <w:rPr>
                <w:sz w:val="18"/>
                <w:szCs w:val="18"/>
              </w:rPr>
              <w:t>发放及时性</w:t>
            </w:r>
          </w:p>
        </w:tc>
        <w:tc>
          <w:tcPr>
            <w:tcW w:w="2350" w:type="dxa"/>
            <w:tcBorders>
              <w:left w:val="single" w:sz="6" w:space="0" w:color="000000"/>
            </w:tcBorders>
            <w:vAlign w:val="center"/>
          </w:tcPr>
          <w:p>
            <w:pPr>
              <w:pStyle w:val="26"/>
              <w:rPr>
                <w:sz w:val="18"/>
                <w:szCs w:val="18"/>
              </w:rPr>
            </w:pPr>
            <w:r>
              <w:rPr>
                <w:sz w:val="18"/>
                <w:szCs w:val="18"/>
              </w:rPr>
              <w:t>发放及时性</w:t>
            </w:r>
          </w:p>
        </w:tc>
        <w:tc>
          <w:tcPr>
            <w:tcW w:w="1327" w:type="dxa"/>
            <w:tcBorders>
              <w:left w:val="single" w:sz="6" w:space="0" w:color="000000"/>
            </w:tcBorders>
            <w:vAlign w:val="center"/>
          </w:tcPr>
          <w:p>
            <w:pPr>
              <w:pStyle w:val="26"/>
              <w:rPr>
                <w:sz w:val="18"/>
                <w:szCs w:val="18"/>
              </w:rPr>
            </w:pPr>
            <w:r>
              <w:rPr>
                <w:sz w:val="18"/>
                <w:szCs w:val="18"/>
              </w:rPr>
              <w:t>≥98%</w:t>
            </w:r>
          </w:p>
        </w:tc>
        <w:tc>
          <w:tcPr>
            <w:tcW w:w="1327"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6"/>
              <w:rPr>
                <w:sz w:val="18"/>
                <w:szCs w:val="18"/>
              </w:rPr>
            </w:pPr>
            <w:r>
              <w:rPr>
                <w:sz w:val="18"/>
                <w:szCs w:val="18"/>
              </w:rPr>
              <w:t>成本指标</w:t>
            </w:r>
          </w:p>
        </w:tc>
        <w:tc>
          <w:tcPr>
            <w:tcW w:w="1631" w:type="dxa"/>
            <w:tcBorders>
              <w:left w:val="single" w:sz="6" w:space="0" w:color="000000"/>
            </w:tcBorders>
            <w:vAlign w:val="center"/>
          </w:tcPr>
          <w:p>
            <w:pPr>
              <w:pStyle w:val="26"/>
              <w:rPr>
                <w:sz w:val="18"/>
                <w:szCs w:val="18"/>
              </w:rPr>
            </w:pPr>
            <w:r>
              <w:rPr>
                <w:sz w:val="18"/>
                <w:szCs w:val="18"/>
              </w:rPr>
              <w:t>项目实际支出是否控制在预算内</w:t>
            </w:r>
          </w:p>
        </w:tc>
        <w:tc>
          <w:tcPr>
            <w:tcW w:w="2350" w:type="dxa"/>
            <w:tcBorders>
              <w:left w:val="single" w:sz="6" w:space="0" w:color="000000"/>
            </w:tcBorders>
            <w:vAlign w:val="center"/>
          </w:tcPr>
          <w:p>
            <w:pPr>
              <w:pStyle w:val="26"/>
              <w:rPr>
                <w:sz w:val="18"/>
                <w:szCs w:val="18"/>
              </w:rPr>
            </w:pPr>
            <w:r>
              <w:rPr>
                <w:sz w:val="18"/>
                <w:szCs w:val="18"/>
              </w:rPr>
              <w:t>项目实际支出是否控制在预算内</w:t>
            </w:r>
          </w:p>
        </w:tc>
        <w:tc>
          <w:tcPr>
            <w:tcW w:w="1327" w:type="dxa"/>
            <w:tcBorders>
              <w:left w:val="single" w:sz="6" w:space="0" w:color="000000"/>
            </w:tcBorders>
            <w:vAlign w:val="center"/>
          </w:tcPr>
          <w:p>
            <w:pPr>
              <w:pStyle w:val="26"/>
              <w:rPr>
                <w:sz w:val="18"/>
                <w:szCs w:val="18"/>
              </w:rPr>
            </w:pPr>
            <w:r>
              <w:rPr>
                <w:sz w:val="18"/>
                <w:szCs w:val="18"/>
              </w:rPr>
              <w:t>项目实际支出是否控制在预算内</w:t>
            </w:r>
          </w:p>
        </w:tc>
        <w:tc>
          <w:tcPr>
            <w:tcW w:w="1327"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327" w:type="dxa"/>
            <w:vMerge w:val="restart"/>
            <w:vAlign w:val="center"/>
          </w:tcPr>
          <w:p>
            <w:pPr>
              <w:pStyle w:val="27"/>
            </w:pPr>
            <w:r>
              <w:t>效益指标</w:t>
            </w:r>
          </w:p>
        </w:tc>
        <w:tc>
          <w:tcPr>
            <w:tcW w:w="1327" w:type="dxa"/>
            <w:tcBorders>
              <w:left w:val="single" w:sz="6" w:space="0" w:color="000000"/>
            </w:tcBorders>
            <w:vAlign w:val="center"/>
          </w:tcPr>
          <w:p>
            <w:pPr>
              <w:pStyle w:val="26"/>
              <w:rPr>
                <w:sz w:val="18"/>
                <w:szCs w:val="18"/>
              </w:rPr>
            </w:pPr>
            <w:r>
              <w:rPr>
                <w:sz w:val="18"/>
                <w:szCs w:val="18"/>
              </w:rPr>
              <w:t>经济效益指标</w:t>
            </w:r>
          </w:p>
        </w:tc>
        <w:tc>
          <w:tcPr>
            <w:tcW w:w="1631" w:type="dxa"/>
            <w:tcBorders>
              <w:left w:val="single" w:sz="6" w:space="0" w:color="000000"/>
            </w:tcBorders>
            <w:vAlign w:val="center"/>
          </w:tcPr>
          <w:p>
            <w:pPr>
              <w:pStyle w:val="26"/>
              <w:rPr>
                <w:sz w:val="18"/>
                <w:szCs w:val="18"/>
              </w:rPr>
            </w:pPr>
            <w:r>
              <w:rPr>
                <w:sz w:val="18"/>
                <w:szCs w:val="18"/>
              </w:rPr>
              <w:t>老干部特困经费保障覆盖率</w:t>
            </w:r>
          </w:p>
        </w:tc>
        <w:tc>
          <w:tcPr>
            <w:tcW w:w="2350" w:type="dxa"/>
            <w:tcBorders>
              <w:left w:val="single" w:sz="6" w:space="0" w:color="000000"/>
            </w:tcBorders>
            <w:vAlign w:val="center"/>
          </w:tcPr>
          <w:p>
            <w:pPr>
              <w:pStyle w:val="26"/>
              <w:rPr>
                <w:sz w:val="18"/>
                <w:szCs w:val="18"/>
              </w:rPr>
            </w:pPr>
            <w:r>
              <w:rPr>
                <w:sz w:val="18"/>
                <w:szCs w:val="18"/>
              </w:rPr>
              <w:t>老干部特困经费保障覆盖率</w:t>
            </w:r>
          </w:p>
        </w:tc>
        <w:tc>
          <w:tcPr>
            <w:tcW w:w="1327" w:type="dxa"/>
            <w:tcBorders>
              <w:left w:val="single" w:sz="6" w:space="0" w:color="000000"/>
            </w:tcBorders>
            <w:vAlign w:val="center"/>
          </w:tcPr>
          <w:p>
            <w:pPr>
              <w:pStyle w:val="26"/>
              <w:rPr>
                <w:sz w:val="18"/>
                <w:szCs w:val="18"/>
              </w:rPr>
            </w:pPr>
            <w:r>
              <w:rPr>
                <w:sz w:val="18"/>
                <w:szCs w:val="18"/>
              </w:rPr>
              <w:t>≥98%</w:t>
            </w:r>
          </w:p>
        </w:tc>
        <w:tc>
          <w:tcPr>
            <w:tcW w:w="1327"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6"/>
              <w:rPr>
                <w:sz w:val="18"/>
                <w:szCs w:val="18"/>
              </w:rPr>
            </w:pPr>
            <w:r>
              <w:rPr>
                <w:sz w:val="18"/>
                <w:szCs w:val="18"/>
              </w:rPr>
              <w:t>社会效益指标</w:t>
            </w:r>
          </w:p>
        </w:tc>
        <w:tc>
          <w:tcPr>
            <w:tcW w:w="1631" w:type="dxa"/>
            <w:tcBorders>
              <w:left w:val="single" w:sz="6" w:space="0" w:color="000000"/>
            </w:tcBorders>
            <w:vAlign w:val="center"/>
          </w:tcPr>
          <w:p>
            <w:pPr>
              <w:pStyle w:val="26"/>
              <w:rPr>
                <w:sz w:val="18"/>
                <w:szCs w:val="18"/>
              </w:rPr>
            </w:pPr>
            <w:r>
              <w:rPr>
                <w:sz w:val="18"/>
                <w:szCs w:val="18"/>
              </w:rPr>
              <w:t>改善生活状况比率</w:t>
            </w:r>
          </w:p>
        </w:tc>
        <w:tc>
          <w:tcPr>
            <w:tcW w:w="2350" w:type="dxa"/>
            <w:tcBorders>
              <w:left w:val="single" w:sz="6" w:space="0" w:color="000000"/>
            </w:tcBorders>
            <w:vAlign w:val="center"/>
          </w:tcPr>
          <w:p>
            <w:pPr>
              <w:pStyle w:val="26"/>
              <w:rPr>
                <w:sz w:val="18"/>
                <w:szCs w:val="18"/>
              </w:rPr>
            </w:pPr>
            <w:r>
              <w:rPr>
                <w:sz w:val="18"/>
                <w:szCs w:val="18"/>
              </w:rPr>
              <w:t>改善生活状况比率</w:t>
            </w:r>
          </w:p>
        </w:tc>
        <w:tc>
          <w:tcPr>
            <w:tcW w:w="1327" w:type="dxa"/>
            <w:tcBorders>
              <w:left w:val="single" w:sz="6" w:space="0" w:color="000000"/>
            </w:tcBorders>
            <w:vAlign w:val="center"/>
          </w:tcPr>
          <w:p>
            <w:pPr>
              <w:pStyle w:val="26"/>
              <w:rPr>
                <w:sz w:val="18"/>
                <w:szCs w:val="18"/>
              </w:rPr>
            </w:pPr>
            <w:r>
              <w:rPr>
                <w:sz w:val="18"/>
                <w:szCs w:val="18"/>
              </w:rPr>
              <w:t>≥90%</w:t>
            </w:r>
          </w:p>
        </w:tc>
        <w:tc>
          <w:tcPr>
            <w:tcW w:w="1327"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6"/>
              <w:rPr>
                <w:sz w:val="18"/>
                <w:szCs w:val="18"/>
              </w:rPr>
            </w:pPr>
            <w:r>
              <w:rPr>
                <w:sz w:val="18"/>
                <w:szCs w:val="18"/>
              </w:rPr>
              <w:t>生态效益指标</w:t>
            </w:r>
          </w:p>
        </w:tc>
        <w:tc>
          <w:tcPr>
            <w:tcW w:w="1631" w:type="dxa"/>
            <w:tcBorders>
              <w:left w:val="single" w:sz="6" w:space="0" w:color="000000"/>
            </w:tcBorders>
            <w:vAlign w:val="center"/>
          </w:tcPr>
          <w:p>
            <w:pPr>
              <w:pStyle w:val="26"/>
              <w:rPr>
                <w:sz w:val="18"/>
                <w:szCs w:val="18"/>
              </w:rPr>
            </w:pPr>
            <w:r>
              <w:rPr>
                <w:sz w:val="18"/>
                <w:szCs w:val="18"/>
              </w:rPr>
              <w:t>资金的使用效率</w:t>
            </w:r>
          </w:p>
        </w:tc>
        <w:tc>
          <w:tcPr>
            <w:tcW w:w="2350" w:type="dxa"/>
            <w:tcBorders>
              <w:left w:val="single" w:sz="6" w:space="0" w:color="000000"/>
            </w:tcBorders>
            <w:vAlign w:val="center"/>
          </w:tcPr>
          <w:p>
            <w:pPr>
              <w:pStyle w:val="26"/>
              <w:rPr>
                <w:sz w:val="18"/>
                <w:szCs w:val="18"/>
              </w:rPr>
            </w:pPr>
            <w:r>
              <w:rPr>
                <w:sz w:val="18"/>
                <w:szCs w:val="18"/>
              </w:rPr>
              <w:t>资金的使用效率</w:t>
            </w:r>
          </w:p>
        </w:tc>
        <w:tc>
          <w:tcPr>
            <w:tcW w:w="1327" w:type="dxa"/>
            <w:tcBorders>
              <w:left w:val="single" w:sz="6" w:space="0" w:color="000000"/>
            </w:tcBorders>
            <w:vAlign w:val="center"/>
          </w:tcPr>
          <w:p>
            <w:pPr>
              <w:pStyle w:val="26"/>
              <w:rPr>
                <w:sz w:val="18"/>
                <w:szCs w:val="18"/>
              </w:rPr>
            </w:pPr>
            <w:r>
              <w:rPr>
                <w:sz w:val="18"/>
                <w:szCs w:val="18"/>
              </w:rPr>
              <w:t>≥98%</w:t>
            </w:r>
          </w:p>
        </w:tc>
        <w:tc>
          <w:tcPr>
            <w:tcW w:w="1327"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6"/>
              <w:rPr>
                <w:sz w:val="18"/>
                <w:szCs w:val="18"/>
              </w:rPr>
            </w:pPr>
            <w:r>
              <w:rPr>
                <w:sz w:val="18"/>
                <w:szCs w:val="18"/>
              </w:rPr>
              <w:t>可持续影响指标</w:t>
            </w:r>
          </w:p>
        </w:tc>
        <w:tc>
          <w:tcPr>
            <w:tcW w:w="1631" w:type="dxa"/>
            <w:tcBorders>
              <w:left w:val="single" w:sz="6" w:space="0" w:color="000000"/>
            </w:tcBorders>
            <w:vAlign w:val="center"/>
          </w:tcPr>
          <w:p>
            <w:pPr>
              <w:pStyle w:val="26"/>
              <w:rPr>
                <w:sz w:val="18"/>
                <w:szCs w:val="18"/>
              </w:rPr>
            </w:pPr>
            <w:r>
              <w:rPr>
                <w:sz w:val="18"/>
                <w:szCs w:val="18"/>
              </w:rPr>
              <w:t>困难老干部生活水平提升率</w:t>
            </w:r>
          </w:p>
        </w:tc>
        <w:tc>
          <w:tcPr>
            <w:tcW w:w="2350" w:type="dxa"/>
            <w:tcBorders>
              <w:left w:val="single" w:sz="6" w:space="0" w:color="000000"/>
            </w:tcBorders>
            <w:vAlign w:val="center"/>
          </w:tcPr>
          <w:p>
            <w:pPr>
              <w:pStyle w:val="26"/>
              <w:rPr>
                <w:sz w:val="18"/>
                <w:szCs w:val="18"/>
              </w:rPr>
            </w:pPr>
            <w:r>
              <w:rPr>
                <w:sz w:val="18"/>
                <w:szCs w:val="18"/>
              </w:rPr>
              <w:t>困难老干部生活水平提升率</w:t>
            </w:r>
          </w:p>
        </w:tc>
        <w:tc>
          <w:tcPr>
            <w:tcW w:w="1327" w:type="dxa"/>
            <w:tcBorders>
              <w:left w:val="single" w:sz="6" w:space="0" w:color="000000"/>
            </w:tcBorders>
            <w:vAlign w:val="center"/>
          </w:tcPr>
          <w:p>
            <w:pPr>
              <w:pStyle w:val="26"/>
              <w:rPr>
                <w:sz w:val="18"/>
                <w:szCs w:val="18"/>
              </w:rPr>
            </w:pPr>
            <w:r>
              <w:rPr>
                <w:sz w:val="18"/>
                <w:szCs w:val="18"/>
              </w:rPr>
              <w:t>≥98%</w:t>
            </w:r>
          </w:p>
        </w:tc>
        <w:tc>
          <w:tcPr>
            <w:tcW w:w="1327"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327" w:type="dxa"/>
            <w:vAlign w:val="center"/>
          </w:tcPr>
          <w:p>
            <w:pPr>
              <w:pStyle w:val="27"/>
            </w:pPr>
            <w:r>
              <w:t>满意度指标</w:t>
            </w:r>
          </w:p>
        </w:tc>
        <w:tc>
          <w:tcPr>
            <w:tcW w:w="1327" w:type="dxa"/>
            <w:tcBorders>
              <w:left w:val="single" w:sz="6" w:space="0" w:color="000000"/>
            </w:tcBorders>
            <w:vAlign w:val="center"/>
          </w:tcPr>
          <w:p>
            <w:pPr>
              <w:pStyle w:val="26"/>
              <w:rPr>
                <w:sz w:val="18"/>
                <w:szCs w:val="18"/>
              </w:rPr>
            </w:pPr>
            <w:r>
              <w:rPr>
                <w:sz w:val="18"/>
                <w:szCs w:val="18"/>
              </w:rPr>
              <w:t>服务对象满意度指标</w:t>
            </w:r>
          </w:p>
        </w:tc>
        <w:tc>
          <w:tcPr>
            <w:tcW w:w="1631" w:type="dxa"/>
            <w:tcBorders>
              <w:left w:val="single" w:sz="6" w:space="0" w:color="000000"/>
            </w:tcBorders>
            <w:vAlign w:val="center"/>
          </w:tcPr>
          <w:p>
            <w:pPr>
              <w:pStyle w:val="26"/>
              <w:rPr>
                <w:sz w:val="18"/>
                <w:szCs w:val="18"/>
              </w:rPr>
            </w:pPr>
            <w:r>
              <w:rPr>
                <w:sz w:val="18"/>
                <w:szCs w:val="18"/>
              </w:rPr>
              <w:t>受助老干部满意度</w:t>
            </w:r>
          </w:p>
        </w:tc>
        <w:tc>
          <w:tcPr>
            <w:tcW w:w="2350" w:type="dxa"/>
            <w:tcBorders>
              <w:left w:val="single" w:sz="6" w:space="0" w:color="000000"/>
            </w:tcBorders>
            <w:vAlign w:val="center"/>
          </w:tcPr>
          <w:p>
            <w:pPr>
              <w:pStyle w:val="26"/>
              <w:rPr>
                <w:sz w:val="18"/>
                <w:szCs w:val="18"/>
              </w:rPr>
            </w:pPr>
            <w:r>
              <w:rPr>
                <w:sz w:val="18"/>
                <w:szCs w:val="18"/>
              </w:rPr>
              <w:t>受助老干部满意度</w:t>
            </w:r>
          </w:p>
        </w:tc>
        <w:tc>
          <w:tcPr>
            <w:tcW w:w="1327" w:type="dxa"/>
            <w:tcBorders>
              <w:left w:val="single" w:sz="6" w:space="0" w:color="000000"/>
            </w:tcBorders>
            <w:vAlign w:val="center"/>
          </w:tcPr>
          <w:p>
            <w:pPr>
              <w:pStyle w:val="26"/>
              <w:rPr>
                <w:sz w:val="18"/>
                <w:szCs w:val="18"/>
              </w:rPr>
            </w:pPr>
            <w:r>
              <w:rPr>
                <w:sz w:val="18"/>
                <w:szCs w:val="18"/>
              </w:rPr>
              <w:t>≥98%</w:t>
            </w:r>
          </w:p>
        </w:tc>
        <w:tc>
          <w:tcPr>
            <w:tcW w:w="1327" w:type="dxa"/>
            <w:tcBorders>
              <w:left w:val="single" w:sz="6" w:space="0" w:color="000000"/>
            </w:tcBorders>
            <w:vAlign w:val="center"/>
          </w:tcPr>
          <w:p>
            <w:pPr>
              <w:pStyle w:val="26"/>
              <w:rPr>
                <w:sz w:val="18"/>
                <w:szCs w:val="18"/>
              </w:rPr>
            </w:pPr>
            <w:r>
              <w:rPr>
                <w:sz w:val="18"/>
                <w:szCs w:val="18"/>
              </w:rPr>
              <w:t>根据年初工作计划安排</w:t>
            </w:r>
          </w:p>
        </w:tc>
      </w:tr>
    </w:tbl>
    <w:p>
      <w:pPr>
        <w:sectPr>
          <w:pgSz w:w="16840" w:h="11900" w:orient="landscape"/>
          <w:pgMar w:top="1304" w:right="1984" w:bottom="1304" w:left="1134" w:header="720" w:footer="720" w:gutter="0"/>
          <w:cols w:num="1" w:space="0"/>
          <w:rtlGutter/>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6" w:name="_Toc_4_4_0000000009"/>
      <w:r>
        <w:rPr>
          <w:rFonts w:ascii="方正仿宋_GBK" w:eastAsia="方正仿宋_GBK" w:cs="方正仿宋_GBK" w:hAnsi="方正仿宋_GBK"/>
          <w:color w:val="000000"/>
          <w:sz w:val="28"/>
        </w:rPr>
        <w:t>6.老干部支部书记补助绩效目标表</w:t>
      </w:r>
      <w:bookmarkEnd w:id="16"/>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30"/>
            </w:pPr>
            <w:r>
              <w:t>287中国共产党遵化市委员会老干部局</w:t>
            </w:r>
          </w:p>
        </w:tc>
        <w:tc>
          <w:tcPr>
            <w:tcW w:w="1843" w:type="dxa"/>
            <w:tcBorders>
              <w:top w:val="single" w:sz="6" w:space="0" w:color="FFFFFF"/>
              <w:left w:val="single" w:sz="6" w:space="0" w:color="FFFFFF"/>
              <w:right w:val="single" w:sz="6" w:space="0" w:color="FFFFFF"/>
            </w:tcBorders>
            <w:vAlign w:val="center"/>
          </w:tcPr>
          <w:p>
            <w:pPr>
              <w:pStyle w:val="25"/>
            </w:pPr>
            <w:r>
              <w:t>单位：万元</w:t>
            </w:r>
          </w:p>
        </w:tc>
      </w:tr>
      <w:tr>
        <w:trPr>
          <w:trHeight w:val="369"/>
        </w:trPr>
        <w:tc>
          <w:tcPr>
            <w:tcW w:w="1276" w:type="dxa"/>
            <w:vAlign w:val="center"/>
          </w:tcPr>
          <w:p>
            <w:pPr>
              <w:pStyle w:val="24"/>
            </w:pPr>
            <w:r>
              <w:t>项目编码</w:t>
            </w:r>
          </w:p>
        </w:tc>
        <w:tc>
          <w:tcPr>
            <w:tcW w:w="2608" w:type="dxa"/>
            <w:gridSpan w:val="2"/>
            <w:tcBorders>
              <w:left w:val="single" w:sz="6" w:space="0" w:color="000000"/>
            </w:tcBorders>
            <w:vAlign w:val="center"/>
          </w:tcPr>
          <w:p>
            <w:pPr>
              <w:pStyle w:val="26"/>
            </w:pPr>
            <w:r>
              <w:t>13028123P00293610001U</w:t>
            </w:r>
          </w:p>
        </w:tc>
        <w:tc>
          <w:tcPr>
            <w:tcW w:w="1587" w:type="dxa"/>
            <w:tcBorders>
              <w:left w:val="single" w:sz="6" w:space="0" w:color="000000"/>
            </w:tcBorders>
            <w:vAlign w:val="center"/>
          </w:tcPr>
          <w:p>
            <w:pPr>
              <w:pStyle w:val="24"/>
            </w:pPr>
            <w:r>
              <w:t>项目名称</w:t>
            </w:r>
          </w:p>
        </w:tc>
        <w:tc>
          <w:tcPr>
            <w:tcW w:w="4422" w:type="dxa"/>
            <w:gridSpan w:val="3"/>
            <w:tcBorders>
              <w:left w:val="single" w:sz="6" w:space="0" w:color="000000"/>
            </w:tcBorders>
            <w:vAlign w:val="center"/>
          </w:tcPr>
          <w:p>
            <w:pPr>
              <w:pStyle w:val="26"/>
            </w:pPr>
            <w:r>
              <w:t>老干部支部书记补助</w:t>
            </w:r>
          </w:p>
        </w:tc>
      </w:tr>
      <w:tr>
        <w:trPr>
          <w:trHeight w:val="369"/>
        </w:trPr>
        <w:tc>
          <w:tcPr>
            <w:tcW w:w="1276" w:type="dxa"/>
            <w:vMerge w:val="restart"/>
            <w:vAlign w:val="center"/>
          </w:tcPr>
          <w:p>
            <w:pPr>
              <w:pStyle w:val="24"/>
            </w:pPr>
            <w:r>
              <w:t>预算规模及资金用途</w:t>
            </w:r>
          </w:p>
        </w:tc>
        <w:tc>
          <w:tcPr>
            <w:tcW w:w="1276" w:type="dxa"/>
            <w:tcBorders>
              <w:left w:val="single" w:sz="6" w:space="0" w:color="000000"/>
            </w:tcBorders>
            <w:vAlign w:val="center"/>
          </w:tcPr>
          <w:p>
            <w:pPr>
              <w:pStyle w:val="24"/>
            </w:pPr>
            <w:r>
              <w:t>预算数</w:t>
            </w:r>
          </w:p>
        </w:tc>
        <w:tc>
          <w:tcPr>
            <w:tcW w:w="1332" w:type="dxa"/>
            <w:tcBorders>
              <w:left w:val="single" w:sz="6" w:space="0" w:color="000000"/>
            </w:tcBorders>
            <w:vAlign w:val="center"/>
          </w:tcPr>
          <w:p>
            <w:pPr>
              <w:pStyle w:val="26"/>
            </w:pPr>
            <w:r>
              <w:t>24.00</w:t>
            </w:r>
          </w:p>
        </w:tc>
        <w:tc>
          <w:tcPr>
            <w:tcW w:w="1587" w:type="dxa"/>
            <w:tcBorders>
              <w:left w:val="single" w:sz="6" w:space="0" w:color="000000"/>
            </w:tcBorders>
            <w:vAlign w:val="center"/>
          </w:tcPr>
          <w:p>
            <w:pPr>
              <w:pStyle w:val="24"/>
            </w:pPr>
            <w:r>
              <w:t>其中：财政    资金</w:t>
            </w:r>
          </w:p>
        </w:tc>
        <w:tc>
          <w:tcPr>
            <w:tcW w:w="1304" w:type="dxa"/>
            <w:tcBorders>
              <w:left w:val="single" w:sz="6" w:space="0" w:color="000000"/>
            </w:tcBorders>
            <w:vAlign w:val="center"/>
          </w:tcPr>
          <w:p>
            <w:pPr>
              <w:pStyle w:val="26"/>
            </w:pPr>
            <w:r>
              <w:t>24.00</w:t>
            </w:r>
          </w:p>
        </w:tc>
        <w:tc>
          <w:tcPr>
            <w:tcW w:w="1276" w:type="dxa"/>
            <w:tcBorders>
              <w:left w:val="single" w:sz="6" w:space="0" w:color="000000"/>
            </w:tcBorders>
            <w:vAlign w:val="center"/>
          </w:tcPr>
          <w:p>
            <w:pPr>
              <w:pStyle w:val="24"/>
            </w:pPr>
            <w:r>
              <w:t>其他资金</w:t>
            </w:r>
          </w:p>
        </w:tc>
        <w:tc>
          <w:tcPr>
            <w:tcW w:w="1843" w:type="dxa"/>
            <w:tcBorders>
              <w:left w:val="single" w:sz="6" w:space="0" w:color="000000"/>
            </w:tcBorders>
            <w:vAlign w:val="center"/>
          </w:tcPr>
          <w:p>
            <w:pPr>
              <w:pStyle w:val="26"/>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6"/>
            </w:pPr>
            <w:r>
              <w:t xml:space="preserve">预算数24万元。其中：财政资金24万元，其他资金0万元。此项目为老干部局分别于四月和九月两次，各六个月的形式向全市老干部局党总支下属的87个离退休干部党支部支部书记工作补助，落实相关政策，保障全市离退休干部党支部的正常运转，加强老干部党支部建设。 </w:t>
            </w:r>
          </w:p>
        </w:tc>
      </w:tr>
      <w:tr>
        <w:trPr>
          <w:trHeight w:val="369"/>
        </w:trPr>
        <w:tc>
          <w:tcPr>
            <w:tcW w:w="1276" w:type="dxa"/>
            <w:vMerge w:val="restart"/>
            <w:vAlign w:val="center"/>
          </w:tcPr>
          <w:p>
            <w:pPr>
              <w:pStyle w:val="24"/>
            </w:pPr>
            <w:r>
              <w:t>资金支出计划（%）</w:t>
            </w:r>
          </w:p>
        </w:tc>
        <w:tc>
          <w:tcPr>
            <w:tcW w:w="2608" w:type="dxa"/>
            <w:gridSpan w:val="2"/>
            <w:tcBorders>
              <w:left w:val="single" w:sz="6" w:space="0" w:color="000000"/>
            </w:tcBorders>
            <w:vAlign w:val="center"/>
          </w:tcPr>
          <w:p>
            <w:pPr>
              <w:pStyle w:val="24"/>
            </w:pPr>
            <w:r>
              <w:t>3月底</w:t>
            </w:r>
          </w:p>
        </w:tc>
        <w:tc>
          <w:tcPr>
            <w:tcW w:w="1587" w:type="dxa"/>
            <w:tcBorders>
              <w:left w:val="single" w:sz="6" w:space="0" w:color="000000"/>
            </w:tcBorders>
            <w:vAlign w:val="center"/>
          </w:tcPr>
          <w:p>
            <w:pPr>
              <w:pStyle w:val="24"/>
            </w:pPr>
            <w:r>
              <w:t>6月底</w:t>
            </w:r>
          </w:p>
        </w:tc>
        <w:tc>
          <w:tcPr>
            <w:tcW w:w="1304" w:type="dxa"/>
            <w:tcBorders>
              <w:left w:val="single" w:sz="6" w:space="0" w:color="000000"/>
            </w:tcBorders>
            <w:vAlign w:val="center"/>
          </w:tcPr>
          <w:p>
            <w:pPr>
              <w:pStyle w:val="24"/>
            </w:pPr>
            <w:r>
              <w:t>10月底</w:t>
            </w:r>
          </w:p>
        </w:tc>
        <w:tc>
          <w:tcPr>
            <w:tcW w:w="3118" w:type="dxa"/>
            <w:gridSpan w:val="2"/>
            <w:tcBorders>
              <w:left w:val="single" w:sz="6" w:space="0" w:color="000000"/>
            </w:tcBorders>
            <w:vAlign w:val="center"/>
          </w:tcPr>
          <w:p>
            <w:pPr>
              <w:pStyle w:val="24"/>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7"/>
            </w:pPr>
            <w:r>
              <w:t>30%</w:t>
            </w:r>
          </w:p>
        </w:tc>
        <w:tc>
          <w:tcPr>
            <w:tcW w:w="1587" w:type="dxa"/>
            <w:tcBorders>
              <w:left w:val="single" w:sz="6" w:space="0" w:color="000000"/>
            </w:tcBorders>
            <w:vAlign w:val="center"/>
          </w:tcPr>
          <w:p>
            <w:pPr>
              <w:pStyle w:val="27"/>
            </w:pPr>
            <w:r>
              <w:t>50%</w:t>
            </w:r>
          </w:p>
        </w:tc>
        <w:tc>
          <w:tcPr>
            <w:tcW w:w="1304" w:type="dxa"/>
            <w:tcBorders>
              <w:left w:val="single" w:sz="6" w:space="0" w:color="000000"/>
            </w:tcBorders>
            <w:vAlign w:val="center"/>
          </w:tcPr>
          <w:p>
            <w:pPr>
              <w:pStyle w:val="27"/>
            </w:pPr>
            <w:r>
              <w:t>80%</w:t>
            </w:r>
          </w:p>
        </w:tc>
        <w:tc>
          <w:tcPr>
            <w:tcW w:w="3118" w:type="dxa"/>
            <w:gridSpan w:val="2"/>
            <w:tcBorders>
              <w:left w:val="single" w:sz="6" w:space="0" w:color="000000"/>
            </w:tcBorders>
            <w:vAlign w:val="center"/>
          </w:tcPr>
          <w:p>
            <w:pPr>
              <w:pStyle w:val="27"/>
            </w:pPr>
            <w:r>
              <w:t>100%</w:t>
            </w:r>
          </w:p>
        </w:tc>
      </w:tr>
      <w:tr>
        <w:trPr>
          <w:trHeight w:val="369"/>
        </w:trPr>
        <w:tc>
          <w:tcPr>
            <w:tcW w:w="1276" w:type="dxa"/>
            <w:vAlign w:val="center"/>
          </w:tcPr>
          <w:p>
            <w:pPr>
              <w:pStyle w:val="24"/>
            </w:pPr>
            <w:r>
              <w:t>绩效目标</w:t>
            </w:r>
          </w:p>
        </w:tc>
        <w:tc>
          <w:tcPr>
            <w:tcW w:w="8617" w:type="dxa"/>
            <w:gridSpan w:val="6"/>
            <w:tcBorders>
              <w:left w:val="single" w:sz="6" w:space="0" w:color="000000"/>
            </w:tcBorders>
            <w:vAlign w:val="center"/>
          </w:tcPr>
          <w:p>
            <w:pPr>
              <w:pStyle w:val="26"/>
            </w:pPr>
            <w:r>
              <w:t>1.目标内容1按时足额发放补助。</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4307"/>
        <w:gridCol w:w="1901"/>
        <w:gridCol w:w="2746"/>
      </w:tblGrid>
      <w:tr>
        <w:trPr>
          <w:trHeight w:val="397"/>
          <w:tblHeader/>
        </w:trPr>
        <w:tc>
          <w:tcPr>
            <w:tcW w:w="1276" w:type="dxa"/>
            <w:vAlign w:val="center"/>
          </w:tcPr>
          <w:p>
            <w:pPr>
              <w:pStyle w:val="24"/>
            </w:pPr>
            <w:r>
              <w:t>一级指标</w:t>
            </w:r>
          </w:p>
        </w:tc>
        <w:tc>
          <w:tcPr>
            <w:tcW w:w="1276" w:type="dxa"/>
            <w:vAlign w:val="center"/>
          </w:tcPr>
          <w:p>
            <w:pPr>
              <w:pStyle w:val="24"/>
            </w:pPr>
            <w:r>
              <w:t>二级指标</w:t>
            </w:r>
          </w:p>
        </w:tc>
        <w:tc>
          <w:tcPr>
            <w:tcW w:w="1332" w:type="dxa"/>
            <w:vAlign w:val="center"/>
          </w:tcPr>
          <w:p>
            <w:pPr>
              <w:pStyle w:val="24"/>
            </w:pPr>
            <w:r>
              <w:t>三级指标</w:t>
            </w:r>
          </w:p>
        </w:tc>
        <w:tc>
          <w:tcPr>
            <w:tcW w:w="2891" w:type="dxa"/>
            <w:vAlign w:val="center"/>
          </w:tcPr>
          <w:p>
            <w:pPr>
              <w:pStyle w:val="24"/>
            </w:pPr>
            <w:r>
              <w:t>绩效指标描述</w:t>
            </w:r>
          </w:p>
        </w:tc>
        <w:tc>
          <w:tcPr>
            <w:tcW w:w="1276" w:type="dxa"/>
            <w:vAlign w:val="center"/>
          </w:tcPr>
          <w:p>
            <w:pPr>
              <w:pStyle w:val="24"/>
            </w:pPr>
            <w:r>
              <w:t>指标值</w:t>
            </w:r>
          </w:p>
        </w:tc>
        <w:tc>
          <w:tcPr>
            <w:tcW w:w="1843" w:type="dxa"/>
            <w:vAlign w:val="center"/>
          </w:tcPr>
          <w:p>
            <w:pPr>
              <w:pStyle w:val="24"/>
            </w:pPr>
            <w:r>
              <w:t>指标值确定依据</w:t>
            </w:r>
          </w:p>
        </w:tc>
      </w:tr>
      <w:tr>
        <w:trPr>
          <w:trHeight w:val="369"/>
        </w:trPr>
        <w:tc>
          <w:tcPr>
            <w:tcW w:w="1276" w:type="dxa"/>
            <w:vMerge w:val="restart"/>
            <w:vAlign w:val="center"/>
          </w:tcPr>
          <w:p>
            <w:pPr>
              <w:pStyle w:val="27"/>
            </w:pPr>
            <w:r>
              <w:t>产出指标</w:t>
            </w:r>
          </w:p>
        </w:tc>
        <w:tc>
          <w:tcPr>
            <w:tcW w:w="1276" w:type="dxa"/>
            <w:tcBorders>
              <w:left w:val="single" w:sz="6" w:space="0" w:color="000000"/>
            </w:tcBorders>
            <w:vAlign w:val="center"/>
          </w:tcPr>
          <w:p>
            <w:pPr>
              <w:pStyle w:val="26"/>
            </w:pPr>
            <w:r>
              <w:t>数量指标</w:t>
            </w:r>
          </w:p>
        </w:tc>
        <w:tc>
          <w:tcPr>
            <w:tcW w:w="1332" w:type="dxa"/>
            <w:tcBorders>
              <w:left w:val="single" w:sz="6" w:space="0" w:color="000000"/>
            </w:tcBorders>
            <w:vAlign w:val="center"/>
          </w:tcPr>
          <w:p>
            <w:pPr>
              <w:pStyle w:val="26"/>
            </w:pPr>
            <w:r>
              <w:t>补助老干部支部书记人数量（人）</w:t>
            </w:r>
          </w:p>
        </w:tc>
        <w:tc>
          <w:tcPr>
            <w:tcW w:w="2891" w:type="dxa"/>
            <w:tcBorders>
              <w:left w:val="single" w:sz="6" w:space="0" w:color="000000"/>
            </w:tcBorders>
            <w:vAlign w:val="center"/>
          </w:tcPr>
          <w:p>
            <w:pPr>
              <w:pStyle w:val="26"/>
            </w:pPr>
            <w:r>
              <w:t>补助老干部支部书记人数量（人）</w:t>
            </w:r>
          </w:p>
        </w:tc>
        <w:tc>
          <w:tcPr>
            <w:tcW w:w="1276" w:type="dxa"/>
            <w:tcBorders>
              <w:left w:val="single" w:sz="6" w:space="0" w:color="000000"/>
            </w:tcBorders>
            <w:vAlign w:val="center"/>
          </w:tcPr>
          <w:p>
            <w:pPr>
              <w:pStyle w:val="26"/>
            </w:pPr>
            <w:r>
              <w:t>≥90人</w:t>
            </w:r>
          </w:p>
        </w:tc>
        <w:tc>
          <w:tcPr>
            <w:tcW w:w="1843" w:type="dxa"/>
            <w:tcBorders>
              <w:left w:val="single" w:sz="6" w:space="0" w:color="000000"/>
            </w:tcBorders>
            <w:vAlign w:val="center"/>
          </w:tcPr>
          <w:p>
            <w:pPr>
              <w:pStyle w:val="26"/>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pPr>
            <w:r>
              <w:t>质量指标</w:t>
            </w:r>
          </w:p>
        </w:tc>
        <w:tc>
          <w:tcPr>
            <w:tcW w:w="1332" w:type="dxa"/>
            <w:tcBorders>
              <w:left w:val="single" w:sz="6" w:space="0" w:color="000000"/>
            </w:tcBorders>
            <w:vAlign w:val="center"/>
          </w:tcPr>
          <w:p>
            <w:pPr>
              <w:pStyle w:val="26"/>
            </w:pPr>
            <w:r>
              <w:t>补助资金发放完成率（%）</w:t>
            </w:r>
          </w:p>
        </w:tc>
        <w:tc>
          <w:tcPr>
            <w:tcW w:w="2891" w:type="dxa"/>
            <w:tcBorders>
              <w:left w:val="single" w:sz="6" w:space="0" w:color="000000"/>
            </w:tcBorders>
            <w:vAlign w:val="center"/>
          </w:tcPr>
          <w:p>
            <w:pPr>
              <w:pStyle w:val="26"/>
            </w:pPr>
            <w:r>
              <w:t>补助资金发放完成率（%）</w:t>
            </w:r>
          </w:p>
        </w:tc>
        <w:tc>
          <w:tcPr>
            <w:tcW w:w="1276" w:type="dxa"/>
            <w:tcBorders>
              <w:left w:val="single" w:sz="6" w:space="0" w:color="000000"/>
            </w:tcBorders>
            <w:vAlign w:val="center"/>
          </w:tcPr>
          <w:p>
            <w:pPr>
              <w:pStyle w:val="26"/>
            </w:pPr>
            <w:r>
              <w:t>≥98%</w:t>
            </w:r>
          </w:p>
        </w:tc>
        <w:tc>
          <w:tcPr>
            <w:tcW w:w="1843" w:type="dxa"/>
            <w:tcBorders>
              <w:left w:val="single" w:sz="6" w:space="0" w:color="000000"/>
            </w:tcBorders>
            <w:vAlign w:val="center"/>
          </w:tcPr>
          <w:p>
            <w:pPr>
              <w:pStyle w:val="26"/>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pPr>
            <w:r>
              <w:t>时效指标</w:t>
            </w:r>
          </w:p>
        </w:tc>
        <w:tc>
          <w:tcPr>
            <w:tcW w:w="1332" w:type="dxa"/>
            <w:tcBorders>
              <w:left w:val="single" w:sz="6" w:space="0" w:color="000000"/>
            </w:tcBorders>
            <w:vAlign w:val="center"/>
          </w:tcPr>
          <w:p>
            <w:pPr>
              <w:pStyle w:val="26"/>
            </w:pPr>
            <w:r>
              <w:t>发放率</w:t>
            </w:r>
          </w:p>
        </w:tc>
        <w:tc>
          <w:tcPr>
            <w:tcW w:w="2891" w:type="dxa"/>
            <w:tcBorders>
              <w:left w:val="single" w:sz="6" w:space="0" w:color="000000"/>
            </w:tcBorders>
            <w:vAlign w:val="center"/>
          </w:tcPr>
          <w:p>
            <w:pPr>
              <w:pStyle w:val="26"/>
            </w:pPr>
            <w:r>
              <w:t>发放率</w:t>
            </w:r>
          </w:p>
        </w:tc>
        <w:tc>
          <w:tcPr>
            <w:tcW w:w="1276" w:type="dxa"/>
            <w:tcBorders>
              <w:left w:val="single" w:sz="6" w:space="0" w:color="000000"/>
            </w:tcBorders>
            <w:vAlign w:val="center"/>
          </w:tcPr>
          <w:p>
            <w:pPr>
              <w:pStyle w:val="26"/>
            </w:pPr>
            <w:r>
              <w:t>≥98%</w:t>
            </w:r>
          </w:p>
        </w:tc>
        <w:tc>
          <w:tcPr>
            <w:tcW w:w="1843" w:type="dxa"/>
            <w:tcBorders>
              <w:left w:val="single" w:sz="6" w:space="0" w:color="000000"/>
            </w:tcBorders>
            <w:vAlign w:val="center"/>
          </w:tcPr>
          <w:p>
            <w:pPr>
              <w:pStyle w:val="26"/>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pPr>
            <w:r>
              <w:t>成本指标</w:t>
            </w:r>
          </w:p>
        </w:tc>
        <w:tc>
          <w:tcPr>
            <w:tcW w:w="1332" w:type="dxa"/>
            <w:tcBorders>
              <w:left w:val="single" w:sz="6" w:space="0" w:color="000000"/>
            </w:tcBorders>
            <w:vAlign w:val="center"/>
          </w:tcPr>
          <w:p>
            <w:pPr>
              <w:pStyle w:val="26"/>
            </w:pPr>
            <w:r>
              <w:t>预算执行率</w:t>
            </w:r>
          </w:p>
        </w:tc>
        <w:tc>
          <w:tcPr>
            <w:tcW w:w="2891" w:type="dxa"/>
            <w:tcBorders>
              <w:left w:val="single" w:sz="6" w:space="0" w:color="000000"/>
            </w:tcBorders>
            <w:vAlign w:val="center"/>
          </w:tcPr>
          <w:p>
            <w:pPr>
              <w:pStyle w:val="26"/>
            </w:pPr>
            <w:r>
              <w:t>预算执行率</w:t>
            </w:r>
          </w:p>
        </w:tc>
        <w:tc>
          <w:tcPr>
            <w:tcW w:w="1276" w:type="dxa"/>
            <w:tcBorders>
              <w:left w:val="single" w:sz="6" w:space="0" w:color="000000"/>
            </w:tcBorders>
            <w:vAlign w:val="center"/>
          </w:tcPr>
          <w:p>
            <w:pPr>
              <w:pStyle w:val="26"/>
            </w:pPr>
            <w:r>
              <w:t>≥98%</w:t>
            </w:r>
          </w:p>
        </w:tc>
        <w:tc>
          <w:tcPr>
            <w:tcW w:w="1843" w:type="dxa"/>
            <w:tcBorders>
              <w:left w:val="single" w:sz="6" w:space="0" w:color="000000"/>
            </w:tcBorders>
            <w:vAlign w:val="center"/>
          </w:tcPr>
          <w:p>
            <w:pPr>
              <w:pStyle w:val="26"/>
            </w:pPr>
            <w:r>
              <w:t>根据年初工作计划安排</w:t>
            </w:r>
          </w:p>
        </w:tc>
      </w:tr>
      <w:tr>
        <w:trPr>
          <w:trHeight w:val="369"/>
        </w:trPr>
        <w:tc>
          <w:tcPr>
            <w:tcW w:w="1276" w:type="dxa"/>
            <w:vMerge w:val="restart"/>
            <w:vAlign w:val="center"/>
          </w:tcPr>
          <w:p>
            <w:pPr>
              <w:pStyle w:val="27"/>
            </w:pPr>
            <w:r>
              <w:t>效益指标</w:t>
            </w:r>
          </w:p>
        </w:tc>
        <w:tc>
          <w:tcPr>
            <w:tcW w:w="1276" w:type="dxa"/>
            <w:tcBorders>
              <w:left w:val="single" w:sz="6" w:space="0" w:color="000000"/>
            </w:tcBorders>
            <w:vAlign w:val="center"/>
          </w:tcPr>
          <w:p>
            <w:pPr>
              <w:pStyle w:val="26"/>
            </w:pPr>
            <w:r>
              <w:t>经济效益指标</w:t>
            </w:r>
          </w:p>
        </w:tc>
        <w:tc>
          <w:tcPr>
            <w:tcW w:w="1332" w:type="dxa"/>
            <w:tcBorders>
              <w:left w:val="single" w:sz="6" w:space="0" w:color="000000"/>
            </w:tcBorders>
            <w:vAlign w:val="center"/>
          </w:tcPr>
          <w:p>
            <w:pPr>
              <w:pStyle w:val="26"/>
            </w:pPr>
            <w:r>
              <w:t>实际补助人数</w:t>
            </w:r>
          </w:p>
        </w:tc>
        <w:tc>
          <w:tcPr>
            <w:tcW w:w="2891" w:type="dxa"/>
            <w:tcBorders>
              <w:left w:val="single" w:sz="6" w:space="0" w:color="000000"/>
            </w:tcBorders>
            <w:vAlign w:val="center"/>
          </w:tcPr>
          <w:p>
            <w:pPr>
              <w:pStyle w:val="26"/>
            </w:pPr>
            <w:r>
              <w:t>实际补助人数</w:t>
            </w:r>
          </w:p>
        </w:tc>
        <w:tc>
          <w:tcPr>
            <w:tcW w:w="1276" w:type="dxa"/>
            <w:tcBorders>
              <w:left w:val="single" w:sz="6" w:space="0" w:color="000000"/>
            </w:tcBorders>
            <w:vAlign w:val="center"/>
          </w:tcPr>
          <w:p>
            <w:pPr>
              <w:pStyle w:val="26"/>
            </w:pPr>
            <w:r>
              <w:t>≥90人</w:t>
            </w:r>
          </w:p>
        </w:tc>
        <w:tc>
          <w:tcPr>
            <w:tcW w:w="1843" w:type="dxa"/>
            <w:tcBorders>
              <w:left w:val="single" w:sz="6" w:space="0" w:color="000000"/>
            </w:tcBorders>
            <w:vAlign w:val="center"/>
          </w:tcPr>
          <w:p>
            <w:pPr>
              <w:pStyle w:val="26"/>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pPr>
            <w:r>
              <w:t>社会效益指标</w:t>
            </w:r>
          </w:p>
        </w:tc>
        <w:tc>
          <w:tcPr>
            <w:tcW w:w="1332" w:type="dxa"/>
            <w:tcBorders>
              <w:left w:val="single" w:sz="6" w:space="0" w:color="000000"/>
            </w:tcBorders>
            <w:vAlign w:val="center"/>
          </w:tcPr>
          <w:p>
            <w:pPr>
              <w:pStyle w:val="26"/>
            </w:pPr>
            <w:r>
              <w:t>项目完成率</w:t>
            </w:r>
          </w:p>
        </w:tc>
        <w:tc>
          <w:tcPr>
            <w:tcW w:w="2891" w:type="dxa"/>
            <w:tcBorders>
              <w:left w:val="single" w:sz="6" w:space="0" w:color="000000"/>
            </w:tcBorders>
            <w:vAlign w:val="center"/>
          </w:tcPr>
          <w:p>
            <w:pPr>
              <w:pStyle w:val="26"/>
            </w:pPr>
            <w:r>
              <w:t>项目完成率</w:t>
            </w:r>
          </w:p>
        </w:tc>
        <w:tc>
          <w:tcPr>
            <w:tcW w:w="1276" w:type="dxa"/>
            <w:tcBorders>
              <w:left w:val="single" w:sz="6" w:space="0" w:color="000000"/>
            </w:tcBorders>
            <w:vAlign w:val="center"/>
          </w:tcPr>
          <w:p>
            <w:pPr>
              <w:pStyle w:val="26"/>
            </w:pPr>
            <w:r>
              <w:t>≥98%</w:t>
            </w:r>
          </w:p>
        </w:tc>
        <w:tc>
          <w:tcPr>
            <w:tcW w:w="1843" w:type="dxa"/>
            <w:tcBorders>
              <w:left w:val="single" w:sz="6" w:space="0" w:color="000000"/>
            </w:tcBorders>
            <w:vAlign w:val="center"/>
          </w:tcPr>
          <w:p>
            <w:pPr>
              <w:pStyle w:val="26"/>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pPr>
            <w:r>
              <w:t>生态效益指标</w:t>
            </w:r>
          </w:p>
        </w:tc>
        <w:tc>
          <w:tcPr>
            <w:tcW w:w="1332" w:type="dxa"/>
            <w:tcBorders>
              <w:left w:val="single" w:sz="6" w:space="0" w:color="000000"/>
            </w:tcBorders>
            <w:vAlign w:val="center"/>
          </w:tcPr>
          <w:p>
            <w:pPr>
              <w:pStyle w:val="26"/>
            </w:pPr>
            <w:r>
              <w:t>社会效益指标</w:t>
            </w:r>
          </w:p>
        </w:tc>
        <w:tc>
          <w:tcPr>
            <w:tcW w:w="2891" w:type="dxa"/>
            <w:tcBorders>
              <w:left w:val="single" w:sz="6" w:space="0" w:color="000000"/>
            </w:tcBorders>
            <w:vAlign w:val="center"/>
          </w:tcPr>
          <w:p>
            <w:pPr>
              <w:pStyle w:val="26"/>
            </w:pPr>
            <w:r>
              <w:t>社会效益指标</w:t>
            </w:r>
          </w:p>
        </w:tc>
        <w:tc>
          <w:tcPr>
            <w:tcW w:w="1276" w:type="dxa"/>
            <w:tcBorders>
              <w:left w:val="single" w:sz="6" w:space="0" w:color="000000"/>
            </w:tcBorders>
            <w:vAlign w:val="center"/>
          </w:tcPr>
          <w:p>
            <w:pPr>
              <w:pStyle w:val="26"/>
            </w:pPr>
            <w:r>
              <w:t>≥90%</w:t>
            </w:r>
          </w:p>
        </w:tc>
        <w:tc>
          <w:tcPr>
            <w:tcW w:w="1843" w:type="dxa"/>
            <w:tcBorders>
              <w:left w:val="single" w:sz="6" w:space="0" w:color="000000"/>
            </w:tcBorders>
            <w:vAlign w:val="center"/>
          </w:tcPr>
          <w:p>
            <w:pPr>
              <w:pStyle w:val="26"/>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pPr>
            <w:r>
              <w:t>可持续影响指标</w:t>
            </w:r>
          </w:p>
        </w:tc>
        <w:tc>
          <w:tcPr>
            <w:tcW w:w="1332" w:type="dxa"/>
            <w:tcBorders>
              <w:left w:val="single" w:sz="6" w:space="0" w:color="000000"/>
            </w:tcBorders>
            <w:vAlign w:val="center"/>
          </w:tcPr>
          <w:p>
            <w:pPr>
              <w:pStyle w:val="26"/>
            </w:pPr>
            <w:r>
              <w:t>生态影响</w:t>
            </w:r>
          </w:p>
        </w:tc>
        <w:tc>
          <w:tcPr>
            <w:tcW w:w="2891" w:type="dxa"/>
            <w:tcBorders>
              <w:left w:val="single" w:sz="6" w:space="0" w:color="000000"/>
            </w:tcBorders>
            <w:vAlign w:val="center"/>
          </w:tcPr>
          <w:p>
            <w:pPr>
              <w:pStyle w:val="26"/>
            </w:pPr>
            <w:r>
              <w:t>生态影响</w:t>
            </w:r>
          </w:p>
        </w:tc>
        <w:tc>
          <w:tcPr>
            <w:tcW w:w="1276" w:type="dxa"/>
            <w:tcBorders>
              <w:left w:val="single" w:sz="6" w:space="0" w:color="000000"/>
            </w:tcBorders>
            <w:vAlign w:val="center"/>
          </w:tcPr>
          <w:p>
            <w:pPr>
              <w:pStyle w:val="26"/>
            </w:pPr>
            <w:r>
              <w:t>≥98%</w:t>
            </w:r>
          </w:p>
        </w:tc>
        <w:tc>
          <w:tcPr>
            <w:tcW w:w="1843" w:type="dxa"/>
            <w:tcBorders>
              <w:left w:val="single" w:sz="6" w:space="0" w:color="000000"/>
            </w:tcBorders>
            <w:vAlign w:val="center"/>
          </w:tcPr>
          <w:p>
            <w:pPr>
              <w:pStyle w:val="26"/>
            </w:pPr>
            <w:r>
              <w:t>根据年初工作计划安排</w:t>
            </w:r>
          </w:p>
        </w:tc>
      </w:tr>
      <w:tr>
        <w:trPr>
          <w:trHeight w:val="369"/>
        </w:trPr>
        <w:tc>
          <w:tcPr>
            <w:tcW w:w="1276" w:type="dxa"/>
            <w:vAlign w:val="center"/>
          </w:tcPr>
          <w:p>
            <w:pPr>
              <w:pStyle w:val="27"/>
            </w:pPr>
            <w:r>
              <w:t>满意度指标</w:t>
            </w:r>
          </w:p>
        </w:tc>
        <w:tc>
          <w:tcPr>
            <w:tcW w:w="1276" w:type="dxa"/>
            <w:tcBorders>
              <w:left w:val="single" w:sz="6" w:space="0" w:color="000000"/>
            </w:tcBorders>
            <w:vAlign w:val="center"/>
          </w:tcPr>
          <w:p>
            <w:pPr>
              <w:pStyle w:val="26"/>
            </w:pPr>
            <w:r>
              <w:t>服务对象满意度指标</w:t>
            </w:r>
          </w:p>
        </w:tc>
        <w:tc>
          <w:tcPr>
            <w:tcW w:w="1332" w:type="dxa"/>
            <w:tcBorders>
              <w:left w:val="single" w:sz="6" w:space="0" w:color="000000"/>
            </w:tcBorders>
            <w:vAlign w:val="center"/>
          </w:tcPr>
          <w:p>
            <w:pPr>
              <w:pStyle w:val="26"/>
            </w:pPr>
            <w:r>
              <w:t>服务对象满意度</w:t>
            </w:r>
          </w:p>
        </w:tc>
        <w:tc>
          <w:tcPr>
            <w:tcW w:w="2891" w:type="dxa"/>
            <w:tcBorders>
              <w:left w:val="single" w:sz="6" w:space="0" w:color="000000"/>
            </w:tcBorders>
            <w:vAlign w:val="center"/>
          </w:tcPr>
          <w:p>
            <w:pPr>
              <w:pStyle w:val="26"/>
            </w:pPr>
            <w:r>
              <w:t>享受资金对象的满意度</w:t>
            </w:r>
          </w:p>
        </w:tc>
        <w:tc>
          <w:tcPr>
            <w:tcW w:w="1276" w:type="dxa"/>
            <w:tcBorders>
              <w:left w:val="single" w:sz="6" w:space="0" w:color="000000"/>
            </w:tcBorders>
            <w:vAlign w:val="center"/>
          </w:tcPr>
          <w:p>
            <w:pPr>
              <w:pStyle w:val="26"/>
            </w:pPr>
            <w:r>
              <w:t>≥98%</w:t>
            </w:r>
          </w:p>
        </w:tc>
        <w:tc>
          <w:tcPr>
            <w:tcW w:w="1843" w:type="dxa"/>
            <w:tcBorders>
              <w:left w:val="single" w:sz="6" w:space="0" w:color="000000"/>
            </w:tcBorders>
            <w:vAlign w:val="center"/>
          </w:tcPr>
          <w:p>
            <w:pPr>
              <w:pStyle w:val="26"/>
            </w:pPr>
            <w:r>
              <w:t>根据年初工作计划安排</w:t>
            </w:r>
          </w:p>
        </w:tc>
      </w:tr>
    </w:tbl>
    <w:p>
      <w:pPr>
        <w:sectPr>
          <w:pgSz w:w="16840" w:h="11900" w:orient="landscape"/>
          <w:pgMar w:top="1304" w:right="1984" w:bottom="1304" w:left="1134" w:header="720" w:footer="720" w:gutter="0"/>
          <w:cols w:num="1" w:space="0"/>
          <w:rtlGutter/>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7" w:name="_Toc_4_4_0000000010"/>
      <w:r>
        <w:rPr>
          <w:rFonts w:ascii="方正仿宋_GBK" w:eastAsia="方正仿宋_GBK" w:cs="方正仿宋_GBK" w:hAnsi="方正仿宋_GBK"/>
          <w:color w:val="000000"/>
          <w:sz w:val="28"/>
        </w:rPr>
        <w:t>7.老年大学经费绩效目标表</w:t>
      </w:r>
      <w:bookmarkEnd w:id="17"/>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30"/>
            </w:pPr>
            <w:r>
              <w:t>287中国共产党遵化市委员会老干部局</w:t>
            </w:r>
          </w:p>
        </w:tc>
        <w:tc>
          <w:tcPr>
            <w:tcW w:w="1843" w:type="dxa"/>
            <w:tcBorders>
              <w:top w:val="single" w:sz="6" w:space="0" w:color="FFFFFF"/>
              <w:left w:val="single" w:sz="6" w:space="0" w:color="FFFFFF"/>
              <w:right w:val="single" w:sz="6" w:space="0" w:color="FFFFFF"/>
            </w:tcBorders>
            <w:vAlign w:val="center"/>
          </w:tcPr>
          <w:p>
            <w:pPr>
              <w:pStyle w:val="25"/>
            </w:pPr>
            <w:r>
              <w:t>单位：万元</w:t>
            </w:r>
          </w:p>
        </w:tc>
      </w:tr>
      <w:tr>
        <w:trPr>
          <w:trHeight w:val="369"/>
        </w:trPr>
        <w:tc>
          <w:tcPr>
            <w:tcW w:w="1276" w:type="dxa"/>
            <w:vAlign w:val="center"/>
          </w:tcPr>
          <w:p>
            <w:pPr>
              <w:pStyle w:val="24"/>
            </w:pPr>
            <w:r>
              <w:t>项目编码</w:t>
            </w:r>
          </w:p>
        </w:tc>
        <w:tc>
          <w:tcPr>
            <w:tcW w:w="2608" w:type="dxa"/>
            <w:gridSpan w:val="2"/>
            <w:tcBorders>
              <w:left w:val="single" w:sz="6" w:space="0" w:color="000000"/>
            </w:tcBorders>
            <w:vAlign w:val="center"/>
          </w:tcPr>
          <w:p>
            <w:pPr>
              <w:pStyle w:val="26"/>
            </w:pPr>
            <w:r>
              <w:t>13028123P00298510001A</w:t>
            </w:r>
          </w:p>
        </w:tc>
        <w:tc>
          <w:tcPr>
            <w:tcW w:w="1587" w:type="dxa"/>
            <w:tcBorders>
              <w:left w:val="single" w:sz="6" w:space="0" w:color="000000"/>
            </w:tcBorders>
            <w:vAlign w:val="center"/>
          </w:tcPr>
          <w:p>
            <w:pPr>
              <w:pStyle w:val="24"/>
            </w:pPr>
            <w:r>
              <w:t>项目名称</w:t>
            </w:r>
          </w:p>
        </w:tc>
        <w:tc>
          <w:tcPr>
            <w:tcW w:w="4422" w:type="dxa"/>
            <w:gridSpan w:val="3"/>
            <w:tcBorders>
              <w:left w:val="single" w:sz="6" w:space="0" w:color="000000"/>
            </w:tcBorders>
            <w:vAlign w:val="center"/>
          </w:tcPr>
          <w:p>
            <w:pPr>
              <w:pStyle w:val="26"/>
            </w:pPr>
            <w:r>
              <w:t>老年大学经费</w:t>
            </w:r>
          </w:p>
        </w:tc>
      </w:tr>
      <w:tr>
        <w:trPr>
          <w:trHeight w:val="369"/>
        </w:trPr>
        <w:tc>
          <w:tcPr>
            <w:tcW w:w="1276" w:type="dxa"/>
            <w:vMerge w:val="restart"/>
            <w:vAlign w:val="center"/>
          </w:tcPr>
          <w:p>
            <w:pPr>
              <w:pStyle w:val="24"/>
            </w:pPr>
            <w:r>
              <w:t>预算规模及资金用途</w:t>
            </w:r>
          </w:p>
        </w:tc>
        <w:tc>
          <w:tcPr>
            <w:tcW w:w="1276" w:type="dxa"/>
            <w:tcBorders>
              <w:left w:val="single" w:sz="6" w:space="0" w:color="000000"/>
            </w:tcBorders>
            <w:vAlign w:val="center"/>
          </w:tcPr>
          <w:p>
            <w:pPr>
              <w:pStyle w:val="24"/>
            </w:pPr>
            <w:r>
              <w:t>预算数</w:t>
            </w:r>
          </w:p>
        </w:tc>
        <w:tc>
          <w:tcPr>
            <w:tcW w:w="1332" w:type="dxa"/>
            <w:tcBorders>
              <w:left w:val="single" w:sz="6" w:space="0" w:color="000000"/>
            </w:tcBorders>
            <w:vAlign w:val="center"/>
          </w:tcPr>
          <w:p>
            <w:pPr>
              <w:pStyle w:val="26"/>
            </w:pPr>
            <w:r>
              <w:t>8.00</w:t>
            </w:r>
          </w:p>
        </w:tc>
        <w:tc>
          <w:tcPr>
            <w:tcW w:w="1587" w:type="dxa"/>
            <w:tcBorders>
              <w:left w:val="single" w:sz="6" w:space="0" w:color="000000"/>
            </w:tcBorders>
            <w:vAlign w:val="center"/>
          </w:tcPr>
          <w:p>
            <w:pPr>
              <w:pStyle w:val="24"/>
            </w:pPr>
            <w:r>
              <w:t>其中：财政    资金</w:t>
            </w:r>
          </w:p>
        </w:tc>
        <w:tc>
          <w:tcPr>
            <w:tcW w:w="1304" w:type="dxa"/>
            <w:tcBorders>
              <w:left w:val="single" w:sz="6" w:space="0" w:color="000000"/>
            </w:tcBorders>
            <w:vAlign w:val="center"/>
          </w:tcPr>
          <w:p>
            <w:pPr>
              <w:pStyle w:val="26"/>
            </w:pPr>
            <w:r>
              <w:t>8.00</w:t>
            </w:r>
          </w:p>
        </w:tc>
        <w:tc>
          <w:tcPr>
            <w:tcW w:w="1276" w:type="dxa"/>
            <w:tcBorders>
              <w:left w:val="single" w:sz="6" w:space="0" w:color="000000"/>
            </w:tcBorders>
            <w:vAlign w:val="center"/>
          </w:tcPr>
          <w:p>
            <w:pPr>
              <w:pStyle w:val="24"/>
            </w:pPr>
            <w:r>
              <w:t>其他资金</w:t>
            </w:r>
          </w:p>
        </w:tc>
        <w:tc>
          <w:tcPr>
            <w:tcW w:w="1843" w:type="dxa"/>
            <w:tcBorders>
              <w:left w:val="single" w:sz="6" w:space="0" w:color="000000"/>
            </w:tcBorders>
            <w:vAlign w:val="center"/>
          </w:tcPr>
          <w:p>
            <w:pPr>
              <w:pStyle w:val="26"/>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6"/>
            </w:pPr>
            <w:r>
              <w:t>预算数8万元。其中：财政资金8万元，其他资金0万元。用于本年度为保障遵化市老年大学正常运转所需的各教学班老师工资、教具及器材购置、教室维修和教育教学的各项开支经费，和公共责任险经费，遵化市老年大学有学员近500人，是我市老干部及老年人重要的教育活动阵地，丰富了老年人的晚年生活。</w:t>
            </w:r>
          </w:p>
        </w:tc>
      </w:tr>
      <w:tr>
        <w:trPr>
          <w:trHeight w:val="369"/>
        </w:trPr>
        <w:tc>
          <w:tcPr>
            <w:tcW w:w="1276" w:type="dxa"/>
            <w:vMerge w:val="restart"/>
            <w:vAlign w:val="center"/>
          </w:tcPr>
          <w:p>
            <w:pPr>
              <w:pStyle w:val="24"/>
            </w:pPr>
            <w:r>
              <w:t>资金支出计划（%）</w:t>
            </w:r>
          </w:p>
        </w:tc>
        <w:tc>
          <w:tcPr>
            <w:tcW w:w="2608" w:type="dxa"/>
            <w:gridSpan w:val="2"/>
            <w:tcBorders>
              <w:left w:val="single" w:sz="6" w:space="0" w:color="000000"/>
            </w:tcBorders>
            <w:vAlign w:val="center"/>
          </w:tcPr>
          <w:p>
            <w:pPr>
              <w:pStyle w:val="24"/>
            </w:pPr>
            <w:r>
              <w:t>3月底</w:t>
            </w:r>
          </w:p>
        </w:tc>
        <w:tc>
          <w:tcPr>
            <w:tcW w:w="1587" w:type="dxa"/>
            <w:tcBorders>
              <w:left w:val="single" w:sz="6" w:space="0" w:color="000000"/>
            </w:tcBorders>
            <w:vAlign w:val="center"/>
          </w:tcPr>
          <w:p>
            <w:pPr>
              <w:pStyle w:val="24"/>
            </w:pPr>
            <w:r>
              <w:t>6月底</w:t>
            </w:r>
          </w:p>
        </w:tc>
        <w:tc>
          <w:tcPr>
            <w:tcW w:w="1304" w:type="dxa"/>
            <w:tcBorders>
              <w:left w:val="single" w:sz="6" w:space="0" w:color="000000"/>
            </w:tcBorders>
            <w:vAlign w:val="center"/>
          </w:tcPr>
          <w:p>
            <w:pPr>
              <w:pStyle w:val="24"/>
            </w:pPr>
            <w:r>
              <w:t>10月底</w:t>
            </w:r>
          </w:p>
        </w:tc>
        <w:tc>
          <w:tcPr>
            <w:tcW w:w="3118" w:type="dxa"/>
            <w:gridSpan w:val="2"/>
            <w:tcBorders>
              <w:left w:val="single" w:sz="6" w:space="0" w:color="000000"/>
            </w:tcBorders>
            <w:vAlign w:val="center"/>
          </w:tcPr>
          <w:p>
            <w:pPr>
              <w:pStyle w:val="24"/>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7"/>
            </w:pPr>
            <w:r>
              <w:t>30%</w:t>
            </w:r>
          </w:p>
        </w:tc>
        <w:tc>
          <w:tcPr>
            <w:tcW w:w="1587" w:type="dxa"/>
            <w:tcBorders>
              <w:left w:val="single" w:sz="6" w:space="0" w:color="000000"/>
            </w:tcBorders>
            <w:vAlign w:val="center"/>
          </w:tcPr>
          <w:p>
            <w:pPr>
              <w:pStyle w:val="27"/>
            </w:pPr>
            <w:r>
              <w:t>50%</w:t>
            </w:r>
          </w:p>
        </w:tc>
        <w:tc>
          <w:tcPr>
            <w:tcW w:w="1304" w:type="dxa"/>
            <w:tcBorders>
              <w:left w:val="single" w:sz="6" w:space="0" w:color="000000"/>
            </w:tcBorders>
            <w:vAlign w:val="center"/>
          </w:tcPr>
          <w:p>
            <w:pPr>
              <w:pStyle w:val="27"/>
            </w:pPr>
            <w:r>
              <w:t>80%</w:t>
            </w:r>
          </w:p>
        </w:tc>
        <w:tc>
          <w:tcPr>
            <w:tcW w:w="3118" w:type="dxa"/>
            <w:gridSpan w:val="2"/>
            <w:tcBorders>
              <w:left w:val="single" w:sz="6" w:space="0" w:color="000000"/>
            </w:tcBorders>
            <w:vAlign w:val="center"/>
          </w:tcPr>
          <w:p>
            <w:pPr>
              <w:pStyle w:val="27"/>
            </w:pPr>
            <w:r>
              <w:t>100%</w:t>
            </w:r>
          </w:p>
        </w:tc>
      </w:tr>
      <w:tr>
        <w:trPr>
          <w:trHeight w:val="369"/>
        </w:trPr>
        <w:tc>
          <w:tcPr>
            <w:tcW w:w="1276" w:type="dxa"/>
            <w:vAlign w:val="center"/>
          </w:tcPr>
          <w:p>
            <w:pPr>
              <w:pStyle w:val="24"/>
            </w:pPr>
            <w:r>
              <w:t>绩效目标</w:t>
            </w:r>
          </w:p>
        </w:tc>
        <w:tc>
          <w:tcPr>
            <w:tcW w:w="8617" w:type="dxa"/>
            <w:gridSpan w:val="6"/>
            <w:tcBorders>
              <w:left w:val="single" w:sz="6" w:space="0" w:color="000000"/>
            </w:tcBorders>
            <w:vAlign w:val="center"/>
          </w:tcPr>
          <w:p>
            <w:pPr>
              <w:pStyle w:val="26"/>
            </w:pPr>
            <w:r>
              <w:rPr>
                <w:sz w:val="18"/>
                <w:szCs w:val="18"/>
              </w:rPr>
              <w:t>1.目标内容1完成全年教学工作。</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4307"/>
        <w:gridCol w:w="1901"/>
        <w:gridCol w:w="2746"/>
      </w:tblGrid>
      <w:tr>
        <w:trPr>
          <w:trHeight w:val="397"/>
          <w:tblHeader/>
        </w:trPr>
        <w:tc>
          <w:tcPr>
            <w:tcW w:w="1276" w:type="dxa"/>
            <w:vAlign w:val="center"/>
          </w:tcPr>
          <w:p>
            <w:pPr>
              <w:pStyle w:val="24"/>
            </w:pPr>
            <w:r>
              <w:t>一级指标</w:t>
            </w:r>
          </w:p>
        </w:tc>
        <w:tc>
          <w:tcPr>
            <w:tcW w:w="1276" w:type="dxa"/>
            <w:vAlign w:val="center"/>
          </w:tcPr>
          <w:p>
            <w:pPr>
              <w:pStyle w:val="24"/>
            </w:pPr>
            <w:r>
              <w:t>二级指标</w:t>
            </w:r>
          </w:p>
        </w:tc>
        <w:tc>
          <w:tcPr>
            <w:tcW w:w="1332" w:type="dxa"/>
            <w:vAlign w:val="center"/>
          </w:tcPr>
          <w:p>
            <w:pPr>
              <w:pStyle w:val="24"/>
            </w:pPr>
            <w:r>
              <w:t>三级指标</w:t>
            </w:r>
          </w:p>
        </w:tc>
        <w:tc>
          <w:tcPr>
            <w:tcW w:w="2891" w:type="dxa"/>
            <w:vAlign w:val="center"/>
          </w:tcPr>
          <w:p>
            <w:pPr>
              <w:pStyle w:val="24"/>
            </w:pPr>
            <w:r>
              <w:t>绩效指标描述</w:t>
            </w:r>
          </w:p>
        </w:tc>
        <w:tc>
          <w:tcPr>
            <w:tcW w:w="1276" w:type="dxa"/>
            <w:vAlign w:val="center"/>
          </w:tcPr>
          <w:p>
            <w:pPr>
              <w:pStyle w:val="24"/>
            </w:pPr>
            <w:r>
              <w:t>指标值</w:t>
            </w:r>
          </w:p>
        </w:tc>
        <w:tc>
          <w:tcPr>
            <w:tcW w:w="1843" w:type="dxa"/>
            <w:vAlign w:val="center"/>
          </w:tcPr>
          <w:p>
            <w:pPr>
              <w:pStyle w:val="24"/>
            </w:pPr>
            <w:r>
              <w:t>指标值确定依据</w:t>
            </w:r>
          </w:p>
        </w:tc>
      </w:tr>
      <w:tr>
        <w:trPr>
          <w:trHeight w:val="369"/>
        </w:trPr>
        <w:tc>
          <w:tcPr>
            <w:tcW w:w="1276" w:type="dxa"/>
            <w:vMerge w:val="restart"/>
            <w:vAlign w:val="center"/>
          </w:tcPr>
          <w:p>
            <w:pPr>
              <w:pStyle w:val="27"/>
            </w:pPr>
            <w:r>
              <w:t>产出指标</w:t>
            </w:r>
          </w:p>
        </w:tc>
        <w:tc>
          <w:tcPr>
            <w:tcW w:w="1276" w:type="dxa"/>
            <w:tcBorders>
              <w:left w:val="single" w:sz="6" w:space="0" w:color="000000"/>
            </w:tcBorders>
            <w:vAlign w:val="center"/>
          </w:tcPr>
          <w:p>
            <w:pPr>
              <w:pStyle w:val="26"/>
              <w:rPr>
                <w:sz w:val="18"/>
                <w:szCs w:val="18"/>
              </w:rPr>
            </w:pPr>
            <w:r>
              <w:rPr>
                <w:sz w:val="18"/>
                <w:szCs w:val="18"/>
              </w:rPr>
              <w:t>数量指标</w:t>
            </w:r>
          </w:p>
        </w:tc>
        <w:tc>
          <w:tcPr>
            <w:tcW w:w="1332" w:type="dxa"/>
            <w:tcBorders>
              <w:left w:val="single" w:sz="6" w:space="0" w:color="000000"/>
            </w:tcBorders>
            <w:vAlign w:val="center"/>
          </w:tcPr>
          <w:p>
            <w:pPr>
              <w:pStyle w:val="26"/>
              <w:rPr>
                <w:sz w:val="18"/>
                <w:szCs w:val="18"/>
              </w:rPr>
            </w:pPr>
            <w:r>
              <w:rPr>
                <w:sz w:val="18"/>
                <w:szCs w:val="18"/>
              </w:rPr>
              <w:t>学员数量</w:t>
            </w:r>
          </w:p>
        </w:tc>
        <w:tc>
          <w:tcPr>
            <w:tcW w:w="2891" w:type="dxa"/>
            <w:tcBorders>
              <w:left w:val="single" w:sz="6" w:space="0" w:color="000000"/>
            </w:tcBorders>
            <w:vAlign w:val="center"/>
          </w:tcPr>
          <w:p>
            <w:pPr>
              <w:pStyle w:val="26"/>
              <w:rPr>
                <w:sz w:val="18"/>
                <w:szCs w:val="18"/>
              </w:rPr>
            </w:pPr>
            <w:r>
              <w:rPr>
                <w:sz w:val="18"/>
                <w:szCs w:val="18"/>
              </w:rPr>
              <w:t>学员数量</w:t>
            </w:r>
          </w:p>
        </w:tc>
        <w:tc>
          <w:tcPr>
            <w:tcW w:w="1276" w:type="dxa"/>
            <w:tcBorders>
              <w:left w:val="single" w:sz="6" w:space="0" w:color="000000"/>
            </w:tcBorders>
            <w:vAlign w:val="center"/>
          </w:tcPr>
          <w:p>
            <w:pPr>
              <w:pStyle w:val="26"/>
              <w:rPr>
                <w:sz w:val="18"/>
                <w:szCs w:val="18"/>
              </w:rPr>
            </w:pPr>
            <w:r>
              <w:rPr>
                <w:sz w:val="18"/>
                <w:szCs w:val="18"/>
              </w:rPr>
              <w:t>≥400人</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rPr>
                <w:sz w:val="18"/>
                <w:szCs w:val="18"/>
              </w:rPr>
            </w:pPr>
            <w:r>
              <w:rPr>
                <w:sz w:val="18"/>
                <w:szCs w:val="18"/>
              </w:rPr>
              <w:t>质量指标</w:t>
            </w:r>
          </w:p>
        </w:tc>
        <w:tc>
          <w:tcPr>
            <w:tcW w:w="1332" w:type="dxa"/>
            <w:tcBorders>
              <w:left w:val="single" w:sz="6" w:space="0" w:color="000000"/>
            </w:tcBorders>
            <w:vAlign w:val="center"/>
          </w:tcPr>
          <w:p>
            <w:pPr>
              <w:pStyle w:val="26"/>
              <w:rPr>
                <w:sz w:val="18"/>
                <w:szCs w:val="18"/>
              </w:rPr>
            </w:pPr>
            <w:r>
              <w:rPr>
                <w:sz w:val="18"/>
                <w:szCs w:val="18"/>
              </w:rPr>
              <w:t>教学工作完成率</w:t>
            </w:r>
          </w:p>
        </w:tc>
        <w:tc>
          <w:tcPr>
            <w:tcW w:w="2891" w:type="dxa"/>
            <w:tcBorders>
              <w:left w:val="single" w:sz="6" w:space="0" w:color="000000"/>
            </w:tcBorders>
            <w:vAlign w:val="center"/>
          </w:tcPr>
          <w:p>
            <w:pPr>
              <w:pStyle w:val="26"/>
              <w:rPr>
                <w:sz w:val="18"/>
                <w:szCs w:val="18"/>
              </w:rPr>
            </w:pPr>
            <w:r>
              <w:rPr>
                <w:sz w:val="18"/>
                <w:szCs w:val="18"/>
              </w:rPr>
              <w:t>教学工作完成率</w:t>
            </w:r>
          </w:p>
        </w:tc>
        <w:tc>
          <w:tcPr>
            <w:tcW w:w="1276" w:type="dxa"/>
            <w:tcBorders>
              <w:left w:val="single" w:sz="6" w:space="0" w:color="000000"/>
            </w:tcBorders>
            <w:vAlign w:val="center"/>
          </w:tcPr>
          <w:p>
            <w:pPr>
              <w:pStyle w:val="26"/>
              <w:rPr>
                <w:sz w:val="18"/>
                <w:szCs w:val="18"/>
              </w:rPr>
            </w:pPr>
            <w:r>
              <w:rPr>
                <w:sz w:val="18"/>
                <w:szCs w:val="18"/>
              </w:rPr>
              <w:t>≥98%</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rPr>
                <w:sz w:val="18"/>
                <w:szCs w:val="18"/>
              </w:rPr>
            </w:pPr>
            <w:r>
              <w:rPr>
                <w:sz w:val="18"/>
                <w:szCs w:val="18"/>
              </w:rPr>
              <w:t>时效指标</w:t>
            </w:r>
          </w:p>
        </w:tc>
        <w:tc>
          <w:tcPr>
            <w:tcW w:w="1332" w:type="dxa"/>
            <w:tcBorders>
              <w:left w:val="single" w:sz="6" w:space="0" w:color="000000"/>
            </w:tcBorders>
            <w:vAlign w:val="center"/>
          </w:tcPr>
          <w:p>
            <w:pPr>
              <w:pStyle w:val="26"/>
              <w:rPr>
                <w:sz w:val="18"/>
                <w:szCs w:val="18"/>
              </w:rPr>
            </w:pPr>
            <w:r>
              <w:rPr>
                <w:sz w:val="18"/>
                <w:szCs w:val="18"/>
              </w:rPr>
              <w:t>教学工作任务完成及时率</w:t>
            </w:r>
          </w:p>
        </w:tc>
        <w:tc>
          <w:tcPr>
            <w:tcW w:w="2891" w:type="dxa"/>
            <w:tcBorders>
              <w:left w:val="single" w:sz="6" w:space="0" w:color="000000"/>
            </w:tcBorders>
            <w:vAlign w:val="center"/>
          </w:tcPr>
          <w:p>
            <w:pPr>
              <w:pStyle w:val="26"/>
              <w:rPr>
                <w:sz w:val="18"/>
                <w:szCs w:val="18"/>
              </w:rPr>
            </w:pPr>
            <w:r>
              <w:rPr>
                <w:sz w:val="18"/>
                <w:szCs w:val="18"/>
              </w:rPr>
              <w:t>教学工作任务完成及时率</w:t>
            </w:r>
          </w:p>
        </w:tc>
        <w:tc>
          <w:tcPr>
            <w:tcW w:w="1276" w:type="dxa"/>
            <w:tcBorders>
              <w:left w:val="single" w:sz="6" w:space="0" w:color="000000"/>
            </w:tcBorders>
            <w:vAlign w:val="center"/>
          </w:tcPr>
          <w:p>
            <w:pPr>
              <w:pStyle w:val="26"/>
              <w:rPr>
                <w:sz w:val="18"/>
                <w:szCs w:val="18"/>
              </w:rPr>
            </w:pPr>
            <w:r>
              <w:rPr>
                <w:sz w:val="18"/>
                <w:szCs w:val="18"/>
              </w:rPr>
              <w:t>≥98%</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rPr>
                <w:sz w:val="18"/>
                <w:szCs w:val="18"/>
              </w:rPr>
            </w:pPr>
            <w:r>
              <w:rPr>
                <w:sz w:val="18"/>
                <w:szCs w:val="18"/>
              </w:rPr>
              <w:t>成本指标</w:t>
            </w:r>
          </w:p>
        </w:tc>
        <w:tc>
          <w:tcPr>
            <w:tcW w:w="1332" w:type="dxa"/>
            <w:tcBorders>
              <w:left w:val="single" w:sz="6" w:space="0" w:color="000000"/>
            </w:tcBorders>
            <w:vAlign w:val="center"/>
          </w:tcPr>
          <w:p>
            <w:pPr>
              <w:pStyle w:val="26"/>
              <w:rPr>
                <w:sz w:val="18"/>
                <w:szCs w:val="18"/>
              </w:rPr>
            </w:pPr>
            <w:r>
              <w:rPr>
                <w:sz w:val="18"/>
                <w:szCs w:val="18"/>
              </w:rPr>
              <w:t>项目实际支出是否控制在预算内</w:t>
            </w:r>
          </w:p>
        </w:tc>
        <w:tc>
          <w:tcPr>
            <w:tcW w:w="2891" w:type="dxa"/>
            <w:tcBorders>
              <w:left w:val="single" w:sz="6" w:space="0" w:color="000000"/>
            </w:tcBorders>
            <w:vAlign w:val="center"/>
          </w:tcPr>
          <w:p>
            <w:pPr>
              <w:pStyle w:val="26"/>
              <w:rPr>
                <w:sz w:val="18"/>
                <w:szCs w:val="18"/>
              </w:rPr>
            </w:pPr>
            <w:r>
              <w:rPr>
                <w:sz w:val="18"/>
                <w:szCs w:val="18"/>
              </w:rPr>
              <w:t>项目实际支出是否控制在预算内</w:t>
            </w:r>
          </w:p>
        </w:tc>
        <w:tc>
          <w:tcPr>
            <w:tcW w:w="1276" w:type="dxa"/>
            <w:tcBorders>
              <w:left w:val="single" w:sz="6" w:space="0" w:color="000000"/>
            </w:tcBorders>
            <w:vAlign w:val="center"/>
          </w:tcPr>
          <w:p>
            <w:pPr>
              <w:pStyle w:val="26"/>
              <w:rPr>
                <w:sz w:val="18"/>
                <w:szCs w:val="18"/>
              </w:rPr>
            </w:pPr>
            <w:r>
              <w:rPr>
                <w:sz w:val="18"/>
                <w:szCs w:val="18"/>
              </w:rPr>
              <w:t>≥98%</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restart"/>
            <w:vAlign w:val="center"/>
          </w:tcPr>
          <w:p>
            <w:pPr>
              <w:pStyle w:val="27"/>
            </w:pPr>
            <w:r>
              <w:t>效益指标</w:t>
            </w:r>
          </w:p>
        </w:tc>
        <w:tc>
          <w:tcPr>
            <w:tcW w:w="1276" w:type="dxa"/>
            <w:tcBorders>
              <w:left w:val="single" w:sz="6" w:space="0" w:color="000000"/>
            </w:tcBorders>
            <w:vAlign w:val="center"/>
          </w:tcPr>
          <w:p>
            <w:pPr>
              <w:pStyle w:val="26"/>
              <w:rPr>
                <w:sz w:val="18"/>
                <w:szCs w:val="18"/>
              </w:rPr>
            </w:pPr>
            <w:r>
              <w:rPr>
                <w:sz w:val="18"/>
                <w:szCs w:val="18"/>
              </w:rPr>
              <w:t>经济效益指标</w:t>
            </w:r>
          </w:p>
        </w:tc>
        <w:tc>
          <w:tcPr>
            <w:tcW w:w="1332" w:type="dxa"/>
            <w:tcBorders>
              <w:left w:val="single" w:sz="6" w:space="0" w:color="000000"/>
            </w:tcBorders>
            <w:vAlign w:val="center"/>
          </w:tcPr>
          <w:p>
            <w:pPr>
              <w:pStyle w:val="26"/>
              <w:rPr>
                <w:sz w:val="18"/>
                <w:szCs w:val="18"/>
              </w:rPr>
            </w:pPr>
            <w:r>
              <w:rPr>
                <w:sz w:val="18"/>
                <w:szCs w:val="18"/>
              </w:rPr>
              <w:t>提升学员素质</w:t>
            </w:r>
          </w:p>
        </w:tc>
        <w:tc>
          <w:tcPr>
            <w:tcW w:w="2891" w:type="dxa"/>
            <w:tcBorders>
              <w:left w:val="single" w:sz="6" w:space="0" w:color="000000"/>
            </w:tcBorders>
            <w:vAlign w:val="center"/>
          </w:tcPr>
          <w:p>
            <w:pPr>
              <w:pStyle w:val="26"/>
              <w:rPr>
                <w:sz w:val="18"/>
                <w:szCs w:val="18"/>
              </w:rPr>
            </w:pPr>
            <w:r>
              <w:rPr>
                <w:sz w:val="18"/>
                <w:szCs w:val="18"/>
              </w:rPr>
              <w:t>提升学员素质</w:t>
            </w:r>
          </w:p>
        </w:tc>
        <w:tc>
          <w:tcPr>
            <w:tcW w:w="1276" w:type="dxa"/>
            <w:tcBorders>
              <w:left w:val="single" w:sz="6" w:space="0" w:color="000000"/>
            </w:tcBorders>
            <w:vAlign w:val="center"/>
          </w:tcPr>
          <w:p>
            <w:pPr>
              <w:pStyle w:val="26"/>
              <w:rPr>
                <w:sz w:val="18"/>
                <w:szCs w:val="18"/>
              </w:rPr>
            </w:pPr>
            <w:r>
              <w:rPr>
                <w:sz w:val="18"/>
                <w:szCs w:val="18"/>
              </w:rPr>
              <w:t>≥98%</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rPr>
                <w:sz w:val="18"/>
                <w:szCs w:val="18"/>
              </w:rPr>
            </w:pPr>
            <w:r>
              <w:rPr>
                <w:sz w:val="18"/>
                <w:szCs w:val="18"/>
              </w:rPr>
              <w:t>社会效益指标</w:t>
            </w:r>
          </w:p>
        </w:tc>
        <w:tc>
          <w:tcPr>
            <w:tcW w:w="1332" w:type="dxa"/>
            <w:tcBorders>
              <w:left w:val="single" w:sz="6" w:space="0" w:color="000000"/>
            </w:tcBorders>
            <w:vAlign w:val="center"/>
          </w:tcPr>
          <w:p>
            <w:pPr>
              <w:pStyle w:val="26"/>
              <w:rPr>
                <w:sz w:val="18"/>
                <w:szCs w:val="18"/>
              </w:rPr>
            </w:pPr>
            <w:r>
              <w:rPr>
                <w:sz w:val="18"/>
                <w:szCs w:val="18"/>
              </w:rPr>
              <w:t>资金的使用效率</w:t>
            </w:r>
          </w:p>
        </w:tc>
        <w:tc>
          <w:tcPr>
            <w:tcW w:w="2891" w:type="dxa"/>
            <w:tcBorders>
              <w:left w:val="single" w:sz="6" w:space="0" w:color="000000"/>
            </w:tcBorders>
            <w:vAlign w:val="center"/>
          </w:tcPr>
          <w:p>
            <w:pPr>
              <w:pStyle w:val="26"/>
              <w:rPr>
                <w:sz w:val="18"/>
                <w:szCs w:val="18"/>
              </w:rPr>
            </w:pPr>
            <w:r>
              <w:rPr>
                <w:sz w:val="18"/>
                <w:szCs w:val="18"/>
              </w:rPr>
              <w:t>资金的使用效率</w:t>
            </w:r>
          </w:p>
        </w:tc>
        <w:tc>
          <w:tcPr>
            <w:tcW w:w="1276" w:type="dxa"/>
            <w:tcBorders>
              <w:left w:val="single" w:sz="6" w:space="0" w:color="000000"/>
            </w:tcBorders>
            <w:vAlign w:val="center"/>
          </w:tcPr>
          <w:p>
            <w:pPr>
              <w:pStyle w:val="26"/>
              <w:rPr>
                <w:sz w:val="18"/>
                <w:szCs w:val="18"/>
              </w:rPr>
            </w:pPr>
            <w:r>
              <w:rPr>
                <w:sz w:val="18"/>
                <w:szCs w:val="18"/>
              </w:rPr>
              <w:t>≥98%</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rPr>
                <w:sz w:val="18"/>
                <w:szCs w:val="18"/>
              </w:rPr>
            </w:pPr>
            <w:r>
              <w:rPr>
                <w:sz w:val="18"/>
                <w:szCs w:val="18"/>
              </w:rPr>
              <w:t>生态效益指标</w:t>
            </w:r>
          </w:p>
        </w:tc>
        <w:tc>
          <w:tcPr>
            <w:tcW w:w="1332" w:type="dxa"/>
            <w:tcBorders>
              <w:left w:val="single" w:sz="6" w:space="0" w:color="000000"/>
            </w:tcBorders>
            <w:vAlign w:val="center"/>
          </w:tcPr>
          <w:p>
            <w:pPr>
              <w:pStyle w:val="26"/>
              <w:rPr>
                <w:sz w:val="18"/>
                <w:szCs w:val="18"/>
              </w:rPr>
            </w:pPr>
            <w:r>
              <w:rPr>
                <w:sz w:val="18"/>
                <w:szCs w:val="18"/>
              </w:rPr>
              <w:t>创新教学工作完成率</w:t>
            </w:r>
          </w:p>
        </w:tc>
        <w:tc>
          <w:tcPr>
            <w:tcW w:w="2891" w:type="dxa"/>
            <w:tcBorders>
              <w:left w:val="single" w:sz="6" w:space="0" w:color="000000"/>
            </w:tcBorders>
            <w:vAlign w:val="center"/>
          </w:tcPr>
          <w:p>
            <w:pPr>
              <w:pStyle w:val="26"/>
              <w:rPr>
                <w:sz w:val="18"/>
                <w:szCs w:val="18"/>
              </w:rPr>
            </w:pPr>
            <w:r>
              <w:rPr>
                <w:sz w:val="18"/>
                <w:szCs w:val="18"/>
              </w:rPr>
              <w:t>创新教学工作完成率</w:t>
            </w:r>
          </w:p>
        </w:tc>
        <w:tc>
          <w:tcPr>
            <w:tcW w:w="1276" w:type="dxa"/>
            <w:tcBorders>
              <w:left w:val="single" w:sz="6" w:space="0" w:color="000000"/>
            </w:tcBorders>
            <w:vAlign w:val="center"/>
          </w:tcPr>
          <w:p>
            <w:pPr>
              <w:pStyle w:val="26"/>
              <w:rPr>
                <w:sz w:val="18"/>
                <w:szCs w:val="18"/>
              </w:rPr>
            </w:pPr>
            <w:r>
              <w:rPr>
                <w:sz w:val="18"/>
                <w:szCs w:val="18"/>
              </w:rPr>
              <w:t>≥98%</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rPr>
                <w:sz w:val="18"/>
                <w:szCs w:val="18"/>
              </w:rPr>
            </w:pPr>
            <w:r>
              <w:rPr>
                <w:sz w:val="18"/>
                <w:szCs w:val="18"/>
              </w:rPr>
              <w:t>可持续影响指标</w:t>
            </w:r>
          </w:p>
        </w:tc>
        <w:tc>
          <w:tcPr>
            <w:tcW w:w="1332" w:type="dxa"/>
            <w:tcBorders>
              <w:left w:val="single" w:sz="6" w:space="0" w:color="000000"/>
            </w:tcBorders>
            <w:vAlign w:val="center"/>
          </w:tcPr>
          <w:p>
            <w:pPr>
              <w:pStyle w:val="26"/>
              <w:rPr>
                <w:sz w:val="18"/>
                <w:szCs w:val="18"/>
              </w:rPr>
            </w:pPr>
            <w:r>
              <w:rPr>
                <w:sz w:val="18"/>
                <w:szCs w:val="18"/>
              </w:rPr>
              <w:t>生态效益指标</w:t>
            </w:r>
          </w:p>
        </w:tc>
        <w:tc>
          <w:tcPr>
            <w:tcW w:w="2891" w:type="dxa"/>
            <w:tcBorders>
              <w:left w:val="single" w:sz="6" w:space="0" w:color="000000"/>
            </w:tcBorders>
            <w:vAlign w:val="center"/>
          </w:tcPr>
          <w:p>
            <w:pPr>
              <w:pStyle w:val="26"/>
              <w:rPr>
                <w:sz w:val="18"/>
                <w:szCs w:val="18"/>
              </w:rPr>
            </w:pPr>
            <w:r>
              <w:rPr>
                <w:sz w:val="18"/>
                <w:szCs w:val="18"/>
              </w:rPr>
              <w:t>生态效益指标</w:t>
            </w:r>
          </w:p>
        </w:tc>
        <w:tc>
          <w:tcPr>
            <w:tcW w:w="1276" w:type="dxa"/>
            <w:tcBorders>
              <w:left w:val="single" w:sz="6" w:space="0" w:color="000000"/>
            </w:tcBorders>
            <w:vAlign w:val="center"/>
          </w:tcPr>
          <w:p>
            <w:pPr>
              <w:pStyle w:val="26"/>
              <w:rPr>
                <w:sz w:val="18"/>
                <w:szCs w:val="18"/>
              </w:rPr>
            </w:pPr>
            <w:r>
              <w:rPr>
                <w:sz w:val="18"/>
                <w:szCs w:val="18"/>
              </w:rPr>
              <w:t>≥98%</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Align w:val="center"/>
          </w:tcPr>
          <w:p>
            <w:pPr>
              <w:pStyle w:val="27"/>
            </w:pPr>
            <w:r>
              <w:t>满意度指标</w:t>
            </w:r>
          </w:p>
        </w:tc>
        <w:tc>
          <w:tcPr>
            <w:tcW w:w="1276" w:type="dxa"/>
            <w:tcBorders>
              <w:left w:val="single" w:sz="6" w:space="0" w:color="000000"/>
            </w:tcBorders>
            <w:vAlign w:val="center"/>
          </w:tcPr>
          <w:p>
            <w:pPr>
              <w:pStyle w:val="26"/>
              <w:rPr>
                <w:sz w:val="18"/>
                <w:szCs w:val="18"/>
              </w:rPr>
            </w:pPr>
            <w:r>
              <w:rPr>
                <w:sz w:val="18"/>
                <w:szCs w:val="18"/>
              </w:rPr>
              <w:t>服务对象满意度指标</w:t>
            </w:r>
          </w:p>
        </w:tc>
        <w:tc>
          <w:tcPr>
            <w:tcW w:w="1332" w:type="dxa"/>
            <w:tcBorders>
              <w:left w:val="single" w:sz="6" w:space="0" w:color="000000"/>
            </w:tcBorders>
            <w:vAlign w:val="center"/>
          </w:tcPr>
          <w:p>
            <w:pPr>
              <w:pStyle w:val="26"/>
              <w:rPr>
                <w:sz w:val="18"/>
                <w:szCs w:val="18"/>
              </w:rPr>
            </w:pPr>
            <w:r>
              <w:rPr>
                <w:sz w:val="18"/>
                <w:szCs w:val="18"/>
              </w:rPr>
              <w:t>服务对象满意度</w:t>
            </w:r>
          </w:p>
        </w:tc>
        <w:tc>
          <w:tcPr>
            <w:tcW w:w="2891" w:type="dxa"/>
            <w:tcBorders>
              <w:left w:val="single" w:sz="6" w:space="0" w:color="000000"/>
            </w:tcBorders>
            <w:vAlign w:val="center"/>
          </w:tcPr>
          <w:p>
            <w:pPr>
              <w:pStyle w:val="26"/>
              <w:rPr>
                <w:sz w:val="18"/>
                <w:szCs w:val="18"/>
              </w:rPr>
            </w:pPr>
            <w:r>
              <w:rPr>
                <w:sz w:val="18"/>
                <w:szCs w:val="18"/>
              </w:rPr>
              <w:t>服务对象满意度</w:t>
            </w:r>
          </w:p>
        </w:tc>
        <w:tc>
          <w:tcPr>
            <w:tcW w:w="1276" w:type="dxa"/>
            <w:tcBorders>
              <w:left w:val="single" w:sz="6" w:space="0" w:color="000000"/>
            </w:tcBorders>
            <w:vAlign w:val="center"/>
          </w:tcPr>
          <w:p>
            <w:pPr>
              <w:pStyle w:val="26"/>
              <w:rPr>
                <w:sz w:val="18"/>
                <w:szCs w:val="18"/>
              </w:rPr>
            </w:pPr>
            <w:r>
              <w:rPr>
                <w:sz w:val="18"/>
                <w:szCs w:val="18"/>
              </w:rPr>
              <w:t>≥98%</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bl>
    <w:p>
      <w:pPr>
        <w:sectPr>
          <w:pgSz w:w="16840" w:h="11900" w:orient="landscape"/>
          <w:pgMar w:top="1304" w:right="1984" w:bottom="1304" w:left="1134" w:header="720" w:footer="720" w:gutter="0"/>
          <w:cols w:num="1" w:space="0"/>
          <w:rtlGutter/>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8" w:name="_Toc_4_4_0000000011"/>
      <w:r>
        <w:rPr>
          <w:rFonts w:ascii="方正仿宋_GBK" w:eastAsia="方正仿宋_GBK" w:cs="方正仿宋_GBK" w:hAnsi="方正仿宋_GBK"/>
          <w:color w:val="000000"/>
          <w:sz w:val="28"/>
        </w:rPr>
        <w:t>8.离退休干部体检费绩效目标表</w:t>
      </w:r>
      <w:bookmarkEnd w:id="18"/>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30"/>
            </w:pPr>
            <w:r>
              <w:t>287中国共产党遵化市委员会老干部局</w:t>
            </w:r>
          </w:p>
        </w:tc>
        <w:tc>
          <w:tcPr>
            <w:tcW w:w="1843" w:type="dxa"/>
            <w:tcBorders>
              <w:top w:val="single" w:sz="6" w:space="0" w:color="FFFFFF"/>
              <w:left w:val="single" w:sz="6" w:space="0" w:color="FFFFFF"/>
              <w:right w:val="single" w:sz="6" w:space="0" w:color="FFFFFF"/>
            </w:tcBorders>
            <w:vAlign w:val="center"/>
          </w:tcPr>
          <w:p>
            <w:pPr>
              <w:pStyle w:val="25"/>
            </w:pPr>
            <w:r>
              <w:t>单位：万元</w:t>
            </w:r>
          </w:p>
        </w:tc>
      </w:tr>
      <w:tr>
        <w:trPr>
          <w:trHeight w:val="369"/>
        </w:trPr>
        <w:tc>
          <w:tcPr>
            <w:tcW w:w="1276" w:type="dxa"/>
            <w:vAlign w:val="center"/>
          </w:tcPr>
          <w:p>
            <w:pPr>
              <w:pStyle w:val="24"/>
            </w:pPr>
            <w:r>
              <w:t>项目编码</w:t>
            </w:r>
          </w:p>
        </w:tc>
        <w:tc>
          <w:tcPr>
            <w:tcW w:w="2608" w:type="dxa"/>
            <w:gridSpan w:val="2"/>
            <w:tcBorders>
              <w:left w:val="single" w:sz="6" w:space="0" w:color="000000"/>
            </w:tcBorders>
            <w:vAlign w:val="center"/>
          </w:tcPr>
          <w:p>
            <w:pPr>
              <w:pStyle w:val="26"/>
            </w:pPr>
            <w:r>
              <w:t>13028123P00292610001L</w:t>
            </w:r>
          </w:p>
        </w:tc>
        <w:tc>
          <w:tcPr>
            <w:tcW w:w="1587" w:type="dxa"/>
            <w:tcBorders>
              <w:left w:val="single" w:sz="6" w:space="0" w:color="000000"/>
            </w:tcBorders>
            <w:vAlign w:val="center"/>
          </w:tcPr>
          <w:p>
            <w:pPr>
              <w:pStyle w:val="24"/>
            </w:pPr>
            <w:r>
              <w:t>项目名称</w:t>
            </w:r>
          </w:p>
        </w:tc>
        <w:tc>
          <w:tcPr>
            <w:tcW w:w="4422" w:type="dxa"/>
            <w:gridSpan w:val="3"/>
            <w:tcBorders>
              <w:left w:val="single" w:sz="6" w:space="0" w:color="000000"/>
            </w:tcBorders>
            <w:vAlign w:val="center"/>
          </w:tcPr>
          <w:p>
            <w:pPr>
              <w:pStyle w:val="26"/>
            </w:pPr>
            <w:r>
              <w:t>离退休干部体检费</w:t>
            </w:r>
          </w:p>
        </w:tc>
      </w:tr>
      <w:tr>
        <w:trPr>
          <w:trHeight w:val="369"/>
        </w:trPr>
        <w:tc>
          <w:tcPr>
            <w:tcW w:w="1276" w:type="dxa"/>
            <w:vMerge w:val="restart"/>
            <w:vAlign w:val="center"/>
          </w:tcPr>
          <w:p>
            <w:pPr>
              <w:pStyle w:val="24"/>
            </w:pPr>
            <w:r>
              <w:t>预算规模及资金用途</w:t>
            </w:r>
          </w:p>
        </w:tc>
        <w:tc>
          <w:tcPr>
            <w:tcW w:w="1276" w:type="dxa"/>
            <w:tcBorders>
              <w:left w:val="single" w:sz="6" w:space="0" w:color="000000"/>
            </w:tcBorders>
            <w:vAlign w:val="center"/>
          </w:tcPr>
          <w:p>
            <w:pPr>
              <w:pStyle w:val="24"/>
            </w:pPr>
            <w:r>
              <w:t>预算数</w:t>
            </w:r>
          </w:p>
        </w:tc>
        <w:tc>
          <w:tcPr>
            <w:tcW w:w="1332" w:type="dxa"/>
            <w:tcBorders>
              <w:left w:val="single" w:sz="6" w:space="0" w:color="000000"/>
            </w:tcBorders>
            <w:vAlign w:val="center"/>
          </w:tcPr>
          <w:p>
            <w:pPr>
              <w:pStyle w:val="26"/>
            </w:pPr>
            <w:r>
              <w:t>25.00</w:t>
            </w:r>
          </w:p>
        </w:tc>
        <w:tc>
          <w:tcPr>
            <w:tcW w:w="1587" w:type="dxa"/>
            <w:tcBorders>
              <w:left w:val="single" w:sz="6" w:space="0" w:color="000000"/>
            </w:tcBorders>
            <w:vAlign w:val="center"/>
          </w:tcPr>
          <w:p>
            <w:pPr>
              <w:pStyle w:val="24"/>
            </w:pPr>
            <w:r>
              <w:t>其中：财政    资金</w:t>
            </w:r>
          </w:p>
        </w:tc>
        <w:tc>
          <w:tcPr>
            <w:tcW w:w="1304" w:type="dxa"/>
            <w:tcBorders>
              <w:left w:val="single" w:sz="6" w:space="0" w:color="000000"/>
            </w:tcBorders>
            <w:vAlign w:val="center"/>
          </w:tcPr>
          <w:p>
            <w:pPr>
              <w:pStyle w:val="26"/>
            </w:pPr>
            <w:r>
              <w:t>25.00</w:t>
            </w:r>
          </w:p>
        </w:tc>
        <w:tc>
          <w:tcPr>
            <w:tcW w:w="1276" w:type="dxa"/>
            <w:tcBorders>
              <w:left w:val="single" w:sz="6" w:space="0" w:color="000000"/>
            </w:tcBorders>
            <w:vAlign w:val="center"/>
          </w:tcPr>
          <w:p>
            <w:pPr>
              <w:pStyle w:val="24"/>
            </w:pPr>
            <w:r>
              <w:t>其他资金</w:t>
            </w:r>
          </w:p>
        </w:tc>
        <w:tc>
          <w:tcPr>
            <w:tcW w:w="1843" w:type="dxa"/>
            <w:tcBorders>
              <w:left w:val="single" w:sz="6" w:space="0" w:color="000000"/>
            </w:tcBorders>
            <w:vAlign w:val="center"/>
          </w:tcPr>
          <w:p>
            <w:pPr>
              <w:pStyle w:val="26"/>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6"/>
            </w:pPr>
            <w:r>
              <w:rPr>
                <w:sz w:val="18"/>
                <w:szCs w:val="18"/>
              </w:rPr>
              <w:t>预算数25万元。其中：财政资金25万元，其他资金0万元。此项目用于本年度全市自收自支、差额事业及企业退休干部进行体检所需的经费，落实离退休干部的相关生活待遇，促进全市老干部们的身心健康，得到老干部们的一致好评。</w:t>
            </w:r>
          </w:p>
        </w:tc>
      </w:tr>
      <w:tr>
        <w:trPr>
          <w:trHeight w:val="369"/>
        </w:trPr>
        <w:tc>
          <w:tcPr>
            <w:tcW w:w="1276" w:type="dxa"/>
            <w:vMerge w:val="restart"/>
            <w:vAlign w:val="center"/>
          </w:tcPr>
          <w:p>
            <w:pPr>
              <w:pStyle w:val="24"/>
            </w:pPr>
            <w:r>
              <w:t>资金支出计划（%）</w:t>
            </w:r>
          </w:p>
        </w:tc>
        <w:tc>
          <w:tcPr>
            <w:tcW w:w="2608" w:type="dxa"/>
            <w:gridSpan w:val="2"/>
            <w:tcBorders>
              <w:left w:val="single" w:sz="6" w:space="0" w:color="000000"/>
            </w:tcBorders>
            <w:vAlign w:val="center"/>
          </w:tcPr>
          <w:p>
            <w:pPr>
              <w:pStyle w:val="24"/>
            </w:pPr>
            <w:r>
              <w:t>3月底</w:t>
            </w:r>
          </w:p>
        </w:tc>
        <w:tc>
          <w:tcPr>
            <w:tcW w:w="1587" w:type="dxa"/>
            <w:tcBorders>
              <w:left w:val="single" w:sz="6" w:space="0" w:color="000000"/>
            </w:tcBorders>
            <w:vAlign w:val="center"/>
          </w:tcPr>
          <w:p>
            <w:pPr>
              <w:pStyle w:val="24"/>
            </w:pPr>
            <w:r>
              <w:t>6月底</w:t>
            </w:r>
          </w:p>
        </w:tc>
        <w:tc>
          <w:tcPr>
            <w:tcW w:w="1304" w:type="dxa"/>
            <w:tcBorders>
              <w:left w:val="single" w:sz="6" w:space="0" w:color="000000"/>
            </w:tcBorders>
            <w:vAlign w:val="center"/>
          </w:tcPr>
          <w:p>
            <w:pPr>
              <w:pStyle w:val="24"/>
            </w:pPr>
            <w:r>
              <w:t>10月底</w:t>
            </w:r>
          </w:p>
        </w:tc>
        <w:tc>
          <w:tcPr>
            <w:tcW w:w="3118" w:type="dxa"/>
            <w:gridSpan w:val="2"/>
            <w:tcBorders>
              <w:left w:val="single" w:sz="6" w:space="0" w:color="000000"/>
            </w:tcBorders>
            <w:vAlign w:val="center"/>
          </w:tcPr>
          <w:p>
            <w:pPr>
              <w:pStyle w:val="24"/>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7"/>
            </w:pPr>
            <w:r>
              <w:t>30%</w:t>
            </w:r>
          </w:p>
        </w:tc>
        <w:tc>
          <w:tcPr>
            <w:tcW w:w="1587" w:type="dxa"/>
            <w:tcBorders>
              <w:left w:val="single" w:sz="6" w:space="0" w:color="000000"/>
            </w:tcBorders>
            <w:vAlign w:val="center"/>
          </w:tcPr>
          <w:p>
            <w:pPr>
              <w:pStyle w:val="27"/>
            </w:pPr>
            <w:r>
              <w:t>50%</w:t>
            </w:r>
          </w:p>
        </w:tc>
        <w:tc>
          <w:tcPr>
            <w:tcW w:w="1304" w:type="dxa"/>
            <w:tcBorders>
              <w:left w:val="single" w:sz="6" w:space="0" w:color="000000"/>
            </w:tcBorders>
            <w:vAlign w:val="center"/>
          </w:tcPr>
          <w:p>
            <w:pPr>
              <w:pStyle w:val="27"/>
            </w:pPr>
            <w:r>
              <w:t>80%</w:t>
            </w:r>
          </w:p>
        </w:tc>
        <w:tc>
          <w:tcPr>
            <w:tcW w:w="3118" w:type="dxa"/>
            <w:gridSpan w:val="2"/>
            <w:tcBorders>
              <w:left w:val="single" w:sz="6" w:space="0" w:color="000000"/>
            </w:tcBorders>
            <w:vAlign w:val="center"/>
          </w:tcPr>
          <w:p>
            <w:pPr>
              <w:pStyle w:val="27"/>
            </w:pPr>
            <w:r>
              <w:t>100%</w:t>
            </w:r>
          </w:p>
        </w:tc>
      </w:tr>
      <w:tr>
        <w:trPr>
          <w:trHeight w:val="369"/>
        </w:trPr>
        <w:tc>
          <w:tcPr>
            <w:tcW w:w="1276" w:type="dxa"/>
            <w:vAlign w:val="center"/>
          </w:tcPr>
          <w:p>
            <w:pPr>
              <w:pStyle w:val="24"/>
            </w:pPr>
            <w:r>
              <w:t>绩效目标</w:t>
            </w:r>
          </w:p>
        </w:tc>
        <w:tc>
          <w:tcPr>
            <w:tcW w:w="8617" w:type="dxa"/>
            <w:gridSpan w:val="6"/>
            <w:tcBorders>
              <w:left w:val="single" w:sz="6" w:space="0" w:color="000000"/>
            </w:tcBorders>
            <w:vAlign w:val="center"/>
          </w:tcPr>
          <w:p>
            <w:pPr>
              <w:pStyle w:val="26"/>
              <w:rPr>
                <w:sz w:val="18"/>
                <w:szCs w:val="18"/>
              </w:rPr>
            </w:pPr>
            <w:r>
              <w:rPr>
                <w:sz w:val="18"/>
                <w:szCs w:val="18"/>
              </w:rPr>
              <w:t>1.目标内容1落实老干部生活待遇。提高老干部医疗保障水平。</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4307"/>
        <w:gridCol w:w="1901"/>
        <w:gridCol w:w="2746"/>
      </w:tblGrid>
      <w:tr>
        <w:trPr>
          <w:trHeight w:val="397"/>
          <w:tblHeader/>
        </w:trPr>
        <w:tc>
          <w:tcPr>
            <w:tcW w:w="1276" w:type="dxa"/>
            <w:vAlign w:val="center"/>
          </w:tcPr>
          <w:p>
            <w:pPr>
              <w:pStyle w:val="24"/>
            </w:pPr>
            <w:r>
              <w:t>一级指标</w:t>
            </w:r>
          </w:p>
        </w:tc>
        <w:tc>
          <w:tcPr>
            <w:tcW w:w="1276" w:type="dxa"/>
            <w:vAlign w:val="center"/>
          </w:tcPr>
          <w:p>
            <w:pPr>
              <w:pStyle w:val="24"/>
            </w:pPr>
            <w:r>
              <w:t>二级指标</w:t>
            </w:r>
          </w:p>
        </w:tc>
        <w:tc>
          <w:tcPr>
            <w:tcW w:w="1332" w:type="dxa"/>
            <w:vAlign w:val="center"/>
          </w:tcPr>
          <w:p>
            <w:pPr>
              <w:pStyle w:val="24"/>
            </w:pPr>
            <w:r>
              <w:t>三级指标</w:t>
            </w:r>
          </w:p>
        </w:tc>
        <w:tc>
          <w:tcPr>
            <w:tcW w:w="2891" w:type="dxa"/>
            <w:vAlign w:val="center"/>
          </w:tcPr>
          <w:p>
            <w:pPr>
              <w:pStyle w:val="24"/>
            </w:pPr>
            <w:r>
              <w:t>绩效指标描述</w:t>
            </w:r>
          </w:p>
        </w:tc>
        <w:tc>
          <w:tcPr>
            <w:tcW w:w="1276" w:type="dxa"/>
            <w:vAlign w:val="center"/>
          </w:tcPr>
          <w:p>
            <w:pPr>
              <w:pStyle w:val="24"/>
            </w:pPr>
            <w:r>
              <w:t>指标值</w:t>
            </w:r>
          </w:p>
        </w:tc>
        <w:tc>
          <w:tcPr>
            <w:tcW w:w="1843" w:type="dxa"/>
            <w:vAlign w:val="center"/>
          </w:tcPr>
          <w:p>
            <w:pPr>
              <w:pStyle w:val="24"/>
            </w:pPr>
            <w:r>
              <w:t>指标值确定依据</w:t>
            </w:r>
          </w:p>
        </w:tc>
      </w:tr>
      <w:tr>
        <w:trPr>
          <w:trHeight w:val="369"/>
        </w:trPr>
        <w:tc>
          <w:tcPr>
            <w:tcW w:w="1276" w:type="dxa"/>
            <w:vMerge w:val="restart"/>
            <w:vAlign w:val="center"/>
          </w:tcPr>
          <w:p>
            <w:pPr>
              <w:pStyle w:val="27"/>
            </w:pPr>
            <w:r>
              <w:t>产出指标</w:t>
            </w:r>
          </w:p>
        </w:tc>
        <w:tc>
          <w:tcPr>
            <w:tcW w:w="1276" w:type="dxa"/>
            <w:tcBorders>
              <w:left w:val="single" w:sz="6" w:space="0" w:color="000000"/>
            </w:tcBorders>
            <w:vAlign w:val="center"/>
          </w:tcPr>
          <w:p>
            <w:pPr>
              <w:pStyle w:val="26"/>
              <w:rPr>
                <w:sz w:val="18"/>
                <w:szCs w:val="18"/>
              </w:rPr>
            </w:pPr>
            <w:r>
              <w:rPr>
                <w:sz w:val="18"/>
                <w:szCs w:val="18"/>
              </w:rPr>
              <w:t>数量指标</w:t>
            </w:r>
          </w:p>
        </w:tc>
        <w:tc>
          <w:tcPr>
            <w:tcW w:w="1332" w:type="dxa"/>
            <w:tcBorders>
              <w:left w:val="single" w:sz="6" w:space="0" w:color="000000"/>
            </w:tcBorders>
            <w:vAlign w:val="center"/>
          </w:tcPr>
          <w:p>
            <w:pPr>
              <w:pStyle w:val="26"/>
              <w:rPr>
                <w:sz w:val="18"/>
                <w:szCs w:val="18"/>
              </w:rPr>
            </w:pPr>
            <w:r>
              <w:rPr>
                <w:sz w:val="18"/>
                <w:szCs w:val="18"/>
              </w:rPr>
              <w:t>参加体检总人数</w:t>
            </w:r>
          </w:p>
        </w:tc>
        <w:tc>
          <w:tcPr>
            <w:tcW w:w="2891" w:type="dxa"/>
            <w:tcBorders>
              <w:left w:val="single" w:sz="6" w:space="0" w:color="000000"/>
            </w:tcBorders>
            <w:vAlign w:val="center"/>
          </w:tcPr>
          <w:p>
            <w:pPr>
              <w:pStyle w:val="26"/>
              <w:rPr>
                <w:sz w:val="18"/>
                <w:szCs w:val="18"/>
              </w:rPr>
            </w:pPr>
            <w:r>
              <w:rPr>
                <w:sz w:val="18"/>
                <w:szCs w:val="18"/>
              </w:rPr>
              <w:t>参加体检总人数</w:t>
            </w:r>
          </w:p>
        </w:tc>
        <w:tc>
          <w:tcPr>
            <w:tcW w:w="1276" w:type="dxa"/>
            <w:tcBorders>
              <w:left w:val="single" w:sz="6" w:space="0" w:color="000000"/>
            </w:tcBorders>
            <w:vAlign w:val="center"/>
          </w:tcPr>
          <w:p>
            <w:pPr>
              <w:pStyle w:val="26"/>
              <w:rPr>
                <w:sz w:val="18"/>
                <w:szCs w:val="18"/>
              </w:rPr>
            </w:pPr>
            <w:r>
              <w:rPr>
                <w:sz w:val="18"/>
                <w:szCs w:val="18"/>
              </w:rPr>
              <w:t>≥216人</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rPr>
                <w:sz w:val="18"/>
                <w:szCs w:val="18"/>
              </w:rPr>
            </w:pPr>
            <w:r>
              <w:rPr>
                <w:sz w:val="18"/>
                <w:szCs w:val="18"/>
              </w:rPr>
              <w:t>质量指标</w:t>
            </w:r>
          </w:p>
        </w:tc>
        <w:tc>
          <w:tcPr>
            <w:tcW w:w="1332" w:type="dxa"/>
            <w:tcBorders>
              <w:left w:val="single" w:sz="6" w:space="0" w:color="000000"/>
            </w:tcBorders>
            <w:vAlign w:val="center"/>
          </w:tcPr>
          <w:p>
            <w:pPr>
              <w:pStyle w:val="26"/>
              <w:rPr>
                <w:sz w:val="18"/>
                <w:szCs w:val="18"/>
              </w:rPr>
            </w:pPr>
            <w:r>
              <w:rPr>
                <w:sz w:val="18"/>
                <w:szCs w:val="18"/>
              </w:rPr>
              <w:t>建立健康档案人数占体检人数比率(%)</w:t>
            </w:r>
          </w:p>
        </w:tc>
        <w:tc>
          <w:tcPr>
            <w:tcW w:w="2891" w:type="dxa"/>
            <w:tcBorders>
              <w:left w:val="single" w:sz="6" w:space="0" w:color="000000"/>
            </w:tcBorders>
            <w:vAlign w:val="center"/>
          </w:tcPr>
          <w:p>
            <w:pPr>
              <w:pStyle w:val="26"/>
              <w:rPr>
                <w:sz w:val="18"/>
                <w:szCs w:val="18"/>
              </w:rPr>
            </w:pPr>
            <w:r>
              <w:rPr>
                <w:sz w:val="18"/>
                <w:szCs w:val="18"/>
              </w:rPr>
              <w:t>建立健康档案人数占体检人数比率(%)</w:t>
            </w:r>
          </w:p>
        </w:tc>
        <w:tc>
          <w:tcPr>
            <w:tcW w:w="1276" w:type="dxa"/>
            <w:tcBorders>
              <w:left w:val="single" w:sz="6" w:space="0" w:color="000000"/>
            </w:tcBorders>
            <w:vAlign w:val="center"/>
          </w:tcPr>
          <w:p>
            <w:pPr>
              <w:pStyle w:val="26"/>
              <w:rPr>
                <w:sz w:val="18"/>
                <w:szCs w:val="18"/>
              </w:rPr>
            </w:pPr>
            <w:r>
              <w:rPr>
                <w:sz w:val="18"/>
                <w:szCs w:val="18"/>
              </w:rPr>
              <w:t>≥98%</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rPr>
                <w:sz w:val="18"/>
                <w:szCs w:val="18"/>
              </w:rPr>
            </w:pPr>
            <w:r>
              <w:rPr>
                <w:sz w:val="18"/>
                <w:szCs w:val="18"/>
              </w:rPr>
              <w:t>时效指标</w:t>
            </w:r>
          </w:p>
        </w:tc>
        <w:tc>
          <w:tcPr>
            <w:tcW w:w="1332" w:type="dxa"/>
            <w:tcBorders>
              <w:left w:val="single" w:sz="6" w:space="0" w:color="000000"/>
            </w:tcBorders>
            <w:vAlign w:val="center"/>
          </w:tcPr>
          <w:p>
            <w:pPr>
              <w:pStyle w:val="26"/>
              <w:rPr>
                <w:sz w:val="18"/>
                <w:szCs w:val="18"/>
              </w:rPr>
            </w:pPr>
            <w:r>
              <w:rPr>
                <w:sz w:val="18"/>
                <w:szCs w:val="18"/>
              </w:rPr>
              <w:t>体检结果发放率</w:t>
            </w:r>
          </w:p>
        </w:tc>
        <w:tc>
          <w:tcPr>
            <w:tcW w:w="2891" w:type="dxa"/>
            <w:tcBorders>
              <w:left w:val="single" w:sz="6" w:space="0" w:color="000000"/>
            </w:tcBorders>
            <w:vAlign w:val="center"/>
          </w:tcPr>
          <w:p>
            <w:pPr>
              <w:pStyle w:val="26"/>
              <w:rPr>
                <w:sz w:val="18"/>
                <w:szCs w:val="18"/>
              </w:rPr>
            </w:pPr>
            <w:r>
              <w:rPr>
                <w:sz w:val="18"/>
                <w:szCs w:val="18"/>
              </w:rPr>
              <w:t>发放率</w:t>
            </w:r>
          </w:p>
        </w:tc>
        <w:tc>
          <w:tcPr>
            <w:tcW w:w="1276" w:type="dxa"/>
            <w:tcBorders>
              <w:left w:val="single" w:sz="6" w:space="0" w:color="000000"/>
            </w:tcBorders>
            <w:vAlign w:val="center"/>
          </w:tcPr>
          <w:p>
            <w:pPr>
              <w:pStyle w:val="26"/>
              <w:rPr>
                <w:sz w:val="18"/>
                <w:szCs w:val="18"/>
              </w:rPr>
            </w:pPr>
            <w:r>
              <w:rPr>
                <w:sz w:val="18"/>
                <w:szCs w:val="18"/>
              </w:rPr>
              <w:t>≥98%</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rPr>
                <w:sz w:val="18"/>
                <w:szCs w:val="18"/>
              </w:rPr>
            </w:pPr>
            <w:r>
              <w:rPr>
                <w:sz w:val="18"/>
                <w:szCs w:val="18"/>
              </w:rPr>
              <w:t>成本指标</w:t>
            </w:r>
          </w:p>
        </w:tc>
        <w:tc>
          <w:tcPr>
            <w:tcW w:w="1332" w:type="dxa"/>
            <w:tcBorders>
              <w:left w:val="single" w:sz="6" w:space="0" w:color="000000"/>
            </w:tcBorders>
            <w:vAlign w:val="center"/>
          </w:tcPr>
          <w:p>
            <w:pPr>
              <w:pStyle w:val="26"/>
              <w:rPr>
                <w:sz w:val="18"/>
                <w:szCs w:val="18"/>
              </w:rPr>
            </w:pPr>
            <w:r>
              <w:rPr>
                <w:sz w:val="18"/>
                <w:szCs w:val="18"/>
              </w:rPr>
              <w:t>项目实际支出是否控制在预算内</w:t>
            </w:r>
          </w:p>
        </w:tc>
        <w:tc>
          <w:tcPr>
            <w:tcW w:w="2891" w:type="dxa"/>
            <w:tcBorders>
              <w:left w:val="single" w:sz="6" w:space="0" w:color="000000"/>
            </w:tcBorders>
            <w:vAlign w:val="center"/>
          </w:tcPr>
          <w:p>
            <w:pPr>
              <w:pStyle w:val="26"/>
              <w:rPr>
                <w:sz w:val="18"/>
                <w:szCs w:val="18"/>
              </w:rPr>
            </w:pPr>
            <w:r>
              <w:rPr>
                <w:sz w:val="18"/>
                <w:szCs w:val="18"/>
              </w:rPr>
              <w:t>项目实际支出是否控制在预算内</w:t>
            </w:r>
          </w:p>
        </w:tc>
        <w:tc>
          <w:tcPr>
            <w:tcW w:w="1276" w:type="dxa"/>
            <w:tcBorders>
              <w:left w:val="single" w:sz="6" w:space="0" w:color="000000"/>
            </w:tcBorders>
            <w:vAlign w:val="center"/>
          </w:tcPr>
          <w:p>
            <w:pPr>
              <w:pStyle w:val="26"/>
              <w:rPr>
                <w:sz w:val="18"/>
                <w:szCs w:val="18"/>
              </w:rPr>
            </w:pPr>
            <w:r>
              <w:rPr>
                <w:sz w:val="18"/>
                <w:szCs w:val="18"/>
              </w:rPr>
              <w:t>项目实际支出控制在预算内</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restart"/>
            <w:vAlign w:val="center"/>
          </w:tcPr>
          <w:p>
            <w:pPr>
              <w:pStyle w:val="27"/>
            </w:pPr>
            <w:r>
              <w:t>效益指标</w:t>
            </w:r>
          </w:p>
        </w:tc>
        <w:tc>
          <w:tcPr>
            <w:tcW w:w="1276" w:type="dxa"/>
            <w:tcBorders>
              <w:left w:val="single" w:sz="6" w:space="0" w:color="000000"/>
            </w:tcBorders>
            <w:vAlign w:val="center"/>
          </w:tcPr>
          <w:p>
            <w:pPr>
              <w:pStyle w:val="26"/>
              <w:rPr>
                <w:sz w:val="18"/>
                <w:szCs w:val="18"/>
              </w:rPr>
            </w:pPr>
            <w:r>
              <w:rPr>
                <w:sz w:val="18"/>
                <w:szCs w:val="18"/>
              </w:rPr>
              <w:t>经济效益指标</w:t>
            </w:r>
          </w:p>
        </w:tc>
        <w:tc>
          <w:tcPr>
            <w:tcW w:w="1332" w:type="dxa"/>
            <w:tcBorders>
              <w:left w:val="single" w:sz="6" w:space="0" w:color="000000"/>
            </w:tcBorders>
            <w:vAlign w:val="center"/>
          </w:tcPr>
          <w:p>
            <w:pPr>
              <w:pStyle w:val="26"/>
              <w:rPr>
                <w:sz w:val="18"/>
                <w:szCs w:val="18"/>
              </w:rPr>
            </w:pPr>
            <w:r>
              <w:rPr>
                <w:sz w:val="18"/>
                <w:szCs w:val="18"/>
              </w:rPr>
              <w:t>实际参检人数</w:t>
            </w:r>
          </w:p>
        </w:tc>
        <w:tc>
          <w:tcPr>
            <w:tcW w:w="2891" w:type="dxa"/>
            <w:tcBorders>
              <w:left w:val="single" w:sz="6" w:space="0" w:color="000000"/>
            </w:tcBorders>
            <w:vAlign w:val="center"/>
          </w:tcPr>
          <w:p>
            <w:pPr>
              <w:pStyle w:val="26"/>
              <w:rPr>
                <w:sz w:val="18"/>
                <w:szCs w:val="18"/>
              </w:rPr>
            </w:pPr>
            <w:r>
              <w:rPr>
                <w:sz w:val="18"/>
                <w:szCs w:val="18"/>
              </w:rPr>
              <w:t>实际参检人数</w:t>
            </w:r>
          </w:p>
        </w:tc>
        <w:tc>
          <w:tcPr>
            <w:tcW w:w="1276" w:type="dxa"/>
            <w:tcBorders>
              <w:left w:val="single" w:sz="6" w:space="0" w:color="000000"/>
            </w:tcBorders>
            <w:vAlign w:val="center"/>
          </w:tcPr>
          <w:p>
            <w:pPr>
              <w:pStyle w:val="26"/>
              <w:rPr>
                <w:sz w:val="18"/>
                <w:szCs w:val="18"/>
              </w:rPr>
            </w:pPr>
            <w:r>
              <w:rPr>
                <w:sz w:val="18"/>
                <w:szCs w:val="18"/>
              </w:rPr>
              <w:t>≥80%</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rPr>
                <w:sz w:val="18"/>
                <w:szCs w:val="18"/>
              </w:rPr>
            </w:pPr>
            <w:r>
              <w:rPr>
                <w:sz w:val="18"/>
                <w:szCs w:val="18"/>
              </w:rPr>
              <w:t>社会效益指标</w:t>
            </w:r>
          </w:p>
        </w:tc>
        <w:tc>
          <w:tcPr>
            <w:tcW w:w="1332" w:type="dxa"/>
            <w:tcBorders>
              <w:left w:val="single" w:sz="6" w:space="0" w:color="000000"/>
            </w:tcBorders>
            <w:vAlign w:val="center"/>
          </w:tcPr>
          <w:p>
            <w:pPr>
              <w:pStyle w:val="26"/>
              <w:rPr>
                <w:sz w:val="18"/>
                <w:szCs w:val="18"/>
              </w:rPr>
            </w:pPr>
            <w:r>
              <w:rPr>
                <w:sz w:val="18"/>
                <w:szCs w:val="18"/>
              </w:rPr>
              <w:t>老干部健康水平保持稳定</w:t>
            </w:r>
          </w:p>
        </w:tc>
        <w:tc>
          <w:tcPr>
            <w:tcW w:w="2891" w:type="dxa"/>
            <w:tcBorders>
              <w:left w:val="single" w:sz="6" w:space="0" w:color="000000"/>
            </w:tcBorders>
            <w:vAlign w:val="center"/>
          </w:tcPr>
          <w:p>
            <w:pPr>
              <w:pStyle w:val="26"/>
              <w:rPr>
                <w:sz w:val="18"/>
                <w:szCs w:val="18"/>
              </w:rPr>
            </w:pPr>
            <w:r>
              <w:rPr>
                <w:sz w:val="18"/>
                <w:szCs w:val="18"/>
              </w:rPr>
              <w:t>老干部健康水平保持稳定</w:t>
            </w:r>
          </w:p>
        </w:tc>
        <w:tc>
          <w:tcPr>
            <w:tcW w:w="1276" w:type="dxa"/>
            <w:tcBorders>
              <w:left w:val="single" w:sz="6" w:space="0" w:color="000000"/>
            </w:tcBorders>
            <w:vAlign w:val="center"/>
          </w:tcPr>
          <w:p>
            <w:pPr>
              <w:pStyle w:val="26"/>
              <w:rPr>
                <w:sz w:val="18"/>
                <w:szCs w:val="18"/>
              </w:rPr>
            </w:pPr>
            <w:r>
              <w:rPr>
                <w:sz w:val="18"/>
                <w:szCs w:val="18"/>
              </w:rPr>
              <w:t>老干部健康水平保持稳定</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rPr>
                <w:sz w:val="18"/>
                <w:szCs w:val="18"/>
              </w:rPr>
            </w:pPr>
            <w:r>
              <w:rPr>
                <w:sz w:val="18"/>
                <w:szCs w:val="18"/>
              </w:rPr>
              <w:t>生态效益指标</w:t>
            </w:r>
          </w:p>
        </w:tc>
        <w:tc>
          <w:tcPr>
            <w:tcW w:w="1332" w:type="dxa"/>
            <w:tcBorders>
              <w:left w:val="single" w:sz="6" w:space="0" w:color="000000"/>
            </w:tcBorders>
            <w:vAlign w:val="center"/>
          </w:tcPr>
          <w:p>
            <w:pPr>
              <w:pStyle w:val="26"/>
              <w:rPr>
                <w:sz w:val="18"/>
                <w:szCs w:val="18"/>
              </w:rPr>
            </w:pPr>
            <w:r>
              <w:rPr>
                <w:sz w:val="18"/>
                <w:szCs w:val="18"/>
              </w:rPr>
              <w:t>老干部应享受政策落实</w:t>
            </w:r>
          </w:p>
        </w:tc>
        <w:tc>
          <w:tcPr>
            <w:tcW w:w="2891" w:type="dxa"/>
            <w:tcBorders>
              <w:left w:val="single" w:sz="6" w:space="0" w:color="000000"/>
            </w:tcBorders>
            <w:vAlign w:val="center"/>
          </w:tcPr>
          <w:p>
            <w:pPr>
              <w:pStyle w:val="26"/>
              <w:rPr>
                <w:sz w:val="18"/>
                <w:szCs w:val="18"/>
              </w:rPr>
            </w:pPr>
            <w:r>
              <w:rPr>
                <w:sz w:val="18"/>
                <w:szCs w:val="18"/>
              </w:rPr>
              <w:t>老干部应享受政策落实</w:t>
            </w:r>
          </w:p>
        </w:tc>
        <w:tc>
          <w:tcPr>
            <w:tcW w:w="1276" w:type="dxa"/>
            <w:tcBorders>
              <w:left w:val="single" w:sz="6" w:space="0" w:color="000000"/>
            </w:tcBorders>
            <w:vAlign w:val="center"/>
          </w:tcPr>
          <w:p>
            <w:pPr>
              <w:pStyle w:val="26"/>
              <w:rPr>
                <w:sz w:val="18"/>
                <w:szCs w:val="18"/>
              </w:rPr>
            </w:pPr>
            <w:r>
              <w:rPr>
                <w:sz w:val="18"/>
                <w:szCs w:val="18"/>
              </w:rPr>
              <w:t>≥98%</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rPr>
                <w:sz w:val="18"/>
                <w:szCs w:val="18"/>
              </w:rPr>
            </w:pPr>
            <w:r>
              <w:rPr>
                <w:sz w:val="18"/>
                <w:szCs w:val="18"/>
              </w:rPr>
              <w:t>可持续影响指标</w:t>
            </w:r>
          </w:p>
        </w:tc>
        <w:tc>
          <w:tcPr>
            <w:tcW w:w="1332" w:type="dxa"/>
            <w:tcBorders>
              <w:left w:val="single" w:sz="6" w:space="0" w:color="000000"/>
            </w:tcBorders>
            <w:vAlign w:val="center"/>
          </w:tcPr>
          <w:p>
            <w:pPr>
              <w:pStyle w:val="26"/>
              <w:rPr>
                <w:sz w:val="18"/>
                <w:szCs w:val="18"/>
              </w:rPr>
            </w:pPr>
            <w:r>
              <w:rPr>
                <w:sz w:val="18"/>
                <w:szCs w:val="18"/>
              </w:rPr>
              <w:t>老干部经费保障覆盖率</w:t>
            </w:r>
          </w:p>
        </w:tc>
        <w:tc>
          <w:tcPr>
            <w:tcW w:w="2891" w:type="dxa"/>
            <w:tcBorders>
              <w:left w:val="single" w:sz="6" w:space="0" w:color="000000"/>
            </w:tcBorders>
            <w:vAlign w:val="center"/>
          </w:tcPr>
          <w:p>
            <w:pPr>
              <w:pStyle w:val="26"/>
              <w:rPr>
                <w:sz w:val="18"/>
                <w:szCs w:val="18"/>
              </w:rPr>
            </w:pPr>
            <w:r>
              <w:rPr>
                <w:sz w:val="18"/>
                <w:szCs w:val="18"/>
              </w:rPr>
              <w:t>老干部经费保障覆盖率</w:t>
            </w:r>
          </w:p>
        </w:tc>
        <w:tc>
          <w:tcPr>
            <w:tcW w:w="1276" w:type="dxa"/>
            <w:tcBorders>
              <w:left w:val="single" w:sz="6" w:space="0" w:color="000000"/>
            </w:tcBorders>
            <w:vAlign w:val="center"/>
          </w:tcPr>
          <w:p>
            <w:pPr>
              <w:pStyle w:val="26"/>
              <w:rPr>
                <w:sz w:val="18"/>
                <w:szCs w:val="18"/>
              </w:rPr>
            </w:pPr>
            <w:r>
              <w:rPr>
                <w:sz w:val="18"/>
                <w:szCs w:val="18"/>
              </w:rPr>
              <w:t>≥98%</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Align w:val="center"/>
          </w:tcPr>
          <w:p>
            <w:pPr>
              <w:pStyle w:val="27"/>
            </w:pPr>
            <w:r>
              <w:t>满意度指标</w:t>
            </w:r>
          </w:p>
        </w:tc>
        <w:tc>
          <w:tcPr>
            <w:tcW w:w="1276" w:type="dxa"/>
            <w:tcBorders>
              <w:left w:val="single" w:sz="6" w:space="0" w:color="000000"/>
            </w:tcBorders>
            <w:vAlign w:val="center"/>
          </w:tcPr>
          <w:p>
            <w:pPr>
              <w:pStyle w:val="26"/>
              <w:rPr>
                <w:sz w:val="18"/>
                <w:szCs w:val="18"/>
              </w:rPr>
            </w:pPr>
            <w:r>
              <w:rPr>
                <w:sz w:val="18"/>
                <w:szCs w:val="18"/>
              </w:rPr>
              <w:t>服务对象满意度指标</w:t>
            </w:r>
          </w:p>
        </w:tc>
        <w:tc>
          <w:tcPr>
            <w:tcW w:w="1332" w:type="dxa"/>
            <w:tcBorders>
              <w:left w:val="single" w:sz="6" w:space="0" w:color="000000"/>
            </w:tcBorders>
            <w:vAlign w:val="center"/>
          </w:tcPr>
          <w:p>
            <w:pPr>
              <w:pStyle w:val="26"/>
              <w:rPr>
                <w:sz w:val="18"/>
                <w:szCs w:val="18"/>
              </w:rPr>
            </w:pPr>
            <w:r>
              <w:rPr>
                <w:sz w:val="18"/>
                <w:szCs w:val="18"/>
              </w:rPr>
              <w:t>满意率</w:t>
            </w:r>
          </w:p>
        </w:tc>
        <w:tc>
          <w:tcPr>
            <w:tcW w:w="2891" w:type="dxa"/>
            <w:tcBorders>
              <w:left w:val="single" w:sz="6" w:space="0" w:color="000000"/>
            </w:tcBorders>
            <w:vAlign w:val="center"/>
          </w:tcPr>
          <w:p>
            <w:pPr>
              <w:pStyle w:val="26"/>
              <w:rPr>
                <w:sz w:val="18"/>
                <w:szCs w:val="18"/>
              </w:rPr>
            </w:pPr>
            <w:r>
              <w:rPr>
                <w:sz w:val="18"/>
                <w:szCs w:val="18"/>
              </w:rPr>
              <w:t>满意率</w:t>
            </w:r>
          </w:p>
        </w:tc>
        <w:tc>
          <w:tcPr>
            <w:tcW w:w="1276" w:type="dxa"/>
            <w:tcBorders>
              <w:left w:val="single" w:sz="6" w:space="0" w:color="000000"/>
            </w:tcBorders>
            <w:vAlign w:val="center"/>
          </w:tcPr>
          <w:p>
            <w:pPr>
              <w:pStyle w:val="26"/>
              <w:rPr>
                <w:sz w:val="18"/>
                <w:szCs w:val="18"/>
              </w:rPr>
            </w:pPr>
            <w:r>
              <w:rPr>
                <w:sz w:val="18"/>
                <w:szCs w:val="18"/>
              </w:rPr>
              <w:t>≥98%</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bl>
    <w:p>
      <w:pPr>
        <w:sectPr>
          <w:pgSz w:w="16840" w:h="11900" w:orient="landscape"/>
          <w:pgMar w:top="1304" w:right="1984" w:bottom="1304" w:left="1134" w:header="720" w:footer="720" w:gutter="0"/>
          <w:cols w:num="1" w:space="0"/>
          <w:rtlGutter/>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9" w:name="_Toc_4_4_0000000012"/>
      <w:r>
        <w:rPr>
          <w:rFonts w:ascii="方正仿宋_GBK" w:eastAsia="方正仿宋_GBK" w:cs="方正仿宋_GBK" w:hAnsi="方正仿宋_GBK"/>
          <w:color w:val="000000"/>
          <w:sz w:val="28"/>
        </w:rPr>
        <w:t>9.离休干部遗属医保费绩效目标表</w:t>
      </w:r>
      <w:bookmarkEnd w:id="19"/>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30"/>
            </w:pPr>
            <w:r>
              <w:t>287中国共产党遵化市委员会老干部局</w:t>
            </w:r>
          </w:p>
        </w:tc>
        <w:tc>
          <w:tcPr>
            <w:tcW w:w="1843" w:type="dxa"/>
            <w:tcBorders>
              <w:top w:val="single" w:sz="6" w:space="0" w:color="FFFFFF"/>
              <w:left w:val="single" w:sz="6" w:space="0" w:color="FFFFFF"/>
              <w:right w:val="single" w:sz="6" w:space="0" w:color="FFFFFF"/>
            </w:tcBorders>
            <w:vAlign w:val="center"/>
          </w:tcPr>
          <w:p>
            <w:pPr>
              <w:pStyle w:val="25"/>
            </w:pPr>
            <w:r>
              <w:t>单位：万元</w:t>
            </w:r>
          </w:p>
        </w:tc>
      </w:tr>
      <w:tr>
        <w:trPr>
          <w:trHeight w:val="369"/>
        </w:trPr>
        <w:tc>
          <w:tcPr>
            <w:tcW w:w="1276" w:type="dxa"/>
            <w:vAlign w:val="center"/>
          </w:tcPr>
          <w:p>
            <w:pPr>
              <w:pStyle w:val="24"/>
            </w:pPr>
            <w:r>
              <w:t>项目编码</w:t>
            </w:r>
          </w:p>
        </w:tc>
        <w:tc>
          <w:tcPr>
            <w:tcW w:w="2608" w:type="dxa"/>
            <w:gridSpan w:val="2"/>
            <w:tcBorders>
              <w:left w:val="single" w:sz="6" w:space="0" w:color="000000"/>
            </w:tcBorders>
            <w:vAlign w:val="center"/>
          </w:tcPr>
          <w:p>
            <w:pPr>
              <w:pStyle w:val="26"/>
            </w:pPr>
            <w:r>
              <w:t>13028123P00294110001N</w:t>
            </w:r>
          </w:p>
        </w:tc>
        <w:tc>
          <w:tcPr>
            <w:tcW w:w="1587" w:type="dxa"/>
            <w:tcBorders>
              <w:left w:val="single" w:sz="6" w:space="0" w:color="000000"/>
            </w:tcBorders>
            <w:vAlign w:val="center"/>
          </w:tcPr>
          <w:p>
            <w:pPr>
              <w:pStyle w:val="24"/>
            </w:pPr>
            <w:r>
              <w:t>项目名称</w:t>
            </w:r>
          </w:p>
        </w:tc>
        <w:tc>
          <w:tcPr>
            <w:tcW w:w="4422" w:type="dxa"/>
            <w:gridSpan w:val="3"/>
            <w:tcBorders>
              <w:left w:val="single" w:sz="6" w:space="0" w:color="000000"/>
            </w:tcBorders>
            <w:vAlign w:val="center"/>
          </w:tcPr>
          <w:p>
            <w:pPr>
              <w:pStyle w:val="26"/>
            </w:pPr>
            <w:r>
              <w:t>离休干部遗属医保费</w:t>
            </w:r>
          </w:p>
        </w:tc>
      </w:tr>
      <w:tr>
        <w:trPr>
          <w:trHeight w:val="369"/>
        </w:trPr>
        <w:tc>
          <w:tcPr>
            <w:tcW w:w="1276" w:type="dxa"/>
            <w:vMerge w:val="restart"/>
            <w:vAlign w:val="center"/>
          </w:tcPr>
          <w:p>
            <w:pPr>
              <w:pStyle w:val="24"/>
            </w:pPr>
            <w:r>
              <w:t>预算规模及资金用途</w:t>
            </w:r>
          </w:p>
        </w:tc>
        <w:tc>
          <w:tcPr>
            <w:tcW w:w="1276" w:type="dxa"/>
            <w:tcBorders>
              <w:left w:val="single" w:sz="6" w:space="0" w:color="000000"/>
            </w:tcBorders>
            <w:vAlign w:val="center"/>
          </w:tcPr>
          <w:p>
            <w:pPr>
              <w:pStyle w:val="24"/>
            </w:pPr>
            <w:r>
              <w:t>预算数</w:t>
            </w:r>
          </w:p>
        </w:tc>
        <w:tc>
          <w:tcPr>
            <w:tcW w:w="1332" w:type="dxa"/>
            <w:tcBorders>
              <w:left w:val="single" w:sz="6" w:space="0" w:color="000000"/>
            </w:tcBorders>
            <w:vAlign w:val="center"/>
          </w:tcPr>
          <w:p>
            <w:pPr>
              <w:pStyle w:val="26"/>
            </w:pPr>
            <w:r>
              <w:t>3.80</w:t>
            </w:r>
          </w:p>
        </w:tc>
        <w:tc>
          <w:tcPr>
            <w:tcW w:w="1587" w:type="dxa"/>
            <w:tcBorders>
              <w:left w:val="single" w:sz="6" w:space="0" w:color="000000"/>
            </w:tcBorders>
            <w:vAlign w:val="center"/>
          </w:tcPr>
          <w:p>
            <w:pPr>
              <w:pStyle w:val="24"/>
            </w:pPr>
            <w:r>
              <w:t>其中：财政    资金</w:t>
            </w:r>
          </w:p>
        </w:tc>
        <w:tc>
          <w:tcPr>
            <w:tcW w:w="1304" w:type="dxa"/>
            <w:tcBorders>
              <w:left w:val="single" w:sz="6" w:space="0" w:color="000000"/>
            </w:tcBorders>
            <w:vAlign w:val="center"/>
          </w:tcPr>
          <w:p>
            <w:pPr>
              <w:pStyle w:val="26"/>
            </w:pPr>
            <w:r>
              <w:t>3.80</w:t>
            </w:r>
          </w:p>
        </w:tc>
        <w:tc>
          <w:tcPr>
            <w:tcW w:w="1276" w:type="dxa"/>
            <w:tcBorders>
              <w:left w:val="single" w:sz="6" w:space="0" w:color="000000"/>
            </w:tcBorders>
            <w:vAlign w:val="center"/>
          </w:tcPr>
          <w:p>
            <w:pPr>
              <w:pStyle w:val="24"/>
            </w:pPr>
            <w:r>
              <w:t>其他资金</w:t>
            </w:r>
          </w:p>
        </w:tc>
        <w:tc>
          <w:tcPr>
            <w:tcW w:w="1843" w:type="dxa"/>
            <w:tcBorders>
              <w:left w:val="single" w:sz="6" w:space="0" w:color="000000"/>
            </w:tcBorders>
            <w:vAlign w:val="center"/>
          </w:tcPr>
          <w:p>
            <w:pPr>
              <w:pStyle w:val="26"/>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6"/>
            </w:pPr>
            <w:r>
              <w:t>预算数3.8万元。其中：财政资金3.8万元，其他资金0万元。为全市各单位无工资收入的已故离休干部配偶缴纳医保费。</w:t>
            </w:r>
          </w:p>
        </w:tc>
      </w:tr>
      <w:tr>
        <w:trPr>
          <w:trHeight w:val="369"/>
        </w:trPr>
        <w:tc>
          <w:tcPr>
            <w:tcW w:w="1276" w:type="dxa"/>
            <w:vMerge w:val="restart"/>
            <w:vAlign w:val="center"/>
          </w:tcPr>
          <w:p>
            <w:pPr>
              <w:pStyle w:val="24"/>
            </w:pPr>
            <w:r>
              <w:t>资金支出计划（%）</w:t>
            </w:r>
          </w:p>
        </w:tc>
        <w:tc>
          <w:tcPr>
            <w:tcW w:w="2608" w:type="dxa"/>
            <w:gridSpan w:val="2"/>
            <w:tcBorders>
              <w:left w:val="single" w:sz="6" w:space="0" w:color="000000"/>
            </w:tcBorders>
            <w:vAlign w:val="center"/>
          </w:tcPr>
          <w:p>
            <w:pPr>
              <w:pStyle w:val="24"/>
            </w:pPr>
            <w:r>
              <w:t>3月底</w:t>
            </w:r>
          </w:p>
        </w:tc>
        <w:tc>
          <w:tcPr>
            <w:tcW w:w="1587" w:type="dxa"/>
            <w:tcBorders>
              <w:left w:val="single" w:sz="6" w:space="0" w:color="000000"/>
            </w:tcBorders>
            <w:vAlign w:val="center"/>
          </w:tcPr>
          <w:p>
            <w:pPr>
              <w:pStyle w:val="24"/>
            </w:pPr>
            <w:r>
              <w:t>6月底</w:t>
            </w:r>
          </w:p>
        </w:tc>
        <w:tc>
          <w:tcPr>
            <w:tcW w:w="1304" w:type="dxa"/>
            <w:tcBorders>
              <w:left w:val="single" w:sz="6" w:space="0" w:color="000000"/>
            </w:tcBorders>
            <w:vAlign w:val="center"/>
          </w:tcPr>
          <w:p>
            <w:pPr>
              <w:pStyle w:val="24"/>
            </w:pPr>
            <w:r>
              <w:t>10月底</w:t>
            </w:r>
          </w:p>
        </w:tc>
        <w:tc>
          <w:tcPr>
            <w:tcW w:w="3118" w:type="dxa"/>
            <w:gridSpan w:val="2"/>
            <w:tcBorders>
              <w:left w:val="single" w:sz="6" w:space="0" w:color="000000"/>
            </w:tcBorders>
            <w:vAlign w:val="center"/>
          </w:tcPr>
          <w:p>
            <w:pPr>
              <w:pStyle w:val="24"/>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7"/>
            </w:pPr>
            <w:r>
              <w:t>30%</w:t>
            </w:r>
          </w:p>
        </w:tc>
        <w:tc>
          <w:tcPr>
            <w:tcW w:w="1587" w:type="dxa"/>
            <w:tcBorders>
              <w:left w:val="single" w:sz="6" w:space="0" w:color="000000"/>
            </w:tcBorders>
            <w:vAlign w:val="center"/>
          </w:tcPr>
          <w:p>
            <w:pPr>
              <w:pStyle w:val="27"/>
            </w:pPr>
            <w:r>
              <w:t>50%</w:t>
            </w:r>
          </w:p>
        </w:tc>
        <w:tc>
          <w:tcPr>
            <w:tcW w:w="1304" w:type="dxa"/>
            <w:tcBorders>
              <w:left w:val="single" w:sz="6" w:space="0" w:color="000000"/>
            </w:tcBorders>
            <w:vAlign w:val="center"/>
          </w:tcPr>
          <w:p>
            <w:pPr>
              <w:pStyle w:val="27"/>
            </w:pPr>
            <w:r>
              <w:t>80%</w:t>
            </w:r>
          </w:p>
        </w:tc>
        <w:tc>
          <w:tcPr>
            <w:tcW w:w="3118" w:type="dxa"/>
            <w:gridSpan w:val="2"/>
            <w:tcBorders>
              <w:left w:val="single" w:sz="6" w:space="0" w:color="000000"/>
            </w:tcBorders>
            <w:vAlign w:val="center"/>
          </w:tcPr>
          <w:p>
            <w:pPr>
              <w:pStyle w:val="27"/>
            </w:pPr>
            <w:r>
              <w:t>100%</w:t>
            </w:r>
          </w:p>
        </w:tc>
      </w:tr>
      <w:tr>
        <w:trPr>
          <w:trHeight w:val="369"/>
        </w:trPr>
        <w:tc>
          <w:tcPr>
            <w:tcW w:w="1276" w:type="dxa"/>
            <w:vAlign w:val="center"/>
          </w:tcPr>
          <w:p>
            <w:pPr>
              <w:pStyle w:val="24"/>
            </w:pPr>
            <w:r>
              <w:t>绩效目标</w:t>
            </w:r>
          </w:p>
        </w:tc>
        <w:tc>
          <w:tcPr>
            <w:tcW w:w="8617" w:type="dxa"/>
            <w:gridSpan w:val="6"/>
            <w:tcBorders>
              <w:left w:val="single" w:sz="6" w:space="0" w:color="000000"/>
            </w:tcBorders>
            <w:vAlign w:val="center"/>
          </w:tcPr>
          <w:p>
            <w:pPr>
              <w:pStyle w:val="26"/>
            </w:pPr>
            <w:r>
              <w:t>1.目标内容1为全市离休干部遗属缴纳医保费。</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4307"/>
        <w:gridCol w:w="1901"/>
        <w:gridCol w:w="2746"/>
      </w:tblGrid>
      <w:tr>
        <w:trPr>
          <w:trHeight w:val="397"/>
          <w:tblHeader/>
        </w:trPr>
        <w:tc>
          <w:tcPr>
            <w:tcW w:w="1276" w:type="dxa"/>
            <w:vAlign w:val="center"/>
          </w:tcPr>
          <w:p>
            <w:pPr>
              <w:pStyle w:val="24"/>
            </w:pPr>
            <w:r>
              <w:t>一级指标</w:t>
            </w:r>
          </w:p>
        </w:tc>
        <w:tc>
          <w:tcPr>
            <w:tcW w:w="1276" w:type="dxa"/>
            <w:vAlign w:val="center"/>
          </w:tcPr>
          <w:p>
            <w:pPr>
              <w:pStyle w:val="24"/>
            </w:pPr>
            <w:r>
              <w:t>二级指标</w:t>
            </w:r>
          </w:p>
        </w:tc>
        <w:tc>
          <w:tcPr>
            <w:tcW w:w="1332" w:type="dxa"/>
            <w:vAlign w:val="center"/>
          </w:tcPr>
          <w:p>
            <w:pPr>
              <w:pStyle w:val="24"/>
            </w:pPr>
            <w:r>
              <w:t>三级指标</w:t>
            </w:r>
          </w:p>
        </w:tc>
        <w:tc>
          <w:tcPr>
            <w:tcW w:w="2891" w:type="dxa"/>
            <w:vAlign w:val="center"/>
          </w:tcPr>
          <w:p>
            <w:pPr>
              <w:pStyle w:val="24"/>
            </w:pPr>
            <w:r>
              <w:t>绩效指标描述</w:t>
            </w:r>
          </w:p>
        </w:tc>
        <w:tc>
          <w:tcPr>
            <w:tcW w:w="1276" w:type="dxa"/>
            <w:vAlign w:val="center"/>
          </w:tcPr>
          <w:p>
            <w:pPr>
              <w:pStyle w:val="24"/>
            </w:pPr>
            <w:r>
              <w:t>指标值</w:t>
            </w:r>
          </w:p>
        </w:tc>
        <w:tc>
          <w:tcPr>
            <w:tcW w:w="1843" w:type="dxa"/>
            <w:vAlign w:val="center"/>
          </w:tcPr>
          <w:p>
            <w:pPr>
              <w:pStyle w:val="24"/>
            </w:pPr>
            <w:r>
              <w:t>指标值确定依据</w:t>
            </w:r>
          </w:p>
        </w:tc>
      </w:tr>
      <w:tr>
        <w:trPr>
          <w:trHeight w:val="369"/>
        </w:trPr>
        <w:tc>
          <w:tcPr>
            <w:tcW w:w="1276" w:type="dxa"/>
            <w:vMerge w:val="restart"/>
            <w:vAlign w:val="center"/>
          </w:tcPr>
          <w:p>
            <w:pPr>
              <w:pStyle w:val="27"/>
            </w:pPr>
            <w:r>
              <w:t>产出指标</w:t>
            </w:r>
          </w:p>
        </w:tc>
        <w:tc>
          <w:tcPr>
            <w:tcW w:w="1276" w:type="dxa"/>
            <w:tcBorders>
              <w:left w:val="single" w:sz="6" w:space="0" w:color="000000"/>
            </w:tcBorders>
            <w:vAlign w:val="center"/>
          </w:tcPr>
          <w:p>
            <w:pPr>
              <w:pStyle w:val="26"/>
            </w:pPr>
            <w:r>
              <w:t>数量指标</w:t>
            </w:r>
          </w:p>
        </w:tc>
        <w:tc>
          <w:tcPr>
            <w:tcW w:w="1332" w:type="dxa"/>
            <w:tcBorders>
              <w:left w:val="single" w:sz="6" w:space="0" w:color="000000"/>
            </w:tcBorders>
            <w:vAlign w:val="center"/>
          </w:tcPr>
          <w:p>
            <w:pPr>
              <w:pStyle w:val="26"/>
            </w:pPr>
            <w:r>
              <w:t>资助人口参加基本医疗保险人数</w:t>
            </w:r>
          </w:p>
        </w:tc>
        <w:tc>
          <w:tcPr>
            <w:tcW w:w="2891" w:type="dxa"/>
            <w:tcBorders>
              <w:left w:val="single" w:sz="6" w:space="0" w:color="000000"/>
            </w:tcBorders>
            <w:vAlign w:val="center"/>
          </w:tcPr>
          <w:p>
            <w:pPr>
              <w:pStyle w:val="26"/>
            </w:pPr>
            <w:r>
              <w:t>资助人口参加基本医疗保险人数</w:t>
            </w:r>
          </w:p>
        </w:tc>
        <w:tc>
          <w:tcPr>
            <w:tcW w:w="1276" w:type="dxa"/>
            <w:tcBorders>
              <w:left w:val="single" w:sz="6" w:space="0" w:color="000000"/>
            </w:tcBorders>
            <w:vAlign w:val="center"/>
          </w:tcPr>
          <w:p>
            <w:pPr>
              <w:pStyle w:val="26"/>
            </w:pPr>
            <w:r>
              <w:t>≥145人</w:t>
            </w:r>
          </w:p>
        </w:tc>
        <w:tc>
          <w:tcPr>
            <w:tcW w:w="1843" w:type="dxa"/>
            <w:tcBorders>
              <w:left w:val="single" w:sz="6" w:space="0" w:color="000000"/>
            </w:tcBorders>
            <w:vAlign w:val="center"/>
          </w:tcPr>
          <w:p>
            <w:pPr>
              <w:pStyle w:val="26"/>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pPr>
            <w:r>
              <w:t>质量指标</w:t>
            </w:r>
          </w:p>
        </w:tc>
        <w:tc>
          <w:tcPr>
            <w:tcW w:w="1332" w:type="dxa"/>
            <w:tcBorders>
              <w:left w:val="single" w:sz="6" w:space="0" w:color="000000"/>
            </w:tcBorders>
            <w:vAlign w:val="center"/>
          </w:tcPr>
          <w:p>
            <w:pPr>
              <w:pStyle w:val="26"/>
            </w:pPr>
            <w:r>
              <w:t>受益人数比率</w:t>
            </w:r>
          </w:p>
        </w:tc>
        <w:tc>
          <w:tcPr>
            <w:tcW w:w="2891" w:type="dxa"/>
            <w:tcBorders>
              <w:left w:val="single" w:sz="6" w:space="0" w:color="000000"/>
            </w:tcBorders>
            <w:vAlign w:val="center"/>
          </w:tcPr>
          <w:p>
            <w:pPr>
              <w:pStyle w:val="26"/>
            </w:pPr>
            <w:r>
              <w:t>受益人数比率</w:t>
            </w:r>
          </w:p>
        </w:tc>
        <w:tc>
          <w:tcPr>
            <w:tcW w:w="1276" w:type="dxa"/>
            <w:tcBorders>
              <w:left w:val="single" w:sz="6" w:space="0" w:color="000000"/>
            </w:tcBorders>
            <w:vAlign w:val="center"/>
          </w:tcPr>
          <w:p>
            <w:pPr>
              <w:pStyle w:val="26"/>
            </w:pPr>
            <w:r>
              <w:t>≥98%</w:t>
            </w:r>
          </w:p>
        </w:tc>
        <w:tc>
          <w:tcPr>
            <w:tcW w:w="1843" w:type="dxa"/>
            <w:tcBorders>
              <w:left w:val="single" w:sz="6" w:space="0" w:color="000000"/>
            </w:tcBorders>
            <w:vAlign w:val="center"/>
          </w:tcPr>
          <w:p>
            <w:pPr>
              <w:pStyle w:val="26"/>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pPr>
            <w:r>
              <w:t>时效指标</w:t>
            </w:r>
          </w:p>
        </w:tc>
        <w:tc>
          <w:tcPr>
            <w:tcW w:w="1332" w:type="dxa"/>
            <w:tcBorders>
              <w:left w:val="single" w:sz="6" w:space="0" w:color="000000"/>
            </w:tcBorders>
            <w:vAlign w:val="center"/>
          </w:tcPr>
          <w:p>
            <w:pPr>
              <w:pStyle w:val="26"/>
            </w:pPr>
            <w:r>
              <w:t>工作完成时限</w:t>
            </w:r>
          </w:p>
        </w:tc>
        <w:tc>
          <w:tcPr>
            <w:tcW w:w="2891" w:type="dxa"/>
            <w:tcBorders>
              <w:left w:val="single" w:sz="6" w:space="0" w:color="000000"/>
            </w:tcBorders>
            <w:vAlign w:val="center"/>
          </w:tcPr>
          <w:p>
            <w:pPr>
              <w:pStyle w:val="26"/>
            </w:pPr>
            <w:r>
              <w:t>工作完成时限</w:t>
            </w:r>
          </w:p>
        </w:tc>
        <w:tc>
          <w:tcPr>
            <w:tcW w:w="1276" w:type="dxa"/>
            <w:tcBorders>
              <w:left w:val="single" w:sz="6" w:space="0" w:color="000000"/>
            </w:tcBorders>
            <w:vAlign w:val="center"/>
          </w:tcPr>
          <w:p>
            <w:pPr>
              <w:pStyle w:val="26"/>
            </w:pPr>
            <w:r>
              <w:t>≥98%</w:t>
            </w:r>
          </w:p>
        </w:tc>
        <w:tc>
          <w:tcPr>
            <w:tcW w:w="1843" w:type="dxa"/>
            <w:tcBorders>
              <w:left w:val="single" w:sz="6" w:space="0" w:color="000000"/>
            </w:tcBorders>
            <w:vAlign w:val="center"/>
          </w:tcPr>
          <w:p>
            <w:pPr>
              <w:pStyle w:val="26"/>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pPr>
            <w:r>
              <w:t>成本指标</w:t>
            </w:r>
          </w:p>
        </w:tc>
        <w:tc>
          <w:tcPr>
            <w:tcW w:w="1332" w:type="dxa"/>
            <w:tcBorders>
              <w:left w:val="single" w:sz="6" w:space="0" w:color="000000"/>
            </w:tcBorders>
            <w:vAlign w:val="center"/>
          </w:tcPr>
          <w:p>
            <w:pPr>
              <w:pStyle w:val="26"/>
            </w:pPr>
            <w:r>
              <w:t>预算执行率</w:t>
            </w:r>
          </w:p>
        </w:tc>
        <w:tc>
          <w:tcPr>
            <w:tcW w:w="2891" w:type="dxa"/>
            <w:tcBorders>
              <w:left w:val="single" w:sz="6" w:space="0" w:color="000000"/>
            </w:tcBorders>
            <w:vAlign w:val="center"/>
          </w:tcPr>
          <w:p>
            <w:pPr>
              <w:pStyle w:val="26"/>
            </w:pPr>
            <w:r>
              <w:t>预算执行率</w:t>
            </w:r>
          </w:p>
        </w:tc>
        <w:tc>
          <w:tcPr>
            <w:tcW w:w="1276" w:type="dxa"/>
            <w:tcBorders>
              <w:left w:val="single" w:sz="6" w:space="0" w:color="000000"/>
            </w:tcBorders>
            <w:vAlign w:val="center"/>
          </w:tcPr>
          <w:p>
            <w:pPr>
              <w:pStyle w:val="26"/>
            </w:pPr>
            <w:r>
              <w:t>≥98%</w:t>
            </w:r>
          </w:p>
        </w:tc>
        <w:tc>
          <w:tcPr>
            <w:tcW w:w="1843" w:type="dxa"/>
            <w:tcBorders>
              <w:left w:val="single" w:sz="6" w:space="0" w:color="000000"/>
            </w:tcBorders>
            <w:vAlign w:val="center"/>
          </w:tcPr>
          <w:p>
            <w:pPr>
              <w:pStyle w:val="26"/>
            </w:pPr>
            <w:r>
              <w:t>根据年初工作计划安排</w:t>
            </w:r>
          </w:p>
        </w:tc>
      </w:tr>
      <w:tr>
        <w:trPr>
          <w:trHeight w:val="369"/>
        </w:trPr>
        <w:tc>
          <w:tcPr>
            <w:tcW w:w="1276" w:type="dxa"/>
            <w:vMerge w:val="restart"/>
            <w:vAlign w:val="center"/>
          </w:tcPr>
          <w:p>
            <w:pPr>
              <w:pStyle w:val="27"/>
            </w:pPr>
            <w:r>
              <w:t>效益指标</w:t>
            </w:r>
          </w:p>
        </w:tc>
        <w:tc>
          <w:tcPr>
            <w:tcW w:w="1276" w:type="dxa"/>
            <w:tcBorders>
              <w:left w:val="single" w:sz="6" w:space="0" w:color="000000"/>
            </w:tcBorders>
            <w:vAlign w:val="center"/>
          </w:tcPr>
          <w:p>
            <w:pPr>
              <w:pStyle w:val="26"/>
            </w:pPr>
            <w:r>
              <w:t>经济效益指标</w:t>
            </w:r>
          </w:p>
        </w:tc>
        <w:tc>
          <w:tcPr>
            <w:tcW w:w="1332" w:type="dxa"/>
            <w:tcBorders>
              <w:left w:val="single" w:sz="6" w:space="0" w:color="000000"/>
            </w:tcBorders>
            <w:vAlign w:val="center"/>
          </w:tcPr>
          <w:p>
            <w:pPr>
              <w:pStyle w:val="26"/>
            </w:pPr>
            <w:r>
              <w:t>受益人口满意度</w:t>
            </w:r>
          </w:p>
        </w:tc>
        <w:tc>
          <w:tcPr>
            <w:tcW w:w="2891" w:type="dxa"/>
            <w:tcBorders>
              <w:left w:val="single" w:sz="6" w:space="0" w:color="000000"/>
            </w:tcBorders>
            <w:vAlign w:val="center"/>
          </w:tcPr>
          <w:p>
            <w:pPr>
              <w:pStyle w:val="26"/>
            </w:pPr>
            <w:r>
              <w:t>受益人口满意度</w:t>
            </w:r>
          </w:p>
        </w:tc>
        <w:tc>
          <w:tcPr>
            <w:tcW w:w="1276" w:type="dxa"/>
            <w:tcBorders>
              <w:left w:val="single" w:sz="6" w:space="0" w:color="000000"/>
            </w:tcBorders>
            <w:vAlign w:val="center"/>
          </w:tcPr>
          <w:p>
            <w:pPr>
              <w:pStyle w:val="26"/>
            </w:pPr>
            <w:r>
              <w:t>≥98%</w:t>
            </w:r>
          </w:p>
        </w:tc>
        <w:tc>
          <w:tcPr>
            <w:tcW w:w="1843" w:type="dxa"/>
            <w:tcBorders>
              <w:left w:val="single" w:sz="6" w:space="0" w:color="000000"/>
            </w:tcBorders>
            <w:vAlign w:val="center"/>
          </w:tcPr>
          <w:p>
            <w:pPr>
              <w:pStyle w:val="26"/>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pPr>
            <w:r>
              <w:t>社会效益指标</w:t>
            </w:r>
          </w:p>
        </w:tc>
        <w:tc>
          <w:tcPr>
            <w:tcW w:w="1332" w:type="dxa"/>
            <w:tcBorders>
              <w:left w:val="single" w:sz="6" w:space="0" w:color="000000"/>
            </w:tcBorders>
            <w:vAlign w:val="center"/>
          </w:tcPr>
          <w:p>
            <w:pPr>
              <w:pStyle w:val="26"/>
            </w:pPr>
            <w:r>
              <w:t>社会影响力</w:t>
            </w:r>
          </w:p>
        </w:tc>
        <w:tc>
          <w:tcPr>
            <w:tcW w:w="2891" w:type="dxa"/>
            <w:tcBorders>
              <w:left w:val="single" w:sz="6" w:space="0" w:color="000000"/>
            </w:tcBorders>
            <w:vAlign w:val="center"/>
          </w:tcPr>
          <w:p>
            <w:pPr>
              <w:pStyle w:val="26"/>
            </w:pPr>
            <w:r>
              <w:t>社会影响力</w:t>
            </w:r>
          </w:p>
        </w:tc>
        <w:tc>
          <w:tcPr>
            <w:tcW w:w="1276" w:type="dxa"/>
            <w:tcBorders>
              <w:left w:val="single" w:sz="6" w:space="0" w:color="000000"/>
            </w:tcBorders>
            <w:vAlign w:val="center"/>
          </w:tcPr>
          <w:p>
            <w:pPr>
              <w:pStyle w:val="26"/>
            </w:pPr>
            <w:r>
              <w:t>≥98%</w:t>
            </w:r>
          </w:p>
        </w:tc>
        <w:tc>
          <w:tcPr>
            <w:tcW w:w="1843" w:type="dxa"/>
            <w:tcBorders>
              <w:left w:val="single" w:sz="6" w:space="0" w:color="000000"/>
            </w:tcBorders>
            <w:vAlign w:val="center"/>
          </w:tcPr>
          <w:p>
            <w:pPr>
              <w:pStyle w:val="26"/>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pPr>
            <w:r>
              <w:t>生态效益指标</w:t>
            </w:r>
          </w:p>
        </w:tc>
        <w:tc>
          <w:tcPr>
            <w:tcW w:w="1332" w:type="dxa"/>
            <w:tcBorders>
              <w:left w:val="single" w:sz="6" w:space="0" w:color="000000"/>
            </w:tcBorders>
            <w:vAlign w:val="center"/>
          </w:tcPr>
          <w:p>
            <w:pPr>
              <w:pStyle w:val="26"/>
            </w:pPr>
            <w:r>
              <w:t>提高效率</w:t>
            </w:r>
          </w:p>
        </w:tc>
        <w:tc>
          <w:tcPr>
            <w:tcW w:w="2891" w:type="dxa"/>
            <w:tcBorders>
              <w:left w:val="single" w:sz="6" w:space="0" w:color="000000"/>
            </w:tcBorders>
            <w:vAlign w:val="center"/>
          </w:tcPr>
          <w:p>
            <w:pPr>
              <w:pStyle w:val="26"/>
            </w:pPr>
            <w:r>
              <w:t>提高效率</w:t>
            </w:r>
          </w:p>
        </w:tc>
        <w:tc>
          <w:tcPr>
            <w:tcW w:w="1276" w:type="dxa"/>
            <w:tcBorders>
              <w:left w:val="single" w:sz="6" w:space="0" w:color="000000"/>
            </w:tcBorders>
            <w:vAlign w:val="center"/>
          </w:tcPr>
          <w:p>
            <w:pPr>
              <w:pStyle w:val="26"/>
            </w:pPr>
            <w:r>
              <w:t>≥98%</w:t>
            </w:r>
          </w:p>
        </w:tc>
        <w:tc>
          <w:tcPr>
            <w:tcW w:w="1843" w:type="dxa"/>
            <w:tcBorders>
              <w:left w:val="single" w:sz="6" w:space="0" w:color="000000"/>
            </w:tcBorders>
            <w:vAlign w:val="center"/>
          </w:tcPr>
          <w:p>
            <w:pPr>
              <w:pStyle w:val="26"/>
            </w:pPr>
            <w: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pPr>
            <w:r>
              <w:t>可持续影响指标</w:t>
            </w:r>
          </w:p>
        </w:tc>
        <w:tc>
          <w:tcPr>
            <w:tcW w:w="1332" w:type="dxa"/>
            <w:tcBorders>
              <w:left w:val="single" w:sz="6" w:space="0" w:color="000000"/>
            </w:tcBorders>
            <w:vAlign w:val="center"/>
          </w:tcPr>
          <w:p>
            <w:pPr>
              <w:pStyle w:val="26"/>
            </w:pPr>
            <w:r>
              <w:t>生态效益指标</w:t>
            </w:r>
          </w:p>
        </w:tc>
        <w:tc>
          <w:tcPr>
            <w:tcW w:w="2891" w:type="dxa"/>
            <w:tcBorders>
              <w:left w:val="single" w:sz="6" w:space="0" w:color="000000"/>
            </w:tcBorders>
            <w:vAlign w:val="center"/>
          </w:tcPr>
          <w:p>
            <w:pPr>
              <w:pStyle w:val="26"/>
            </w:pPr>
            <w:r>
              <w:t>生态效益指标</w:t>
            </w:r>
          </w:p>
        </w:tc>
        <w:tc>
          <w:tcPr>
            <w:tcW w:w="1276" w:type="dxa"/>
            <w:tcBorders>
              <w:left w:val="single" w:sz="6" w:space="0" w:color="000000"/>
            </w:tcBorders>
            <w:vAlign w:val="center"/>
          </w:tcPr>
          <w:p>
            <w:pPr>
              <w:pStyle w:val="26"/>
            </w:pPr>
            <w:r>
              <w:t>≥98%</w:t>
            </w:r>
          </w:p>
        </w:tc>
        <w:tc>
          <w:tcPr>
            <w:tcW w:w="1843" w:type="dxa"/>
            <w:tcBorders>
              <w:left w:val="single" w:sz="6" w:space="0" w:color="000000"/>
            </w:tcBorders>
            <w:vAlign w:val="center"/>
          </w:tcPr>
          <w:p>
            <w:pPr>
              <w:pStyle w:val="26"/>
            </w:pPr>
            <w:r>
              <w:t>根据年初工作计划安排</w:t>
            </w:r>
          </w:p>
        </w:tc>
      </w:tr>
      <w:tr>
        <w:trPr>
          <w:trHeight w:val="369"/>
        </w:trPr>
        <w:tc>
          <w:tcPr>
            <w:tcW w:w="1276" w:type="dxa"/>
            <w:vAlign w:val="center"/>
          </w:tcPr>
          <w:p>
            <w:pPr>
              <w:pStyle w:val="27"/>
            </w:pPr>
            <w:r>
              <w:t>满意度指标</w:t>
            </w:r>
          </w:p>
        </w:tc>
        <w:tc>
          <w:tcPr>
            <w:tcW w:w="1276" w:type="dxa"/>
            <w:tcBorders>
              <w:left w:val="single" w:sz="6" w:space="0" w:color="000000"/>
            </w:tcBorders>
            <w:vAlign w:val="center"/>
          </w:tcPr>
          <w:p>
            <w:pPr>
              <w:pStyle w:val="26"/>
            </w:pPr>
            <w:r>
              <w:t>服务对象满意度指标</w:t>
            </w:r>
          </w:p>
        </w:tc>
        <w:tc>
          <w:tcPr>
            <w:tcW w:w="1332" w:type="dxa"/>
            <w:tcBorders>
              <w:left w:val="single" w:sz="6" w:space="0" w:color="000000"/>
            </w:tcBorders>
            <w:vAlign w:val="center"/>
          </w:tcPr>
          <w:p>
            <w:pPr>
              <w:pStyle w:val="26"/>
            </w:pPr>
            <w:r>
              <w:t>受益群众满意度</w:t>
            </w:r>
          </w:p>
        </w:tc>
        <w:tc>
          <w:tcPr>
            <w:tcW w:w="2891" w:type="dxa"/>
            <w:tcBorders>
              <w:left w:val="single" w:sz="6" w:space="0" w:color="000000"/>
            </w:tcBorders>
            <w:vAlign w:val="center"/>
          </w:tcPr>
          <w:p>
            <w:pPr>
              <w:pStyle w:val="26"/>
            </w:pPr>
            <w:r>
              <w:t>受益群众满意度</w:t>
            </w:r>
          </w:p>
        </w:tc>
        <w:tc>
          <w:tcPr>
            <w:tcW w:w="1276" w:type="dxa"/>
            <w:tcBorders>
              <w:left w:val="single" w:sz="6" w:space="0" w:color="000000"/>
            </w:tcBorders>
            <w:vAlign w:val="center"/>
          </w:tcPr>
          <w:p>
            <w:pPr>
              <w:pStyle w:val="26"/>
            </w:pPr>
            <w:r>
              <w:t>≥98%</w:t>
            </w:r>
          </w:p>
        </w:tc>
        <w:tc>
          <w:tcPr>
            <w:tcW w:w="1843" w:type="dxa"/>
            <w:tcBorders>
              <w:left w:val="single" w:sz="6" w:space="0" w:color="000000"/>
            </w:tcBorders>
            <w:vAlign w:val="center"/>
          </w:tcPr>
          <w:p>
            <w:pPr>
              <w:pStyle w:val="26"/>
            </w:pPr>
            <w:r>
              <w:t>根据年初工作计划安排</w:t>
            </w:r>
          </w:p>
        </w:tc>
      </w:tr>
    </w:tbl>
    <w:p>
      <w:pPr>
        <w:sectPr>
          <w:pgSz w:w="16840" w:h="11900" w:orient="landscape"/>
          <w:pgMar w:top="1304" w:right="1984" w:bottom="1304" w:left="1134" w:header="720" w:footer="720" w:gutter="0"/>
          <w:cols w:num="1" w:space="0"/>
          <w:rtlGutter/>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20" w:name="_Toc_4_4_0000000013"/>
      <w:r>
        <w:rPr>
          <w:rFonts w:ascii="方正仿宋_GBK" w:eastAsia="方正仿宋_GBK" w:cs="方正仿宋_GBK" w:hAnsi="方正仿宋_GBK"/>
          <w:color w:val="000000"/>
          <w:sz w:val="28"/>
        </w:rPr>
        <w:t>10.印制《金秋文苑》经费绩效目标表</w:t>
      </w:r>
      <w:bookmarkEnd w:id="20"/>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30"/>
            </w:pPr>
            <w:r>
              <w:t>287中国共产党遵化市委员会老干部局</w:t>
            </w:r>
          </w:p>
        </w:tc>
        <w:tc>
          <w:tcPr>
            <w:tcW w:w="1843" w:type="dxa"/>
            <w:tcBorders>
              <w:top w:val="single" w:sz="6" w:space="0" w:color="FFFFFF"/>
              <w:left w:val="single" w:sz="6" w:space="0" w:color="FFFFFF"/>
              <w:right w:val="single" w:sz="6" w:space="0" w:color="FFFFFF"/>
            </w:tcBorders>
            <w:vAlign w:val="center"/>
          </w:tcPr>
          <w:p>
            <w:pPr>
              <w:pStyle w:val="25"/>
            </w:pPr>
            <w:r>
              <w:t>单位：万元</w:t>
            </w:r>
          </w:p>
        </w:tc>
      </w:tr>
      <w:tr>
        <w:trPr>
          <w:trHeight w:val="369"/>
        </w:trPr>
        <w:tc>
          <w:tcPr>
            <w:tcW w:w="1276" w:type="dxa"/>
            <w:vAlign w:val="center"/>
          </w:tcPr>
          <w:p>
            <w:pPr>
              <w:pStyle w:val="24"/>
            </w:pPr>
            <w:r>
              <w:t>项目编码</w:t>
            </w:r>
          </w:p>
        </w:tc>
        <w:tc>
          <w:tcPr>
            <w:tcW w:w="2608" w:type="dxa"/>
            <w:gridSpan w:val="2"/>
            <w:tcBorders>
              <w:left w:val="single" w:sz="6" w:space="0" w:color="000000"/>
            </w:tcBorders>
            <w:vAlign w:val="center"/>
          </w:tcPr>
          <w:p>
            <w:pPr>
              <w:pStyle w:val="26"/>
            </w:pPr>
            <w:r>
              <w:t>13028123P002986100010</w:t>
            </w:r>
          </w:p>
        </w:tc>
        <w:tc>
          <w:tcPr>
            <w:tcW w:w="1587" w:type="dxa"/>
            <w:tcBorders>
              <w:left w:val="single" w:sz="6" w:space="0" w:color="000000"/>
            </w:tcBorders>
            <w:vAlign w:val="center"/>
          </w:tcPr>
          <w:p>
            <w:pPr>
              <w:pStyle w:val="24"/>
            </w:pPr>
            <w:r>
              <w:t>项目名称</w:t>
            </w:r>
          </w:p>
        </w:tc>
        <w:tc>
          <w:tcPr>
            <w:tcW w:w="4422" w:type="dxa"/>
            <w:gridSpan w:val="3"/>
            <w:tcBorders>
              <w:left w:val="single" w:sz="6" w:space="0" w:color="000000"/>
            </w:tcBorders>
            <w:vAlign w:val="center"/>
          </w:tcPr>
          <w:p>
            <w:pPr>
              <w:pStyle w:val="26"/>
            </w:pPr>
            <w:r>
              <w:t>印制《金秋文苑》经费</w:t>
            </w:r>
          </w:p>
        </w:tc>
      </w:tr>
      <w:tr>
        <w:trPr>
          <w:trHeight w:val="369"/>
        </w:trPr>
        <w:tc>
          <w:tcPr>
            <w:tcW w:w="1276" w:type="dxa"/>
            <w:vMerge w:val="restart"/>
            <w:vAlign w:val="center"/>
          </w:tcPr>
          <w:p>
            <w:pPr>
              <w:pStyle w:val="24"/>
            </w:pPr>
            <w:r>
              <w:t>预算规模及资金用途</w:t>
            </w:r>
          </w:p>
        </w:tc>
        <w:tc>
          <w:tcPr>
            <w:tcW w:w="1276" w:type="dxa"/>
            <w:tcBorders>
              <w:left w:val="single" w:sz="6" w:space="0" w:color="000000"/>
            </w:tcBorders>
            <w:vAlign w:val="center"/>
          </w:tcPr>
          <w:p>
            <w:pPr>
              <w:pStyle w:val="24"/>
            </w:pPr>
            <w:r>
              <w:t>预算数</w:t>
            </w:r>
          </w:p>
        </w:tc>
        <w:tc>
          <w:tcPr>
            <w:tcW w:w="1332" w:type="dxa"/>
            <w:tcBorders>
              <w:left w:val="single" w:sz="6" w:space="0" w:color="000000"/>
            </w:tcBorders>
            <w:vAlign w:val="center"/>
          </w:tcPr>
          <w:p>
            <w:pPr>
              <w:pStyle w:val="26"/>
            </w:pPr>
            <w:r>
              <w:t>4.00</w:t>
            </w:r>
          </w:p>
        </w:tc>
        <w:tc>
          <w:tcPr>
            <w:tcW w:w="1587" w:type="dxa"/>
            <w:tcBorders>
              <w:left w:val="single" w:sz="6" w:space="0" w:color="000000"/>
            </w:tcBorders>
            <w:vAlign w:val="center"/>
          </w:tcPr>
          <w:p>
            <w:pPr>
              <w:pStyle w:val="24"/>
            </w:pPr>
            <w:r>
              <w:t>其中：财政    资金</w:t>
            </w:r>
          </w:p>
        </w:tc>
        <w:tc>
          <w:tcPr>
            <w:tcW w:w="1304" w:type="dxa"/>
            <w:tcBorders>
              <w:left w:val="single" w:sz="6" w:space="0" w:color="000000"/>
            </w:tcBorders>
            <w:vAlign w:val="center"/>
          </w:tcPr>
          <w:p>
            <w:pPr>
              <w:pStyle w:val="26"/>
            </w:pPr>
            <w:r>
              <w:t>4.00</w:t>
            </w:r>
          </w:p>
        </w:tc>
        <w:tc>
          <w:tcPr>
            <w:tcW w:w="1276" w:type="dxa"/>
            <w:tcBorders>
              <w:left w:val="single" w:sz="6" w:space="0" w:color="000000"/>
            </w:tcBorders>
            <w:vAlign w:val="center"/>
          </w:tcPr>
          <w:p>
            <w:pPr>
              <w:pStyle w:val="24"/>
            </w:pPr>
            <w:r>
              <w:t>其他资金</w:t>
            </w:r>
          </w:p>
        </w:tc>
        <w:tc>
          <w:tcPr>
            <w:tcW w:w="1843" w:type="dxa"/>
            <w:tcBorders>
              <w:left w:val="single" w:sz="6" w:space="0" w:color="000000"/>
            </w:tcBorders>
            <w:vAlign w:val="center"/>
          </w:tcPr>
          <w:p>
            <w:pPr>
              <w:pStyle w:val="26"/>
            </w:pPr>
            <w:r>
              <w:t xml:space="preserve"> </w:t>
            </w:r>
          </w:p>
        </w:tc>
      </w:tr>
      <w:tr>
        <w:trPr>
          <w:trHeight w:val="369"/>
        </w:trPr>
        <w:tc>
          <w:tcPr>
            <w:tcW w:w="1276" w:type="dxa"/>
            <w:vMerge/>
          </w:tcPr>
          <w:p/>
        </w:tc>
        <w:tc>
          <w:tcPr>
            <w:tcW w:w="8617" w:type="dxa"/>
            <w:gridSpan w:val="6"/>
            <w:tcBorders>
              <w:left w:val="single" w:sz="6" w:space="0" w:color="000000"/>
            </w:tcBorders>
            <w:vAlign w:val="center"/>
          </w:tcPr>
          <w:p>
            <w:pPr>
              <w:pStyle w:val="26"/>
            </w:pPr>
            <w:r>
              <w:t xml:space="preserve"> </w:t>
            </w:r>
            <w:r>
              <w:rPr>
                <w:sz w:val="18"/>
                <w:szCs w:val="18"/>
              </w:rPr>
              <w:t>预算数4万元。其中：财政资金4万元，其他资金0万元。用于本年度全市所有离退休干部阅读的《金秋文苑》刊物的征稿、编辑、校对、印刷和分发等工作所需要的各项经费开支，《金秋文苑》刊物全年分四期，每季度末刊发一期，由全市老干部党支部向老干部们分发，确保人手一份。</w:t>
            </w:r>
          </w:p>
        </w:tc>
      </w:tr>
      <w:tr>
        <w:trPr>
          <w:trHeight w:val="369"/>
        </w:trPr>
        <w:tc>
          <w:tcPr>
            <w:tcW w:w="1276" w:type="dxa"/>
            <w:vMerge w:val="restart"/>
            <w:vAlign w:val="center"/>
          </w:tcPr>
          <w:p>
            <w:pPr>
              <w:pStyle w:val="24"/>
            </w:pPr>
            <w:r>
              <w:t>资金支出计划（%）</w:t>
            </w:r>
          </w:p>
        </w:tc>
        <w:tc>
          <w:tcPr>
            <w:tcW w:w="2608" w:type="dxa"/>
            <w:gridSpan w:val="2"/>
            <w:tcBorders>
              <w:left w:val="single" w:sz="6" w:space="0" w:color="000000"/>
            </w:tcBorders>
            <w:vAlign w:val="center"/>
          </w:tcPr>
          <w:p>
            <w:pPr>
              <w:pStyle w:val="24"/>
            </w:pPr>
            <w:r>
              <w:t>3月底</w:t>
            </w:r>
          </w:p>
        </w:tc>
        <w:tc>
          <w:tcPr>
            <w:tcW w:w="1587" w:type="dxa"/>
            <w:tcBorders>
              <w:left w:val="single" w:sz="6" w:space="0" w:color="000000"/>
            </w:tcBorders>
            <w:vAlign w:val="center"/>
          </w:tcPr>
          <w:p>
            <w:pPr>
              <w:pStyle w:val="24"/>
            </w:pPr>
            <w:r>
              <w:t>6月底</w:t>
            </w:r>
          </w:p>
        </w:tc>
        <w:tc>
          <w:tcPr>
            <w:tcW w:w="1304" w:type="dxa"/>
            <w:tcBorders>
              <w:left w:val="single" w:sz="6" w:space="0" w:color="000000"/>
            </w:tcBorders>
            <w:vAlign w:val="center"/>
          </w:tcPr>
          <w:p>
            <w:pPr>
              <w:pStyle w:val="24"/>
            </w:pPr>
            <w:r>
              <w:t>10月底</w:t>
            </w:r>
          </w:p>
        </w:tc>
        <w:tc>
          <w:tcPr>
            <w:tcW w:w="3118" w:type="dxa"/>
            <w:gridSpan w:val="2"/>
            <w:tcBorders>
              <w:left w:val="single" w:sz="6" w:space="0" w:color="000000"/>
            </w:tcBorders>
            <w:vAlign w:val="center"/>
          </w:tcPr>
          <w:p>
            <w:pPr>
              <w:pStyle w:val="24"/>
            </w:pPr>
            <w:r>
              <w:t>12月底</w:t>
            </w:r>
          </w:p>
        </w:tc>
      </w:tr>
      <w:tr>
        <w:trPr>
          <w:trHeight w:val="369"/>
        </w:trPr>
        <w:tc>
          <w:tcPr>
            <w:tcW w:w="1276" w:type="dxa"/>
            <w:vMerge/>
          </w:tcPr>
          <w:p/>
        </w:tc>
        <w:tc>
          <w:tcPr>
            <w:tcW w:w="2608" w:type="dxa"/>
            <w:gridSpan w:val="2"/>
            <w:tcBorders>
              <w:left w:val="single" w:sz="6" w:space="0" w:color="000000"/>
            </w:tcBorders>
            <w:vAlign w:val="center"/>
          </w:tcPr>
          <w:p>
            <w:pPr>
              <w:pStyle w:val="27"/>
            </w:pPr>
            <w:r>
              <w:t>30%</w:t>
            </w:r>
          </w:p>
        </w:tc>
        <w:tc>
          <w:tcPr>
            <w:tcW w:w="1587" w:type="dxa"/>
            <w:tcBorders>
              <w:left w:val="single" w:sz="6" w:space="0" w:color="000000"/>
            </w:tcBorders>
            <w:vAlign w:val="center"/>
          </w:tcPr>
          <w:p>
            <w:pPr>
              <w:pStyle w:val="27"/>
            </w:pPr>
            <w:r>
              <w:t>50%</w:t>
            </w:r>
          </w:p>
        </w:tc>
        <w:tc>
          <w:tcPr>
            <w:tcW w:w="1304" w:type="dxa"/>
            <w:tcBorders>
              <w:left w:val="single" w:sz="6" w:space="0" w:color="000000"/>
            </w:tcBorders>
            <w:vAlign w:val="center"/>
          </w:tcPr>
          <w:p>
            <w:pPr>
              <w:pStyle w:val="27"/>
            </w:pPr>
            <w:r>
              <w:t>80%</w:t>
            </w:r>
          </w:p>
        </w:tc>
        <w:tc>
          <w:tcPr>
            <w:tcW w:w="3118" w:type="dxa"/>
            <w:gridSpan w:val="2"/>
            <w:tcBorders>
              <w:left w:val="single" w:sz="6" w:space="0" w:color="000000"/>
            </w:tcBorders>
            <w:vAlign w:val="center"/>
          </w:tcPr>
          <w:p>
            <w:pPr>
              <w:pStyle w:val="27"/>
            </w:pPr>
            <w:r>
              <w:t>100%</w:t>
            </w:r>
          </w:p>
        </w:tc>
      </w:tr>
      <w:tr>
        <w:trPr>
          <w:trHeight w:val="369"/>
        </w:trPr>
        <w:tc>
          <w:tcPr>
            <w:tcW w:w="1276" w:type="dxa"/>
            <w:vAlign w:val="center"/>
          </w:tcPr>
          <w:p>
            <w:pPr>
              <w:pStyle w:val="24"/>
            </w:pPr>
            <w:r>
              <w:t>绩效目标</w:t>
            </w:r>
          </w:p>
        </w:tc>
        <w:tc>
          <w:tcPr>
            <w:tcW w:w="8617" w:type="dxa"/>
            <w:gridSpan w:val="6"/>
            <w:tcBorders>
              <w:left w:val="single" w:sz="6" w:space="0" w:color="000000"/>
            </w:tcBorders>
            <w:vAlign w:val="center"/>
          </w:tcPr>
          <w:p>
            <w:pPr>
              <w:pStyle w:val="26"/>
              <w:rPr>
                <w:sz w:val="18"/>
                <w:szCs w:val="18"/>
              </w:rPr>
            </w:pPr>
            <w:r>
              <w:rPr>
                <w:sz w:val="18"/>
                <w:szCs w:val="18"/>
              </w:rPr>
              <w:t>1.目标内容1完成全年印制工作。</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4307"/>
        <w:gridCol w:w="1901"/>
        <w:gridCol w:w="2746"/>
      </w:tblGrid>
      <w:tr>
        <w:trPr>
          <w:trHeight w:val="397"/>
          <w:tblHeader/>
        </w:trPr>
        <w:tc>
          <w:tcPr>
            <w:tcW w:w="1276" w:type="dxa"/>
            <w:vAlign w:val="center"/>
          </w:tcPr>
          <w:p>
            <w:pPr>
              <w:pStyle w:val="24"/>
            </w:pPr>
            <w:r>
              <w:t>一级指标</w:t>
            </w:r>
          </w:p>
        </w:tc>
        <w:tc>
          <w:tcPr>
            <w:tcW w:w="1276" w:type="dxa"/>
            <w:vAlign w:val="center"/>
          </w:tcPr>
          <w:p>
            <w:pPr>
              <w:pStyle w:val="24"/>
            </w:pPr>
            <w:r>
              <w:t>二级指标</w:t>
            </w:r>
          </w:p>
        </w:tc>
        <w:tc>
          <w:tcPr>
            <w:tcW w:w="1332" w:type="dxa"/>
            <w:vAlign w:val="center"/>
          </w:tcPr>
          <w:p>
            <w:pPr>
              <w:pStyle w:val="24"/>
            </w:pPr>
            <w:r>
              <w:t>三级指标</w:t>
            </w:r>
          </w:p>
        </w:tc>
        <w:tc>
          <w:tcPr>
            <w:tcW w:w="2891" w:type="dxa"/>
            <w:vAlign w:val="center"/>
          </w:tcPr>
          <w:p>
            <w:pPr>
              <w:pStyle w:val="24"/>
            </w:pPr>
            <w:r>
              <w:t>绩效指标描述</w:t>
            </w:r>
          </w:p>
        </w:tc>
        <w:tc>
          <w:tcPr>
            <w:tcW w:w="1276" w:type="dxa"/>
            <w:vAlign w:val="center"/>
          </w:tcPr>
          <w:p>
            <w:pPr>
              <w:pStyle w:val="24"/>
            </w:pPr>
            <w:r>
              <w:t>指标值</w:t>
            </w:r>
          </w:p>
        </w:tc>
        <w:tc>
          <w:tcPr>
            <w:tcW w:w="1843" w:type="dxa"/>
            <w:vAlign w:val="center"/>
          </w:tcPr>
          <w:p>
            <w:pPr>
              <w:pStyle w:val="24"/>
            </w:pPr>
            <w:r>
              <w:t>指标值确定依据</w:t>
            </w:r>
          </w:p>
        </w:tc>
      </w:tr>
      <w:tr>
        <w:trPr>
          <w:trHeight w:val="369"/>
        </w:trPr>
        <w:tc>
          <w:tcPr>
            <w:tcW w:w="1276" w:type="dxa"/>
            <w:vMerge w:val="restart"/>
            <w:vAlign w:val="center"/>
          </w:tcPr>
          <w:p>
            <w:pPr>
              <w:pStyle w:val="27"/>
            </w:pPr>
            <w:r>
              <w:t>产出指标</w:t>
            </w:r>
          </w:p>
        </w:tc>
        <w:tc>
          <w:tcPr>
            <w:tcW w:w="1276" w:type="dxa"/>
            <w:tcBorders>
              <w:left w:val="single" w:sz="6" w:space="0" w:color="000000"/>
            </w:tcBorders>
            <w:vAlign w:val="center"/>
          </w:tcPr>
          <w:p>
            <w:pPr>
              <w:pStyle w:val="26"/>
              <w:rPr>
                <w:sz w:val="18"/>
                <w:szCs w:val="18"/>
              </w:rPr>
            </w:pPr>
            <w:r>
              <w:rPr>
                <w:sz w:val="18"/>
                <w:szCs w:val="18"/>
              </w:rPr>
              <w:t>数量指标</w:t>
            </w:r>
          </w:p>
        </w:tc>
        <w:tc>
          <w:tcPr>
            <w:tcW w:w="1332" w:type="dxa"/>
            <w:tcBorders>
              <w:left w:val="single" w:sz="6" w:space="0" w:color="000000"/>
            </w:tcBorders>
            <w:vAlign w:val="center"/>
          </w:tcPr>
          <w:p>
            <w:pPr>
              <w:pStyle w:val="26"/>
              <w:rPr>
                <w:sz w:val="18"/>
                <w:szCs w:val="18"/>
              </w:rPr>
            </w:pPr>
            <w:r>
              <w:rPr>
                <w:sz w:val="18"/>
                <w:szCs w:val="18"/>
              </w:rPr>
              <w:t>印制《金秋文苑》本数</w:t>
            </w:r>
          </w:p>
        </w:tc>
        <w:tc>
          <w:tcPr>
            <w:tcW w:w="2891" w:type="dxa"/>
            <w:tcBorders>
              <w:left w:val="single" w:sz="6" w:space="0" w:color="000000"/>
            </w:tcBorders>
            <w:vAlign w:val="center"/>
          </w:tcPr>
          <w:p>
            <w:pPr>
              <w:pStyle w:val="26"/>
              <w:rPr>
                <w:sz w:val="18"/>
                <w:szCs w:val="18"/>
              </w:rPr>
            </w:pPr>
            <w:r>
              <w:rPr>
                <w:sz w:val="18"/>
                <w:szCs w:val="18"/>
              </w:rPr>
              <w:t>印制《金秋文苑》本数</w:t>
            </w:r>
          </w:p>
        </w:tc>
        <w:tc>
          <w:tcPr>
            <w:tcW w:w="1276" w:type="dxa"/>
            <w:tcBorders>
              <w:left w:val="single" w:sz="6" w:space="0" w:color="000000"/>
            </w:tcBorders>
            <w:vAlign w:val="center"/>
          </w:tcPr>
          <w:p>
            <w:pPr>
              <w:pStyle w:val="26"/>
              <w:rPr>
                <w:sz w:val="18"/>
                <w:szCs w:val="18"/>
              </w:rPr>
            </w:pPr>
            <w:r>
              <w:rPr>
                <w:sz w:val="18"/>
                <w:szCs w:val="18"/>
              </w:rPr>
              <w:t>5800本</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rPr>
                <w:sz w:val="18"/>
                <w:szCs w:val="18"/>
              </w:rPr>
            </w:pPr>
            <w:r>
              <w:rPr>
                <w:sz w:val="18"/>
                <w:szCs w:val="18"/>
              </w:rPr>
              <w:t>质量指标</w:t>
            </w:r>
          </w:p>
        </w:tc>
        <w:tc>
          <w:tcPr>
            <w:tcW w:w="1332" w:type="dxa"/>
            <w:tcBorders>
              <w:left w:val="single" w:sz="6" w:space="0" w:color="000000"/>
            </w:tcBorders>
            <w:vAlign w:val="center"/>
          </w:tcPr>
          <w:p>
            <w:pPr>
              <w:pStyle w:val="26"/>
              <w:rPr>
                <w:sz w:val="18"/>
                <w:szCs w:val="18"/>
              </w:rPr>
            </w:pPr>
            <w:r>
              <w:rPr>
                <w:sz w:val="18"/>
                <w:szCs w:val="18"/>
              </w:rPr>
              <w:t>受益人数</w:t>
            </w:r>
          </w:p>
        </w:tc>
        <w:tc>
          <w:tcPr>
            <w:tcW w:w="2891" w:type="dxa"/>
            <w:tcBorders>
              <w:left w:val="single" w:sz="6" w:space="0" w:color="000000"/>
            </w:tcBorders>
            <w:vAlign w:val="center"/>
          </w:tcPr>
          <w:p>
            <w:pPr>
              <w:pStyle w:val="26"/>
              <w:rPr>
                <w:sz w:val="18"/>
                <w:szCs w:val="18"/>
              </w:rPr>
            </w:pPr>
            <w:r>
              <w:rPr>
                <w:sz w:val="18"/>
                <w:szCs w:val="18"/>
              </w:rPr>
              <w:t>受益人数</w:t>
            </w:r>
          </w:p>
        </w:tc>
        <w:tc>
          <w:tcPr>
            <w:tcW w:w="1276" w:type="dxa"/>
            <w:tcBorders>
              <w:left w:val="single" w:sz="6" w:space="0" w:color="000000"/>
            </w:tcBorders>
            <w:vAlign w:val="center"/>
          </w:tcPr>
          <w:p>
            <w:pPr>
              <w:pStyle w:val="26"/>
              <w:rPr>
                <w:sz w:val="18"/>
                <w:szCs w:val="18"/>
              </w:rPr>
            </w:pPr>
            <w:r>
              <w:rPr>
                <w:sz w:val="18"/>
                <w:szCs w:val="18"/>
              </w:rPr>
              <w:t>≥5500人</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rPr>
                <w:sz w:val="18"/>
                <w:szCs w:val="18"/>
              </w:rPr>
            </w:pPr>
            <w:r>
              <w:rPr>
                <w:sz w:val="18"/>
                <w:szCs w:val="18"/>
              </w:rPr>
              <w:t>时效指标</w:t>
            </w:r>
          </w:p>
        </w:tc>
        <w:tc>
          <w:tcPr>
            <w:tcW w:w="1332" w:type="dxa"/>
            <w:tcBorders>
              <w:left w:val="single" w:sz="6" w:space="0" w:color="000000"/>
            </w:tcBorders>
            <w:vAlign w:val="center"/>
          </w:tcPr>
          <w:p>
            <w:pPr>
              <w:pStyle w:val="26"/>
              <w:rPr>
                <w:sz w:val="18"/>
                <w:szCs w:val="18"/>
              </w:rPr>
            </w:pPr>
            <w:r>
              <w:rPr>
                <w:sz w:val="18"/>
                <w:szCs w:val="18"/>
              </w:rPr>
              <w:t>《金秋文苑》印制合格率</w:t>
            </w:r>
          </w:p>
        </w:tc>
        <w:tc>
          <w:tcPr>
            <w:tcW w:w="2891" w:type="dxa"/>
            <w:tcBorders>
              <w:left w:val="single" w:sz="6" w:space="0" w:color="000000"/>
            </w:tcBorders>
            <w:vAlign w:val="center"/>
          </w:tcPr>
          <w:p>
            <w:pPr>
              <w:pStyle w:val="26"/>
              <w:rPr>
                <w:sz w:val="18"/>
                <w:szCs w:val="18"/>
              </w:rPr>
            </w:pPr>
            <w:r>
              <w:rPr>
                <w:sz w:val="18"/>
                <w:szCs w:val="18"/>
              </w:rPr>
              <w:t>《金秋文苑》印制合格率</w:t>
            </w:r>
          </w:p>
        </w:tc>
        <w:tc>
          <w:tcPr>
            <w:tcW w:w="1276" w:type="dxa"/>
            <w:tcBorders>
              <w:left w:val="single" w:sz="6" w:space="0" w:color="000000"/>
            </w:tcBorders>
            <w:vAlign w:val="center"/>
          </w:tcPr>
          <w:p>
            <w:pPr>
              <w:pStyle w:val="26"/>
              <w:rPr>
                <w:sz w:val="18"/>
                <w:szCs w:val="18"/>
              </w:rPr>
            </w:pPr>
            <w:r>
              <w:rPr>
                <w:sz w:val="18"/>
                <w:szCs w:val="18"/>
              </w:rPr>
              <w:t>≥98%</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rPr>
                <w:sz w:val="18"/>
                <w:szCs w:val="18"/>
              </w:rPr>
            </w:pPr>
            <w:r>
              <w:rPr>
                <w:sz w:val="18"/>
                <w:szCs w:val="18"/>
              </w:rPr>
              <w:t>成本指标</w:t>
            </w:r>
          </w:p>
        </w:tc>
        <w:tc>
          <w:tcPr>
            <w:tcW w:w="1332" w:type="dxa"/>
            <w:tcBorders>
              <w:left w:val="single" w:sz="6" w:space="0" w:color="000000"/>
            </w:tcBorders>
            <w:vAlign w:val="center"/>
          </w:tcPr>
          <w:p>
            <w:pPr>
              <w:pStyle w:val="26"/>
              <w:rPr>
                <w:sz w:val="18"/>
                <w:szCs w:val="18"/>
              </w:rPr>
            </w:pPr>
            <w:r>
              <w:rPr>
                <w:sz w:val="18"/>
                <w:szCs w:val="18"/>
              </w:rPr>
              <w:t>资金成本</w:t>
            </w:r>
          </w:p>
        </w:tc>
        <w:tc>
          <w:tcPr>
            <w:tcW w:w="2891" w:type="dxa"/>
            <w:tcBorders>
              <w:left w:val="single" w:sz="6" w:space="0" w:color="000000"/>
            </w:tcBorders>
            <w:vAlign w:val="center"/>
          </w:tcPr>
          <w:p>
            <w:pPr>
              <w:pStyle w:val="26"/>
              <w:rPr>
                <w:sz w:val="18"/>
                <w:szCs w:val="18"/>
              </w:rPr>
            </w:pPr>
            <w:r>
              <w:rPr>
                <w:sz w:val="18"/>
                <w:szCs w:val="18"/>
              </w:rPr>
              <w:t>资金成本</w:t>
            </w:r>
          </w:p>
        </w:tc>
        <w:tc>
          <w:tcPr>
            <w:tcW w:w="1276" w:type="dxa"/>
            <w:tcBorders>
              <w:left w:val="single" w:sz="6" w:space="0" w:color="000000"/>
            </w:tcBorders>
            <w:vAlign w:val="center"/>
          </w:tcPr>
          <w:p>
            <w:pPr>
              <w:pStyle w:val="26"/>
              <w:rPr>
                <w:sz w:val="18"/>
                <w:szCs w:val="18"/>
              </w:rPr>
            </w:pPr>
            <w:r>
              <w:rPr>
                <w:sz w:val="18"/>
                <w:szCs w:val="18"/>
              </w:rPr>
              <w:t>资金成本降低</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restart"/>
            <w:vAlign w:val="center"/>
          </w:tcPr>
          <w:p>
            <w:pPr>
              <w:pStyle w:val="27"/>
            </w:pPr>
            <w:r>
              <w:t>效益指标</w:t>
            </w:r>
          </w:p>
        </w:tc>
        <w:tc>
          <w:tcPr>
            <w:tcW w:w="1276" w:type="dxa"/>
            <w:tcBorders>
              <w:left w:val="single" w:sz="6" w:space="0" w:color="000000"/>
            </w:tcBorders>
            <w:vAlign w:val="center"/>
          </w:tcPr>
          <w:p>
            <w:pPr>
              <w:pStyle w:val="26"/>
              <w:rPr>
                <w:sz w:val="18"/>
                <w:szCs w:val="18"/>
              </w:rPr>
            </w:pPr>
            <w:r>
              <w:rPr>
                <w:sz w:val="18"/>
                <w:szCs w:val="18"/>
              </w:rPr>
              <w:t>经济效益指标</w:t>
            </w:r>
          </w:p>
        </w:tc>
        <w:tc>
          <w:tcPr>
            <w:tcW w:w="1332" w:type="dxa"/>
            <w:tcBorders>
              <w:left w:val="single" w:sz="6" w:space="0" w:color="000000"/>
            </w:tcBorders>
            <w:vAlign w:val="center"/>
          </w:tcPr>
          <w:p>
            <w:pPr>
              <w:pStyle w:val="26"/>
              <w:rPr>
                <w:sz w:val="18"/>
                <w:szCs w:val="18"/>
              </w:rPr>
            </w:pPr>
            <w:r>
              <w:rPr>
                <w:sz w:val="18"/>
                <w:szCs w:val="18"/>
              </w:rPr>
              <w:t>提升人员素质比率</w:t>
            </w:r>
          </w:p>
        </w:tc>
        <w:tc>
          <w:tcPr>
            <w:tcW w:w="2891" w:type="dxa"/>
            <w:tcBorders>
              <w:left w:val="single" w:sz="6" w:space="0" w:color="000000"/>
            </w:tcBorders>
            <w:vAlign w:val="center"/>
          </w:tcPr>
          <w:p>
            <w:pPr>
              <w:pStyle w:val="26"/>
              <w:rPr>
                <w:sz w:val="18"/>
                <w:szCs w:val="18"/>
              </w:rPr>
            </w:pPr>
            <w:r>
              <w:rPr>
                <w:sz w:val="18"/>
                <w:szCs w:val="18"/>
              </w:rPr>
              <w:t>提升人员素质比率</w:t>
            </w:r>
          </w:p>
        </w:tc>
        <w:tc>
          <w:tcPr>
            <w:tcW w:w="1276" w:type="dxa"/>
            <w:tcBorders>
              <w:left w:val="single" w:sz="6" w:space="0" w:color="000000"/>
            </w:tcBorders>
            <w:vAlign w:val="center"/>
          </w:tcPr>
          <w:p>
            <w:pPr>
              <w:pStyle w:val="26"/>
              <w:rPr>
                <w:sz w:val="18"/>
                <w:szCs w:val="18"/>
              </w:rPr>
            </w:pPr>
            <w:r>
              <w:rPr>
                <w:sz w:val="18"/>
                <w:szCs w:val="18"/>
              </w:rPr>
              <w:t>≥90%</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rPr>
                <w:sz w:val="18"/>
                <w:szCs w:val="18"/>
              </w:rPr>
            </w:pPr>
            <w:r>
              <w:rPr>
                <w:sz w:val="18"/>
                <w:szCs w:val="18"/>
              </w:rPr>
              <w:t>社会效益指标</w:t>
            </w:r>
          </w:p>
        </w:tc>
        <w:tc>
          <w:tcPr>
            <w:tcW w:w="1332" w:type="dxa"/>
            <w:tcBorders>
              <w:left w:val="single" w:sz="6" w:space="0" w:color="000000"/>
            </w:tcBorders>
            <w:vAlign w:val="center"/>
          </w:tcPr>
          <w:p>
            <w:pPr>
              <w:pStyle w:val="26"/>
              <w:rPr>
                <w:sz w:val="18"/>
                <w:szCs w:val="18"/>
              </w:rPr>
            </w:pPr>
            <w:r>
              <w:rPr>
                <w:sz w:val="18"/>
                <w:szCs w:val="18"/>
              </w:rPr>
              <w:t>成本节约率</w:t>
            </w:r>
          </w:p>
        </w:tc>
        <w:tc>
          <w:tcPr>
            <w:tcW w:w="2891" w:type="dxa"/>
            <w:tcBorders>
              <w:left w:val="single" w:sz="6" w:space="0" w:color="000000"/>
            </w:tcBorders>
            <w:vAlign w:val="center"/>
          </w:tcPr>
          <w:p>
            <w:pPr>
              <w:pStyle w:val="26"/>
              <w:rPr>
                <w:sz w:val="18"/>
                <w:szCs w:val="18"/>
              </w:rPr>
            </w:pPr>
            <w:r>
              <w:rPr>
                <w:sz w:val="18"/>
                <w:szCs w:val="18"/>
              </w:rPr>
              <w:t>成本节约率</w:t>
            </w:r>
          </w:p>
        </w:tc>
        <w:tc>
          <w:tcPr>
            <w:tcW w:w="1276" w:type="dxa"/>
            <w:tcBorders>
              <w:left w:val="single" w:sz="6" w:space="0" w:color="000000"/>
            </w:tcBorders>
            <w:vAlign w:val="center"/>
          </w:tcPr>
          <w:p>
            <w:pPr>
              <w:pStyle w:val="26"/>
              <w:rPr>
                <w:sz w:val="18"/>
                <w:szCs w:val="18"/>
              </w:rPr>
            </w:pPr>
            <w:r>
              <w:rPr>
                <w:sz w:val="18"/>
                <w:szCs w:val="18"/>
              </w:rPr>
              <w:t>≥90%</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rPr>
                <w:sz w:val="18"/>
                <w:szCs w:val="18"/>
              </w:rPr>
            </w:pPr>
            <w:r>
              <w:rPr>
                <w:sz w:val="18"/>
                <w:szCs w:val="18"/>
              </w:rPr>
              <w:t>生态效益指标</w:t>
            </w:r>
          </w:p>
        </w:tc>
        <w:tc>
          <w:tcPr>
            <w:tcW w:w="1332" w:type="dxa"/>
            <w:tcBorders>
              <w:left w:val="single" w:sz="6" w:space="0" w:color="000000"/>
            </w:tcBorders>
            <w:vAlign w:val="center"/>
          </w:tcPr>
          <w:p>
            <w:pPr>
              <w:pStyle w:val="26"/>
              <w:rPr>
                <w:sz w:val="18"/>
                <w:szCs w:val="18"/>
              </w:rPr>
            </w:pPr>
            <w:r>
              <w:rPr>
                <w:sz w:val="18"/>
                <w:szCs w:val="18"/>
              </w:rPr>
              <w:t>全市老干部《金秋文苑》放发率</w:t>
            </w:r>
          </w:p>
        </w:tc>
        <w:tc>
          <w:tcPr>
            <w:tcW w:w="2891" w:type="dxa"/>
            <w:tcBorders>
              <w:left w:val="single" w:sz="6" w:space="0" w:color="000000"/>
            </w:tcBorders>
            <w:vAlign w:val="center"/>
          </w:tcPr>
          <w:p>
            <w:pPr>
              <w:pStyle w:val="26"/>
              <w:rPr>
                <w:sz w:val="18"/>
                <w:szCs w:val="18"/>
              </w:rPr>
            </w:pPr>
            <w:r>
              <w:rPr>
                <w:sz w:val="18"/>
                <w:szCs w:val="18"/>
              </w:rPr>
              <w:t>全市老干部《金秋文苑》放发率</w:t>
            </w:r>
          </w:p>
        </w:tc>
        <w:tc>
          <w:tcPr>
            <w:tcW w:w="1276" w:type="dxa"/>
            <w:tcBorders>
              <w:left w:val="single" w:sz="6" w:space="0" w:color="000000"/>
            </w:tcBorders>
            <w:vAlign w:val="center"/>
          </w:tcPr>
          <w:p>
            <w:pPr>
              <w:pStyle w:val="26"/>
              <w:rPr>
                <w:sz w:val="18"/>
                <w:szCs w:val="18"/>
              </w:rPr>
            </w:pPr>
            <w:r>
              <w:rPr>
                <w:sz w:val="18"/>
                <w:szCs w:val="18"/>
              </w:rPr>
              <w:t>≥98%</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Merge/>
            <w:vAlign w:val="center"/>
          </w:tcPr>
          <w:p/>
        </w:tc>
        <w:tc>
          <w:tcPr>
            <w:tcW w:w="1276" w:type="dxa"/>
            <w:tcBorders>
              <w:left w:val="single" w:sz="6" w:space="0" w:color="000000"/>
            </w:tcBorders>
            <w:vAlign w:val="center"/>
          </w:tcPr>
          <w:p>
            <w:pPr>
              <w:pStyle w:val="26"/>
              <w:rPr>
                <w:sz w:val="18"/>
                <w:szCs w:val="18"/>
              </w:rPr>
            </w:pPr>
            <w:r>
              <w:rPr>
                <w:sz w:val="18"/>
                <w:szCs w:val="18"/>
              </w:rPr>
              <w:t>可持续影响指标</w:t>
            </w:r>
          </w:p>
        </w:tc>
        <w:tc>
          <w:tcPr>
            <w:tcW w:w="1332" w:type="dxa"/>
            <w:tcBorders>
              <w:left w:val="single" w:sz="6" w:space="0" w:color="000000"/>
            </w:tcBorders>
            <w:vAlign w:val="center"/>
          </w:tcPr>
          <w:p>
            <w:pPr>
              <w:pStyle w:val="26"/>
              <w:rPr>
                <w:sz w:val="18"/>
                <w:szCs w:val="18"/>
              </w:rPr>
            </w:pPr>
            <w:r>
              <w:rPr>
                <w:sz w:val="18"/>
                <w:szCs w:val="18"/>
              </w:rPr>
              <w:t>生态效益指标</w:t>
            </w:r>
          </w:p>
        </w:tc>
        <w:tc>
          <w:tcPr>
            <w:tcW w:w="2891" w:type="dxa"/>
            <w:tcBorders>
              <w:left w:val="single" w:sz="6" w:space="0" w:color="000000"/>
            </w:tcBorders>
            <w:vAlign w:val="center"/>
          </w:tcPr>
          <w:p>
            <w:pPr>
              <w:pStyle w:val="26"/>
              <w:rPr>
                <w:sz w:val="18"/>
                <w:szCs w:val="18"/>
              </w:rPr>
            </w:pPr>
            <w:r>
              <w:rPr>
                <w:sz w:val="18"/>
                <w:szCs w:val="18"/>
              </w:rPr>
              <w:t>生态效益指标</w:t>
            </w:r>
          </w:p>
        </w:tc>
        <w:tc>
          <w:tcPr>
            <w:tcW w:w="1276" w:type="dxa"/>
            <w:tcBorders>
              <w:left w:val="single" w:sz="6" w:space="0" w:color="000000"/>
            </w:tcBorders>
            <w:vAlign w:val="center"/>
          </w:tcPr>
          <w:p>
            <w:pPr>
              <w:pStyle w:val="26"/>
              <w:rPr>
                <w:sz w:val="18"/>
                <w:szCs w:val="18"/>
              </w:rPr>
            </w:pPr>
            <w:r>
              <w:rPr>
                <w:sz w:val="18"/>
                <w:szCs w:val="18"/>
              </w:rPr>
              <w:t>≥98%</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r>
        <w:trPr>
          <w:trHeight w:val="369"/>
        </w:trPr>
        <w:tc>
          <w:tcPr>
            <w:tcW w:w="1276" w:type="dxa"/>
            <w:vAlign w:val="center"/>
          </w:tcPr>
          <w:p>
            <w:pPr>
              <w:pStyle w:val="27"/>
            </w:pPr>
            <w:r>
              <w:t>满意度指标</w:t>
            </w:r>
          </w:p>
        </w:tc>
        <w:tc>
          <w:tcPr>
            <w:tcW w:w="1276" w:type="dxa"/>
            <w:tcBorders>
              <w:left w:val="single" w:sz="6" w:space="0" w:color="000000"/>
            </w:tcBorders>
            <w:vAlign w:val="center"/>
          </w:tcPr>
          <w:p>
            <w:pPr>
              <w:pStyle w:val="26"/>
              <w:rPr>
                <w:sz w:val="18"/>
                <w:szCs w:val="18"/>
              </w:rPr>
            </w:pPr>
            <w:r>
              <w:rPr>
                <w:sz w:val="18"/>
                <w:szCs w:val="18"/>
              </w:rPr>
              <w:t>服务对象满意度指标</w:t>
            </w:r>
          </w:p>
        </w:tc>
        <w:tc>
          <w:tcPr>
            <w:tcW w:w="1332" w:type="dxa"/>
            <w:tcBorders>
              <w:left w:val="single" w:sz="6" w:space="0" w:color="000000"/>
            </w:tcBorders>
            <w:vAlign w:val="center"/>
          </w:tcPr>
          <w:p>
            <w:pPr>
              <w:pStyle w:val="26"/>
              <w:rPr>
                <w:sz w:val="18"/>
                <w:szCs w:val="18"/>
              </w:rPr>
            </w:pPr>
            <w:r>
              <w:rPr>
                <w:sz w:val="18"/>
                <w:szCs w:val="18"/>
              </w:rPr>
              <w:t>满意率</w:t>
            </w:r>
          </w:p>
        </w:tc>
        <w:tc>
          <w:tcPr>
            <w:tcW w:w="2891" w:type="dxa"/>
            <w:tcBorders>
              <w:left w:val="single" w:sz="6" w:space="0" w:color="000000"/>
            </w:tcBorders>
            <w:vAlign w:val="center"/>
          </w:tcPr>
          <w:p>
            <w:pPr>
              <w:pStyle w:val="26"/>
              <w:rPr>
                <w:sz w:val="18"/>
                <w:szCs w:val="18"/>
              </w:rPr>
            </w:pPr>
            <w:r>
              <w:rPr>
                <w:sz w:val="18"/>
                <w:szCs w:val="18"/>
              </w:rPr>
              <w:t>满意率</w:t>
            </w:r>
          </w:p>
        </w:tc>
        <w:tc>
          <w:tcPr>
            <w:tcW w:w="1276" w:type="dxa"/>
            <w:tcBorders>
              <w:left w:val="single" w:sz="6" w:space="0" w:color="000000"/>
            </w:tcBorders>
            <w:vAlign w:val="center"/>
          </w:tcPr>
          <w:p>
            <w:pPr>
              <w:pStyle w:val="26"/>
              <w:rPr>
                <w:sz w:val="18"/>
                <w:szCs w:val="18"/>
              </w:rPr>
            </w:pPr>
            <w:r>
              <w:rPr>
                <w:sz w:val="18"/>
                <w:szCs w:val="18"/>
              </w:rPr>
              <w:t>≥98%</w:t>
            </w:r>
          </w:p>
        </w:tc>
        <w:tc>
          <w:tcPr>
            <w:tcW w:w="1843" w:type="dxa"/>
            <w:tcBorders>
              <w:left w:val="single" w:sz="6" w:space="0" w:color="000000"/>
            </w:tcBorders>
            <w:vAlign w:val="center"/>
          </w:tcPr>
          <w:p>
            <w:pPr>
              <w:pStyle w:val="26"/>
              <w:rPr>
                <w:sz w:val="18"/>
                <w:szCs w:val="18"/>
              </w:rPr>
            </w:pPr>
            <w:r>
              <w:rPr>
                <w:sz w:val="18"/>
                <w:szCs w:val="18"/>
              </w:rPr>
              <w:t>根据年初工作计划安排</w:t>
            </w:r>
          </w:p>
        </w:tc>
      </w:tr>
    </w:tbl>
    <w:p/>
    <w:p>
      <w:pPr>
        <w:sectPr>
          <w:pgSz w:w="16840" w:h="11900" w:orient="landscape"/>
          <w:pgMar w:top="1361" w:right="1020" w:bottom="1134" w:left="1020" w:header="720" w:footer="720" w:gutter="0"/>
          <w:cols w:num="1" w:space="720"/>
          <w:docGrid w:linePitch="326" w:charSpace="0"/>
        </w:sectPr>
      </w:pPr>
    </w:p>
    <w:p>
      <w:pPr>
        <w:pStyle w:val="32"/>
        <w:keepNext w:val="0"/>
        <w:keepLines w:val="0"/>
        <w:pageBreakBefore w:val="0"/>
        <w:widowControl/>
        <w:kinsoku/>
        <w:wordWrap/>
        <w:overflowPunct/>
        <w:topLinePunct w:val="0"/>
        <w:autoSpaceDE/>
        <w:autoSpaceDN/>
        <w:bidi w:val="0"/>
        <w:adjustRightInd/>
        <w:snapToGrid/>
        <w:spacing w:line="570" w:lineRule="exact"/>
        <w:ind w:left="0" w:firstLine="0"/>
        <w:textAlignment w:val="auto"/>
        <w:rPr>
          <w:rFonts w:ascii="方正仿宋简体" w:eastAsia="方正仿宋简体" w:cs="方正仿宋简体" w:hAnsi="方正仿宋简体" w:hint="eastAsia"/>
          <w:sz w:val="32"/>
          <w:szCs w:val="32"/>
        </w:rPr>
      </w:pPr>
    </w:p>
    <w:p>
      <w:pPr>
        <w:spacing w:before="10" w:after="10" w:line="240" w:lineRule="auto"/>
        <w:ind w:firstLine="640"/>
        <w:jc w:val="left"/>
        <w:outlineLvl w:val="2"/>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color w:val="000000"/>
          <w:sz w:val="32"/>
          <w:szCs w:val="32"/>
        </w:rPr>
        <w:t>六、政府采购预算情况</w:t>
      </w:r>
    </w:p>
    <w:p>
      <w:pPr>
        <w:spacing w:before="0" w:after="0" w:line="500" w:lineRule="exact"/>
        <w:ind w:firstLine="560"/>
        <w:jc w:val="left"/>
        <w:outlineLvl w:val="9"/>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color w:val="000000"/>
          <w:sz w:val="32"/>
          <w:szCs w:val="32"/>
        </w:rPr>
        <w:t>2023年，中国共产党遵化市委员会老干部局安排政府采购预算0.85万元。具体内容见下表。</w:t>
      </w:r>
    </w:p>
    <w:p>
      <w:pPr>
        <w:spacing w:before="0" w:after="0" w:line="240" w:lineRule="auto"/>
        <w:ind w:firstLine="0"/>
        <w:jc w:val="center"/>
        <w:outlineLvl w:val="9"/>
        <w:rPr>
          <w:sz w:val="44"/>
          <w:szCs w:val="44"/>
        </w:rPr>
      </w:pPr>
      <w:r>
        <w:rPr>
          <w:rFonts w:ascii="方正小标宋_GBK" w:eastAsia="方正小标宋_GBK" w:cs="方正小标宋_GBK" w:hAnsi="方正小标宋_GBK" w:hint="eastAsia"/>
          <w:color w:val="000000"/>
          <w:sz w:val="44"/>
          <w:szCs w:val="44"/>
          <w:lang w:eastAsia="zh-CN"/>
        </w:rPr>
        <w:t>单位</w:t>
      </w:r>
      <w:r>
        <w:rPr>
          <w:rFonts w:ascii="方正小标宋_GBK" w:eastAsia="方正小标宋_GBK" w:cs="方正小标宋_GBK" w:hAnsi="方正小标宋_GBK"/>
          <w:color w:val="000000"/>
          <w:sz w:val="44"/>
          <w:szCs w:val="44"/>
        </w:rPr>
        <w:t>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trPr>
        <w:tc>
          <w:tcPr>
            <w:tcW w:w="6468" w:type="dxa"/>
            <w:gridSpan w:val="7"/>
            <w:tcBorders>
              <w:top w:val="single" w:sz="6" w:space="0" w:color="FFFFFF"/>
              <w:left w:val="single" w:sz="6" w:space="0" w:color="FFFFFF"/>
              <w:right w:val="single" w:sz="6" w:space="0" w:color="FFFFFF"/>
            </w:tcBorders>
            <w:vAlign w:val="center"/>
          </w:tcPr>
          <w:p>
            <w:pPr>
              <w:pStyle w:val="23"/>
            </w:pPr>
            <w:r>
              <w:t>287中国共产党遵化市委员会老干部局</w:t>
            </w:r>
          </w:p>
        </w:tc>
        <w:tc>
          <w:tcPr>
            <w:tcW w:w="8316" w:type="dxa"/>
            <w:gridSpan w:val="9"/>
            <w:tcBorders>
              <w:top w:val="single" w:sz="6" w:space="0" w:color="FFFFFF"/>
              <w:left w:val="single" w:sz="6" w:space="0" w:color="FFFFFF"/>
              <w:right w:val="single" w:sz="6" w:space="0" w:color="FFFFFF"/>
            </w:tcBorders>
            <w:vAlign w:val="center"/>
          </w:tcPr>
          <w:p>
            <w:pPr>
              <w:pStyle w:val="38"/>
            </w:pPr>
            <w:r>
              <w:t>单位：万元</w:t>
            </w:r>
          </w:p>
        </w:tc>
      </w:tr>
      <w:tr>
        <w:trPr>
          <w:cantSplit/>
          <w:tblHeader/>
        </w:trPr>
        <w:tc>
          <w:tcPr>
            <w:tcW w:w="1848" w:type="dxa"/>
            <w:gridSpan w:val="2"/>
            <w:vAlign w:val="center"/>
          </w:tcPr>
          <w:p>
            <w:pPr>
              <w:pStyle w:val="24"/>
            </w:pPr>
            <w:r>
              <w:t>政府采购项目来源</w:t>
            </w:r>
          </w:p>
        </w:tc>
        <w:tc>
          <w:tcPr>
            <w:tcW w:w="924" w:type="dxa"/>
            <w:vMerge w:val="restart"/>
            <w:tcBorders>
              <w:left w:val="single" w:sz="6" w:space="0" w:color="000000"/>
            </w:tcBorders>
            <w:vAlign w:val="center"/>
          </w:tcPr>
          <w:p>
            <w:pPr>
              <w:pStyle w:val="24"/>
            </w:pPr>
            <w:r>
              <w:t>采购物品名称</w:t>
            </w:r>
          </w:p>
        </w:tc>
        <w:tc>
          <w:tcPr>
            <w:tcW w:w="924" w:type="dxa"/>
            <w:vMerge w:val="restart"/>
            <w:tcBorders>
              <w:left w:val="single" w:sz="6" w:space="0" w:color="000000"/>
            </w:tcBorders>
            <w:vAlign w:val="center"/>
          </w:tcPr>
          <w:p>
            <w:pPr>
              <w:pStyle w:val="24"/>
            </w:pPr>
            <w:r>
              <w:t>政府采购目录序号</w:t>
            </w:r>
          </w:p>
        </w:tc>
        <w:tc>
          <w:tcPr>
            <w:tcW w:w="924" w:type="dxa"/>
            <w:vMerge w:val="restart"/>
            <w:tcBorders>
              <w:left w:val="single" w:sz="6" w:space="0" w:color="000000"/>
            </w:tcBorders>
            <w:vAlign w:val="center"/>
          </w:tcPr>
          <w:p>
            <w:pPr>
              <w:pStyle w:val="24"/>
            </w:pPr>
            <w:r>
              <w:t>计量  单位</w:t>
            </w:r>
          </w:p>
        </w:tc>
        <w:tc>
          <w:tcPr>
            <w:tcW w:w="924" w:type="dxa"/>
            <w:vMerge w:val="restart"/>
            <w:tcBorders>
              <w:left w:val="single" w:sz="6" w:space="0" w:color="000000"/>
            </w:tcBorders>
            <w:vAlign w:val="center"/>
          </w:tcPr>
          <w:p>
            <w:pPr>
              <w:pStyle w:val="24"/>
            </w:pPr>
            <w:r>
              <w:t>数量</w:t>
            </w:r>
          </w:p>
        </w:tc>
        <w:tc>
          <w:tcPr>
            <w:tcW w:w="924" w:type="dxa"/>
            <w:vMerge w:val="restart"/>
            <w:tcBorders>
              <w:left w:val="single" w:sz="6" w:space="0" w:color="000000"/>
            </w:tcBorders>
            <w:vAlign w:val="center"/>
          </w:tcPr>
          <w:p>
            <w:pPr>
              <w:pStyle w:val="24"/>
            </w:pPr>
            <w:r>
              <w:t>单价</w:t>
            </w:r>
          </w:p>
        </w:tc>
        <w:tc>
          <w:tcPr>
            <w:tcW w:w="7392" w:type="dxa"/>
            <w:gridSpan w:val="8"/>
            <w:tcBorders>
              <w:left w:val="single" w:sz="6" w:space="0" w:color="000000"/>
            </w:tcBorders>
            <w:vAlign w:val="center"/>
          </w:tcPr>
          <w:p>
            <w:pPr>
              <w:pStyle w:val="24"/>
            </w:pPr>
            <w:r>
              <w:t>政府采购金额（当年</w:t>
            </w:r>
            <w:r>
              <w:rPr>
                <w:rFonts w:hint="eastAsia"/>
                <w:lang w:eastAsia="zh-CN"/>
              </w:rPr>
              <w:t>单位</w:t>
            </w:r>
            <w:r>
              <w:t>预算安排资金）</w:t>
            </w:r>
          </w:p>
        </w:tc>
        <w:tc>
          <w:tcPr>
            <w:tcW w:w="924" w:type="dxa"/>
            <w:vMerge w:val="restart"/>
            <w:tcBorders>
              <w:left w:val="single" w:sz="6" w:space="0" w:color="000000"/>
            </w:tcBorders>
            <w:vAlign w:val="center"/>
          </w:tcPr>
          <w:p>
            <w:pPr>
              <w:pStyle w:val="24"/>
            </w:pPr>
            <w:r>
              <w:t>2023年  预留中  小微企  业份额</w:t>
            </w:r>
          </w:p>
        </w:tc>
      </w:tr>
      <w:tr>
        <w:trPr>
          <w:cantSplit/>
          <w:tblHeader/>
        </w:trPr>
        <w:tc>
          <w:tcPr>
            <w:tcW w:w="924" w:type="dxa"/>
            <w:vAlign w:val="center"/>
          </w:tcPr>
          <w:p>
            <w:pPr>
              <w:pStyle w:val="24"/>
            </w:pPr>
            <w:r>
              <w:t>项目名称</w:t>
            </w:r>
          </w:p>
        </w:tc>
        <w:tc>
          <w:tcPr>
            <w:tcW w:w="924" w:type="dxa"/>
            <w:tcBorders>
              <w:left w:val="single" w:sz="6" w:space="0" w:color="000000"/>
            </w:tcBorders>
            <w:vAlign w:val="center"/>
          </w:tcPr>
          <w:p>
            <w:pPr>
              <w:pStyle w:val="24"/>
            </w:pPr>
            <w:r>
              <w:t>预算    资金</w:t>
            </w:r>
          </w:p>
        </w:tc>
        <w:tc>
          <w:tcPr>
            <w:tcW w:w="924" w:type="dxa"/>
            <w:vMerge/>
            <w:tcBorders>
              <w:left w:val="single" w:sz="6" w:space="0" w:color="000000"/>
            </w:tcBorders>
          </w:tcPr>
          <w:p/>
        </w:tc>
        <w:tc>
          <w:tcPr>
            <w:tcW w:w="924" w:type="dxa"/>
            <w:vMerge/>
            <w:tcBorders>
              <w:left w:val="single" w:sz="6" w:space="0" w:color="000000"/>
            </w:tcBorders>
          </w:tcPr>
          <w:p/>
        </w:tc>
        <w:tc>
          <w:tcPr>
            <w:tcW w:w="924" w:type="dxa"/>
            <w:vMerge/>
            <w:tcBorders>
              <w:left w:val="single" w:sz="6" w:space="0" w:color="000000"/>
            </w:tcBorders>
          </w:tcPr>
          <w:p/>
        </w:tc>
        <w:tc>
          <w:tcPr>
            <w:tcW w:w="924" w:type="dxa"/>
            <w:vMerge/>
            <w:tcBorders>
              <w:left w:val="single" w:sz="6" w:space="0" w:color="000000"/>
            </w:tcBorders>
          </w:tcPr>
          <w:p/>
        </w:tc>
        <w:tc>
          <w:tcPr>
            <w:tcW w:w="924" w:type="dxa"/>
            <w:vMerge/>
            <w:tcBorders>
              <w:left w:val="single" w:sz="6" w:space="0" w:color="000000"/>
            </w:tcBorders>
          </w:tcPr>
          <w:p/>
        </w:tc>
        <w:tc>
          <w:tcPr>
            <w:tcW w:w="924" w:type="dxa"/>
            <w:tcBorders>
              <w:left w:val="single" w:sz="6" w:space="0" w:color="000000"/>
            </w:tcBorders>
            <w:vAlign w:val="center"/>
          </w:tcPr>
          <w:p>
            <w:pPr>
              <w:pStyle w:val="24"/>
            </w:pPr>
            <w:r>
              <w:t>合计</w:t>
            </w:r>
          </w:p>
        </w:tc>
        <w:tc>
          <w:tcPr>
            <w:tcW w:w="924" w:type="dxa"/>
            <w:tcBorders>
              <w:left w:val="single" w:sz="6" w:space="0" w:color="000000"/>
            </w:tcBorders>
            <w:vAlign w:val="center"/>
          </w:tcPr>
          <w:p>
            <w:pPr>
              <w:pStyle w:val="24"/>
            </w:pPr>
            <w:r>
              <w:t>一般公共预算拨款</w:t>
            </w:r>
          </w:p>
        </w:tc>
        <w:tc>
          <w:tcPr>
            <w:tcW w:w="924" w:type="dxa"/>
            <w:tcBorders>
              <w:left w:val="single" w:sz="6" w:space="0" w:color="000000"/>
            </w:tcBorders>
            <w:vAlign w:val="center"/>
          </w:tcPr>
          <w:p>
            <w:pPr>
              <w:pStyle w:val="24"/>
            </w:pPr>
            <w:r>
              <w:t>基金预算拨款</w:t>
            </w:r>
          </w:p>
        </w:tc>
        <w:tc>
          <w:tcPr>
            <w:tcW w:w="924" w:type="dxa"/>
            <w:tcBorders>
              <w:left w:val="single" w:sz="6" w:space="0" w:color="000000"/>
            </w:tcBorders>
            <w:vAlign w:val="center"/>
          </w:tcPr>
          <w:p>
            <w:pPr>
              <w:pStyle w:val="24"/>
            </w:pPr>
            <w:r>
              <w:t>国有资本经营预算拨款</w:t>
            </w:r>
          </w:p>
        </w:tc>
        <w:tc>
          <w:tcPr>
            <w:tcW w:w="924" w:type="dxa"/>
            <w:tcBorders>
              <w:left w:val="single" w:sz="6" w:space="0" w:color="000000"/>
            </w:tcBorders>
            <w:vAlign w:val="center"/>
          </w:tcPr>
          <w:p>
            <w:pPr>
              <w:pStyle w:val="24"/>
            </w:pPr>
            <w:r>
              <w:t>财政专户核拨</w:t>
            </w:r>
          </w:p>
        </w:tc>
        <w:tc>
          <w:tcPr>
            <w:tcW w:w="924" w:type="dxa"/>
            <w:tcBorders>
              <w:left w:val="single" w:sz="6" w:space="0" w:color="000000"/>
            </w:tcBorders>
            <w:vAlign w:val="center"/>
          </w:tcPr>
          <w:p>
            <w:pPr>
              <w:pStyle w:val="24"/>
            </w:pPr>
            <w:r>
              <w:t>单位    资金</w:t>
            </w:r>
          </w:p>
        </w:tc>
        <w:tc>
          <w:tcPr>
            <w:tcW w:w="924" w:type="dxa"/>
            <w:tcBorders>
              <w:left w:val="single" w:sz="6" w:space="0" w:color="000000"/>
            </w:tcBorders>
            <w:vAlign w:val="center"/>
          </w:tcPr>
          <w:p>
            <w:pPr>
              <w:pStyle w:val="24"/>
            </w:pPr>
            <w:r>
              <w:t>财政拨    款结转</w:t>
            </w:r>
          </w:p>
        </w:tc>
        <w:tc>
          <w:tcPr>
            <w:tcW w:w="924" w:type="dxa"/>
            <w:tcBorders>
              <w:left w:val="single" w:sz="6" w:space="0" w:color="000000"/>
            </w:tcBorders>
            <w:vAlign w:val="center"/>
          </w:tcPr>
          <w:p>
            <w:pPr>
              <w:pStyle w:val="24"/>
            </w:pPr>
            <w:r>
              <w:t>非财政    拨款结    转结余</w:t>
            </w:r>
          </w:p>
        </w:tc>
        <w:tc>
          <w:tcPr>
            <w:tcW w:w="924" w:type="dxa"/>
            <w:vMerge/>
            <w:tcBorders>
              <w:left w:val="single" w:sz="6" w:space="0" w:color="000000"/>
            </w:tcBorders>
          </w:tcPr>
          <w:p/>
        </w:tc>
      </w:tr>
      <w:tr>
        <w:trPr>
          <w:cantSplit/>
          <w:trHeight w:val="745"/>
        </w:trPr>
        <w:tc>
          <w:tcPr>
            <w:tcW w:w="924" w:type="dxa"/>
            <w:vAlign w:val="center"/>
          </w:tcPr>
          <w:p>
            <w:pPr>
              <w:pStyle w:val="28"/>
            </w:pPr>
            <w:r>
              <w:t>合  计</w:t>
            </w:r>
          </w:p>
        </w:tc>
        <w:tc>
          <w:tcPr>
            <w:tcW w:w="924" w:type="dxa"/>
            <w:tcBorders>
              <w:left w:val="single" w:sz="6" w:space="0" w:color="000000"/>
            </w:tcBorders>
            <w:vAlign w:val="center"/>
          </w:tcPr>
          <w:p>
            <w:pPr>
              <w:pStyle w:val="25"/>
              <w:ind w:firstLine="0"/>
              <w:rPr>
                <w:rFonts w:ascii="方正书宋_GBK" w:eastAsia="方正书宋_GBK" w:cs="方正书宋_GBK" w:hAnsi="方正书宋_GBK"/>
                <w:sz w:val="21"/>
                <w:szCs w:val="24"/>
                <w:lang w:val="en-US" w:eastAsia="uk-UA" w:bidi="ar-SA"/>
              </w:rPr>
            </w:pPr>
            <w:r>
              <w:t>0.85</w:t>
            </w:r>
          </w:p>
        </w:tc>
        <w:tc>
          <w:tcPr>
            <w:tcW w:w="924" w:type="dxa"/>
            <w:tcBorders>
              <w:left w:val="single" w:sz="6" w:space="0" w:color="000000"/>
            </w:tcBorders>
            <w:vAlign w:val="center"/>
          </w:tcPr>
          <w:p>
            <w:pPr>
              <w:pStyle w:val="26"/>
              <w:ind w:firstLine="0"/>
              <w:rPr>
                <w:rFonts w:ascii="方正书宋_GBK" w:eastAsia="方正书宋_GBK" w:cs="方正书宋_GBK" w:hAnsi="方正书宋_GBK"/>
                <w:sz w:val="21"/>
                <w:szCs w:val="24"/>
                <w:lang w:val="en-US" w:eastAsia="uk-UA" w:bidi="ar-SA"/>
              </w:rPr>
            </w:pPr>
          </w:p>
        </w:tc>
        <w:tc>
          <w:tcPr>
            <w:tcW w:w="924" w:type="dxa"/>
            <w:tcBorders>
              <w:left w:val="single" w:sz="6" w:space="0" w:color="000000"/>
            </w:tcBorders>
            <w:vAlign w:val="center"/>
          </w:tcPr>
          <w:p>
            <w:pPr>
              <w:pStyle w:val="26"/>
              <w:ind w:firstLine="0"/>
              <w:rPr>
                <w:rFonts w:ascii="方正书宋_GBK" w:eastAsia="方正书宋_GBK" w:cs="方正书宋_GBK" w:hAnsi="方正书宋_GBK"/>
                <w:sz w:val="21"/>
                <w:szCs w:val="24"/>
                <w:lang w:val="en-US" w:eastAsia="uk-UA" w:bidi="ar-SA"/>
              </w:rPr>
            </w:pPr>
          </w:p>
        </w:tc>
        <w:tc>
          <w:tcPr>
            <w:tcW w:w="924" w:type="dxa"/>
            <w:tcBorders>
              <w:left w:val="single" w:sz="6" w:space="0" w:color="000000"/>
            </w:tcBorders>
            <w:vAlign w:val="center"/>
          </w:tcPr>
          <w:p>
            <w:pPr>
              <w:pStyle w:val="27"/>
              <w:ind w:firstLine="0"/>
              <w:rPr>
                <w:rFonts w:ascii="方正书宋_GBK" w:eastAsia="方正书宋_GBK" w:cs="方正书宋_GBK" w:hAnsi="方正书宋_GBK"/>
                <w:sz w:val="21"/>
                <w:szCs w:val="24"/>
                <w:lang w:val="en-US" w:eastAsia="uk-UA" w:bidi="ar-SA"/>
              </w:rPr>
            </w:pPr>
          </w:p>
        </w:tc>
        <w:tc>
          <w:tcPr>
            <w:tcW w:w="924" w:type="dxa"/>
            <w:tcBorders>
              <w:left w:val="single" w:sz="6" w:space="0" w:color="000000"/>
            </w:tcBorders>
            <w:vAlign w:val="center"/>
          </w:tcPr>
          <w:p>
            <w:pPr>
              <w:pStyle w:val="25"/>
              <w:ind w:firstLine="0"/>
              <w:rPr>
                <w:rFonts w:ascii="方正书宋_GBK" w:eastAsia="方正书宋_GBK" w:cs="方正书宋_GBK" w:hAnsi="方正书宋_GBK"/>
                <w:sz w:val="21"/>
                <w:szCs w:val="24"/>
                <w:lang w:val="en-US" w:eastAsia="uk-UA" w:bidi="ar-SA"/>
              </w:rPr>
            </w:pPr>
          </w:p>
        </w:tc>
        <w:tc>
          <w:tcPr>
            <w:tcW w:w="924" w:type="dxa"/>
            <w:tcBorders>
              <w:left w:val="single" w:sz="6" w:space="0" w:color="000000"/>
            </w:tcBorders>
            <w:vAlign w:val="center"/>
          </w:tcPr>
          <w:p>
            <w:pPr>
              <w:pStyle w:val="25"/>
              <w:ind w:firstLine="0"/>
              <w:rPr>
                <w:rFonts w:ascii="方正书宋_GBK" w:eastAsia="方正书宋_GBK" w:cs="方正书宋_GBK" w:hAnsi="方正书宋_GBK"/>
                <w:sz w:val="21"/>
                <w:szCs w:val="24"/>
                <w:lang w:val="en-US" w:eastAsia="uk-UA" w:bidi="ar-SA"/>
              </w:rPr>
            </w:pPr>
          </w:p>
        </w:tc>
        <w:tc>
          <w:tcPr>
            <w:tcW w:w="924" w:type="dxa"/>
            <w:tcBorders>
              <w:left w:val="single" w:sz="6" w:space="0" w:color="000000"/>
            </w:tcBorders>
            <w:vAlign w:val="center"/>
          </w:tcPr>
          <w:p>
            <w:pPr>
              <w:pStyle w:val="29"/>
            </w:pPr>
            <w:r>
              <w:t>0.85</w:t>
            </w:r>
          </w:p>
        </w:tc>
        <w:tc>
          <w:tcPr>
            <w:tcW w:w="924" w:type="dxa"/>
            <w:tcBorders>
              <w:left w:val="single" w:sz="6" w:space="0" w:color="000000"/>
            </w:tcBorders>
            <w:vAlign w:val="center"/>
          </w:tcPr>
          <w:p>
            <w:pPr>
              <w:pStyle w:val="29"/>
            </w:pPr>
            <w:r>
              <w:t>0.85</w:t>
            </w:r>
          </w:p>
        </w:tc>
        <w:tc>
          <w:tcPr>
            <w:tcW w:w="924" w:type="dxa"/>
            <w:tcBorders>
              <w:left w:val="single" w:sz="6" w:space="0" w:color="000000"/>
            </w:tcBorders>
            <w:vAlign w:val="center"/>
          </w:tcPr>
          <w:p>
            <w:pPr>
              <w:pStyle w:val="29"/>
            </w:pPr>
          </w:p>
        </w:tc>
        <w:tc>
          <w:tcPr>
            <w:tcW w:w="924" w:type="dxa"/>
            <w:tcBorders>
              <w:left w:val="single" w:sz="6" w:space="0" w:color="000000"/>
            </w:tcBorders>
            <w:vAlign w:val="center"/>
          </w:tcPr>
          <w:p>
            <w:pPr>
              <w:pStyle w:val="29"/>
            </w:pPr>
          </w:p>
        </w:tc>
        <w:tc>
          <w:tcPr>
            <w:tcW w:w="924" w:type="dxa"/>
            <w:tcBorders>
              <w:left w:val="single" w:sz="6" w:space="0" w:color="000000"/>
            </w:tcBorders>
            <w:vAlign w:val="center"/>
          </w:tcPr>
          <w:p>
            <w:pPr>
              <w:pStyle w:val="29"/>
            </w:pPr>
          </w:p>
        </w:tc>
        <w:tc>
          <w:tcPr>
            <w:tcW w:w="924" w:type="dxa"/>
            <w:tcBorders>
              <w:left w:val="single" w:sz="6" w:space="0" w:color="000000"/>
            </w:tcBorders>
            <w:vAlign w:val="center"/>
          </w:tcPr>
          <w:p>
            <w:pPr>
              <w:pStyle w:val="29"/>
            </w:pPr>
          </w:p>
        </w:tc>
        <w:tc>
          <w:tcPr>
            <w:tcW w:w="924" w:type="dxa"/>
            <w:tcBorders>
              <w:left w:val="single" w:sz="6" w:space="0" w:color="000000"/>
            </w:tcBorders>
            <w:vAlign w:val="center"/>
          </w:tcPr>
          <w:p>
            <w:pPr>
              <w:pStyle w:val="29"/>
            </w:pPr>
          </w:p>
        </w:tc>
        <w:tc>
          <w:tcPr>
            <w:tcW w:w="924" w:type="dxa"/>
            <w:tcBorders>
              <w:left w:val="single" w:sz="6" w:space="0" w:color="000000"/>
            </w:tcBorders>
            <w:vAlign w:val="center"/>
          </w:tcPr>
          <w:p>
            <w:pPr>
              <w:pStyle w:val="29"/>
            </w:pPr>
          </w:p>
        </w:tc>
        <w:tc>
          <w:tcPr>
            <w:tcW w:w="924" w:type="dxa"/>
            <w:tcBorders>
              <w:left w:val="single" w:sz="6" w:space="0" w:color="000000"/>
            </w:tcBorders>
            <w:vAlign w:val="center"/>
          </w:tcPr>
          <w:p>
            <w:pPr>
              <w:pStyle w:val="29"/>
              <w:rPr>
                <w:highlight w:val="red"/>
              </w:rPr>
            </w:pPr>
          </w:p>
        </w:tc>
      </w:tr>
      <w:tr>
        <w:trPr>
          <w:cantSplit/>
          <w:trHeight w:val="795"/>
        </w:trPr>
        <w:tc>
          <w:tcPr>
            <w:tcW w:w="924" w:type="dxa"/>
            <w:vAlign w:val="center"/>
          </w:tcPr>
          <w:p>
            <w:pPr>
              <w:pStyle w:val="28"/>
            </w:pPr>
            <w:r>
              <w:t>小计</w:t>
            </w:r>
          </w:p>
        </w:tc>
        <w:tc>
          <w:tcPr>
            <w:tcW w:w="924" w:type="dxa"/>
            <w:tcBorders>
              <w:left w:val="single" w:sz="6" w:space="0" w:color="000000"/>
            </w:tcBorders>
            <w:vAlign w:val="center"/>
          </w:tcPr>
          <w:p>
            <w:pPr>
              <w:pStyle w:val="25"/>
              <w:ind w:firstLine="0"/>
              <w:rPr>
                <w:rFonts w:ascii="方正书宋_GBK" w:eastAsia="方正书宋_GBK" w:cs="方正书宋_GBK" w:hAnsi="方正书宋_GBK"/>
                <w:sz w:val="21"/>
                <w:szCs w:val="24"/>
                <w:lang w:val="en-US" w:eastAsia="uk-UA" w:bidi="ar-SA"/>
              </w:rPr>
            </w:pPr>
            <w:r>
              <w:t>0.85</w:t>
            </w:r>
          </w:p>
        </w:tc>
        <w:tc>
          <w:tcPr>
            <w:tcW w:w="924" w:type="dxa"/>
            <w:tcBorders>
              <w:left w:val="single" w:sz="6" w:space="0" w:color="000000"/>
            </w:tcBorders>
            <w:vAlign w:val="center"/>
          </w:tcPr>
          <w:p>
            <w:pPr>
              <w:pStyle w:val="26"/>
              <w:ind w:firstLine="0"/>
              <w:rPr>
                <w:rFonts w:ascii="方正书宋_GBK" w:eastAsia="方正书宋_GBK" w:cs="方正书宋_GBK" w:hAnsi="方正书宋_GBK"/>
                <w:sz w:val="21"/>
                <w:szCs w:val="24"/>
                <w:lang w:val="en-US" w:eastAsia="uk-UA" w:bidi="ar-SA"/>
              </w:rPr>
            </w:pPr>
          </w:p>
        </w:tc>
        <w:tc>
          <w:tcPr>
            <w:tcW w:w="924" w:type="dxa"/>
            <w:tcBorders>
              <w:left w:val="single" w:sz="6" w:space="0" w:color="000000"/>
            </w:tcBorders>
            <w:vAlign w:val="center"/>
          </w:tcPr>
          <w:p>
            <w:pPr>
              <w:pStyle w:val="26"/>
              <w:ind w:firstLine="0"/>
              <w:rPr>
                <w:rFonts w:ascii="方正书宋_GBK" w:eastAsia="方正书宋_GBK" w:cs="方正书宋_GBK" w:hAnsi="方正书宋_GBK"/>
                <w:sz w:val="21"/>
                <w:szCs w:val="24"/>
                <w:lang w:val="en-US" w:eastAsia="uk-UA" w:bidi="ar-SA"/>
              </w:rPr>
            </w:pPr>
          </w:p>
        </w:tc>
        <w:tc>
          <w:tcPr>
            <w:tcW w:w="924" w:type="dxa"/>
            <w:tcBorders>
              <w:left w:val="single" w:sz="6" w:space="0" w:color="000000"/>
            </w:tcBorders>
            <w:vAlign w:val="center"/>
          </w:tcPr>
          <w:p>
            <w:pPr>
              <w:pStyle w:val="27"/>
              <w:ind w:firstLine="0"/>
              <w:rPr>
                <w:rFonts w:ascii="方正书宋_GBK" w:eastAsia="方正书宋_GBK" w:cs="方正书宋_GBK" w:hAnsi="方正书宋_GBK"/>
                <w:sz w:val="21"/>
                <w:szCs w:val="24"/>
                <w:lang w:val="en-US" w:eastAsia="uk-UA" w:bidi="ar-SA"/>
              </w:rPr>
            </w:pPr>
          </w:p>
        </w:tc>
        <w:tc>
          <w:tcPr>
            <w:tcW w:w="924" w:type="dxa"/>
            <w:tcBorders>
              <w:left w:val="single" w:sz="6" w:space="0" w:color="000000"/>
            </w:tcBorders>
            <w:vAlign w:val="center"/>
          </w:tcPr>
          <w:p>
            <w:pPr>
              <w:pStyle w:val="25"/>
              <w:ind w:firstLine="0"/>
              <w:rPr>
                <w:rFonts w:ascii="方正书宋_GBK" w:eastAsia="方正书宋_GBK" w:cs="方正书宋_GBK" w:hAnsi="方正书宋_GBK"/>
                <w:sz w:val="21"/>
                <w:szCs w:val="24"/>
                <w:lang w:val="en-US" w:eastAsia="uk-UA" w:bidi="ar-SA"/>
              </w:rPr>
            </w:pPr>
          </w:p>
        </w:tc>
        <w:tc>
          <w:tcPr>
            <w:tcW w:w="924" w:type="dxa"/>
            <w:tcBorders>
              <w:left w:val="single" w:sz="6" w:space="0" w:color="000000"/>
            </w:tcBorders>
            <w:vAlign w:val="center"/>
          </w:tcPr>
          <w:p>
            <w:pPr>
              <w:pStyle w:val="25"/>
              <w:ind w:firstLine="0"/>
              <w:rPr>
                <w:rFonts w:ascii="方正书宋_GBK" w:eastAsia="方正书宋_GBK" w:cs="方正书宋_GBK" w:hAnsi="方正书宋_GBK"/>
                <w:sz w:val="21"/>
                <w:szCs w:val="24"/>
                <w:lang w:val="en-US" w:eastAsia="uk-UA" w:bidi="ar-SA"/>
              </w:rPr>
            </w:pPr>
          </w:p>
        </w:tc>
        <w:tc>
          <w:tcPr>
            <w:tcW w:w="924" w:type="dxa"/>
            <w:tcBorders>
              <w:left w:val="single" w:sz="6" w:space="0" w:color="000000"/>
            </w:tcBorders>
            <w:vAlign w:val="center"/>
          </w:tcPr>
          <w:p>
            <w:pPr>
              <w:pStyle w:val="29"/>
            </w:pPr>
            <w:r>
              <w:t>0.85</w:t>
            </w:r>
          </w:p>
        </w:tc>
        <w:tc>
          <w:tcPr>
            <w:tcW w:w="924" w:type="dxa"/>
            <w:tcBorders>
              <w:left w:val="single" w:sz="6" w:space="0" w:color="000000"/>
            </w:tcBorders>
            <w:vAlign w:val="center"/>
          </w:tcPr>
          <w:p>
            <w:pPr>
              <w:pStyle w:val="29"/>
            </w:pPr>
            <w:r>
              <w:t>0.85</w:t>
            </w:r>
          </w:p>
        </w:tc>
        <w:tc>
          <w:tcPr>
            <w:tcW w:w="924" w:type="dxa"/>
            <w:tcBorders>
              <w:left w:val="single" w:sz="6" w:space="0" w:color="000000"/>
            </w:tcBorders>
            <w:vAlign w:val="center"/>
          </w:tcPr>
          <w:p>
            <w:pPr>
              <w:pStyle w:val="29"/>
            </w:pPr>
          </w:p>
        </w:tc>
        <w:tc>
          <w:tcPr>
            <w:tcW w:w="924" w:type="dxa"/>
            <w:tcBorders>
              <w:left w:val="single" w:sz="6" w:space="0" w:color="000000"/>
            </w:tcBorders>
            <w:vAlign w:val="center"/>
          </w:tcPr>
          <w:p>
            <w:pPr>
              <w:pStyle w:val="29"/>
            </w:pPr>
          </w:p>
        </w:tc>
        <w:tc>
          <w:tcPr>
            <w:tcW w:w="924" w:type="dxa"/>
            <w:tcBorders>
              <w:left w:val="single" w:sz="6" w:space="0" w:color="000000"/>
            </w:tcBorders>
            <w:vAlign w:val="center"/>
          </w:tcPr>
          <w:p>
            <w:pPr>
              <w:pStyle w:val="29"/>
            </w:pPr>
          </w:p>
        </w:tc>
        <w:tc>
          <w:tcPr>
            <w:tcW w:w="924" w:type="dxa"/>
            <w:tcBorders>
              <w:left w:val="single" w:sz="6" w:space="0" w:color="000000"/>
            </w:tcBorders>
            <w:vAlign w:val="center"/>
          </w:tcPr>
          <w:p>
            <w:pPr>
              <w:pStyle w:val="29"/>
            </w:pPr>
          </w:p>
        </w:tc>
        <w:tc>
          <w:tcPr>
            <w:tcW w:w="924" w:type="dxa"/>
            <w:tcBorders>
              <w:left w:val="single" w:sz="6" w:space="0" w:color="000000"/>
            </w:tcBorders>
            <w:vAlign w:val="center"/>
          </w:tcPr>
          <w:p>
            <w:pPr>
              <w:pStyle w:val="29"/>
            </w:pPr>
          </w:p>
        </w:tc>
        <w:tc>
          <w:tcPr>
            <w:tcW w:w="924" w:type="dxa"/>
            <w:tcBorders>
              <w:left w:val="single" w:sz="6" w:space="0" w:color="000000"/>
            </w:tcBorders>
            <w:vAlign w:val="center"/>
          </w:tcPr>
          <w:p>
            <w:pPr>
              <w:pStyle w:val="29"/>
            </w:pPr>
          </w:p>
        </w:tc>
        <w:tc>
          <w:tcPr>
            <w:tcW w:w="924" w:type="dxa"/>
            <w:tcBorders>
              <w:left w:val="single" w:sz="6" w:space="0" w:color="000000"/>
            </w:tcBorders>
            <w:vAlign w:val="center"/>
          </w:tcPr>
          <w:p>
            <w:pPr>
              <w:pStyle w:val="29"/>
              <w:rPr>
                <w:highlight w:val="red"/>
              </w:rPr>
            </w:pPr>
          </w:p>
        </w:tc>
      </w:tr>
      <w:tr>
        <w:trPr>
          <w:cantSplit/>
        </w:trPr>
        <w:tc>
          <w:tcPr>
            <w:tcW w:w="924" w:type="dxa"/>
            <w:vAlign w:val="center"/>
          </w:tcPr>
          <w:p>
            <w:pPr>
              <w:pStyle w:val="26"/>
            </w:pPr>
            <w:r>
              <w:t>安可计算机购置</w:t>
            </w:r>
          </w:p>
        </w:tc>
        <w:tc>
          <w:tcPr>
            <w:tcW w:w="924" w:type="dxa"/>
            <w:tcBorders>
              <w:left w:val="single" w:sz="6" w:space="0" w:color="000000"/>
            </w:tcBorders>
            <w:vAlign w:val="center"/>
          </w:tcPr>
          <w:p>
            <w:pPr>
              <w:pStyle w:val="25"/>
            </w:pPr>
            <w:r>
              <w:t>0.85</w:t>
            </w:r>
          </w:p>
        </w:tc>
        <w:tc>
          <w:tcPr>
            <w:tcW w:w="924" w:type="dxa"/>
            <w:tcBorders>
              <w:left w:val="single" w:sz="6" w:space="0" w:color="000000"/>
            </w:tcBorders>
            <w:vAlign w:val="center"/>
          </w:tcPr>
          <w:p>
            <w:pPr>
              <w:pStyle w:val="26"/>
            </w:pPr>
            <w:r>
              <w:t>台式计算机</w:t>
            </w:r>
          </w:p>
        </w:tc>
        <w:tc>
          <w:tcPr>
            <w:tcW w:w="924" w:type="dxa"/>
            <w:tcBorders>
              <w:left w:val="single" w:sz="6" w:space="0" w:color="000000"/>
            </w:tcBorders>
            <w:vAlign w:val="center"/>
          </w:tcPr>
          <w:p>
            <w:pPr>
              <w:pStyle w:val="26"/>
            </w:pPr>
            <w:r>
              <w:t>A02010105</w:t>
            </w:r>
          </w:p>
        </w:tc>
        <w:tc>
          <w:tcPr>
            <w:tcW w:w="924" w:type="dxa"/>
            <w:tcBorders>
              <w:left w:val="single" w:sz="6" w:space="0" w:color="000000"/>
            </w:tcBorders>
            <w:vAlign w:val="center"/>
          </w:tcPr>
          <w:p>
            <w:pPr>
              <w:pStyle w:val="27"/>
            </w:pPr>
            <w:r>
              <w:t>台</w:t>
            </w:r>
          </w:p>
        </w:tc>
        <w:tc>
          <w:tcPr>
            <w:tcW w:w="924" w:type="dxa"/>
            <w:tcBorders>
              <w:left w:val="single" w:sz="6" w:space="0" w:color="000000"/>
            </w:tcBorders>
            <w:vAlign w:val="center"/>
          </w:tcPr>
          <w:p>
            <w:pPr>
              <w:pStyle w:val="25"/>
            </w:pPr>
            <w:r>
              <w:t>1</w:t>
            </w:r>
          </w:p>
        </w:tc>
        <w:tc>
          <w:tcPr>
            <w:tcW w:w="924" w:type="dxa"/>
            <w:tcBorders>
              <w:left w:val="single" w:sz="6" w:space="0" w:color="000000"/>
            </w:tcBorders>
            <w:vAlign w:val="center"/>
          </w:tcPr>
          <w:p>
            <w:pPr>
              <w:pStyle w:val="25"/>
            </w:pPr>
            <w:r>
              <w:t>0.85</w:t>
            </w:r>
          </w:p>
        </w:tc>
        <w:tc>
          <w:tcPr>
            <w:tcW w:w="924" w:type="dxa"/>
            <w:tcBorders>
              <w:left w:val="single" w:sz="6" w:space="0" w:color="000000"/>
            </w:tcBorders>
            <w:vAlign w:val="center"/>
          </w:tcPr>
          <w:p>
            <w:pPr>
              <w:pStyle w:val="25"/>
            </w:pPr>
            <w:r>
              <w:t>0.85</w:t>
            </w:r>
          </w:p>
        </w:tc>
        <w:tc>
          <w:tcPr>
            <w:tcW w:w="924" w:type="dxa"/>
            <w:tcBorders>
              <w:left w:val="single" w:sz="6" w:space="0" w:color="000000"/>
            </w:tcBorders>
            <w:vAlign w:val="center"/>
          </w:tcPr>
          <w:p>
            <w:pPr>
              <w:pStyle w:val="25"/>
            </w:pPr>
            <w:r>
              <w:t>0.85</w:t>
            </w:r>
          </w:p>
        </w:tc>
        <w:tc>
          <w:tcPr>
            <w:tcW w:w="924" w:type="dxa"/>
            <w:tcBorders>
              <w:left w:val="single" w:sz="6" w:space="0" w:color="000000"/>
            </w:tcBorders>
            <w:vAlign w:val="center"/>
          </w:tcPr>
          <w:p>
            <w:pPr>
              <w:pStyle w:val="25"/>
            </w:pPr>
          </w:p>
        </w:tc>
        <w:tc>
          <w:tcPr>
            <w:tcW w:w="924" w:type="dxa"/>
            <w:tcBorders>
              <w:left w:val="single" w:sz="6" w:space="0" w:color="000000"/>
            </w:tcBorders>
            <w:vAlign w:val="center"/>
          </w:tcPr>
          <w:p>
            <w:pPr>
              <w:pStyle w:val="25"/>
            </w:pPr>
          </w:p>
        </w:tc>
        <w:tc>
          <w:tcPr>
            <w:tcW w:w="924" w:type="dxa"/>
            <w:tcBorders>
              <w:left w:val="single" w:sz="6" w:space="0" w:color="000000"/>
            </w:tcBorders>
            <w:vAlign w:val="center"/>
          </w:tcPr>
          <w:p>
            <w:pPr>
              <w:pStyle w:val="25"/>
            </w:pPr>
          </w:p>
        </w:tc>
        <w:tc>
          <w:tcPr>
            <w:tcW w:w="924" w:type="dxa"/>
            <w:tcBorders>
              <w:left w:val="single" w:sz="6" w:space="0" w:color="000000"/>
            </w:tcBorders>
            <w:vAlign w:val="center"/>
          </w:tcPr>
          <w:p>
            <w:pPr>
              <w:pStyle w:val="25"/>
            </w:pPr>
          </w:p>
        </w:tc>
        <w:tc>
          <w:tcPr>
            <w:tcW w:w="924" w:type="dxa"/>
            <w:tcBorders>
              <w:left w:val="single" w:sz="6" w:space="0" w:color="000000"/>
            </w:tcBorders>
            <w:vAlign w:val="center"/>
          </w:tcPr>
          <w:p>
            <w:pPr>
              <w:pStyle w:val="25"/>
            </w:pPr>
          </w:p>
        </w:tc>
        <w:tc>
          <w:tcPr>
            <w:tcW w:w="924" w:type="dxa"/>
            <w:tcBorders>
              <w:left w:val="single" w:sz="6" w:space="0" w:color="000000"/>
            </w:tcBorders>
            <w:vAlign w:val="center"/>
          </w:tcPr>
          <w:p>
            <w:pPr>
              <w:pStyle w:val="25"/>
            </w:pPr>
          </w:p>
        </w:tc>
        <w:tc>
          <w:tcPr>
            <w:tcW w:w="924" w:type="dxa"/>
            <w:tcBorders>
              <w:left w:val="single" w:sz="6" w:space="0" w:color="000000"/>
            </w:tcBorders>
            <w:vAlign w:val="center"/>
          </w:tcPr>
          <w:p>
            <w:pPr>
              <w:pStyle w:val="25"/>
              <w:rPr>
                <w:highlight w:val="red"/>
              </w:rPr>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rPr>
          <w:rFonts w:ascii="方正黑体简体" w:eastAsia="方正黑体简体" w:cs="方正黑体简体" w:hAnsi="方正黑体简体" w:hint="eastAsia"/>
          <w:color w:val="000000"/>
          <w:sz w:val="32"/>
          <w:szCs w:val="32"/>
        </w:rPr>
      </w:pPr>
    </w:p>
    <w:p>
      <w:pPr>
        <w:spacing w:before="10" w:after="10" w:line="240" w:lineRule="auto"/>
        <w:ind w:firstLine="640"/>
        <w:jc w:val="left"/>
        <w:outlineLvl w:val="2"/>
        <w:rPr>
          <w:rFonts w:ascii="方正黑体简体" w:eastAsia="方正黑体简体" w:cs="方正黑体简体" w:hAnsi="方正黑体简体" w:hint="eastAsia"/>
          <w:color w:val="000000"/>
          <w:sz w:val="32"/>
          <w:szCs w:val="32"/>
        </w:rPr>
      </w:pPr>
    </w:p>
    <w:p>
      <w:pPr>
        <w:spacing w:before="10" w:after="10" w:line="240" w:lineRule="auto"/>
        <w:ind w:firstLine="640"/>
        <w:jc w:val="left"/>
        <w:outlineLvl w:val="2"/>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color w:val="000000"/>
          <w:sz w:val="32"/>
          <w:szCs w:val="32"/>
        </w:rPr>
        <w:t>七、国有资产信息</w:t>
      </w:r>
    </w:p>
    <w:p>
      <w:pPr>
        <w:spacing w:before="0" w:after="0" w:line="500" w:lineRule="exact"/>
        <w:ind w:firstLine="560"/>
        <w:jc w:val="left"/>
        <w:outlineLvl w:val="9"/>
        <w:rPr>
          <w:rFonts w:ascii="方正仿宋简体" w:eastAsia="方正仿宋简体" w:cs="方正仿宋简体" w:hAnsi="方正仿宋简体" w:hint="eastAsia"/>
          <w:b w:val="0"/>
          <w:color w:val="000000"/>
          <w:sz w:val="32"/>
          <w:szCs w:val="32"/>
        </w:rPr>
      </w:pPr>
      <w:r>
        <w:rPr>
          <w:rFonts w:ascii="方正仿宋简体" w:eastAsia="方正仿宋简体" w:cs="方正仿宋简体" w:hAnsi="方正仿宋简体" w:hint="eastAsia"/>
          <w:b w:val="0"/>
          <w:color w:val="000000"/>
          <w:sz w:val="32"/>
          <w:szCs w:val="32"/>
        </w:rPr>
        <w:t>中国共产党遵化市委员会老干部局（含所属单位）上年末固定资产金额为252.75万元（详见下表）。本年度拟购置固定资产总额为0.</w:t>
      </w:r>
      <w:r>
        <w:rPr>
          <w:rFonts w:ascii="方正仿宋简体" w:eastAsia="方正仿宋简体" w:cs="方正仿宋简体" w:hAnsi="方正仿宋简体" w:hint="eastAsia"/>
          <w:b w:val="0"/>
          <w:color w:val="000000"/>
          <w:sz w:val="32"/>
          <w:szCs w:val="32"/>
          <w:lang w:val="en-US" w:eastAsia="zh-CN"/>
        </w:rPr>
        <w:t>85</w:t>
      </w:r>
      <w:r>
        <w:rPr>
          <w:rFonts w:ascii="方正仿宋简体" w:eastAsia="方正仿宋简体" w:cs="方正仿宋简体" w:hAnsi="方正仿宋简体" w:hint="eastAsia"/>
          <w:b w:val="0"/>
          <w:color w:val="000000"/>
          <w:sz w:val="32"/>
          <w:szCs w:val="32"/>
        </w:rPr>
        <w:t>万元，已按要求列入政府采购预算，详见政府采购预算表。</w:t>
      </w:r>
    </w:p>
    <w:p>
      <w:pPr>
        <w:spacing w:before="0" w:after="0" w:line="500" w:lineRule="exact"/>
        <w:ind w:firstLine="560"/>
        <w:jc w:val="left"/>
        <w:outlineLvl w:val="9"/>
        <w:rPr>
          <w:rFonts w:ascii="方正仿宋简体" w:eastAsia="方正仿宋简体" w:cs="方正仿宋简体" w:hAnsi="方正仿宋简体" w:hint="eastAsia"/>
          <w:b w:val="0"/>
          <w:color w:val="000000"/>
          <w:sz w:val="32"/>
          <w:szCs w:val="32"/>
        </w:rPr>
      </w:pPr>
    </w:p>
    <w:p>
      <w:pPr>
        <w:spacing w:before="0" w:after="0" w:line="240" w:lineRule="auto"/>
        <w:ind w:firstLine="0"/>
        <w:jc w:val="center"/>
        <w:outlineLvl w:val="9"/>
        <w:rPr>
          <w:rFonts w:ascii="方正小标宋简体" w:eastAsia="方正小标宋简体" w:cs="方正小标宋简体" w:hAnsi="方正小标宋简体" w:hint="eastAsia"/>
          <w:sz w:val="32"/>
          <w:szCs w:val="32"/>
        </w:rPr>
      </w:pPr>
      <w:r>
        <w:rPr>
          <w:rFonts w:ascii="方正小标宋简体" w:eastAsia="方正小标宋简体" w:cs="方正小标宋简体" w:hAnsi="方正小标宋简体" w:hint="eastAsia"/>
          <w:color w:val="000000"/>
          <w:sz w:val="32"/>
          <w:szCs w:val="32"/>
          <w:lang w:eastAsia="zh-CN"/>
        </w:rPr>
        <w:t>单位</w:t>
      </w:r>
      <w:r>
        <w:rPr>
          <w:rFonts w:ascii="方正小标宋简体" w:eastAsia="方正小标宋简体" w:cs="方正小标宋简体" w:hAnsi="方正小标宋简体" w:hint="eastAsia"/>
          <w:color w:val="000000"/>
          <w:sz w:val="32"/>
          <w:szCs w:val="32"/>
        </w:rPr>
        <w:t>固定资产占用情况表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331"/>
        <w:gridCol w:w="3205"/>
        <w:gridCol w:w="3205"/>
      </w:tblGrid>
      <w:tr>
        <w:trPr>
          <w:tblHeader/>
        </w:trPr>
        <w:tc>
          <w:tcPr>
            <w:tcW w:w="7370" w:type="dxa"/>
            <w:tcBorders>
              <w:top w:val="single" w:sz="6" w:space="0" w:color="FFFFFF"/>
              <w:left w:val="single" w:sz="6" w:space="0" w:color="FFFFFF"/>
              <w:right w:val="single" w:sz="6" w:space="0" w:color="FFFFFF"/>
            </w:tcBorders>
            <w:vAlign w:val="center"/>
          </w:tcPr>
          <w:p>
            <w:pPr>
              <w:pStyle w:val="23"/>
            </w:pPr>
            <w:r>
              <w:t>287中国共产党遵化市委员会老干部局</w:t>
            </w:r>
          </w:p>
        </w:tc>
        <w:tc>
          <w:tcPr>
            <w:tcW w:w="5669" w:type="dxa"/>
            <w:gridSpan w:val="2"/>
            <w:tcBorders>
              <w:top w:val="single" w:sz="6" w:space="0" w:color="FFFFFF"/>
              <w:left w:val="single" w:sz="6" w:space="0" w:color="FFFFFF"/>
              <w:right w:val="single" w:sz="6" w:space="0" w:color="FFFFFF"/>
            </w:tcBorders>
            <w:vAlign w:val="center"/>
          </w:tcPr>
          <w:p>
            <w:pPr>
              <w:pStyle w:val="21"/>
            </w:pPr>
            <w:r>
              <w:t>截止时间：2022-12-31</w:t>
            </w:r>
          </w:p>
        </w:tc>
      </w:tr>
      <w:tr>
        <w:trPr>
          <w:tblHeader/>
        </w:trPr>
        <w:tc>
          <w:tcPr>
            <w:tcW w:w="7370" w:type="dxa"/>
            <w:vAlign w:val="center"/>
          </w:tcPr>
          <w:p>
            <w:pPr>
              <w:pStyle w:val="24"/>
            </w:pPr>
            <w:r>
              <w:t>项   目</w:t>
            </w:r>
          </w:p>
        </w:tc>
        <w:tc>
          <w:tcPr>
            <w:tcW w:w="2835" w:type="dxa"/>
            <w:tcBorders>
              <w:left w:val="single" w:sz="6" w:space="0" w:color="000000"/>
            </w:tcBorders>
            <w:vAlign w:val="center"/>
          </w:tcPr>
          <w:p>
            <w:pPr>
              <w:pStyle w:val="24"/>
            </w:pPr>
            <w:r>
              <w:t>数量</w:t>
            </w:r>
          </w:p>
        </w:tc>
        <w:tc>
          <w:tcPr>
            <w:tcW w:w="2835" w:type="dxa"/>
            <w:tcBorders>
              <w:left w:val="single" w:sz="6" w:space="0" w:color="000000"/>
            </w:tcBorders>
            <w:vAlign w:val="center"/>
          </w:tcPr>
          <w:p>
            <w:pPr>
              <w:pStyle w:val="24"/>
            </w:pPr>
            <w:r>
              <w:t>价值（金额单位：万元）</w:t>
            </w:r>
          </w:p>
        </w:tc>
      </w:tr>
      <w:tr>
        <w:tc>
          <w:tcPr>
            <w:tcW w:w="7370" w:type="dxa"/>
            <w:vAlign w:val="center"/>
          </w:tcPr>
          <w:p>
            <w:pPr>
              <w:pStyle w:val="26"/>
            </w:pPr>
            <w:r>
              <w:t>资产总额</w:t>
            </w:r>
          </w:p>
        </w:tc>
        <w:tc>
          <w:tcPr>
            <w:tcW w:w="2835" w:type="dxa"/>
            <w:tcBorders>
              <w:left w:val="single" w:sz="6" w:space="0" w:color="000000"/>
            </w:tcBorders>
            <w:vAlign w:val="center"/>
          </w:tcPr>
          <w:p>
            <w:pPr>
              <w:pStyle w:val="27"/>
            </w:pPr>
          </w:p>
        </w:tc>
        <w:tc>
          <w:tcPr>
            <w:tcW w:w="2835" w:type="dxa"/>
            <w:tcBorders>
              <w:left w:val="single" w:sz="6" w:space="0" w:color="000000"/>
            </w:tcBorders>
            <w:vAlign w:val="center"/>
          </w:tcPr>
          <w:p>
            <w:pPr>
              <w:pStyle w:val="25"/>
            </w:pPr>
            <w:r>
              <w:t>252.75</w:t>
            </w:r>
          </w:p>
        </w:tc>
      </w:tr>
      <w:tr>
        <w:tc>
          <w:tcPr>
            <w:tcW w:w="7370" w:type="dxa"/>
            <w:vAlign w:val="center"/>
          </w:tcPr>
          <w:p>
            <w:pPr>
              <w:pStyle w:val="26"/>
            </w:pPr>
            <w:r>
              <w:t>1、房屋（平方米）</w:t>
            </w:r>
          </w:p>
        </w:tc>
        <w:tc>
          <w:tcPr>
            <w:tcW w:w="2835" w:type="dxa"/>
            <w:tcBorders>
              <w:left w:val="single" w:sz="6" w:space="0" w:color="000000"/>
            </w:tcBorders>
            <w:vAlign w:val="center"/>
          </w:tcPr>
          <w:p>
            <w:pPr>
              <w:pStyle w:val="27"/>
            </w:pPr>
            <w:r>
              <w:t>3366.60</w:t>
            </w:r>
          </w:p>
        </w:tc>
        <w:tc>
          <w:tcPr>
            <w:tcW w:w="2835" w:type="dxa"/>
            <w:tcBorders>
              <w:left w:val="single" w:sz="6" w:space="0" w:color="000000"/>
            </w:tcBorders>
            <w:vAlign w:val="center"/>
          </w:tcPr>
          <w:p>
            <w:pPr>
              <w:pStyle w:val="25"/>
            </w:pPr>
            <w:r>
              <w:t>145.34</w:t>
            </w:r>
          </w:p>
        </w:tc>
      </w:tr>
      <w:tr>
        <w:tc>
          <w:tcPr>
            <w:tcW w:w="7370" w:type="dxa"/>
            <w:vAlign w:val="center"/>
          </w:tcPr>
          <w:p>
            <w:pPr>
              <w:pStyle w:val="26"/>
            </w:pPr>
            <w:r>
              <w:t>　　其中：办公用房（平方米）</w:t>
            </w:r>
          </w:p>
        </w:tc>
        <w:tc>
          <w:tcPr>
            <w:tcW w:w="2835" w:type="dxa"/>
            <w:tcBorders>
              <w:left w:val="single" w:sz="6" w:space="0" w:color="000000"/>
            </w:tcBorders>
            <w:vAlign w:val="center"/>
          </w:tcPr>
          <w:p>
            <w:pPr>
              <w:pStyle w:val="27"/>
            </w:pPr>
            <w:r>
              <w:t>350</w:t>
            </w:r>
          </w:p>
        </w:tc>
        <w:tc>
          <w:tcPr>
            <w:tcW w:w="2835" w:type="dxa"/>
            <w:tcBorders>
              <w:left w:val="single" w:sz="6" w:space="0" w:color="000000"/>
            </w:tcBorders>
            <w:vAlign w:val="center"/>
          </w:tcPr>
          <w:p>
            <w:pPr>
              <w:pStyle w:val="25"/>
            </w:pPr>
            <w:r>
              <w:t>15.11</w:t>
            </w:r>
          </w:p>
        </w:tc>
      </w:tr>
      <w:tr>
        <w:tc>
          <w:tcPr>
            <w:tcW w:w="7370" w:type="dxa"/>
            <w:vAlign w:val="center"/>
          </w:tcPr>
          <w:p>
            <w:pPr>
              <w:pStyle w:val="26"/>
            </w:pPr>
            <w:r>
              <w:t>2、车辆（台、辆）</w:t>
            </w:r>
          </w:p>
        </w:tc>
        <w:tc>
          <w:tcPr>
            <w:tcW w:w="2835" w:type="dxa"/>
            <w:tcBorders>
              <w:left w:val="single" w:sz="6" w:space="0" w:color="000000"/>
            </w:tcBorders>
            <w:vAlign w:val="center"/>
          </w:tcPr>
          <w:p>
            <w:pPr>
              <w:pStyle w:val="27"/>
            </w:pPr>
            <w:r>
              <w:t>1</w:t>
            </w:r>
          </w:p>
        </w:tc>
        <w:tc>
          <w:tcPr>
            <w:tcW w:w="2835" w:type="dxa"/>
            <w:tcBorders>
              <w:left w:val="single" w:sz="6" w:space="0" w:color="000000"/>
            </w:tcBorders>
            <w:vAlign w:val="center"/>
          </w:tcPr>
          <w:p>
            <w:pPr>
              <w:pStyle w:val="25"/>
            </w:pPr>
            <w:r>
              <w:t>22.98</w:t>
            </w:r>
          </w:p>
        </w:tc>
      </w:tr>
      <w:tr>
        <w:tc>
          <w:tcPr>
            <w:tcW w:w="7370" w:type="dxa"/>
            <w:vAlign w:val="center"/>
          </w:tcPr>
          <w:p>
            <w:pPr>
              <w:pStyle w:val="26"/>
            </w:pPr>
            <w:r>
              <w:t>3、单价在20万元以上的设备</w:t>
            </w:r>
          </w:p>
        </w:tc>
        <w:tc>
          <w:tcPr>
            <w:tcW w:w="2835" w:type="dxa"/>
            <w:tcBorders>
              <w:left w:val="single" w:sz="6" w:space="0" w:color="000000"/>
            </w:tcBorders>
            <w:vAlign w:val="center"/>
          </w:tcPr>
          <w:p>
            <w:pPr>
              <w:pStyle w:val="27"/>
            </w:pPr>
          </w:p>
        </w:tc>
        <w:tc>
          <w:tcPr>
            <w:tcW w:w="2835" w:type="dxa"/>
            <w:tcBorders>
              <w:left w:val="single" w:sz="6" w:space="0" w:color="000000"/>
            </w:tcBorders>
            <w:vAlign w:val="center"/>
          </w:tcPr>
          <w:p>
            <w:pPr>
              <w:pStyle w:val="25"/>
            </w:pPr>
          </w:p>
        </w:tc>
      </w:tr>
      <w:tr>
        <w:tc>
          <w:tcPr>
            <w:tcW w:w="7370" w:type="dxa"/>
            <w:vAlign w:val="center"/>
          </w:tcPr>
          <w:p>
            <w:pPr>
              <w:pStyle w:val="26"/>
            </w:pPr>
            <w:r>
              <w:t>4、其他固定资产</w:t>
            </w:r>
          </w:p>
        </w:tc>
        <w:tc>
          <w:tcPr>
            <w:tcW w:w="2835" w:type="dxa"/>
            <w:tcBorders>
              <w:left w:val="single" w:sz="6" w:space="0" w:color="000000"/>
            </w:tcBorders>
            <w:vAlign w:val="center"/>
          </w:tcPr>
          <w:p>
            <w:pPr>
              <w:pStyle w:val="27"/>
            </w:pPr>
            <w:r>
              <w:t>204</w:t>
            </w:r>
          </w:p>
        </w:tc>
        <w:tc>
          <w:tcPr>
            <w:tcW w:w="2835" w:type="dxa"/>
            <w:tcBorders>
              <w:left w:val="single" w:sz="6" w:space="0" w:color="000000"/>
            </w:tcBorders>
            <w:vAlign w:val="center"/>
          </w:tcPr>
          <w:p>
            <w:pPr>
              <w:pStyle w:val="25"/>
            </w:pPr>
            <w:r>
              <w:t>84.43</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color w:val="000000"/>
          <w:sz w:val="32"/>
          <w:szCs w:val="32"/>
        </w:rPr>
        <w:t>八、名词解释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1、一般公共预算拨款收入：指市级财政当年拨付的资金。</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2、事业收入：指事业单位开展专业业务活动及辅助活动所取得的收入。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3、其他收入：指除“一般公共预算拨款收入”、“事业收入”等以外的收入。主要是按规定动用的租房收入、存款利息收入等。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5、项目支出：指在基本支出之外为完成特定行政任务和事业发展目标所发生的支出。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6、上缴上级支出：指下级单位上缴上级的支出。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7、“三公”经费：纳入市级财政预算管理的“三公”经费，是指市级单位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8、机关运行费：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9、上年结转：指以前年度尚未完成、结转到本年仍按原规定用途继续使用的资金。</w:t>
      </w:r>
    </w:p>
    <w:p>
      <w:pPr>
        <w:spacing w:before="0" w:after="0" w:line="240" w:lineRule="auto"/>
        <w:ind w:firstLineChars="200" w:firstLine="640"/>
        <w:jc w:val="both"/>
        <w:outlineLvl w:val="9"/>
        <w:rPr>
          <w:rFonts w:ascii="方正黑体简体" w:eastAsia="方正黑体简体" w:cs="方正黑体简体" w:hAnsi="方正黑体简体" w:hint="eastAsia"/>
          <w:b w:val="0"/>
          <w:bCs/>
          <w:color w:val="000000"/>
          <w:sz w:val="32"/>
          <w:szCs w:val="32"/>
          <w:lang w:eastAsia="zh-CN"/>
        </w:rPr>
      </w:pPr>
      <w:r>
        <w:rPr>
          <w:rFonts w:ascii="方正黑体简体" w:eastAsia="方正黑体简体" w:cs="方正黑体简体" w:hAnsi="方正黑体简体" w:hint="eastAsia"/>
          <w:b w:val="0"/>
          <w:bCs/>
          <w:color w:val="000000"/>
          <w:sz w:val="32"/>
          <w:szCs w:val="32"/>
          <w:lang w:eastAsia="zh-CN"/>
        </w:rPr>
        <w:t>九、其他需要说明的事项</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1、遵化市委老干部局202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年单位预算中未安排政府性基金预算，故政府性基金预算支出表为空。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pPr>
      <w:r>
        <w:rPr>
          <w:rFonts w:ascii="方正仿宋简体" w:eastAsia="方正仿宋简体" w:cs="方正仿宋简体" w:hAnsi="方正仿宋简体" w:hint="eastAsia"/>
          <w:sz w:val="32"/>
          <w:szCs w:val="32"/>
          <w:lang w:eastAsia="zh-CN"/>
        </w:rPr>
        <w:t>2、遵化市委老干部局202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年单位预算中未安排国有资本经营预算，故国有资本经营预算支出表为空。</w:t>
      </w:r>
    </w:p>
    <w:sectPr>
      <w:headerReference w:type="default" r:id="rId5"/>
      <w:footerReference w:type="default" r:id="rId6"/>
      <w:footerReference w:type="even" r:id="rId7"/>
      <w:pgSz w:w="16840" w:h="11900" w:orient="landscape"/>
      <w:pgMar w:top="1361" w:right="1020" w:bottom="1134" w:left="1020" w:header="720" w:footer="720" w:gutter="0"/>
      <w:cols w:num="1" w:space="720"/>
      <w:docGrid w:linePitch="326" w:charSpace="0"/>
    </w:sectPr>
  </w:body>
</w:document>
</file>

<file path=word/fontTable.xml><?xml version="1.0" encoding="utf-8"?>
<w:fonts xmlns:w="http://schemas.openxmlformats.org/wordprocessingml/2006/main" xmlns:r="http://schemas.openxmlformats.org/officeDocument/2006/relationships">
  <w:font w:name="方正小标宋简体">
    <w:altName w:val="方正小标宋_GBK"/>
    <w:panose1 w:val="03000509000000000000"/>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方正黑体简体">
    <w:altName w:val="方正黑体_GBK"/>
    <w:panose1 w:val="02010601030101010101"/>
    <w:charset w:val="86"/>
    <w:family w:val="auto"/>
    <w:pitch w:val="variable"/>
    <w:sig w:usb0="00000001" w:usb1="080E0000" w:usb2="00000000" w:usb3="00000000" w:csb0="00040000" w:csb1="00000000"/>
  </w:font>
  <w:font w:name="方正仿宋_GBK">
    <w:panose1 w:val="03000509000000000000"/>
    <w:charset w:val="86"/>
    <w:family w:val="auto"/>
    <w:pitch w:val="variable"/>
    <w:sig w:usb0="00000001" w:usb1="080E0000" w:usb2="00000000" w:usb3="00000000" w:csb0="00040000" w:csb1="00000000"/>
  </w:font>
  <w:font w:name="方正小标宋_GBK">
    <w:panose1 w:val="03000509000000000000"/>
    <w:charset w:val="86"/>
    <w:family w:val="auto"/>
    <w:pitch w:val="variable"/>
    <w:sig w:usb0="00000001" w:usb1="080E0000" w:usb2="00000000" w:usb3="00000000" w:csb0="00040000" w:csb1="00000000"/>
  </w:font>
  <w:font w:name="方正仿宋简体">
    <w:altName w:val="仿宋"/>
    <w:panose1 w:val="03000509000000000000"/>
    <w:charset w:val="86"/>
    <w:family w:val="auto"/>
    <w:pitch w:val="variable"/>
    <w:sig w:usb0="00000001" w:usb1="080E0000" w:usb2="00000000" w:usb3="00000000" w:csb0="00040000" w:csb1="00000000"/>
  </w:font>
  <w:font w:name="方正楷体简体">
    <w:altName w:val="楷体"/>
    <w:panose1 w:val="03000509000000000000"/>
    <w:charset w:val="86"/>
    <w:family w:val="auto"/>
    <w:pitch w:val="variable"/>
    <w:sig w:usb0="00000001" w:usb1="080E0000" w:usb2="00000000" w:usb3="00000000" w:csb0="00040000" w:csb1="00000000"/>
  </w:font>
  <w:font w:name="Times New Roman">
    <w:panose1 w:val="02020603050405020304"/>
    <w:charset w:val="86"/>
    <w:family w:val="auto"/>
    <w:pitch w:val="variable"/>
    <w:sig w:usb0="E0002AFF" w:usb1="C0007841" w:usb2="00000009" w:usb3="00000000" w:csb0="400001FF" w:csb1="FFFF0000"/>
  </w:font>
  <w:font w:name="方正书宋_GBK">
    <w:altName w:val="微软雅黑"/>
    <w:panose1 w:val="00000000000000000000"/>
    <w:charset w:val="00"/>
    <w:family w:val="auto"/>
    <w:pitch w:val="variable"/>
    <w:sig w:usb0="00000000" w:usb1="00000000" w:usb2="00000000" w:usb3="00000000" w:csb0="00000000" w:csb1="00000000"/>
  </w:font>
  <w:font w:name="宋体">
    <w:panose1 w:val="02010600030101010101"/>
    <w:charset w:val="7A"/>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2B15025C"/>
    <w:multiLevelType w:val="singleLevel"/>
    <w:tmpl w:val="2B15025C"/>
    <w:lvl w:ilvl="0">
      <w:start w:val="1"/>
      <w:numFmt w:val="chineseCounting"/>
      <w:lvlRestart w:val="0"/>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val="0"/>
  <w:bordersDoNotSurroundFooter w:val="0"/>
  <w:defaultTabStop w:val="720"/>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rPr>
      <w:rFonts w:ascii="Times New Roman" w:eastAsia="Times New Roman" w:cs="Arial" w:hAnsi="Times New Roman"/>
      <w:sz w:val="24"/>
      <w:szCs w:val="24"/>
      <w:lang w:val="en-US" w:eastAsia="uk-UA"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Times New Roman" w:cs="Arial" w:hAnsi="Times New Roman"/>
      <w:b/>
      <w:bCs/>
      <w:kern w:val="44"/>
      <w:sz w:val="44"/>
      <w:szCs w:val="44"/>
      <w:lang w:val="en-US" w:eastAsia="uk-UA"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sz w:val="32"/>
      <w:szCs w:val="32"/>
      <w:lang w:val="en-US" w:eastAsia="uk-UA"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Times New Roman" w:cs="Arial" w:hAnsi="Times New Roman"/>
      <w:b/>
      <w:bCs/>
      <w:sz w:val="32"/>
      <w:szCs w:val="32"/>
      <w:lang w:val="en-US" w:eastAsia="uk-UA" w:bidi="ar-SA"/>
    </w:rPr>
  </w:style>
  <w:style w:type="character" w:default="1" w:styleId="10">
    <w:name w:val="Default Paragraph Font"/>
    <w:qFormat/>
  </w:style>
  <w:style w:type="paragraph" w:styleId="15">
    <w:name w:val="toc 3"/>
    <w:qFormat/>
    <w:basedOn w:val="0"/>
    <w:next w:val="0"/>
    <w:pPr>
      <w:ind w:left="480"/>
    </w:pPr>
  </w:style>
  <w:style w:type="paragraph" w:styleId="16">
    <w:name w:val="footer"/>
    <w:qFormat/>
    <w:basedOn w:val="0"/>
    <w:pPr>
      <w:tabs>
        <w:tab w:val="center" w:pos="4153"/>
        <w:tab w:val="right" w:pos="8306"/>
      </w:tabs>
      <w:snapToGrid w:val="0"/>
      <w:jc w:val="left"/>
    </w:pPr>
    <w:rPr>
      <w:sz w:val="18"/>
    </w:rPr>
  </w:style>
  <w:style w:type="paragraph" w:styleId="17">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8">
    <w:name w:val="toc 1"/>
    <w:qFormat/>
    <w:basedOn w:val="0"/>
    <w:next w:val="0"/>
    <w:pPr>
      <w:spacing w:before="120" w:line="240" w:lineRule="auto"/>
      <w:ind w:firstLine="560"/>
    </w:pPr>
    <w:rPr>
      <w:rFonts w:ascii="Times New Roman" w:eastAsia="方正仿宋_GBK" w:cs="Times New Roman" w:hAnsi="Times New Roman"/>
      <w:color w:val="000000"/>
      <w:sz w:val="28"/>
      <w:lang w:val="en-US"/>
    </w:rPr>
  </w:style>
  <w:style w:type="paragraph" w:styleId="19">
    <w:name w:val="toc 4"/>
    <w:qFormat/>
    <w:basedOn w:val="0"/>
    <w:next w:val="0"/>
    <w:pPr>
      <w:ind w:left="720"/>
    </w:pPr>
  </w:style>
  <w:style w:type="paragraph" w:styleId="20">
    <w:name w:val="toc 2"/>
    <w:qFormat/>
    <w:basedOn w:val="0"/>
    <w:next w:val="0"/>
    <w:pPr>
      <w:ind w:left="240"/>
    </w:pPr>
  </w:style>
  <w:style w:type="paragraph" w:customStyle="1" w:styleId="21">
    <w:name w:val="单元格样式22"/>
    <w:qFormat/>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22">
    <w:name w:val="单元格样式21"/>
    <w:qFormat/>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23">
    <w:name w:val="单元格样式20"/>
    <w:qFormat/>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24">
    <w:name w:val="单元格样式1"/>
    <w:qFormat/>
    <w:basedOn w:val="0"/>
    <w:pPr>
      <w:spacing w:before="0" w:after="0"/>
      <w:ind w:firstLine="0"/>
      <w:jc w:val="center"/>
      <w:outlineLvl w:val="9"/>
    </w:pPr>
    <w:rPr>
      <w:rFonts w:ascii="方正书宋_GBK" w:eastAsia="方正书宋_GBK" w:cs="方正书宋_GBK" w:hAnsi="方正书宋_GBK"/>
      <w:b/>
      <w:sz w:val="21"/>
    </w:rPr>
  </w:style>
  <w:style w:type="paragraph" w:customStyle="1" w:styleId="25">
    <w:name w:val="单元格样式4"/>
    <w:qFormat/>
    <w:basedOn w:val="0"/>
    <w:pPr>
      <w:spacing w:before="0" w:after="0"/>
      <w:ind w:firstLine="0"/>
      <w:jc w:val="right"/>
      <w:outlineLvl w:val="9"/>
    </w:pPr>
    <w:rPr>
      <w:rFonts w:ascii="方正书宋_GBK" w:eastAsia="方正书宋_GBK" w:cs="方正书宋_GBK" w:hAnsi="方正书宋_GBK"/>
      <w:sz w:val="21"/>
    </w:rPr>
  </w:style>
  <w:style w:type="paragraph" w:customStyle="1" w:styleId="26">
    <w:name w:val="单元格样式2"/>
    <w:qFormat/>
    <w:basedOn w:val="0"/>
    <w:pPr>
      <w:spacing w:before="0" w:after="0"/>
      <w:ind w:firstLine="0"/>
      <w:jc w:val="left"/>
      <w:outlineLvl w:val="9"/>
    </w:pPr>
    <w:rPr>
      <w:rFonts w:ascii="方正书宋_GBK" w:eastAsia="方正书宋_GBK" w:cs="方正书宋_GBK" w:hAnsi="方正书宋_GBK"/>
      <w:sz w:val="21"/>
    </w:rPr>
  </w:style>
  <w:style w:type="paragraph" w:customStyle="1" w:styleId="27">
    <w:name w:val="单元格样式3"/>
    <w:qFormat/>
    <w:basedOn w:val="0"/>
    <w:pPr>
      <w:spacing w:before="0" w:after="0"/>
      <w:ind w:firstLine="0"/>
      <w:jc w:val="center"/>
      <w:outlineLvl w:val="9"/>
    </w:pPr>
    <w:rPr>
      <w:rFonts w:ascii="方正书宋_GBK" w:eastAsia="方正书宋_GBK" w:cs="方正书宋_GBK" w:hAnsi="方正书宋_GBK"/>
      <w:sz w:val="21"/>
    </w:rPr>
  </w:style>
  <w:style w:type="paragraph" w:customStyle="1" w:styleId="28">
    <w:name w:val="单元格样式6"/>
    <w:qFormat/>
    <w:basedOn w:val="0"/>
    <w:pPr>
      <w:spacing w:before="0" w:after="0"/>
      <w:ind w:firstLine="0"/>
      <w:jc w:val="center"/>
      <w:outlineLvl w:val="9"/>
    </w:pPr>
    <w:rPr>
      <w:rFonts w:ascii="方正书宋_GBK" w:eastAsia="方正书宋_GBK" w:cs="方正书宋_GBK" w:hAnsi="方正书宋_GBK"/>
      <w:b/>
      <w:sz w:val="21"/>
    </w:rPr>
  </w:style>
  <w:style w:type="paragraph" w:customStyle="1" w:styleId="29">
    <w:name w:val="单元格样式7"/>
    <w:qFormat/>
    <w:basedOn w:val="0"/>
    <w:pPr>
      <w:spacing w:before="0" w:after="0"/>
      <w:ind w:firstLine="0"/>
      <w:jc w:val="right"/>
      <w:outlineLvl w:val="9"/>
    </w:pPr>
    <w:rPr>
      <w:rFonts w:ascii="方正书宋_GBK" w:eastAsia="方正书宋_GBK" w:cs="方正书宋_GBK" w:hAnsi="方正书宋_GBK"/>
      <w:b/>
      <w:sz w:val="21"/>
    </w:rPr>
  </w:style>
  <w:style w:type="paragraph" w:customStyle="1" w:styleId="30">
    <w:name w:val="单元格样式5"/>
    <w:qFormat/>
    <w:basedOn w:val="0"/>
    <w:pPr>
      <w:spacing w:before="0" w:after="0"/>
      <w:ind w:firstLine="0"/>
      <w:jc w:val="left"/>
      <w:outlineLvl w:val="9"/>
    </w:pPr>
    <w:rPr>
      <w:rFonts w:ascii="方正书宋_GBK" w:eastAsia="方正书宋_GBK" w:cs="方正书宋_GBK" w:hAnsi="方正书宋_GBK"/>
      <w:b/>
      <w:sz w:val="21"/>
    </w:rPr>
  </w:style>
  <w:style w:type="paragraph" w:customStyle="1" w:styleId="31">
    <w:name w:val="插入文本样式-插入部门职责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插入文本样式-插入预算公开部门预算安排的总体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3">
    <w:name w:val="插入文本样式-插入预算公开部门机关运行经费安排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预算公开部门财政拨款三公经费预算情况及增减变化原因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总体目标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插入文本样式-插入职责分类绩效目标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7">
    <w:name w:val="插入文本样式-插入实现年度发展规划目标的保障措施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8">
    <w:name w:val="单元格样式23"/>
    <w:qFormat/>
    <w:basedOn w:val="0"/>
    <w:pPr>
      <w:spacing w:before="0" w:after="0"/>
      <w:ind w:firstLine="0"/>
      <w:jc w:val="right"/>
      <w:outlineLvl w:val="9"/>
    </w:pPr>
    <w:rPr>
      <w:rFonts w:ascii="方正书宋_GBK" w:eastAsia="方正书宋_GBK" w:cs="方正书宋_GBK" w:hAnsi="方正书宋_GBK"/>
      <w:sz w:val="24"/>
    </w:rPr>
  </w:style>
  <w:style w:type="paragraph" w:customStyle="1" w:styleId="39">
    <w:name w:val="插入文本样式-插入单位职责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0">
    <w:name w:val="插入文本样式-插入预算公开单位预算安排的总体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1">
    <w:name w:val="插入文本样式-插入预算公开单位机关运行经费安排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2">
    <w:name w:val="插入文本样式-插入预算公开单位财政拨款三公经费预算情况及增减变化原因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3">
    <w:name w:val="正文1"/>
    <w:qFormat/>
    <w:basedOn w:val="0"/>
    <w:next w:val="44"/>
    <w:pPr>
      <w:snapToGrid w:val="0"/>
      <w:spacing w:line="324" w:lineRule="auto"/>
      <w:ind w:firstLineChars="200" w:firstLine="200"/>
      <w:jc w:val="left"/>
    </w:pPr>
    <w:rPr>
      <w:rFonts w:cs="宋体"/>
      <w:snapToGrid w:val="0"/>
      <w:kern w:val="0"/>
    </w:rPr>
  </w:style>
  <w:style w:type="paragraph" w:customStyle="1" w:styleId="44">
    <w:name w:val="样式 样式 正文缩进正文（首行缩进两字）正文2 + 首行缩进:  2 字符 + 首行缩进:  2 字符"/>
    <w:qFormat/>
    <w:basedOn w:val="0"/>
    <w:pPr>
      <w:snapToGrid w:val="0"/>
      <w:spacing w:line="324" w:lineRule="auto"/>
      <w:ind w:firstLine="600"/>
    </w:pPr>
    <w:rPr>
      <w:rFonts w:ascii="Times New Roman" w:eastAsia="宋体" w:cs="宋体" w:hAnsi="Times New Roman"/>
      <w:sz w:val="28"/>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header" Target="header1.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styles" Target="styl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customXml" Target="../customXml/item1.xml"/><Relationship Id="rId1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4F99ED7F-F915-4C47-B56E-728C93BEA5D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Yozo_Office27021597764231189</Application>
  <Pages>38</Pages>
  <Words>0</Words>
  <Characters>15302</Characters>
  <Lines>0</Lines>
  <Paragraphs>244</Paragraphs>
  <CharactersWithSpaces>20403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Administrator</cp:lastModifiedBy>
  <cp:revision>1</cp:revision>
  <cp:lastPrinted>2023-03-10T11:50:00Z</cp:lastPrinted>
  <dcterms:created xsi:type="dcterms:W3CDTF">2023-03-08T16:40:00Z</dcterms:created>
  <dcterms:modified xsi:type="dcterms:W3CDTF">2024-03-20T03:12:45Z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ies>
</file>