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24" w:lineRule="atLeast"/>
        <w:ind w:left="0" w:right="0" w:firstLine="336"/>
        <w:jc w:val="center"/>
        <w:rPr>
          <w:b/>
          <w:bCs/>
          <w:sz w:val="28"/>
          <w:szCs w:val="28"/>
        </w:rPr>
      </w:pPr>
      <w:r>
        <w:rPr>
          <w:rFonts w:hint="eastAsia" w:ascii="Arial" w:hAnsi="Arial" w:cs="Arial"/>
          <w:b/>
          <w:bCs/>
          <w:i w:val="0"/>
          <w:iCs w:val="0"/>
          <w:caps w:val="0"/>
          <w:color w:val="000000"/>
          <w:spacing w:val="0"/>
          <w:sz w:val="32"/>
          <w:szCs w:val="32"/>
          <w:shd w:val="clear" w:fill="FFFFFF"/>
          <w:lang w:val="en-US" w:eastAsia="zh-CN"/>
        </w:rPr>
        <w:t>地北头</w:t>
      </w:r>
      <w:r>
        <w:rPr>
          <w:rFonts w:hint="default" w:ascii="Arial" w:hAnsi="Arial" w:cs="Arial"/>
          <w:b/>
          <w:bCs/>
          <w:i w:val="0"/>
          <w:iCs w:val="0"/>
          <w:caps w:val="0"/>
          <w:color w:val="000000"/>
          <w:spacing w:val="0"/>
          <w:sz w:val="32"/>
          <w:szCs w:val="32"/>
          <w:shd w:val="clear" w:fill="FFFFFF"/>
        </w:rPr>
        <w:t>镇推行行政执法三项制度实施方案</w:t>
      </w:r>
    </w:p>
    <w:p>
      <w:pPr>
        <w:pStyle w:val="3"/>
        <w:keepNext w:val="0"/>
        <w:keepLines w:val="0"/>
        <w:widowControl/>
        <w:suppressLineNumbers w:val="0"/>
        <w:shd w:val="clear" w:fill="FFFFFF"/>
        <w:spacing w:before="0" w:beforeAutospacing="0" w:after="0" w:afterAutospacing="0" w:line="444" w:lineRule="atLeast"/>
        <w:ind w:left="0" w:right="0" w:firstLine="336"/>
      </w:pPr>
      <w:r>
        <w:rPr>
          <w:rFonts w:ascii="方正仿宋简体" w:hAnsi="方正仿宋简体" w:eastAsia="方正仿宋简体" w:cs="方正仿宋简体"/>
          <w:i w:val="0"/>
          <w:iCs w:val="0"/>
          <w:caps w:val="0"/>
          <w:color w:val="000000"/>
          <w:spacing w:val="0"/>
          <w:sz w:val="25"/>
          <w:szCs w:val="25"/>
          <w:shd w:val="clear" w:fill="FFFFFF"/>
        </w:rPr>
        <w:t>为深入贯彻落实《遵化市人民政府办公室关于印发</w:t>
      </w:r>
      <w:r>
        <w:rPr>
          <w:rFonts w:hint="eastAsia" w:ascii="方正仿宋简体" w:hAnsi="方正仿宋简体" w:eastAsia="方正仿宋简体" w:cs="方正仿宋简体"/>
          <w:i w:val="0"/>
          <w:iCs w:val="0"/>
          <w:caps w:val="0"/>
          <w:color w:val="000000"/>
          <w:spacing w:val="0"/>
          <w:sz w:val="25"/>
          <w:szCs w:val="25"/>
          <w:shd w:val="clear" w:fill="FFFFFF"/>
        </w:rPr>
        <w:t>&lt;遵化市全面推行行政执法公示制度执法全过程记录制度重大执法决定法制审核制度实施方案&gt;的通知》（遵政办字【2019】39号）精神，进一步规范我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行政执法行为，结合我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实际，制定本实施方案。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ascii="方正黑体简体" w:hAnsi="方正黑体简体" w:eastAsia="方正黑体简体" w:cs="方正黑体简体"/>
          <w:i w:val="0"/>
          <w:iCs w:val="0"/>
          <w:caps w:val="0"/>
          <w:color w:val="000000"/>
          <w:spacing w:val="0"/>
          <w:sz w:val="25"/>
          <w:szCs w:val="25"/>
          <w:shd w:val="clear" w:fill="FFFFFF"/>
        </w:rPr>
        <w:t>一、指导思想</w:t>
      </w:r>
      <w:bookmarkStart w:id="0" w:name="_GoBack"/>
      <w:bookmarkEnd w:id="0"/>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深入贯彻党的十八大、十八届三中、四中、五中、六中全会精神，认真落实《法治政府建设实施纲要（2015—2020年）》部署要求，以依法有序、科学规范、便捷高效为原则，紧密联系实际，突出问题导向，全面推行行政执法公示制度执法全过程记录制度重大执法决定法制审核制度（以下统称三项制度），着力解决行政执法中存在的不作为、乱罚款、乱检查、不透明、不文明等行政执法不规范问题，促进严格规范公正文明执法，保障和监督行政机关有效履行职责，切实维护人民群众合法权益，进一步推进“放管服”改革，优化遵化营商环境，加快法治国土建设，为加快建设开放、文明、创新、和谐的经济强市、美丽遵化提供坚强的法治保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黑体简体" w:hAnsi="方正黑体简体" w:eastAsia="方正黑体简体" w:cs="方正黑体简体"/>
          <w:i w:val="0"/>
          <w:iCs w:val="0"/>
          <w:caps w:val="0"/>
          <w:color w:val="000000"/>
          <w:spacing w:val="0"/>
          <w:sz w:val="25"/>
          <w:szCs w:val="25"/>
          <w:shd w:val="clear" w:fill="FFFFFF"/>
        </w:rPr>
        <w:t>二、任务措施</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2019年底前，各执法科室所站要在行政许可、行政处罚、行政收费、行政检查等行政执法行为中全面推行三项制度。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ascii="方正楷体简体" w:hAnsi="方正楷体简体" w:eastAsia="方正楷体简体" w:cs="方正楷体简体"/>
          <w:i w:val="0"/>
          <w:iCs w:val="0"/>
          <w:caps w:val="0"/>
          <w:color w:val="000000"/>
          <w:spacing w:val="0"/>
          <w:sz w:val="25"/>
          <w:szCs w:val="25"/>
          <w:shd w:val="clear" w:fill="FFFFFF"/>
        </w:rPr>
        <w:t>（一）行政执法公示制度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建立健全行政执法的事前、事中、事后公开机制，通过门户网站和办事大厅、服务窗口等载体，依法及时向社会公开有关行政执法信息。严格实行“持证上岗，亮证执法”制度，执法人员在执法过程中要主动表明身份。</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1．统一建章立制</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制定我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行政执法公示实施办法》，明确执法公示的范围、内容、载体、程序、时限要求、监督方式和保障措施等事项。建立健全对公开信息的审核、纠错机制，构建分工明确、职责明晰、便捷高效的行政执法公示机制。</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2．加强事前公开</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（1）编制我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《行政执法事项清单》，明确行政执法主体、职责、权限、依据等事前公开的内容，经市法制部门审核后公示。</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（2）根据“双随机、一公开”监管要求，编制我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《随机抽查事项清单》，明确抽查主体、依据、对象、内容、比例、方式、频次等事前公开的内容，经市场监督管理</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审核后予以公示。</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（3）根据相关法律法规规定，完善行政执法程序，编制我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各类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（4）在市政府网站上公开行政执法人员清单，实现行政执法人员信息公开透明，网上可查询，随时接受群众监督。</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3．规范事中公示</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（1）各单位在执法活动中，要按规定出具本系统全省统一制定的执法文书，告知行政相对人执法事由、执法依据、权利义务等内容，并做好说明解释工作。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全面实行行政执法人员持证上岗和资格管理制度，未经执法资格考试合格，不得授予执法资格，不得从事执法活动。行政执法人员开展检查、调查等执法活动要主动亮明身份，出示省政府统一印制或经市政府法制办备案的行政执法证件。</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（3）在市行政服务中心窗口要明示工作人员单位、名称、职务和服务事项等信息。</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4．推动事后公开</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（1）明确行政执法行为事后公开的范围、内容、方式、时限、程序和公开期限等事项，确保应当公开的执法结果向社会主动公开。</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严格按照《《遵化市“双随机、一公开”工作领导小组办公室关于印发〈2019年遵化市“双随机、一公开”监管工作实施方案〉的通知》（遵政办〔2019〕2号）要求，及时向社会公布“双随机”抽查情况及查处结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5．创新公开方式</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（1）按照“互联网+政务服务”和信息化建设的要求，加强网站、服务窗口建设，探索运用微信、APP等载体，全面、及时、准确公示执法信息，拓宽公开渠道，方便群众查询。</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（2）积极探索建立办公自动化系统或执法办案系统与行政执法信息公示平台的数据交换机制，实现执法信息向公示平台的即时推送。</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（二）执法全过程记录制度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1．修订完善制度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修订完善</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行政执法全过程记录管理规定，制定行政处罚及行政许可案卷模板，绘制行政执法流程图。</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2．规范文字记录</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（1）依据相关法律法规，根据省自然资源厅统一制定的各类执法文书范本和电子信息格式，修订完善我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执法文书范本和电子信息格式，报市政府法制办备案。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（2）按要求规范开展文字记录工作，按照执法案卷标准制作、管理和保存执法卷宗。积极推行执法文书和执法案卷电子化。</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3．大力推行音像记录</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（1）结合执法工作实际，配备执法记录仪等执法设备，编制音像记录事项清单，明确进行音像记录的关键环节、记录方式以及应进行全过程音像记录的现场执法活动和执法场所。</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（2）严格按照行政执法全过程记录管理规定和音像记录事项清单，规范开展录音、录相、照相、视频监控等音像记录和全过程音像记录工作，并将音像资料及时归档保存。</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（3）按照河北省音像记录设备配备办法的要求，确定本单位音像记录设备配备比例和标准，按要求配备并制定音像记录设备的使用、管理和监督规则。</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（4）强化记录实效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建立健全执法全过程记录信息收集、保存、管理、使用等工作制度，加强全过程记录数据统计分析，充分发挥全过程记录信息在案卷评查、执法监督、考核评议、行政决策等工作中的作用。</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（三）重大执法决定法制审核制度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1．健全审核制度。制订本</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重大执法决定法制审核办法，确保重大执法决定合法适当。</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明确审核内容，确定审核范围，细化审核程序。重点对执法主体、案件证据、程序适用、裁量基准等进行审核；编制《重大执法决定法制审核目录清单》和《重大执法决定法制审核流程图》，并报市政府法制办备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配备法制审核人员，建立定期培训制度。明确法制审核人员配备比例的标准和国家法律职业资格人员占法制审核人员的比例后，配备和充实政治素质高、业务能力强、具有法律专业背景的法制审核人员；制定培训制度，并报市政府法制办备案，不断提高法制审核人员法律素养和业务能力。</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黑体简体" w:hAnsi="方正黑体简体" w:eastAsia="方正黑体简体" w:cs="方正黑体简体"/>
          <w:i w:val="0"/>
          <w:iCs w:val="0"/>
          <w:caps w:val="0"/>
          <w:color w:val="000000"/>
          <w:spacing w:val="0"/>
          <w:sz w:val="25"/>
          <w:szCs w:val="25"/>
          <w:shd w:val="clear" w:fill="FFFFFF"/>
        </w:rPr>
        <w:t>三、实施步骤</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（一）制定修订制度阶段（2019年5月1日—6月30日）</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1．按市政府实施方案要求，各相关科室积极与机构编制、发展改革、财政等有关部门和唐山市</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对结在2019年6月底前完成细化完善我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有关制度、清单、服务指南、流程图等工作。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2．制定服务手续。各行政执法部门要将有关制度编辑形成执法工作手册，并在2019年6月底前报市政府法制部门备案。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（二）全面实施阶段（2019年7月开始）</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规范实施。机关各科室、执法监察大队，从7月1日开始，按照新修订完善的相关制度和工作流程，全面、严格、规范实施三项制度。在全面推行的基础上，各行政执法部门要根据工作实际，突出问题导向，规范重点执法行为，强化薄弱执法环节，形成不同层级、不同类别、不同侧重的可复制、可推广经验。</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2．监督检查。</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办公室、人事监察科、政法科组成监督检查，对三项制度落实不全面、不具体，报送情况不及时、不准确，实施过程不规范、不到位的执法单位和执法人员进行通报并督促改正；经督促仍不改正的，启动问责程序，依法依规予以问责。</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3．优化提升。各单位要总结分析在三项制度实施过程中取得的成绩和存在问题，不断改进和完善。</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（三）总结验收阶段（2019年11月1日—12月31日）</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1．总结报告。各单位要对单位推行三项制度试点工作情况组织开展自查，形成自查报告，并于10月30日前报政法科。政法科对我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工作情况进行汇总，于11月5日前将总结报告报送市法制办。</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2．做好验收准备。11月30日前，市政府法制办将对各部门工作进行验收，各单位要准备好各项台账资料，做好验收准备工作。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黑体简体" w:hAnsi="方正黑体简体" w:eastAsia="方正黑体简体" w:cs="方正黑体简体"/>
          <w:i w:val="0"/>
          <w:iCs w:val="0"/>
          <w:caps w:val="0"/>
          <w:color w:val="000000"/>
          <w:spacing w:val="0"/>
          <w:sz w:val="25"/>
          <w:szCs w:val="25"/>
          <w:shd w:val="clear" w:fill="FFFFFF"/>
        </w:rPr>
        <w:t>四、组织保障</w:t>
      </w:r>
    </w:p>
    <w:p>
      <w:pPr>
        <w:pStyle w:val="3"/>
        <w:keepNext w:val="0"/>
        <w:keepLines w:val="0"/>
        <w:widowControl/>
        <w:suppressLineNumbers w:val="0"/>
        <w:shd w:val="clear" w:fill="FFFFFF"/>
        <w:spacing w:before="0" w:beforeAutospacing="0" w:after="0" w:afterAutospacing="0" w:line="32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（一）成立组织、加强领导</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成立</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推行三项制度工作领导小组。由</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主要领导任组长，其他</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领导任副组长，相关各行政科室所站主要负责人为成员。领导小组办公室设在政法科，主管法制工作的</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领导任办公室主任，负责领导小组日常管理工作。机关各科室、所、站要各负其责，积极配合，确保我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三项制度工作顺利推进。</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（二）强化衔接、统筹推进</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开展三项制度工作要与深化机关作风整顿、推进“放管服”改革、优化营商环境集中整治等重点工作相结合，与规范行政执法行为、提高行政执法能力等重点任务相结合，在原有制度的基础上规范完善，着力解决执法领域的突出问题。</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（三）抓好宣传、示范引导</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各科室所站要通过多种途径加大宣传力度，及时宣传推行三项制度的新举措、新办法，让群众充分了解政策、熟悉办事程序和规定，将三项制度工作全程置于阳光下，吸引人民群众和行政管理相对人积极参与三项制度推进工作。</w:t>
      </w:r>
    </w:p>
    <w:p>
      <w:pPr>
        <w:pStyle w:val="3"/>
        <w:keepNext w:val="0"/>
        <w:keepLines w:val="0"/>
        <w:widowControl/>
        <w:suppressLineNumbers w:val="0"/>
        <w:spacing w:before="0" w:beforeAutospacing="0" w:after="0" w:afterAutospacing="0" w:line="324" w:lineRule="atLeast"/>
        <w:ind w:left="0" w:right="0" w:firstLine="336"/>
      </w:pPr>
      <w:r>
        <w:rPr>
          <w:rFonts w:hint="default" w:ascii="Calibri" w:hAnsi="Calibri" w:eastAsia="宋体" w:cs="Calibri"/>
          <w:i w:val="0"/>
          <w:iCs w:val="0"/>
          <w:caps w:val="0"/>
          <w:color w:val="000000"/>
          <w:spacing w:val="0"/>
          <w:sz w:val="19"/>
          <w:szCs w:val="19"/>
          <w:shd w:val="clear" w:fill="FFFFFF"/>
        </w:rPr>
        <w:t> </w:t>
      </w:r>
    </w:p>
    <w:p>
      <w:pPr>
        <w:pStyle w:val="3"/>
        <w:keepNext w:val="0"/>
        <w:keepLines w:val="0"/>
        <w:widowControl/>
        <w:suppressLineNumbers w:val="0"/>
        <w:spacing w:before="0" w:beforeAutospacing="0" w:after="0" w:afterAutospacing="0" w:line="324" w:lineRule="atLeast"/>
        <w:ind w:left="0" w:right="0" w:firstLine="336"/>
      </w:pPr>
    </w:p>
    <w:p>
      <w:pPr>
        <w:keepNext w:val="0"/>
        <w:keepLines w:val="0"/>
        <w:widowControl/>
        <w:suppressLineNumbers w:val="0"/>
        <w:spacing w:before="120" w:beforeAutospacing="0" w:after="482" w:afterAutospacing="0"/>
        <w:ind w:left="0" w:right="0" w:firstLine="0"/>
        <w:jc w:val="center"/>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555555"/>
          <w:spacing w:val="0"/>
          <w:kern w:val="0"/>
          <w:sz w:val="14"/>
          <w:szCs w:val="14"/>
          <w:u w:val="none"/>
          <w:lang w:val="en-US" w:eastAsia="zh-CN" w:bidi="ar"/>
        </w:rPr>
        <w:fldChar w:fldCharType="begin"/>
      </w:r>
      <w:r>
        <w:rPr>
          <w:rFonts w:hint="eastAsia" w:ascii="宋体" w:hAnsi="宋体" w:eastAsia="宋体" w:cs="宋体"/>
          <w:i w:val="0"/>
          <w:iCs w:val="0"/>
          <w:caps w:val="0"/>
          <w:color w:val="555555"/>
          <w:spacing w:val="0"/>
          <w:kern w:val="0"/>
          <w:sz w:val="14"/>
          <w:szCs w:val="14"/>
          <w:u w:val="none"/>
          <w:lang w:val="en-US" w:eastAsia="zh-CN" w:bidi="ar"/>
        </w:rPr>
        <w:instrText xml:space="preserve"> HYPERLINK "http://www.zunhua.gov.cn/zunhua/wangzhandaohang/index.html" </w:instrText>
      </w:r>
      <w:r>
        <w:rPr>
          <w:rFonts w:hint="eastAsia" w:ascii="宋体" w:hAnsi="宋体" w:eastAsia="宋体" w:cs="宋体"/>
          <w:i w:val="0"/>
          <w:iCs w:val="0"/>
          <w:caps w:val="0"/>
          <w:color w:val="555555"/>
          <w:spacing w:val="0"/>
          <w:kern w:val="0"/>
          <w:sz w:val="14"/>
          <w:szCs w:val="14"/>
          <w:u w:val="none"/>
          <w:lang w:val="en-US" w:eastAsia="zh-CN" w:bidi="ar"/>
        </w:rPr>
        <w:fldChar w:fldCharType="separate"/>
      </w:r>
      <w:r>
        <w:rPr>
          <w:rStyle w:val="6"/>
          <w:rFonts w:hint="eastAsia" w:ascii="宋体" w:hAnsi="宋体" w:eastAsia="宋体" w:cs="宋体"/>
          <w:i w:val="0"/>
          <w:iCs w:val="0"/>
          <w:caps w:val="0"/>
          <w:color w:val="555555"/>
          <w:spacing w:val="0"/>
          <w:sz w:val="14"/>
          <w:szCs w:val="14"/>
          <w:u w:val="none"/>
        </w:rPr>
        <w:t>网站地图</w:t>
      </w:r>
      <w:r>
        <w:rPr>
          <w:rFonts w:hint="eastAsia" w:ascii="宋体" w:hAnsi="宋体" w:eastAsia="宋体" w:cs="宋体"/>
          <w:i w:val="0"/>
          <w:iCs w:val="0"/>
          <w:caps w:val="0"/>
          <w:color w:val="555555"/>
          <w:spacing w:val="0"/>
          <w:kern w:val="0"/>
          <w:sz w:val="14"/>
          <w:szCs w:val="14"/>
          <w:u w:val="none"/>
          <w:lang w:val="en-US" w:eastAsia="zh-CN" w:bidi="ar"/>
        </w:rPr>
        <w:fldChar w:fldCharType="end"/>
      </w:r>
    </w:p>
    <w:p>
      <w:pPr>
        <w:pStyle w:val="3"/>
        <w:keepNext w:val="0"/>
        <w:keepLines w:val="0"/>
        <w:widowControl/>
        <w:suppressLineNumbers w:val="0"/>
        <w:spacing w:before="120" w:beforeAutospacing="0" w:after="482" w:afterAutospacing="0"/>
        <w:ind w:left="0" w:right="0"/>
        <w:jc w:val="center"/>
      </w:pPr>
      <w:r>
        <w:rPr>
          <w:rFonts w:hint="eastAsia" w:ascii="宋体" w:hAnsi="宋体" w:eastAsia="宋体" w:cs="宋体"/>
          <w:i w:val="0"/>
          <w:iCs w:val="0"/>
          <w:caps w:val="0"/>
          <w:color w:val="000000"/>
          <w:spacing w:val="0"/>
          <w:sz w:val="14"/>
          <w:szCs w:val="14"/>
        </w:rPr>
        <w:t>政府网站群由唐山市人民政府主办 唐山市各县（市）区市直各部门联合承办 唐山市电子政务管理办公室规划设计并技术实现</w:t>
      </w:r>
    </w:p>
    <w:p>
      <w:pPr>
        <w:pStyle w:val="3"/>
        <w:keepNext w:val="0"/>
        <w:keepLines w:val="0"/>
        <w:widowControl/>
        <w:suppressLineNumbers w:val="0"/>
        <w:spacing w:before="120" w:beforeAutospacing="0" w:after="482" w:afterAutospacing="0"/>
        <w:ind w:left="0" w:right="0"/>
        <w:jc w:val="center"/>
      </w:pPr>
      <w:r>
        <w:rPr>
          <w:rFonts w:hint="eastAsia" w:ascii="宋体" w:hAnsi="宋体" w:eastAsia="宋体" w:cs="宋体"/>
          <w:i w:val="0"/>
          <w:iCs w:val="0"/>
          <w:caps w:val="0"/>
          <w:color w:val="000000"/>
          <w:spacing w:val="0"/>
          <w:sz w:val="14"/>
          <w:szCs w:val="14"/>
        </w:rPr>
        <w:t>网站技术咨询电话：0315-6611971</w:t>
      </w:r>
      <w:r>
        <w:rPr>
          <w:rFonts w:hint="eastAsia" w:ascii="宋体" w:hAnsi="宋体" w:eastAsia="宋体" w:cs="宋体"/>
          <w:i w:val="0"/>
          <w:iCs w:val="0"/>
          <w:caps w:val="0"/>
          <w:color w:val="000000"/>
          <w:spacing w:val="0"/>
          <w:sz w:val="14"/>
          <w:szCs w:val="14"/>
        </w:rPr>
        <w:br w:type="textWrapping"/>
      </w:r>
      <w:r>
        <w:rPr>
          <w:rFonts w:hint="eastAsia" w:ascii="宋体" w:hAnsi="宋体" w:eastAsia="宋体" w:cs="宋体"/>
          <w:i w:val="0"/>
          <w:iCs w:val="0"/>
          <w:caps w:val="0"/>
          <w:color w:val="000000"/>
          <w:spacing w:val="0"/>
          <w:sz w:val="14"/>
          <w:szCs w:val="14"/>
        </w:rPr>
        <w:t>ICP备案：</w:t>
      </w:r>
      <w:r>
        <w:rPr>
          <w:rFonts w:hint="eastAsia" w:ascii="宋体" w:hAnsi="宋体" w:eastAsia="宋体" w:cs="宋体"/>
          <w:i w:val="0"/>
          <w:iCs w:val="0"/>
          <w:caps w:val="0"/>
          <w:color w:val="555555"/>
          <w:spacing w:val="0"/>
          <w:sz w:val="14"/>
          <w:szCs w:val="14"/>
          <w:u w:val="none"/>
        </w:rPr>
        <w:fldChar w:fldCharType="begin"/>
      </w:r>
      <w:r>
        <w:rPr>
          <w:rFonts w:hint="eastAsia" w:ascii="宋体" w:hAnsi="宋体" w:eastAsia="宋体" w:cs="宋体"/>
          <w:i w:val="0"/>
          <w:iCs w:val="0"/>
          <w:caps w:val="0"/>
          <w:color w:val="555555"/>
          <w:spacing w:val="0"/>
          <w:sz w:val="14"/>
          <w:szCs w:val="14"/>
          <w:u w:val="none"/>
        </w:rPr>
        <w:instrText xml:space="preserve"> HYPERLINK "http://beian.miit.gov.cn/" \t "http://www.zunhua.gov.cn/zunhua/zhsxslxrmzfzfsxiugnh/20220726/_blank" </w:instrText>
      </w:r>
      <w:r>
        <w:rPr>
          <w:rFonts w:hint="eastAsia" w:ascii="宋体" w:hAnsi="宋体" w:eastAsia="宋体" w:cs="宋体"/>
          <w:i w:val="0"/>
          <w:iCs w:val="0"/>
          <w:caps w:val="0"/>
          <w:color w:val="555555"/>
          <w:spacing w:val="0"/>
          <w:sz w:val="14"/>
          <w:szCs w:val="14"/>
          <w:u w:val="none"/>
        </w:rPr>
        <w:fldChar w:fldCharType="separate"/>
      </w:r>
      <w:r>
        <w:rPr>
          <w:rStyle w:val="6"/>
          <w:rFonts w:hint="eastAsia" w:ascii="宋体" w:hAnsi="宋体" w:eastAsia="宋体" w:cs="宋体"/>
          <w:i w:val="0"/>
          <w:iCs w:val="0"/>
          <w:caps w:val="0"/>
          <w:color w:val="555555"/>
          <w:spacing w:val="0"/>
          <w:sz w:val="14"/>
          <w:szCs w:val="14"/>
          <w:u w:val="none"/>
        </w:rPr>
        <w:t>冀ICP备13009492号</w:t>
      </w:r>
      <w:r>
        <w:rPr>
          <w:rFonts w:hint="eastAsia" w:ascii="宋体" w:hAnsi="宋体" w:eastAsia="宋体" w:cs="宋体"/>
          <w:i w:val="0"/>
          <w:iCs w:val="0"/>
          <w:caps w:val="0"/>
          <w:color w:val="555555"/>
          <w:spacing w:val="0"/>
          <w:sz w:val="14"/>
          <w:szCs w:val="14"/>
          <w:u w:val="none"/>
        </w:rPr>
        <w:fldChar w:fldCharType="end"/>
      </w:r>
      <w:r>
        <w:rPr>
          <w:rFonts w:hint="eastAsia" w:ascii="宋体" w:hAnsi="宋体" w:eastAsia="宋体" w:cs="宋体"/>
          <w:i w:val="0"/>
          <w:iCs w:val="0"/>
          <w:caps w:val="0"/>
          <w:color w:val="000000"/>
          <w:spacing w:val="0"/>
          <w:sz w:val="14"/>
          <w:szCs w:val="14"/>
        </w:rPr>
        <w:t>  网站标识码：1302810009   </w:t>
      </w:r>
      <w:r>
        <w:rPr>
          <w:rFonts w:hint="eastAsia" w:ascii="宋体" w:hAnsi="宋体" w:eastAsia="宋体" w:cs="宋体"/>
          <w:i w:val="0"/>
          <w:iCs w:val="0"/>
          <w:caps w:val="0"/>
          <w:color w:val="555555"/>
          <w:spacing w:val="0"/>
          <w:sz w:val="14"/>
          <w:szCs w:val="14"/>
          <w:u w:val="none"/>
        </w:rPr>
        <w:fldChar w:fldCharType="begin"/>
      </w:r>
      <w:r>
        <w:rPr>
          <w:rFonts w:hint="eastAsia" w:ascii="宋体" w:hAnsi="宋体" w:eastAsia="宋体" w:cs="宋体"/>
          <w:i w:val="0"/>
          <w:iCs w:val="0"/>
          <w:caps w:val="0"/>
          <w:color w:val="555555"/>
          <w:spacing w:val="0"/>
          <w:sz w:val="14"/>
          <w:szCs w:val="14"/>
          <w:u w:val="none"/>
        </w:rPr>
        <w:instrText xml:space="preserve"> HYPERLINK "http://www.beian.gov.cn/portal/registerSystemInfo?recordcode=13020302000629" \t "http://www.zunhua.gov.cn/zunhua/zhsxslxrmzfzfsxiugnh/20220726/_blank" </w:instrText>
      </w:r>
      <w:r>
        <w:rPr>
          <w:rFonts w:hint="eastAsia" w:ascii="宋体" w:hAnsi="宋体" w:eastAsia="宋体" w:cs="宋体"/>
          <w:i w:val="0"/>
          <w:iCs w:val="0"/>
          <w:caps w:val="0"/>
          <w:color w:val="555555"/>
          <w:spacing w:val="0"/>
          <w:sz w:val="14"/>
          <w:szCs w:val="14"/>
          <w:u w:val="none"/>
        </w:rPr>
        <w:fldChar w:fldCharType="separate"/>
      </w:r>
      <w:r>
        <w:rPr>
          <w:rStyle w:val="6"/>
          <w:rFonts w:hint="eastAsia" w:ascii="宋体" w:hAnsi="宋体" w:eastAsia="宋体" w:cs="宋体"/>
          <w:i w:val="0"/>
          <w:iCs w:val="0"/>
          <w:caps w:val="0"/>
          <w:color w:val="555555"/>
          <w:spacing w:val="0"/>
          <w:sz w:val="14"/>
          <w:szCs w:val="14"/>
          <w:u w:val="none"/>
        </w:rPr>
        <w:drawing>
          <wp:inline distT="0" distB="0" distL="114300" distR="114300">
            <wp:extent cx="190500" cy="190500"/>
            <wp:effectExtent l="0" t="0" r="762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90500"/>
                    </a:xfrm>
                    <a:prstGeom prst="rect">
                      <a:avLst/>
                    </a:prstGeom>
                    <a:noFill/>
                    <a:ln w="9525">
                      <a:noFill/>
                    </a:ln>
                  </pic:spPr>
                </pic:pic>
              </a:graphicData>
            </a:graphic>
          </wp:inline>
        </w:drawing>
      </w:r>
      <w:r>
        <w:rPr>
          <w:rStyle w:val="6"/>
          <w:rFonts w:hint="eastAsia" w:ascii="宋体" w:hAnsi="宋体" w:eastAsia="宋体" w:cs="宋体"/>
          <w:i w:val="0"/>
          <w:iCs w:val="0"/>
          <w:caps w:val="0"/>
          <w:color w:val="555555"/>
          <w:spacing w:val="0"/>
          <w:sz w:val="14"/>
          <w:szCs w:val="14"/>
          <w:u w:val="none"/>
        </w:rPr>
        <w:t>冀公网安备：13020302000629号</w:t>
      </w:r>
      <w:r>
        <w:rPr>
          <w:rFonts w:hint="eastAsia" w:ascii="宋体" w:hAnsi="宋体" w:eastAsia="宋体" w:cs="宋体"/>
          <w:i w:val="0"/>
          <w:iCs w:val="0"/>
          <w:caps w:val="0"/>
          <w:color w:val="555555"/>
          <w:spacing w:val="0"/>
          <w:sz w:val="14"/>
          <w:szCs w:val="14"/>
          <w:u w:val="none"/>
        </w:rPr>
        <w:fldChar w:fldCharType="end"/>
      </w:r>
    </w:p>
    <w:tbl>
      <w:tblPr>
        <w:tblStyle w:val="4"/>
        <w:tblW w:w="1176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41"/>
        <w:gridCol w:w="6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pPr>
              <w:keepNext w:val="0"/>
              <w:keepLines w:val="0"/>
              <w:widowControl/>
              <w:suppressLineNumbers w:val="0"/>
              <w:jc w:val="center"/>
            </w:pPr>
            <w:r>
              <w:rPr>
                <w:rFonts w:ascii="宋体" w:hAnsi="宋体" w:eastAsia="宋体" w:cs="宋体"/>
                <w:color w:val="555555"/>
                <w:sz w:val="24"/>
                <w:szCs w:val="24"/>
                <w:u w:val="none"/>
              </w:rPr>
              <w:drawing>
                <wp:inline distT="0" distB="0" distL="114300" distR="114300">
                  <wp:extent cx="762000" cy="762000"/>
                  <wp:effectExtent l="0" t="0" r="0" b="0"/>
                  <wp:docPr id="2" name="图片 2" descr="IMG_2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762000" cy="76200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047750" cy="523875"/>
                  <wp:effectExtent l="0" t="0" r="381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1047750" cy="523875"/>
                          </a:xfrm>
                          <a:prstGeom prst="rect">
                            <a:avLst/>
                          </a:prstGeom>
                          <a:noFill/>
                          <a:ln w="9525">
                            <a:noFill/>
                          </a:ln>
                        </pic:spPr>
                      </pic:pic>
                    </a:graphicData>
                  </a:graphic>
                </wp:inline>
              </w:drawing>
            </w:r>
          </w:p>
        </w:tc>
      </w:tr>
    </w:tbl>
    <w:p>
      <w:pPr>
        <w:keepNext w:val="0"/>
        <w:keepLines w:val="0"/>
        <w:widowControl/>
        <w:suppressLineNumbers w:val="0"/>
        <w:pBdr>
          <w:top w:val="none" w:color="auto" w:sz="0" w:space="0"/>
          <w:lef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FFFFFF"/>
          <w:spacing w:val="0"/>
          <w:sz w:val="43"/>
          <w:szCs w:val="43"/>
        </w:rPr>
      </w:pPr>
      <w:r>
        <w:rPr>
          <w:rFonts w:hint="eastAsia" w:ascii="微软雅黑" w:hAnsi="微软雅黑" w:eastAsia="微软雅黑" w:cs="微软雅黑"/>
          <w:i w:val="0"/>
          <w:iCs w:val="0"/>
          <w:caps w:val="0"/>
          <w:color w:val="FFFFFF"/>
          <w:spacing w:val="0"/>
          <w:kern w:val="0"/>
          <w:sz w:val="43"/>
          <w:szCs w:val="43"/>
          <w:lang w:val="en-US" w:eastAsia="zh-CN" w:bidi="ar"/>
        </w:rPr>
        <w:t>行政执法信息公示</w:t>
      </w:r>
    </w:p>
    <w:p>
      <w:pPr>
        <w:keepNext w:val="0"/>
        <w:keepLines w:val="0"/>
        <w:widowControl/>
        <w:suppressLineNumbers w:val="0"/>
        <w:pBdr>
          <w:top w:val="single" w:color="CCCCCC" w:sz="4" w:space="4"/>
          <w:left w:val="single" w:color="CCCCCC" w:sz="4" w:space="15"/>
          <w:bottom w:val="single" w:color="CCCCCC" w:sz="4" w:space="0"/>
          <w:right w:val="single" w:color="CCCCCC" w:sz="4"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16"/>
          <w:szCs w:val="16"/>
        </w:rPr>
      </w:pPr>
      <w:r>
        <w:rPr>
          <w:rFonts w:hint="eastAsia" w:ascii="宋体" w:hAnsi="宋体" w:eastAsia="宋体" w:cs="宋体"/>
          <w:b w:val="0"/>
          <w:bCs w:val="0"/>
          <w:i w:val="0"/>
          <w:iCs w:val="0"/>
          <w:caps w:val="0"/>
          <w:color w:val="000000"/>
          <w:spacing w:val="0"/>
          <w:kern w:val="0"/>
          <w:sz w:val="14"/>
          <w:szCs w:val="14"/>
          <w:shd w:val="clear" w:fill="FFFFFF"/>
          <w:lang w:val="en-US" w:eastAsia="zh-CN" w:bidi="ar"/>
        </w:rPr>
        <w:t>当前位置：</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begin"/>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instrText xml:space="preserve"> HYPERLINK "http://www.zunhua.gov.cn/zunhua/zhsxslxrmzfzfsxiugnh/20220726/1121585843.html" </w:instrTex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separate"/>
      </w:r>
      <w:r>
        <w:rPr>
          <w:rStyle w:val="6"/>
          <w:rFonts w:hint="eastAsia" w:ascii="宋体" w:hAnsi="宋体" w:eastAsia="宋体" w:cs="宋体"/>
          <w:b w:val="0"/>
          <w:bCs w:val="0"/>
          <w:i w:val="0"/>
          <w:iCs w:val="0"/>
          <w:caps w:val="0"/>
          <w:color w:val="555555"/>
          <w:spacing w:val="0"/>
          <w:sz w:val="14"/>
          <w:szCs w:val="14"/>
          <w:u w:val="none"/>
          <w:shd w:val="clear" w:fill="FFFFFF"/>
        </w:rPr>
        <w:t>首页 </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end"/>
      </w:r>
      <w:r>
        <w:rPr>
          <w:rFonts w:hint="eastAsia" w:ascii="宋体" w:hAnsi="宋体" w:eastAsia="宋体" w:cs="宋体"/>
          <w:b w:val="0"/>
          <w:bCs w:val="0"/>
          <w:i w:val="0"/>
          <w:iCs w:val="0"/>
          <w:caps w:val="0"/>
          <w:color w:val="000000"/>
          <w:spacing w:val="0"/>
          <w:kern w:val="0"/>
          <w:sz w:val="14"/>
          <w:szCs w:val="14"/>
          <w:shd w:val="clear" w:fill="FFFFFF"/>
          <w:lang w:val="en-US" w:eastAsia="zh-CN" w:bidi="ar"/>
        </w:rPr>
        <w:t>&gt; </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begin"/>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instrText xml:space="preserve"> HYPERLINK "http://www.zunhua.gov.cn/zunhua/xzzfgs/index.html" \t "http://www.zunhua.gov.cn/zunhua/zhsxslxrmzfzfsxiugnh/20220726/_blank" </w:instrTex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separate"/>
      </w:r>
      <w:r>
        <w:rPr>
          <w:rStyle w:val="6"/>
          <w:rFonts w:hint="eastAsia" w:ascii="宋体" w:hAnsi="宋体" w:eastAsia="宋体" w:cs="宋体"/>
          <w:b w:val="0"/>
          <w:bCs w:val="0"/>
          <w:i w:val="0"/>
          <w:iCs w:val="0"/>
          <w:caps w:val="0"/>
          <w:color w:val="555555"/>
          <w:spacing w:val="0"/>
          <w:sz w:val="14"/>
          <w:szCs w:val="14"/>
          <w:u w:val="none"/>
          <w:shd w:val="clear" w:fill="FFFFFF"/>
        </w:rPr>
        <w:t>行政执法公示</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end"/>
      </w:r>
      <w:r>
        <w:rPr>
          <w:rFonts w:hint="eastAsia" w:ascii="宋体" w:hAnsi="宋体" w:eastAsia="宋体" w:cs="宋体"/>
          <w:b w:val="0"/>
          <w:bCs w:val="0"/>
          <w:i w:val="0"/>
          <w:iCs w:val="0"/>
          <w:caps w:val="0"/>
          <w:color w:val="000000"/>
          <w:spacing w:val="0"/>
          <w:kern w:val="0"/>
          <w:sz w:val="14"/>
          <w:szCs w:val="14"/>
          <w:shd w:val="clear" w:fill="FFFFFF"/>
          <w:lang w:val="en-US" w:eastAsia="zh-CN" w:bidi="ar"/>
        </w:rPr>
        <w:t> &gt; </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begin"/>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instrText xml:space="preserve"> HYPERLINK "http://www.zunhua.gov.cn/zunhua/zhsxslxrmzf/index.html" \t "http://www.zunhua.gov.cn/zunhua/zhsxslxrmzfzfsxiugnh/20220726/_blank" </w:instrTex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separate"/>
      </w:r>
      <w:r>
        <w:rPr>
          <w:rStyle w:val="6"/>
          <w:rFonts w:hint="eastAsia" w:ascii="宋体" w:hAnsi="宋体" w:eastAsia="宋体" w:cs="宋体"/>
          <w:b w:val="0"/>
          <w:bCs w:val="0"/>
          <w:i w:val="0"/>
          <w:iCs w:val="0"/>
          <w:caps w:val="0"/>
          <w:color w:val="555555"/>
          <w:spacing w:val="0"/>
          <w:sz w:val="14"/>
          <w:szCs w:val="14"/>
          <w:u w:val="none"/>
          <w:shd w:val="clear" w:fill="FFFFFF"/>
        </w:rPr>
        <w:t>遵化市西三里</w:t>
      </w:r>
      <w:r>
        <w:rPr>
          <w:rStyle w:val="6"/>
          <w:rFonts w:hint="eastAsia" w:ascii="宋体" w:hAnsi="宋体" w:eastAsia="宋体" w:cs="宋体"/>
          <w:b w:val="0"/>
          <w:bCs w:val="0"/>
          <w:i w:val="0"/>
          <w:iCs w:val="0"/>
          <w:caps w:val="0"/>
          <w:color w:val="555555"/>
          <w:spacing w:val="0"/>
          <w:sz w:val="14"/>
          <w:szCs w:val="14"/>
          <w:u w:val="none"/>
          <w:shd w:val="clear" w:fill="FFFFFF"/>
          <w:lang w:eastAsia="zh-CN"/>
        </w:rPr>
        <w:t>镇</w:t>
      </w:r>
      <w:r>
        <w:rPr>
          <w:rStyle w:val="6"/>
          <w:rFonts w:hint="eastAsia" w:ascii="宋体" w:hAnsi="宋体" w:eastAsia="宋体" w:cs="宋体"/>
          <w:b w:val="0"/>
          <w:bCs w:val="0"/>
          <w:i w:val="0"/>
          <w:iCs w:val="0"/>
          <w:caps w:val="0"/>
          <w:color w:val="555555"/>
          <w:spacing w:val="0"/>
          <w:sz w:val="14"/>
          <w:szCs w:val="14"/>
          <w:u w:val="none"/>
          <w:shd w:val="clear" w:fill="FFFFFF"/>
        </w:rPr>
        <w:t>人民政府</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end"/>
      </w:r>
      <w:r>
        <w:rPr>
          <w:rFonts w:hint="eastAsia" w:ascii="宋体" w:hAnsi="宋体" w:eastAsia="宋体" w:cs="宋体"/>
          <w:b w:val="0"/>
          <w:bCs w:val="0"/>
          <w:i w:val="0"/>
          <w:iCs w:val="0"/>
          <w:caps w:val="0"/>
          <w:color w:val="000000"/>
          <w:spacing w:val="0"/>
          <w:kern w:val="0"/>
          <w:sz w:val="14"/>
          <w:szCs w:val="14"/>
          <w:shd w:val="clear" w:fill="FFFFFF"/>
          <w:lang w:val="en-US" w:eastAsia="zh-CN" w:bidi="ar"/>
        </w:rPr>
        <w:t> &gt; </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begin"/>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instrText xml:space="preserve"> HYPERLINK "http://www.zunhua.gov.cn/zunhua/zhsxslxrmzfsqgkuijingsa/index.html" \t "http://www.zunhua.gov.cn/zunhua/zhsxslxrmzfzfsxiugnh/20220726/_blank" </w:instrTex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separate"/>
      </w:r>
      <w:r>
        <w:rPr>
          <w:rStyle w:val="6"/>
          <w:rFonts w:hint="eastAsia" w:ascii="宋体" w:hAnsi="宋体" w:eastAsia="宋体" w:cs="宋体"/>
          <w:b w:val="0"/>
          <w:bCs w:val="0"/>
          <w:i w:val="0"/>
          <w:iCs w:val="0"/>
          <w:caps w:val="0"/>
          <w:color w:val="555555"/>
          <w:spacing w:val="0"/>
          <w:sz w:val="14"/>
          <w:szCs w:val="14"/>
          <w:u w:val="none"/>
          <w:shd w:val="clear" w:fill="FFFFFF"/>
        </w:rPr>
        <w:t>事前公开</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end"/>
      </w:r>
      <w:r>
        <w:rPr>
          <w:rFonts w:hint="eastAsia" w:ascii="宋体" w:hAnsi="宋体" w:eastAsia="宋体" w:cs="宋体"/>
          <w:b w:val="0"/>
          <w:bCs w:val="0"/>
          <w:i w:val="0"/>
          <w:iCs w:val="0"/>
          <w:caps w:val="0"/>
          <w:color w:val="000000"/>
          <w:spacing w:val="0"/>
          <w:kern w:val="0"/>
          <w:sz w:val="14"/>
          <w:szCs w:val="14"/>
          <w:shd w:val="clear" w:fill="FFFFFF"/>
          <w:lang w:val="en-US" w:eastAsia="zh-CN" w:bidi="ar"/>
        </w:rPr>
        <w:t> &gt; </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begin"/>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instrText xml:space="preserve"> HYPERLINK "http://www.zunhua.gov.cn/zunhua/zhsxslxrmzfzfsxiugnh/index.html" \t "http://www.zunhua.gov.cn/zunhua/zhsxslxrmzfzfsxiugnh/20220726/_blank" </w:instrTex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separate"/>
      </w:r>
      <w:r>
        <w:rPr>
          <w:rStyle w:val="6"/>
          <w:rFonts w:hint="eastAsia" w:ascii="宋体" w:hAnsi="宋体" w:eastAsia="宋体" w:cs="宋体"/>
          <w:b w:val="0"/>
          <w:bCs w:val="0"/>
          <w:i w:val="0"/>
          <w:iCs w:val="0"/>
          <w:caps w:val="0"/>
          <w:color w:val="555555"/>
          <w:spacing w:val="0"/>
          <w:sz w:val="14"/>
          <w:szCs w:val="14"/>
          <w:u w:val="none"/>
          <w:shd w:val="clear" w:fill="FFFFFF"/>
        </w:rPr>
        <w:t>执法事项</w:t>
      </w:r>
      <w:r>
        <w:rPr>
          <w:rFonts w:hint="eastAsia" w:ascii="宋体" w:hAnsi="宋体" w:eastAsia="宋体" w:cs="宋体"/>
          <w:b w:val="0"/>
          <w:bCs w:val="0"/>
          <w:i w:val="0"/>
          <w:iCs w:val="0"/>
          <w:caps w:val="0"/>
          <w:color w:val="555555"/>
          <w:spacing w:val="0"/>
          <w:kern w:val="0"/>
          <w:sz w:val="14"/>
          <w:szCs w:val="14"/>
          <w:u w:val="none"/>
          <w:shd w:val="clear" w:fill="FFFFFF"/>
          <w:lang w:val="en-US" w:eastAsia="zh-CN" w:bidi="ar"/>
        </w:rPr>
        <w:fldChar w:fldCharType="end"/>
      </w:r>
    </w:p>
    <w:p>
      <w:pPr>
        <w:pStyle w:val="2"/>
        <w:keepNext w:val="0"/>
        <w:keepLines w:val="0"/>
        <w:widowControl/>
        <w:suppressLineNumbers w:val="0"/>
        <w:spacing w:before="0" w:beforeAutospacing="0" w:after="0" w:afterAutospacing="0" w:line="504" w:lineRule="atLeast"/>
        <w:ind w:left="0" w:right="0"/>
        <w:jc w:val="center"/>
        <w:rPr>
          <w:rFonts w:hint="eastAsia" w:ascii="Arial" w:hAnsi="Arial" w:cs="Arial"/>
          <w:sz w:val="28"/>
          <w:szCs w:val="28"/>
        </w:rPr>
      </w:pPr>
      <w:r>
        <w:rPr>
          <w:rFonts w:hint="default" w:ascii="Arial" w:hAnsi="Arial" w:cs="Arial"/>
          <w:i w:val="0"/>
          <w:iCs w:val="0"/>
          <w:caps w:val="0"/>
          <w:color w:val="000000"/>
          <w:spacing w:val="0"/>
          <w:sz w:val="28"/>
          <w:szCs w:val="28"/>
          <w:shd w:val="clear" w:fill="FFFFFF"/>
        </w:rPr>
        <w:t>西三里镇推行行政执法三项制度实施方案</w:t>
      </w:r>
    </w:p>
    <w:p>
      <w:pPr>
        <w:keepNext w:val="0"/>
        <w:keepLines w:val="0"/>
        <w:widowControl/>
        <w:suppressLineNumbers w:val="0"/>
        <w:pBdr>
          <w:top w:val="single" w:color="CCCCCC" w:sz="4" w:space="0"/>
          <w:left w:val="none" w:color="auto" w:sz="0" w:space="0"/>
          <w:bottom w:val="single" w:color="CCCCCC" w:sz="4" w:space="6"/>
          <w:right w:val="none" w:color="auto" w:sz="0" w:space="0"/>
        </w:pBdr>
        <w:shd w:val="clear" w:fill="FFFFFF"/>
        <w:spacing w:before="120" w:beforeAutospacing="0" w:after="0" w:afterAutospacing="0" w:line="324" w:lineRule="atLeast"/>
        <w:ind w:left="0" w:righ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shd w:val="clear" w:fill="FFFFFF"/>
          <w:lang w:val="en-US" w:eastAsia="zh-CN" w:bidi="ar"/>
        </w:rPr>
        <w:t>发布时间： 2022-07-26 17:29:34</w:t>
      </w:r>
    </w:p>
    <w:p>
      <w:pPr>
        <w:pStyle w:val="2"/>
        <w:keepNext w:val="0"/>
        <w:keepLines w:val="0"/>
        <w:widowControl/>
        <w:suppressLineNumbers w:val="0"/>
        <w:shd w:val="clear" w:fill="FFFFFF"/>
        <w:spacing w:before="0" w:beforeAutospacing="0" w:after="0" w:afterAutospacing="0" w:line="504" w:lineRule="atLeast"/>
        <w:ind w:left="0" w:right="0" w:firstLine="0"/>
        <w:jc w:val="center"/>
        <w:rPr>
          <w:rFonts w:hint="default" w:ascii="Arial" w:hAnsi="Arial" w:cs="Arial"/>
          <w:sz w:val="28"/>
          <w:szCs w:val="28"/>
        </w:rPr>
      </w:pPr>
    </w:p>
    <w:p>
      <w:pPr>
        <w:pStyle w:val="3"/>
        <w:keepNext w:val="0"/>
        <w:keepLines w:val="0"/>
        <w:widowControl/>
        <w:suppressLineNumbers w:val="0"/>
        <w:spacing w:before="0" w:beforeAutospacing="0" w:after="0" w:afterAutospacing="0" w:line="324" w:lineRule="atLeast"/>
        <w:ind w:left="0" w:right="0" w:firstLine="336"/>
      </w:pPr>
      <w:r>
        <w:rPr>
          <w:rFonts w:ascii="Calibri" w:hAnsi="Calibri" w:eastAsia="宋体" w:cs="Calibri"/>
          <w:i w:val="0"/>
          <w:iCs w:val="0"/>
          <w:caps w:val="0"/>
          <w:color w:val="000000"/>
          <w:spacing w:val="0"/>
          <w:sz w:val="16"/>
          <w:szCs w:val="16"/>
          <w:shd w:val="clear" w:fill="FFFFFF"/>
        </w:rPr>
        <w:t> </w:t>
      </w:r>
    </w:p>
    <w:p>
      <w:pPr>
        <w:pStyle w:val="3"/>
        <w:keepNext w:val="0"/>
        <w:keepLines w:val="0"/>
        <w:widowControl/>
        <w:suppressLineNumbers w:val="0"/>
        <w:shd w:val="clear" w:fill="FFFFFF"/>
        <w:spacing w:before="0" w:beforeAutospacing="0" w:after="0" w:afterAutospacing="0" w:line="444" w:lineRule="atLeast"/>
        <w:ind w:left="0" w:right="0" w:firstLine="336"/>
      </w:pPr>
      <w:r>
        <w:rPr>
          <w:rFonts w:ascii="方正仿宋简体" w:hAnsi="方正仿宋简体" w:eastAsia="方正仿宋简体" w:cs="方正仿宋简体"/>
          <w:i w:val="0"/>
          <w:iCs w:val="0"/>
          <w:caps w:val="0"/>
          <w:color w:val="000000"/>
          <w:spacing w:val="0"/>
          <w:sz w:val="25"/>
          <w:szCs w:val="25"/>
          <w:shd w:val="clear" w:fill="FFFFFF"/>
        </w:rPr>
        <w:t>为深入贯彻落实《遵化市人民政府办公室关于印发</w:t>
      </w:r>
      <w:r>
        <w:rPr>
          <w:rFonts w:hint="eastAsia" w:ascii="方正仿宋简体" w:hAnsi="方正仿宋简体" w:eastAsia="方正仿宋简体" w:cs="方正仿宋简体"/>
          <w:i w:val="0"/>
          <w:iCs w:val="0"/>
          <w:caps w:val="0"/>
          <w:color w:val="000000"/>
          <w:spacing w:val="0"/>
          <w:sz w:val="25"/>
          <w:szCs w:val="25"/>
          <w:shd w:val="clear" w:fill="FFFFFF"/>
        </w:rPr>
        <w:t>&lt;遵化市全面推行行政执法公示制度执法全过程记录制度重大执法决定法制审核制度实施方案&gt;的通知》（遵政办字【2019】39号）精神，进一步规范我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行政执法行为，结合我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实际，制定本实施方案。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ascii="方正黑体简体" w:hAnsi="方正黑体简体" w:eastAsia="方正黑体简体" w:cs="方正黑体简体"/>
          <w:i w:val="0"/>
          <w:iCs w:val="0"/>
          <w:caps w:val="0"/>
          <w:color w:val="000000"/>
          <w:spacing w:val="0"/>
          <w:sz w:val="25"/>
          <w:szCs w:val="25"/>
          <w:shd w:val="clear" w:fill="FFFFFF"/>
        </w:rPr>
        <w:t>一、指导思想</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深入贯彻党的十八大、十八届三中、四中、五中、六中全会精神，认真落实《法治政府建设实施纲要（2015—2020年）》部署要求，以依法有序、科学规范、便捷高效为原则，紧密联系实际，突出问题导向，全面推行行政执法公示制度执法全过程记录制度重大执法决定法制审核制度（以下统称三项制度），着力解决行政执法中存在的不作为、乱罚款、乱检查、不透明、不文明等行政执法不规范问题，促进严格规范公正文明执法，保障和监督行政机关有效履行职责，切实维护人民群众合法权益，进一步推进“放管服”改革，优化遵化营商环境，加快法治国土建设，为加快建设开放、文明、创新、和谐的经济强市、美丽遵化提供坚强的法治保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黑体简体" w:hAnsi="方正黑体简体" w:eastAsia="方正黑体简体" w:cs="方正黑体简体"/>
          <w:i w:val="0"/>
          <w:iCs w:val="0"/>
          <w:caps w:val="0"/>
          <w:color w:val="000000"/>
          <w:spacing w:val="0"/>
          <w:sz w:val="25"/>
          <w:szCs w:val="25"/>
          <w:shd w:val="clear" w:fill="FFFFFF"/>
        </w:rPr>
        <w:t>二、任务措施</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2019年底前，各执法科室所站要在行政许可、行政处罚、行政收费、行政检查等行政执法行为中全面推行三项制度。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ascii="方正楷体简体" w:hAnsi="方正楷体简体" w:eastAsia="方正楷体简体" w:cs="方正楷体简体"/>
          <w:i w:val="0"/>
          <w:iCs w:val="0"/>
          <w:caps w:val="0"/>
          <w:color w:val="000000"/>
          <w:spacing w:val="0"/>
          <w:sz w:val="25"/>
          <w:szCs w:val="25"/>
          <w:shd w:val="clear" w:fill="FFFFFF"/>
        </w:rPr>
        <w:t>（一）行政执法公示制度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建立健全行政执法的事前、事中、事后公开机制，通过门户网站和办事大厅、服务窗口等载体，依法及时向社会公开有关行政执法信息。严格实行“持证上岗，亮证执法”制度，执法人员在执法过程中要主动表明身份。</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1．统一建章立制</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制定我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行政执法公示实施办法》，明确执法公示的范围、内容、载体、程序、时限要求、监督方式和保障措施等事项。建立健全对公开信息的审核、纠错机制，构建分工明确、职责明晰、便捷高效的行政执法公示机制。</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2．加强事前公开</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（1）编制我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《行政执法事项清单》，明确行政执法主体、职责、权限、依据等事前公开的内容，经市法制部门审核后公示。</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（2）根据“双随机、一公开”监管要求，编制我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《随机抽查事项清单》，明确抽查主体、依据、对象、内容、比例、方式、频次等事前公开的内容，经市场监督管理</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审核后予以公示。</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（3）根据相关法律法规规定，完善行政执法程序，编制我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各类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（4）在市政府网站上公开行政执法人员清单，实现行政执法人员信息公开透明，网上可查询，随时接受群众监督。</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3．规范事中公示</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（1）各单位在执法活动中，要按规定出具本系统全省统一制定的执法文书，告知行政相对人执法事由、执法依据、权利义务等内容，并做好说明解释工作。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全面实行行政执法人员持证上岗和资格管理制度，未经执法资格考试合格，不得授予执法资格，不得从事执法活动。行政执法人员开展检查、调查等执法活动要主动亮明身份，出示省政府统一印制或经市政府法制办备案的行政执法证件。</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（3）在市行政服务中心窗口要明示工作人员单位、名称、职务和服务事项等信息。</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4．推动事后公开</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（1）明确行政执法行为事后公开的范围、内容、方式、时限、程序和公开期限等事项，确保应当公开的执法结果向社会主动公开。</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严格按照《《遵化市“双随机、一公开”工作领导小组办公室关于印发〈2019年遵化市“双随机、一公开”监管工作实施方案〉的通知》（遵政办〔2019〕2号）要求，及时向社会公布“双随机”抽查情况及查处结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5．创新公开方式</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（1）按照“互联网+政务服务”和信息化建设的要求，加强网站、服务窗口建设，探索运用微信、APP等载体，全面、及时、准确公示执法信息，拓宽公开渠道，方便群众查询。</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（2）积极探索建立办公自动化系统或执法办案系统与行政执法信息公示平台的数据交换机制，实现执法信息向公示平台的即时推送。</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（二）执法全过程记录制度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1．修订完善制度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修订完善</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行政执法全过程记录管理规定，制定行政处罚及行政许可案卷模板，绘制行政执法流程图。</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2．规范文字记录</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（1）依据相关法律法规，根据省自然资源厅统一制定的各类执法文书范本和电子信息格式，修订完善我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执法文书范本和电子信息格式，报市政府法制办备案。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（2）按要求规范开展文字记录工作，按照执法案卷标准制作、管理和保存执法卷宗。积极推行执法文书和执法案卷电子化。</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3．大力推行音像记录</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（1）结合执法工作实际，配备执法记录仪等执法设备，编制音像记录事项清单，明确进行音像记录的关键环节、记录方式以及应进行全过程音像记录的现场执法活动和执法场所。</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（2）严格按照行政执法全过程记录管理规定和音像记录事项清单，规范开展录音、录相、照相、视频监控等音像记录和全过程音像记录工作，并将音像资料及时归档保存。</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（3）按照河北省音像记录设备配备办法的要求，确定本单位音像记录设备配备比例和标准，按要求配备并制定音像记录设备的使用、管理和监督规则。</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（4）强化记录实效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建立健全执法全过程记录信息收集、保存、管理、使用等工作制度，加强全过程记录数据统计分析，充分发挥全过程记录信息在案卷评查、执法监督、考核评议、行政决策等工作中的作用。</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（三）重大执法决定法制审核制度</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1．健全审核制度。制订本</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重大执法决定法制审核办法，确保重大执法决定合法适当。</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明确审核内容，确定审核范围，细化审核程序。重点对执法主体、案件证据、程序适用、裁量基准等进行审核；编制《重大执法决定法制审核目录清单》和《重大执法决定法制审核流程图》，并报市政府法制办备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配备法制审核人员，建立定期培训制度。明确法制审核人员配备比例的标准和国家法律职业资格人员占法制审核人员的比例后，配备和充实政治素质高、业务能力强、具有法律专业背景的法制审核人员；制定培训制度，并报市政府法制办备案，不断提高法制审核人员法律素养和业务能力。</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黑体简体" w:hAnsi="方正黑体简体" w:eastAsia="方正黑体简体" w:cs="方正黑体简体"/>
          <w:i w:val="0"/>
          <w:iCs w:val="0"/>
          <w:caps w:val="0"/>
          <w:color w:val="000000"/>
          <w:spacing w:val="0"/>
          <w:sz w:val="25"/>
          <w:szCs w:val="25"/>
          <w:shd w:val="clear" w:fill="FFFFFF"/>
        </w:rPr>
        <w:t>三、实施步骤</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（一）制定修订制度阶段（2019年5月1日—6月30日）</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1．按市政府实施方案要求，各相关科室积极与机构编制、发展改革、财政等有关部门和唐山市</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对结在2019年6月底前完成细化完善我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有关制度、清单、服务指南、流程图等工作。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2．制定服务手续。各行政执法部门要将有关制度编辑形成执法工作手册，并在2019年6月底前报市政府法制部门备案。</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（二）全面实施阶段（2019年7月开始）</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规范实施。机关各科室、执法监察大队，从7月1日开始，按照新修订完善的相关制度和工作流程，全面、严格、规范实施三项制度。在全面推行的基础上，各行政执法部门要根据工作实际，突出问题导向，规范重点执法行为，强化薄弱执法环节，形成不同层级、不同类别、不同侧重的可复制、可推广经验。</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2．监督检查。</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办公室、人事监察科、政法科组成监督检查，对三项制度落实不全面、不具体，报送情况不及时、不准确，实施过程不规范、不到位的执法单位和执法人员进行通报并督促改正；经督促仍不改正的，启动问责程序，依法依规予以问责。</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3．优化提升。各单位要总结分析在三项制度实施过程中取得的成绩和存在问题，不断改进和完善。</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（三）总结验收阶段（2019年11月1日—12月31日）</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1．总结报告。各单位要对单位推行三项制度试点工作情况组织开展自查，形成自查报告，并于10月30日前报政法科。政法科对我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工作情况进行汇总，于11月5日前将总结报告报送市法制办。</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2．做好验收准备。11月30日前，市政府法制办将对各部门工作进行验收，各单位要准备好各项台账资料，做好验收准备工作。</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黑体简体" w:hAnsi="方正黑体简体" w:eastAsia="方正黑体简体" w:cs="方正黑体简体"/>
          <w:i w:val="0"/>
          <w:iCs w:val="0"/>
          <w:caps w:val="0"/>
          <w:color w:val="000000"/>
          <w:spacing w:val="0"/>
          <w:sz w:val="25"/>
          <w:szCs w:val="25"/>
          <w:shd w:val="clear" w:fill="FFFFFF"/>
        </w:rPr>
        <w:t>四、组织保障</w:t>
      </w:r>
    </w:p>
    <w:p>
      <w:pPr>
        <w:pStyle w:val="3"/>
        <w:keepNext w:val="0"/>
        <w:keepLines w:val="0"/>
        <w:widowControl/>
        <w:suppressLineNumbers w:val="0"/>
        <w:shd w:val="clear" w:fill="FFFFFF"/>
        <w:spacing w:before="0" w:beforeAutospacing="0" w:after="0" w:afterAutospacing="0" w:line="32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（一）成立组织、加强领导</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成立</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推行三项制度工作领导小组。由</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主要领导任组长，其他</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领导任副组长，相关各行政科室所站主要负责人为成员。领导小组办公室设在政法科，主管法制工作的</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领导任办公室主任，负责领导小组日常管理工作。机关各科室、所、站要各负其责，积极配合，确保我</w:t>
      </w:r>
      <w:r>
        <w:rPr>
          <w:rFonts w:hint="eastAsia" w:ascii="方正仿宋简体" w:hAnsi="方正仿宋简体" w:eastAsia="方正仿宋简体" w:cs="方正仿宋简体"/>
          <w:i w:val="0"/>
          <w:iCs w:val="0"/>
          <w:caps w:val="0"/>
          <w:color w:val="000000"/>
          <w:spacing w:val="0"/>
          <w:sz w:val="25"/>
          <w:szCs w:val="25"/>
          <w:shd w:val="clear" w:fill="FFFFFF"/>
          <w:lang w:eastAsia="zh-CN"/>
        </w:rPr>
        <w:t>镇</w:t>
      </w:r>
      <w:r>
        <w:rPr>
          <w:rFonts w:hint="eastAsia" w:ascii="方正仿宋简体" w:hAnsi="方正仿宋简体" w:eastAsia="方正仿宋简体" w:cs="方正仿宋简体"/>
          <w:i w:val="0"/>
          <w:iCs w:val="0"/>
          <w:caps w:val="0"/>
          <w:color w:val="000000"/>
          <w:spacing w:val="0"/>
          <w:sz w:val="25"/>
          <w:szCs w:val="25"/>
          <w:shd w:val="clear" w:fill="FFFFFF"/>
        </w:rPr>
        <w:t>三项制度工作顺利推进。</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楷体简体" w:hAnsi="方正楷体简体" w:eastAsia="方正楷体简体" w:cs="方正楷体简体"/>
          <w:i w:val="0"/>
          <w:iCs w:val="0"/>
          <w:caps w:val="0"/>
          <w:color w:val="000000"/>
          <w:spacing w:val="0"/>
          <w:sz w:val="25"/>
          <w:szCs w:val="25"/>
          <w:shd w:val="clear" w:fill="FFFFFF"/>
        </w:rPr>
        <w:t>（二）强化衔接、统筹推进</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开展三项制度工作要与深化机关作风整顿、推进“放管服”改革、优化营商环境集中整治等重点工作相结合，与规范行政执法行为、提高行政执法能力等重点任务相结合，在原有制度的基础上规范完善，着力解决执法领域的突出问题。</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（三）抓好宣传、示范引导</w:t>
      </w:r>
    </w:p>
    <w:p>
      <w:pPr>
        <w:pStyle w:val="3"/>
        <w:keepNext w:val="0"/>
        <w:keepLines w:val="0"/>
        <w:widowControl/>
        <w:suppressLineNumbers w:val="0"/>
        <w:shd w:val="clear" w:fill="FFFFFF"/>
        <w:spacing w:before="0" w:beforeAutospacing="0" w:after="0" w:afterAutospacing="0" w:line="444" w:lineRule="atLeast"/>
        <w:ind w:left="0" w:right="0" w:firstLine="516"/>
      </w:pPr>
      <w:r>
        <w:rPr>
          <w:rFonts w:hint="eastAsia" w:ascii="方正仿宋简体" w:hAnsi="方正仿宋简体" w:eastAsia="方正仿宋简体" w:cs="方正仿宋简体"/>
          <w:i w:val="0"/>
          <w:iCs w:val="0"/>
          <w:caps w:val="0"/>
          <w:color w:val="000000"/>
          <w:spacing w:val="0"/>
          <w:sz w:val="25"/>
          <w:szCs w:val="25"/>
          <w:shd w:val="clear" w:fill="FFFFFF"/>
        </w:rPr>
        <w:t>各科室所站要通过多种途径加大宣传力度，及时宣传推行三项制度的新举措、新办法，让群众充分了解政策、熟悉办事程序和规定，将三项制度工作全程置于阳光下，吸引人民群众和行政管理相对人积极参与三项制度推进工作。</w:t>
      </w:r>
    </w:p>
    <w:p>
      <w:pPr>
        <w:pStyle w:val="3"/>
        <w:keepNext w:val="0"/>
        <w:keepLines w:val="0"/>
        <w:widowControl/>
        <w:suppressLineNumbers w:val="0"/>
        <w:spacing w:before="0" w:beforeAutospacing="0" w:after="0" w:afterAutospacing="0" w:line="324" w:lineRule="atLeast"/>
        <w:ind w:left="0" w:right="0" w:firstLine="336"/>
      </w:pPr>
      <w:r>
        <w:rPr>
          <w:rFonts w:hint="default" w:ascii="Calibri" w:hAnsi="Calibri" w:eastAsia="宋体" w:cs="Calibri"/>
          <w:i w:val="0"/>
          <w:iCs w:val="0"/>
          <w:caps w:val="0"/>
          <w:color w:val="000000"/>
          <w:spacing w:val="0"/>
          <w:sz w:val="19"/>
          <w:szCs w:val="19"/>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6F"/>
    <w:rsid w:val="00527F6F"/>
    <w:rsid w:val="377F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hyperlink" Target="https://bszs.conac.cn/sitename?method=show%26id=54081F5433362B17E053022819ACC88D"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2024-05-16T05:55:00Z</dcterms:created>
  <dc:creator>lenovo</dc:creator>
  <cp:lastModifiedBy>lenovo</cp:lastModifiedBy>
  <dcterms:modified xsi:type="dcterms:W3CDTF">2024-05-16T06:40:04Z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