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F2" w:rsidRPr="00D721F5" w:rsidRDefault="00D817F2" w:rsidP="00D721F5">
      <w:pPr>
        <w:widowControl/>
        <w:shd w:val="clear" w:color="auto" w:fill="FFFFFF"/>
        <w:spacing w:line="560" w:lineRule="exact"/>
        <w:outlineLvl w:val="1"/>
        <w:rPr>
          <w:rFonts w:asciiTheme="majorEastAsia" w:eastAsiaTheme="majorEastAsia" w:hAnsiTheme="majorEastAsia" w:cs="宋体"/>
          <w:kern w:val="0"/>
          <w:sz w:val="36"/>
          <w:szCs w:val="36"/>
        </w:rPr>
      </w:pPr>
    </w:p>
    <w:p w:rsidR="00D817F2" w:rsidRDefault="00D817F2">
      <w:pPr>
        <w:widowControl/>
        <w:shd w:val="clear" w:color="auto" w:fill="FFFFFF"/>
        <w:spacing w:line="560" w:lineRule="exact"/>
        <w:jc w:val="center"/>
        <w:outlineLvl w:val="1"/>
        <w:rPr>
          <w:rFonts w:asciiTheme="majorEastAsia" w:eastAsiaTheme="majorEastAsia" w:hAnsiTheme="majorEastAsia" w:cs="宋体"/>
          <w:kern w:val="0"/>
          <w:sz w:val="44"/>
          <w:szCs w:val="44"/>
        </w:rPr>
      </w:pPr>
    </w:p>
    <w:p w:rsidR="00D817F2" w:rsidRDefault="00D721F5" w:rsidP="00D721F5">
      <w:pPr>
        <w:widowControl/>
        <w:shd w:val="clear" w:color="auto" w:fill="FFFFFF"/>
        <w:spacing w:line="560" w:lineRule="exact"/>
        <w:ind w:firstLineChars="200" w:firstLine="880"/>
        <w:outlineLvl w:val="1"/>
        <w:rPr>
          <w:rFonts w:asciiTheme="majorEastAsia" w:eastAsiaTheme="majorEastAsia" w:hAnsiTheme="majorEastAsia" w:cs="宋体"/>
          <w:kern w:val="0"/>
          <w:sz w:val="44"/>
          <w:szCs w:val="44"/>
        </w:rPr>
      </w:pPr>
      <w:bookmarkStart w:id="0" w:name="_GoBack"/>
      <w:bookmarkEnd w:id="0"/>
      <w:r>
        <w:rPr>
          <w:rFonts w:asciiTheme="majorEastAsia" w:eastAsiaTheme="majorEastAsia" w:hAnsiTheme="majorEastAsia" w:cs="宋体" w:hint="eastAsia"/>
          <w:kern w:val="0"/>
          <w:sz w:val="44"/>
          <w:szCs w:val="44"/>
        </w:rPr>
        <w:t>文化路街道办事处</w:t>
      </w:r>
      <w:r w:rsidR="00E8710C">
        <w:rPr>
          <w:rFonts w:asciiTheme="majorEastAsia" w:eastAsiaTheme="majorEastAsia" w:hAnsiTheme="majorEastAsia" w:cs="宋体" w:hint="eastAsia"/>
          <w:kern w:val="0"/>
          <w:sz w:val="44"/>
          <w:szCs w:val="44"/>
        </w:rPr>
        <w:t>综合行政执法队</w:t>
      </w:r>
    </w:p>
    <w:p w:rsidR="00D817F2" w:rsidRDefault="00E8710C">
      <w:pPr>
        <w:widowControl/>
        <w:shd w:val="clear" w:color="auto" w:fill="FFFFFF"/>
        <w:spacing w:line="560" w:lineRule="exact"/>
        <w:jc w:val="center"/>
        <w:outlineLvl w:val="1"/>
        <w:rPr>
          <w:rFonts w:asciiTheme="majorEastAsia" w:eastAsiaTheme="majorEastAsia" w:hAnsiTheme="majorEastAsia" w:cs="宋体"/>
          <w:kern w:val="0"/>
          <w:sz w:val="44"/>
          <w:szCs w:val="44"/>
        </w:rPr>
      </w:pPr>
      <w:r>
        <w:rPr>
          <w:rFonts w:asciiTheme="majorEastAsia" w:eastAsiaTheme="majorEastAsia" w:hAnsiTheme="majorEastAsia" w:cs="宋体"/>
          <w:kern w:val="0"/>
          <w:sz w:val="44"/>
          <w:szCs w:val="44"/>
        </w:rPr>
        <w:t>行政执法全过程记录制度</w:t>
      </w:r>
    </w:p>
    <w:p w:rsidR="00D817F2" w:rsidRDefault="00D817F2">
      <w:pPr>
        <w:pStyle w:val="a5"/>
        <w:spacing w:before="0" w:beforeAutospacing="0" w:after="0" w:afterAutospacing="0" w:line="560" w:lineRule="exact"/>
        <w:ind w:firstLineChars="200" w:firstLine="640"/>
        <w:rPr>
          <w:rFonts w:ascii="仿宋" w:eastAsia="仿宋" w:hAnsi="仿宋"/>
          <w:color w:val="333333"/>
          <w:sz w:val="32"/>
          <w:szCs w:val="32"/>
        </w:rPr>
      </w:pPr>
    </w:p>
    <w:p w:rsidR="00D817F2" w:rsidRDefault="00E8710C">
      <w:pPr>
        <w:pStyle w:val="a5"/>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第一条</w:t>
      </w:r>
      <w:r>
        <w:rPr>
          <w:rFonts w:ascii="仿宋" w:eastAsia="仿宋" w:hAnsi="仿宋" w:hint="eastAsia"/>
          <w:color w:val="333333"/>
          <w:sz w:val="32"/>
          <w:szCs w:val="32"/>
        </w:rPr>
        <w:t xml:space="preserve"> </w:t>
      </w:r>
      <w:r>
        <w:rPr>
          <w:rFonts w:ascii="仿宋" w:eastAsia="仿宋" w:hAnsi="仿宋" w:hint="eastAsia"/>
          <w:color w:val="333333"/>
          <w:sz w:val="32"/>
          <w:szCs w:val="32"/>
        </w:rPr>
        <w:t>为了加强行政执法活动的监督管理，强化执法人员的证据意识，保障行政相对人和行政执法人员的合法权益，提高执法的震慑力和公信力，根据有关规定制定本制度。</w:t>
      </w:r>
    </w:p>
    <w:p w:rsidR="00D817F2" w:rsidRDefault="00E8710C">
      <w:pPr>
        <w:pStyle w:val="a5"/>
        <w:shd w:val="clear" w:color="auto" w:fill="FFFFFF"/>
        <w:spacing w:before="0" w:beforeAutospacing="0" w:after="0" w:afterAutospacing="0" w:line="560" w:lineRule="exact"/>
        <w:ind w:firstLine="538"/>
        <w:jc w:val="both"/>
        <w:rPr>
          <w:rFonts w:ascii="仿宋" w:eastAsia="仿宋" w:hAnsi="仿宋"/>
          <w:color w:val="333333"/>
          <w:sz w:val="32"/>
          <w:szCs w:val="32"/>
        </w:rPr>
      </w:pPr>
      <w:r>
        <w:rPr>
          <w:rFonts w:ascii="仿宋" w:eastAsia="仿宋" w:hAnsi="仿宋" w:hint="eastAsia"/>
          <w:color w:val="333333"/>
          <w:sz w:val="32"/>
          <w:szCs w:val="32"/>
        </w:rPr>
        <w:t>第二条</w:t>
      </w:r>
      <w:r>
        <w:rPr>
          <w:rFonts w:ascii="仿宋" w:eastAsia="仿宋" w:hAnsi="仿宋" w:hint="eastAsia"/>
          <w:color w:val="333333"/>
          <w:sz w:val="32"/>
          <w:szCs w:val="32"/>
        </w:rPr>
        <w:t xml:space="preserve"> </w:t>
      </w:r>
      <w:r>
        <w:rPr>
          <w:rFonts w:ascii="仿宋" w:eastAsia="仿宋" w:hAnsi="仿宋" w:hint="eastAsia"/>
          <w:color w:val="333333"/>
          <w:sz w:val="32"/>
          <w:szCs w:val="32"/>
        </w:rPr>
        <w:t>行政执法全过程记录主要是指开展行政执法活动时，通过纸质和音视频记载等方式，完整记录执法活动的整个过程。</w:t>
      </w:r>
    </w:p>
    <w:p w:rsidR="00D817F2" w:rsidRDefault="00E8710C">
      <w:pPr>
        <w:spacing w:line="560" w:lineRule="exact"/>
        <w:ind w:firstLineChars="200" w:firstLine="640"/>
        <w:rPr>
          <w:rFonts w:ascii="仿宋" w:eastAsia="仿宋" w:hAnsi="仿宋"/>
          <w:color w:val="333333"/>
          <w:sz w:val="32"/>
          <w:szCs w:val="32"/>
        </w:rPr>
      </w:pPr>
      <w:r>
        <w:rPr>
          <w:rFonts w:ascii="仿宋" w:eastAsia="仿宋" w:hAnsi="仿宋" w:hint="eastAsia"/>
          <w:color w:val="000000"/>
          <w:sz w:val="32"/>
          <w:szCs w:val="32"/>
          <w:shd w:val="clear" w:color="auto" w:fill="FFFFFF"/>
        </w:rPr>
        <w:t>第三条</w:t>
      </w:r>
      <w:r>
        <w:rPr>
          <w:rFonts w:ascii="仿宋" w:eastAsia="仿宋" w:hAnsi="仿宋" w:hint="eastAsia"/>
          <w:color w:val="000000"/>
          <w:sz w:val="32"/>
          <w:szCs w:val="32"/>
          <w:shd w:val="clear" w:color="auto" w:fill="FFFFFF"/>
        </w:rPr>
        <w:t xml:space="preserve"> </w:t>
      </w:r>
      <w:r>
        <w:rPr>
          <w:rFonts w:ascii="仿宋" w:eastAsia="仿宋" w:hAnsi="仿宋"/>
          <w:sz w:val="32"/>
          <w:szCs w:val="32"/>
        </w:rPr>
        <w:t>文字记录作为执法全过程记录的主要方式，要做到合法规范、客观公正、及时准确。</w:t>
      </w:r>
      <w:r>
        <w:rPr>
          <w:rFonts w:ascii="仿宋" w:eastAsia="仿宋" w:hAnsi="仿宋" w:hint="eastAsia"/>
          <w:sz w:val="32"/>
          <w:szCs w:val="32"/>
        </w:rPr>
        <w:t>各行政执法机关参照唐山市级行政执法机关已报唐山市司法局备案的行政执法文书格式，结合本地本单位</w:t>
      </w:r>
      <w:r>
        <w:rPr>
          <w:rFonts w:ascii="仿宋" w:eastAsia="仿宋" w:hAnsi="仿宋"/>
          <w:sz w:val="32"/>
          <w:szCs w:val="32"/>
        </w:rPr>
        <w:t>实际，完善有关文书格式并报</w:t>
      </w:r>
      <w:r>
        <w:rPr>
          <w:rFonts w:ascii="仿宋" w:eastAsia="仿宋" w:hAnsi="仿宋" w:hint="eastAsia"/>
          <w:sz w:val="32"/>
          <w:szCs w:val="32"/>
        </w:rPr>
        <w:t>市司法局</w:t>
      </w:r>
      <w:r>
        <w:rPr>
          <w:rFonts w:ascii="仿宋" w:eastAsia="仿宋" w:hAnsi="仿宋"/>
          <w:sz w:val="32"/>
          <w:szCs w:val="32"/>
        </w:rPr>
        <w:t>备案。</w:t>
      </w:r>
      <w:r>
        <w:rPr>
          <w:rFonts w:ascii="仿宋" w:eastAsia="仿宋" w:hAnsi="仿宋" w:hint="eastAsia"/>
          <w:color w:val="333333"/>
          <w:sz w:val="32"/>
          <w:szCs w:val="32"/>
        </w:rPr>
        <w:t>音视频记录主要是指通过照相机、执法记录仪，真实记录执法活动全过程。</w:t>
      </w:r>
    </w:p>
    <w:p w:rsidR="00D817F2" w:rsidRDefault="00E8710C">
      <w:pPr>
        <w:spacing w:line="560" w:lineRule="exact"/>
        <w:ind w:firstLineChars="200" w:firstLine="640"/>
        <w:rPr>
          <w:rFonts w:ascii="仿宋" w:eastAsia="仿宋" w:hAnsi="仿宋"/>
          <w:sz w:val="32"/>
          <w:szCs w:val="32"/>
        </w:rPr>
      </w:pPr>
      <w:r>
        <w:rPr>
          <w:rFonts w:ascii="仿宋" w:eastAsia="仿宋" w:hAnsi="仿宋" w:hint="eastAsia"/>
          <w:color w:val="333333"/>
          <w:sz w:val="32"/>
          <w:szCs w:val="32"/>
        </w:rPr>
        <w:t>第四条</w:t>
      </w:r>
      <w:r>
        <w:rPr>
          <w:rFonts w:ascii="仿宋" w:eastAsia="仿宋" w:hAnsi="仿宋" w:hint="eastAsia"/>
          <w:sz w:val="32"/>
          <w:szCs w:val="32"/>
        </w:rPr>
        <w:t xml:space="preserve"> </w:t>
      </w:r>
      <w:r>
        <w:rPr>
          <w:rFonts w:ascii="仿宋" w:eastAsia="仿宋" w:hAnsi="仿宋" w:hint="eastAsia"/>
          <w:sz w:val="32"/>
          <w:szCs w:val="32"/>
        </w:rPr>
        <w:t>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视频记</w:t>
      </w:r>
      <w:r>
        <w:rPr>
          <w:rFonts w:ascii="仿宋" w:eastAsia="仿宋" w:hAnsi="仿宋" w:hint="eastAsia"/>
          <w:sz w:val="32"/>
          <w:szCs w:val="32"/>
        </w:rPr>
        <w:t>录。</w:t>
      </w:r>
    </w:p>
    <w:p w:rsidR="00D817F2" w:rsidRDefault="00E8710C">
      <w:pPr>
        <w:spacing w:line="560" w:lineRule="exact"/>
        <w:ind w:firstLineChars="200" w:firstLine="640"/>
        <w:rPr>
          <w:rFonts w:ascii="仿宋" w:eastAsia="仿宋" w:hAnsi="仿宋"/>
          <w:sz w:val="32"/>
          <w:szCs w:val="32"/>
        </w:rPr>
      </w:pPr>
      <w:r>
        <w:rPr>
          <w:rFonts w:ascii="仿宋" w:eastAsia="仿宋" w:hAnsi="仿宋" w:hint="eastAsia"/>
          <w:color w:val="333333"/>
          <w:sz w:val="32"/>
          <w:szCs w:val="32"/>
        </w:rPr>
        <w:lastRenderedPageBreak/>
        <w:t>第五条</w:t>
      </w:r>
      <w:r>
        <w:rPr>
          <w:rFonts w:ascii="仿宋" w:eastAsia="仿宋" w:hAnsi="仿宋" w:hint="eastAsia"/>
          <w:color w:val="333333"/>
          <w:sz w:val="32"/>
          <w:szCs w:val="32"/>
        </w:rPr>
        <w:t xml:space="preserve"> </w:t>
      </w:r>
      <w:r>
        <w:rPr>
          <w:rFonts w:ascii="仿宋" w:eastAsia="仿宋" w:hAnsi="仿宋" w:hint="eastAsia"/>
          <w:color w:val="333333"/>
          <w:sz w:val="32"/>
          <w:szCs w:val="32"/>
        </w:rPr>
        <w:t>纸质和音视频记录实物资料，应在执法活动终了之日起</w:t>
      </w:r>
      <w:r>
        <w:rPr>
          <w:rFonts w:ascii="仿宋" w:eastAsia="仿宋" w:hAnsi="仿宋" w:hint="eastAsia"/>
          <w:color w:val="333333"/>
          <w:sz w:val="32"/>
          <w:szCs w:val="32"/>
        </w:rPr>
        <w:t>30</w:t>
      </w:r>
      <w:r>
        <w:rPr>
          <w:rFonts w:ascii="仿宋" w:eastAsia="仿宋" w:hAnsi="仿宋" w:hint="eastAsia"/>
          <w:color w:val="333333"/>
          <w:sz w:val="32"/>
          <w:szCs w:val="32"/>
        </w:rPr>
        <w:t>日内归档。</w:t>
      </w:r>
    </w:p>
    <w:p w:rsidR="00D817F2" w:rsidRDefault="00E8710C">
      <w:pPr>
        <w:pStyle w:val="a5"/>
        <w:shd w:val="clear" w:color="auto" w:fill="FFFFFF"/>
        <w:spacing w:before="0" w:beforeAutospacing="0" w:after="0" w:afterAutospacing="0" w:line="560" w:lineRule="exact"/>
        <w:ind w:firstLine="538"/>
        <w:jc w:val="both"/>
        <w:rPr>
          <w:rFonts w:ascii="仿宋" w:eastAsia="仿宋" w:hAnsi="仿宋"/>
          <w:color w:val="333333"/>
          <w:sz w:val="32"/>
          <w:szCs w:val="32"/>
        </w:rPr>
      </w:pPr>
      <w:r>
        <w:rPr>
          <w:rFonts w:ascii="仿宋" w:eastAsia="仿宋" w:hAnsi="仿宋" w:hint="eastAsia"/>
          <w:color w:val="000000"/>
          <w:sz w:val="32"/>
          <w:szCs w:val="32"/>
          <w:shd w:val="clear" w:color="auto" w:fill="FFFFFF"/>
        </w:rPr>
        <w:t>第六条</w:t>
      </w:r>
      <w:r>
        <w:rPr>
          <w:rFonts w:ascii="仿宋" w:eastAsia="仿宋" w:hAnsi="仿宋" w:hint="eastAsia"/>
          <w:color w:val="000000"/>
          <w:sz w:val="32"/>
          <w:szCs w:val="32"/>
          <w:shd w:val="clear" w:color="auto" w:fill="FFFFFF"/>
        </w:rPr>
        <w:t xml:space="preserve"> </w:t>
      </w:r>
      <w:r>
        <w:rPr>
          <w:rFonts w:ascii="仿宋" w:eastAsia="仿宋" w:hAnsi="仿宋" w:hint="eastAsia"/>
          <w:color w:val="000000"/>
          <w:sz w:val="32"/>
          <w:szCs w:val="32"/>
          <w:shd w:val="clear" w:color="auto" w:fill="FFFFFF"/>
        </w:rPr>
        <w:t>加强对行政执法人员行政执法全过程记录的培训和监督检查，严格案卷、声像资料、记录设备管理，充分发挥执法记录制度的监督作用。</w:t>
      </w:r>
    </w:p>
    <w:p w:rsidR="00D817F2" w:rsidRDefault="00E8710C">
      <w:pPr>
        <w:pStyle w:val="a5"/>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第七条</w:t>
      </w:r>
      <w:r>
        <w:rPr>
          <w:rFonts w:ascii="仿宋" w:eastAsia="仿宋" w:hAnsi="仿宋" w:hint="eastAsia"/>
          <w:color w:val="333333"/>
          <w:sz w:val="32"/>
          <w:szCs w:val="32"/>
        </w:rPr>
        <w:t xml:space="preserve"> </w:t>
      </w:r>
      <w:r>
        <w:rPr>
          <w:rFonts w:ascii="仿宋" w:eastAsia="仿宋" w:hAnsi="仿宋" w:hint="eastAsia"/>
          <w:color w:val="333333"/>
          <w:sz w:val="32"/>
          <w:szCs w:val="32"/>
        </w:rPr>
        <w:t>未通过执法活动全过程纸质和音视频记录执法活动全过程的，对执法人员予以通报批评；造成后果的，追究执法人员责任；未按时归档的，责令限期改正。</w:t>
      </w:r>
    </w:p>
    <w:p w:rsidR="00D817F2" w:rsidRDefault="00E8710C">
      <w:pPr>
        <w:tabs>
          <w:tab w:val="left" w:pos="0"/>
          <w:tab w:val="left" w:pos="1800"/>
        </w:tabs>
        <w:spacing w:line="560" w:lineRule="exact"/>
        <w:ind w:firstLineChars="200" w:firstLine="640"/>
        <w:rPr>
          <w:rFonts w:ascii="仿宋" w:eastAsia="仿宋" w:hAnsi="仿宋"/>
          <w:sz w:val="32"/>
          <w:szCs w:val="32"/>
        </w:rPr>
      </w:pPr>
      <w:r>
        <w:rPr>
          <w:rFonts w:ascii="仿宋" w:eastAsia="仿宋" w:hAnsi="仿宋" w:hint="eastAsia"/>
          <w:sz w:val="32"/>
          <w:szCs w:val="32"/>
        </w:rPr>
        <w:t>第八条</w:t>
      </w:r>
      <w:r>
        <w:rPr>
          <w:rFonts w:ascii="仿宋" w:eastAsia="仿宋" w:hAnsi="仿宋" w:hint="eastAsia"/>
          <w:sz w:val="32"/>
          <w:szCs w:val="32"/>
        </w:rPr>
        <w:t xml:space="preserve"> </w:t>
      </w:r>
      <w:r>
        <w:rPr>
          <w:rFonts w:ascii="仿宋" w:eastAsia="仿宋" w:hAnsi="仿宋"/>
          <w:sz w:val="32"/>
          <w:szCs w:val="32"/>
        </w:rPr>
        <w:t>建立健全全过程记录信息调阅监督制度，做到可实时调阅，切实加强监督，确保行政执法文字记录、音</w:t>
      </w:r>
      <w:r>
        <w:rPr>
          <w:rFonts w:ascii="仿宋" w:eastAsia="仿宋" w:hAnsi="仿宋" w:hint="eastAsia"/>
          <w:sz w:val="32"/>
          <w:szCs w:val="32"/>
        </w:rPr>
        <w:t>视频</w:t>
      </w:r>
      <w:r>
        <w:rPr>
          <w:rFonts w:ascii="仿宋" w:eastAsia="仿宋" w:hAnsi="仿宋"/>
          <w:sz w:val="32"/>
          <w:szCs w:val="32"/>
        </w:rPr>
        <w:t>记录规范、合法、有效。</w:t>
      </w:r>
    </w:p>
    <w:p w:rsidR="00D817F2" w:rsidRDefault="00E8710C">
      <w:pPr>
        <w:pStyle w:val="a5"/>
        <w:spacing w:before="0" w:beforeAutospacing="0" w:after="0" w:afterAutospacing="0" w:line="560" w:lineRule="exac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仿宋" w:eastAsia="仿宋" w:hAnsi="仿宋" w:hint="eastAsia"/>
          <w:color w:val="333333"/>
          <w:sz w:val="32"/>
          <w:szCs w:val="32"/>
        </w:rPr>
        <w:t>第九条</w:t>
      </w:r>
      <w:r>
        <w:rPr>
          <w:rFonts w:ascii="仿宋" w:eastAsia="仿宋" w:hAnsi="仿宋" w:hint="eastAsia"/>
          <w:color w:val="333333"/>
          <w:sz w:val="32"/>
          <w:szCs w:val="32"/>
        </w:rPr>
        <w:t xml:space="preserve"> </w:t>
      </w:r>
      <w:r>
        <w:rPr>
          <w:rFonts w:ascii="仿宋" w:eastAsia="仿宋" w:hAnsi="仿宋" w:hint="eastAsia"/>
          <w:color w:val="333333"/>
          <w:sz w:val="32"/>
          <w:szCs w:val="32"/>
        </w:rPr>
        <w:t>本制度自印发之日起执行。</w:t>
      </w:r>
    </w:p>
    <w:p w:rsidR="00D817F2" w:rsidRDefault="00D817F2">
      <w:pPr>
        <w:spacing w:line="560" w:lineRule="exact"/>
        <w:rPr>
          <w:rFonts w:ascii="仿宋" w:eastAsia="仿宋" w:hAnsi="仿宋"/>
          <w:sz w:val="32"/>
          <w:szCs w:val="32"/>
        </w:rPr>
      </w:pPr>
    </w:p>
    <w:p w:rsidR="00D817F2" w:rsidRDefault="00E8710C">
      <w:pPr>
        <w:spacing w:line="560" w:lineRule="exact"/>
        <w:rPr>
          <w:rFonts w:ascii="仿宋" w:eastAsia="仿宋" w:hAnsi="仿宋"/>
          <w:sz w:val="32"/>
          <w:szCs w:val="32"/>
        </w:rPr>
      </w:pPr>
      <w:r>
        <w:rPr>
          <w:rFonts w:ascii="仿宋" w:eastAsia="仿宋" w:hAnsi="仿宋" w:hint="eastAsia"/>
          <w:sz w:val="32"/>
          <w:szCs w:val="32"/>
        </w:rPr>
        <w:t xml:space="preserve">           </w:t>
      </w:r>
      <w:r w:rsidR="00D721F5">
        <w:rPr>
          <w:rFonts w:ascii="仿宋" w:eastAsia="仿宋" w:hAnsi="仿宋" w:hint="eastAsia"/>
          <w:sz w:val="32"/>
          <w:szCs w:val="32"/>
        </w:rPr>
        <w:t xml:space="preserve">        </w:t>
      </w:r>
      <w:r>
        <w:rPr>
          <w:rFonts w:ascii="仿宋" w:eastAsia="仿宋" w:hAnsi="仿宋" w:hint="eastAsia"/>
          <w:sz w:val="32"/>
          <w:szCs w:val="32"/>
        </w:rPr>
        <w:t xml:space="preserve">           2020</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8</w:t>
      </w:r>
      <w:r>
        <w:rPr>
          <w:rFonts w:ascii="仿宋" w:eastAsia="仿宋" w:hAnsi="仿宋" w:hint="eastAsia"/>
          <w:sz w:val="32"/>
          <w:szCs w:val="32"/>
        </w:rPr>
        <w:t>日</w:t>
      </w:r>
    </w:p>
    <w:sectPr w:rsidR="00D817F2" w:rsidSect="00D817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10C" w:rsidRDefault="00E8710C" w:rsidP="00D721F5">
      <w:r>
        <w:separator/>
      </w:r>
    </w:p>
  </w:endnote>
  <w:endnote w:type="continuationSeparator" w:id="1">
    <w:p w:rsidR="00E8710C" w:rsidRDefault="00E8710C" w:rsidP="00D72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10C" w:rsidRDefault="00E8710C" w:rsidP="00D721F5">
      <w:r>
        <w:separator/>
      </w:r>
    </w:p>
  </w:footnote>
  <w:footnote w:type="continuationSeparator" w:id="1">
    <w:p w:rsidR="00E8710C" w:rsidRDefault="00E8710C" w:rsidP="00D72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E0ZDljZWRiMDgxYzM2ZWQyYmVhMGVmNDI2ODdhOTMifQ=="/>
  </w:docVars>
  <w:rsids>
    <w:rsidRoot w:val="0086616E"/>
    <w:rsid w:val="00085D78"/>
    <w:rsid w:val="000F441D"/>
    <w:rsid w:val="00277B32"/>
    <w:rsid w:val="002B05D1"/>
    <w:rsid w:val="003C39D3"/>
    <w:rsid w:val="004E2237"/>
    <w:rsid w:val="006A7143"/>
    <w:rsid w:val="00776F80"/>
    <w:rsid w:val="0086616E"/>
    <w:rsid w:val="009379B1"/>
    <w:rsid w:val="00B11B73"/>
    <w:rsid w:val="00CA2DA9"/>
    <w:rsid w:val="00D721F5"/>
    <w:rsid w:val="00D817F2"/>
    <w:rsid w:val="00E63EBC"/>
    <w:rsid w:val="00E8710C"/>
    <w:rsid w:val="00ED54D0"/>
    <w:rsid w:val="00F0406B"/>
    <w:rsid w:val="00F336FA"/>
    <w:rsid w:val="08580845"/>
    <w:rsid w:val="66A95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817F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817F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D817F2"/>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D817F2"/>
    <w:rPr>
      <w:sz w:val="18"/>
      <w:szCs w:val="18"/>
    </w:rPr>
  </w:style>
  <w:style w:type="character" w:customStyle="1" w:styleId="Char">
    <w:name w:val="页脚 Char"/>
    <w:basedOn w:val="a0"/>
    <w:link w:val="a3"/>
    <w:uiPriority w:val="99"/>
    <w:semiHidden/>
    <w:qFormat/>
    <w:rsid w:val="00D817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114</Words>
  <Characters>651</Characters>
  <Application>Microsoft Office Word</Application>
  <DocSecurity>0</DocSecurity>
  <Lines>5</Lines>
  <Paragraphs>1</Paragraphs>
  <ScaleCrop>false</ScaleCrop>
  <Company>微软中国</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cp:lastPrinted>2022-05-31T01:11:00Z</cp:lastPrinted>
  <dcterms:created xsi:type="dcterms:W3CDTF">2020-08-12T08:06:00Z</dcterms:created>
  <dcterms:modified xsi:type="dcterms:W3CDTF">2024-05-20T02:47:00Z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34AA7EB8F7CE4AB198C0F06DED7A0A6B</vt:lpwstr>
  </property>
</Properties>
</file>