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需要现场评审审批事项办理流程图</w:t>
      </w: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31" o:spid="_x0000_s1031" o:spt="1" style="position:absolute;left:0pt;margin-left:199.15pt;margin-top:6.75pt;height:23.35pt;width:52.45pt;z-index:251664384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</w:txbxContent>
            </v:textbox>
          </v:rect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33" o:spid="_x0000_s1033" o:spt="1" style="position:absolute;left:0pt;margin-left:270.75pt;margin-top:6.75pt;height:23.35pt;width:52.45pt;z-index:25166643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</w:txbxContent>
            </v:textbox>
          </v:rect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32" o:spid="_x0000_s1032" o:spt="1" style="position:absolute;left:0pt;margin-left:56.75pt;margin-top:6.75pt;height:23.35pt;width:62.95pt;z-index:251665408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修改后再次报送</w:t>
                  </w:r>
                </w:p>
                <w:p>
                  <w:r>
                    <w:rPr>
                      <w:rFonts w:hint="eastAsia"/>
                    </w:rPr>
                    <w:t>报送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2" o:spid="_x0000_s1052" o:spt="109" type="#_x0000_t109" style="position:absolute;left:0pt;margin-left:135.55pt;margin-top:8.45pt;height:42.85pt;width:17.65pt;z-index:251685888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7" o:spid="_x0000_s1047" o:spt="32" type="#_x0000_t32" style="position:absolute;left:0pt;flip:y;margin-left:296.7pt;margin-top:14.5pt;height:36.8pt;width:0.05pt;z-index:25168076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6" o:spid="_x0000_s1046" o:spt="32" type="#_x0000_t32" style="position:absolute;left:0pt;flip:y;margin-left:225.2pt;margin-top:14.5pt;height:36.8pt;width:0.05pt;z-index:25167974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5" o:spid="_x0000_s1045" o:spt="32" type="#_x0000_t32" style="position:absolute;left:0pt;flip:x;margin-left:119.7pt;margin-top:4pt;height:0.05pt;width:34.45pt;z-index:25167872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4" o:spid="_x0000_s1044" o:spt="32" type="#_x0000_t32" style="position:absolute;left:0pt;flip:y;margin-left:154.15pt;margin-top:4pt;height:47.3pt;width:0.05pt;z-index:25167769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3" o:spid="_x0000_s1043" o:spt="32" type="#_x0000_t32" style="position:absolute;left:0pt;margin-left:86.9pt;margin-top:14.5pt;height:41.55pt;width:0.05pt;z-index:25167667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tabs>
          <w:tab w:val="left" w:pos="2861"/>
        </w:tabs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3" o:spid="_x0000_s1053" o:spt="109" type="#_x0000_t109" style="position:absolute;left:0pt;margin-left:276.5pt;margin-top:1.3pt;height:34.4pt;width:17.65pt;z-index:25168691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4" o:spid="_x0000_s1054" o:spt="109" type="#_x0000_t109" style="position:absolute;left:0pt;margin-left:207.55pt;margin-top:1.3pt;height:34.4pt;width:14.3pt;z-index:251687936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tab/>
      </w:r>
    </w:p>
    <w:p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1" o:spid="_x0000_s1051" o:spt="109" type="#_x0000_t109" style="position:absolute;left:0pt;margin-left:245.55pt;margin-top:10.5pt;height:16.3pt;width:31.95pt;z-index:2516848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5" o:spid="_x0000_s1055" o:spt="109" type="#_x0000_t109" style="position:absolute;left:0pt;margin-left:307.2pt;margin-top:5.7pt;height:20.15pt;width:29.9pt;z-index:25168896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>
      <w:pPr>
        <w:tabs>
          <w:tab w:val="left" w:pos="7457"/>
        </w:tabs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25" o:spid="_x0000_s1025" o:spt="116" type="#_x0000_t116" style="position:absolute;left:0pt;margin-left:395.85pt;margin-top:5.85pt;height:23.4pt;width:39.6pt;z-index:251658240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29" o:spid="_x0000_s1029" o:spt="116" type="#_x0000_t116" style="position:absolute;left:0pt;margin-left:-1.75pt;margin-top:8.9pt;height:23.75pt;width:41.95pt;z-index:25166233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shape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26" o:spid="_x0000_s1026" o:spt="1" style="position:absolute;left:0pt;margin-left:56.75pt;margin-top:9.25pt;height:23.4pt;width:54.45pt;z-index:251659264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申请人提交申请材料</w:t>
                  </w:r>
                </w:p>
              </w:txbxContent>
            </v:textbox>
          </v:rect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27" o:spid="_x0000_s1027" o:spt="110" type="#_x0000_t110" style="position:absolute;left:0pt;margin-left:131.05pt;margin-top:4.5pt;height:30.5pt;width:47.1pt;z-index:251660288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4" o:spid="_x0000_s1034" o:spt="110" type="#_x0000_t110" style="position:absolute;left:0pt;margin-left:202.1pt;margin-top:4.5pt;height:30.5pt;width:47.1pt;z-index:251667456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5" o:spid="_x0000_s1035" o:spt="110" type="#_x0000_t110" style="position:absolute;left:0pt;margin-left:273.2pt;margin-top:4.5pt;height:30.5pt;width:47.1pt;z-index:251668480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</w:t>
                  </w:r>
                </w:p>
              </w:txbxContent>
            </v:textbox>
          </v:shape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28" o:spid="_x0000_s1028" o:spt="1" style="position:absolute;left:0pt;margin-left:337.75pt;margin-top:9.25pt;height:20pt;width:38.15pt;z-index:251661312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办结</w:t>
                  </w:r>
                </w:p>
              </w:txbxContent>
            </v:textbox>
          </v:rect>
        </w:pict>
      </w:r>
      <w:r>
        <w:tab/>
      </w:r>
    </w:p>
    <w:p>
      <w:pPr>
        <w:tabs>
          <w:tab w:val="left" w:pos="5112"/>
          <w:tab w:val="left" w:pos="7457"/>
        </w:tabs>
        <w:jc w:val="left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6" o:spid="_x0000_s1036" o:spt="32" type="#_x0000_t32" style="position:absolute;left:0pt;flip:y;margin-left:39.8pt;margin-top:3pt;height:0.45pt;width:16.95pt;z-index:25166950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6" o:spid="_x0000_s1056" o:spt="32" type="#_x0000_t32" style="position:absolute;left:0pt;margin-left:253.95pt;margin-top:4.65pt;height:0.05pt;width:17.45pt;z-index:25168998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9" o:spid="_x0000_s1039" o:spt="32" type="#_x0000_t32" style="position:absolute;left:0pt;margin-left:375.9pt;margin-top:3.6pt;height:0.05pt;width:19.95pt;z-index:25167257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8" o:spid="_x0000_s1038" o:spt="32" type="#_x0000_t32" style="position:absolute;left:0pt;margin-left:320.3pt;margin-top:3.6pt;height:0.05pt;width:17.45pt;z-index:251671552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37" o:spid="_x0000_s1037" o:spt="32" type="#_x0000_t32" style="position:absolute;left:0pt;margin-left:111.2pt;margin-top:3.6pt;height:0.05pt;width:19.85pt;z-index:25167052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ab/>
      </w:r>
    </w:p>
    <w:p>
      <w:pPr>
        <w:tabs>
          <w:tab w:val="left" w:pos="5112"/>
        </w:tabs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8" o:spid="_x0000_s1048" o:spt="109" type="#_x0000_t109" style="position:absolute;left:0pt;margin-left:135.55pt;margin-top:3.8pt;height:42.85pt;width:17.65pt;z-index:25168179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contextualSpacing/>
                    <w:jc w:val="left"/>
                  </w:pPr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9" o:spid="_x0000_s1049" o:spt="32" type="#_x0000_t32" style="position:absolute;left:0pt;margin-left:154.15pt;margin-top:3.8pt;height:42.85pt;width:0.05pt;z-index:251682816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2" o:spid="_x0000_s1042" o:spt="32" type="#_x0000_t32" style="position:absolute;left:0pt;flip:y;margin-left:225.2pt;margin-top:3.8pt;height:42.85pt;width:0.05pt;z-index:251675648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0" o:spid="_x0000_s1040" o:spt="32" type="#_x0000_t32" style="position:absolute;left:0pt;flip:x;margin-left:153.2pt;margin-top:3.8pt;height:42.85pt;width:0.95pt;z-index:25167360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ab/>
      </w:r>
    </w:p>
    <w:p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rect id="_x0000_s1030" o:spid="_x0000_s1030" o:spt="1" style="position:absolute;left:0pt;margin-left:169.35pt;margin-top:13.15pt;height:32.15pt;width:46.65pt;z-index:251663360;mso-width-relative:page;mso-height-relative:page;" fillcolor="#C0C0C0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专家评审或现场勘查</w:t>
                  </w:r>
                </w:p>
              </w:txbxContent>
            </v:textbox>
          </v:rect>
        </w:pict>
      </w:r>
    </w:p>
    <w:p>
      <w:pPr>
        <w:tabs>
          <w:tab w:val="left" w:pos="5140"/>
        </w:tabs>
      </w:pP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50" o:spid="_x0000_s1050" o:spt="32" type="#_x0000_t32" style="position:absolute;left:0pt;margin-left:154.15pt;margin-top:15.45pt;height:0.05pt;width:14.35pt;z-index:251683840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Calibri" w:hAnsi="Calibri" w:eastAsia="宋体" w:cs="Times New Roman"/>
          <w:kern w:val="2"/>
          <w:sz w:val="13"/>
          <w:szCs w:val="22"/>
          <w:lang w:val="en-US" w:eastAsia="zh-CN" w:bidi="ar-SA"/>
        </w:rPr>
        <w:pict>
          <v:shape id="_x0000_s1041" o:spid="_x0000_s1041" o:spt="32" type="#_x0000_t32" style="position:absolute;left:0pt;margin-left:215.15pt;margin-top:15.45pt;height:0.05pt;width:10.05pt;z-index:251674624;mso-width-relative:page;mso-height-relative:page;" fillcolor="#FFFFFF" filled="t" o:preferrelative="t" stroked="t" coordsize="21600,21600">
            <v:path arrowok="t"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tab/>
      </w:r>
    </w:p>
    <w:p>
      <w:pPr>
        <w:tabs>
          <w:tab w:val="left" w:pos="5140"/>
        </w:tabs>
      </w:pPr>
    </w:p>
    <w:p>
      <w:pPr>
        <w:tabs>
          <w:tab w:val="left" w:pos="5140"/>
        </w:tabs>
      </w:pPr>
    </w:p>
    <w:p>
      <w:pPr>
        <w:tabs>
          <w:tab w:val="left" w:pos="5140"/>
        </w:tabs>
      </w:pPr>
    </w:p>
    <w:p>
      <w:pPr>
        <w:tabs>
          <w:tab w:val="left" w:pos="5140"/>
        </w:tabs>
      </w:pPr>
    </w:p>
    <w:p>
      <w:pPr>
        <w:tabs>
          <w:tab w:val="left" w:pos="5140"/>
        </w:tabs>
      </w:pPr>
    </w:p>
    <w:p>
      <w:pPr>
        <w:tabs>
          <w:tab w:val="left" w:pos="5140"/>
        </w:tabs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不需现场评审审批事项办理流程图</w:t>
      </w: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  <w:r>
        <w:rPr>
          <w:rFonts w:ascii="Calibri" w:hAnsi="Calibri" w:eastAsia="宋体" w:cs="Times New Roman"/>
          <w:kern w:val="2"/>
          <w:sz w:val="13"/>
          <w:szCs w:val="22"/>
          <w:lang w:val="en-US" w:eastAsia="zh-CN" w:bidi="ar-SA"/>
        </w:rPr>
        <w:object>
          <v:shape id="_x0000_i1025" o:spt="75" type="#_x0000_t75" style="height:135.05pt;width:453.65pt;" o:ole="t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5" DrawAspect="Content" ObjectID="_1468075725" r:id="rId4">
            <o:LockedField>false</o:LockedField>
          </o:OLEObject>
        </w:object>
      </w: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center"/>
      </w:pPr>
    </w:p>
    <w:p>
      <w:pPr>
        <w:tabs>
          <w:tab w:val="left" w:pos="5140"/>
        </w:tabs>
        <w:jc w:val="both"/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即办审批事项流程图</w:t>
      </w:r>
    </w:p>
    <w:p/>
    <w:p/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pict>
          <v:shape id="_x0000_i1098" o:spt="75" alt="公路超限运输许可" type="#_x0000_t75" style="height:116.3pt;width:441.9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公路超限运输许可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140"/>
        </w:tabs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5140"/>
        </w:tabs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140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587" w:bottom="1417" w:left="1587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A75E20"/>
    <w:rsid w:val="0D4B1020"/>
    <w:rsid w:val="67F54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9"/>
        <o:r id="V:Rule14" type="connector" idref="#_x0000_s1050"/>
        <o:r id="V:Rule15" type="connector" idref="#_x0000_s1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3"/>
    <customShpInfo spid="_x0000_s1032"/>
    <customShpInfo spid="_x0000_s1052"/>
    <customShpInfo spid="_x0000_s1047"/>
    <customShpInfo spid="_x0000_s1046"/>
    <customShpInfo spid="_x0000_s1045"/>
    <customShpInfo spid="_x0000_s1044"/>
    <customShpInfo spid="_x0000_s1043"/>
    <customShpInfo spid="_x0000_s1053"/>
    <customShpInfo spid="_x0000_s1054"/>
    <customShpInfo spid="_x0000_s1051"/>
    <customShpInfo spid="_x0000_s1055"/>
    <customShpInfo spid="_x0000_s1025"/>
    <customShpInfo spid="_x0000_s1029"/>
    <customShpInfo spid="_x0000_s1026"/>
    <customShpInfo spid="_x0000_s1027"/>
    <customShpInfo spid="_x0000_s1034"/>
    <customShpInfo spid="_x0000_s1035"/>
    <customShpInfo spid="_x0000_s1028"/>
    <customShpInfo spid="_x0000_s1036"/>
    <customShpInfo spid="_x0000_s1056"/>
    <customShpInfo spid="_x0000_s1039"/>
    <customShpInfo spid="_x0000_s1038"/>
    <customShpInfo spid="_x0000_s1037"/>
    <customShpInfo spid="_x0000_s1048"/>
    <customShpInfo spid="_x0000_s1049"/>
    <customShpInfo spid="_x0000_s1042"/>
    <customShpInfo spid="_x0000_s1040"/>
    <customShpInfo spid="_x0000_s1030"/>
    <customShpInfo spid="_x0000_s105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</Words>
  <Characters>49</Characters>
  <Lines>1</Lines>
  <Paragraphs>1</Paragraphs>
  <TotalTime>146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2018-01-21T01:46:00Z</dcterms:created>
  <dc:creator>个人用户</dc:creator>
  <cp:lastModifiedBy>悄悄</cp:lastModifiedBy>
  <dcterms:modified xsi:type="dcterms:W3CDTF">2020-03-19T05:48:03Z</dcterms:modified>
  <dc:title>微软中国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