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83" w:rsidRDefault="00FD7683">
      <w:pPr>
        <w:spacing w:line="480" w:lineRule="exact"/>
        <w:rPr>
          <w:rFonts w:ascii="宋体" w:cs="Times New Roman"/>
          <w:sz w:val="36"/>
          <w:szCs w:val="36"/>
        </w:rPr>
      </w:pPr>
    </w:p>
    <w:p w:rsidR="00FD7683" w:rsidRDefault="00FD7683">
      <w:pPr>
        <w:spacing w:line="56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占用防洪规划保留区内土地审批</w:t>
      </w:r>
      <w:r>
        <w:rPr>
          <w:rFonts w:ascii="宋体" w:hAnsi="宋体" w:cs="宋体" w:hint="eastAsia"/>
          <w:b/>
          <w:bCs/>
          <w:sz w:val="36"/>
          <w:szCs w:val="36"/>
        </w:rPr>
        <w:t>（办事流程图）</w:t>
      </w:r>
    </w:p>
    <w:p w:rsidR="00FD7683" w:rsidRDefault="00FD7683">
      <w:pPr>
        <w:jc w:val="center"/>
        <w:rPr>
          <w:rFonts w:ascii="宋体" w:cs="Times New Roman"/>
          <w:sz w:val="32"/>
          <w:szCs w:val="32"/>
        </w:rPr>
      </w:pPr>
      <w:r>
        <w:t xml:space="preserve">         </w:t>
      </w:r>
      <w:r>
        <w:rPr>
          <w:noProof/>
        </w:rPr>
        <w:pict>
          <v:rect id="_x0000_s1026" style="position:absolute;left:0;text-align:left;margin-left:141.95pt;margin-top:28.05pt;width:156.8pt;height:35.5pt;z-index:251661824;mso-position-horizontal-relative:text;mso-position-vertical-relative:text">
            <v:textbox>
              <w:txbxContent>
                <w:p w:rsidR="00FD7683" w:rsidRPr="00155B44" w:rsidRDefault="00FD7683">
                  <w:pPr>
                    <w:spacing w:line="440" w:lineRule="exact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155B44">
                    <w:rPr>
                      <w:rFonts w:cs="宋体" w:hint="eastAsia"/>
                      <w:sz w:val="28"/>
                      <w:szCs w:val="28"/>
                    </w:rPr>
                    <w:t>申请人提出申请</w:t>
                  </w:r>
                </w:p>
              </w:txbxContent>
            </v:textbox>
          </v:rect>
        </w:pict>
      </w:r>
    </w:p>
    <w:p w:rsidR="00FD7683" w:rsidRDefault="00FD7683">
      <w:pPr>
        <w:spacing w:line="560" w:lineRule="exact"/>
        <w:jc w:val="center"/>
        <w:rPr>
          <w:rFonts w:eastAsia="方正黑体_GBK" w:cs="Times New Roman"/>
          <w:sz w:val="32"/>
          <w:szCs w:val="32"/>
        </w:rPr>
      </w:pPr>
    </w:p>
    <w:p w:rsidR="00FD7683" w:rsidRDefault="00FD7683">
      <w:pPr>
        <w:spacing w:line="560" w:lineRule="exact"/>
        <w:jc w:val="center"/>
        <w:rPr>
          <w:rFonts w:eastAsia="方正黑体_GBK" w:cs="Times New Roman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0.25pt;margin-top:5.65pt;width:.05pt;height:29.85pt;z-index:251648512">
            <v:stroke endarrow="block"/>
          </v:shape>
        </w:pict>
      </w:r>
    </w:p>
    <w:p w:rsidR="00FD7683" w:rsidRDefault="00FD7683">
      <w:pPr>
        <w:spacing w:line="560" w:lineRule="exact"/>
        <w:jc w:val="center"/>
        <w:rPr>
          <w:rFonts w:eastAsia="方正黑体_GBK" w:cs="Times New Roman"/>
          <w:sz w:val="32"/>
          <w:szCs w:val="32"/>
        </w:rPr>
      </w:pPr>
      <w:r>
        <w:rPr>
          <w:noProof/>
        </w:rPr>
        <w:pict>
          <v:rect id="_x0000_s1028" style="position:absolute;left:0;text-align:left;margin-left:369pt;margin-top:24.6pt;width:108pt;height:39pt;z-index:251665920">
            <v:textbox style="mso-next-textbox:#_x0000_s1028">
              <w:txbxContent>
                <w:p w:rsidR="00FD7683" w:rsidRDefault="00FD7683">
                  <w:pPr>
                    <w:spacing w:line="240" w:lineRule="atLeast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宋体" w:hint="eastAsia"/>
                      <w:sz w:val="22"/>
                      <w:szCs w:val="22"/>
                    </w:rPr>
                    <w:t>一次性告知申请人补齐的全部内容</w:t>
                  </w:r>
                </w:p>
                <w:p w:rsidR="00FD7683" w:rsidRDefault="00FD7683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oundrect id="_x0000_s1029" style="position:absolute;left:0;text-align:left;margin-left:-36pt;margin-top:16.8pt;width:126pt;height:39pt;z-index:251657728" arcsize="10923f">
            <v:textbox style="mso-next-textbox:#_x0000_s1029">
              <w:txbxContent>
                <w:p w:rsidR="00FD7683" w:rsidRPr="000C7768" w:rsidRDefault="00FD768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0C7768"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作出不予受理决定，并告知向有关单位申请</w:t>
                  </w:r>
                </w:p>
                <w:p w:rsidR="00FD7683" w:rsidRDefault="00FD7683">
                  <w:pPr>
                    <w:rPr>
                      <w:rFonts w:cs="Times New Roman"/>
                    </w:rPr>
                  </w:pPr>
                </w:p>
              </w:txbxContent>
            </v:textbox>
          </v:roundrect>
        </w:pict>
      </w:r>
    </w:p>
    <w:p w:rsidR="00FD7683" w:rsidRDefault="00FD7683">
      <w:pPr>
        <w:spacing w:line="560" w:lineRule="exact"/>
        <w:jc w:val="center"/>
        <w:rPr>
          <w:rFonts w:eastAsia="方正黑体_GBK" w:cs="Times New Roman"/>
          <w:sz w:val="32"/>
          <w:szCs w:val="32"/>
        </w:rPr>
      </w:pPr>
    </w:p>
    <w:p w:rsidR="00FD7683" w:rsidRDefault="00FD7683">
      <w:pPr>
        <w:spacing w:line="560" w:lineRule="exact"/>
        <w:jc w:val="center"/>
        <w:rPr>
          <w:rFonts w:eastAsia="方正黑体_GBK" w:cs="Times New Roman"/>
          <w:sz w:val="32"/>
          <w:szCs w:val="32"/>
        </w:rPr>
      </w:pPr>
    </w:p>
    <w:p w:rsidR="00FD7683" w:rsidRDefault="00FD7683">
      <w:pPr>
        <w:spacing w:line="560" w:lineRule="exact"/>
        <w:jc w:val="center"/>
        <w:rPr>
          <w:rFonts w:eastAsia="方正黑体_GBK" w:cs="Times New Roman"/>
          <w:sz w:val="32"/>
          <w:szCs w:val="32"/>
        </w:rPr>
      </w:pPr>
      <w:r>
        <w:rPr>
          <w:noProof/>
        </w:rPr>
        <w:pict>
          <v:line id="_x0000_s1030" style="position:absolute;left:0;text-align:left;flip:x;z-index:251663872" from="225pt,3pt" to="225pt,72.5pt">
            <v:stroke endarrow="block"/>
          </v:line>
        </w:pict>
      </w:r>
    </w:p>
    <w:p w:rsidR="00FD7683" w:rsidRDefault="00FD7683">
      <w:pPr>
        <w:spacing w:line="560" w:lineRule="exact"/>
        <w:jc w:val="center"/>
        <w:rPr>
          <w:rFonts w:eastAsia="方正黑体_GBK" w:cs="Times New Roman"/>
          <w:sz w:val="32"/>
          <w:szCs w:val="32"/>
        </w:rPr>
      </w:pPr>
      <w:r>
        <w:rPr>
          <w:noProof/>
        </w:rPr>
      </w:r>
      <w:r w:rsidRPr="004643B9">
        <w:rPr>
          <w:rFonts w:eastAsia="方正黑体_GBK" w:cs="Times New Roman"/>
          <w:sz w:val="32"/>
          <w:szCs w:val="32"/>
        </w:rPr>
        <w:pict>
          <v:group id="_x0000_s1031" editas="canvas" style="width:414pt;height:241.8pt;mso-position-horizontal-relative:char;mso-position-vertical-relative:line" coordorigin="2362,6243" coordsize="7200,42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362;top:6243;width:7200;height:421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7214;top:8145;width:1722;height:680" strokecolor="white">
              <v:textbox style="mso-next-textbox:#_x0000_s1033">
                <w:txbxContent>
                  <w:p w:rsidR="00FD7683" w:rsidRPr="000C7768" w:rsidRDefault="00FD7683">
                    <w:pPr>
                      <w:rPr>
                        <w:rFonts w:cs="Times New Roman"/>
                        <w:sz w:val="20"/>
                        <w:szCs w:val="20"/>
                      </w:rPr>
                    </w:pPr>
                    <w:r w:rsidRPr="000C7768">
                      <w:rPr>
                        <w:rFonts w:cs="宋体" w:hint="eastAsia"/>
                        <w:sz w:val="20"/>
                        <w:szCs w:val="20"/>
                      </w:rPr>
                      <w:t>申请材料不齐全、不符合法定形式的</w:t>
                    </w:r>
                  </w:p>
                </w:txbxContent>
              </v:textbox>
            </v:shape>
            <v:line id="_x0000_s1034" style="position:absolute" from="7371,8825" to="8768,8826">
              <v:stroke endarrow="block"/>
            </v:line>
            <v:shape id="_x0000_s1035" type="#_x0000_t202" style="position:absolute;left:6275;top:9776;width:2034;height:679" strokecolor="white">
              <v:textbox style="mso-next-textbox:#_x0000_s1035">
                <w:txbxContent>
                  <w:p w:rsidR="00FD7683" w:rsidRDefault="00FD7683">
                    <w:pPr>
                      <w:rPr>
                        <w:rFonts w:cs="Times New Roman"/>
                      </w:rPr>
                    </w:pPr>
                    <w:r>
                      <w:rPr>
                        <w:rFonts w:cs="宋体" w:hint="eastAsia"/>
                      </w:rPr>
                      <w:t>申请材料齐全、符合法定形式，当场决定受理</w:t>
                    </w:r>
                  </w:p>
                </w:txbxContent>
              </v:textbox>
            </v:shape>
            <v:shape id="_x0000_s1036" type="#_x0000_t202" style="position:absolute;left:3927;top:8145;width:1410;height:680" stroked="f">
              <v:textbox style="mso-next-textbox:#_x0000_s1036">
                <w:txbxContent>
                  <w:p w:rsidR="00FD7683" w:rsidRPr="000C7768" w:rsidRDefault="00FD7683">
                    <w:pPr>
                      <w:rPr>
                        <w:rFonts w:cs="Times New Roman"/>
                        <w:sz w:val="20"/>
                        <w:szCs w:val="20"/>
                      </w:rPr>
                    </w:pPr>
                    <w:r w:rsidRPr="000C7768">
                      <w:rPr>
                        <w:rFonts w:cs="宋体" w:hint="eastAsia"/>
                        <w:sz w:val="20"/>
                        <w:szCs w:val="20"/>
                      </w:rPr>
                      <w:t>不属于本部门职权范围的</w:t>
                    </w:r>
                  </w:p>
                  <w:p w:rsidR="00FD7683" w:rsidRDefault="00FD7683"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  <v:rect id="_x0000_s1037" style="position:absolute;left:5179;top:8281;width:2097;height:1262">
              <v:textbox style="mso-next-textbox:#_x0000_s1037">
                <w:txbxContent>
                  <w:p w:rsidR="00FD7683" w:rsidRDefault="00FD7683" w:rsidP="007A0616">
                    <w:pPr>
                      <w:spacing w:line="440" w:lineRule="exact"/>
                      <w:ind w:firstLineChars="50" w:firstLine="31680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宋体" w:hint="eastAsia"/>
                        <w:sz w:val="28"/>
                        <w:szCs w:val="28"/>
                      </w:rPr>
                      <w:t>服务窗口首问责任人对申请当场审查并作出处理</w:t>
                    </w:r>
                  </w:p>
                </w:txbxContent>
              </v:textbox>
            </v:rect>
            <v:line id="_x0000_s1038" style="position:absolute;flip:x y" from="3927,8825" to="5191,8836">
              <v:stroke endarrow="block"/>
            </v:line>
            <w10:anchorlock/>
          </v:group>
        </w:pict>
      </w:r>
    </w:p>
    <w:p w:rsidR="00FD7683" w:rsidRDefault="00FD7683">
      <w:pPr>
        <w:spacing w:line="560" w:lineRule="exact"/>
        <w:jc w:val="center"/>
        <w:rPr>
          <w:rFonts w:eastAsia="方正黑体_GBK" w:cs="Times New Roman"/>
          <w:b/>
          <w:bCs/>
          <w:sz w:val="44"/>
          <w:szCs w:val="44"/>
        </w:rPr>
      </w:pPr>
      <w:r>
        <w:rPr>
          <w:noProof/>
        </w:rPr>
        <w:pict>
          <v:rect id="_x0000_s1039" style="position:absolute;left:0;text-align:left;margin-left:126pt;margin-top:17.2pt;width:3in;height:54.6pt;z-index:251649536">
            <v:textbox style="mso-next-textbox:#_x0000_s1039">
              <w:txbxContent>
                <w:p w:rsidR="00FD7683" w:rsidRDefault="00FD7683">
                  <w:pPr>
                    <w:spacing w:line="440" w:lineRule="exact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联合现场踏勘，确定土地位置</w:t>
                  </w:r>
                </w:p>
                <w:p w:rsidR="00FD7683" w:rsidRDefault="00FD7683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</w:p>
    <w:p w:rsidR="00FD7683" w:rsidRDefault="00FD7683">
      <w:pPr>
        <w:rPr>
          <w:rFonts w:cs="Times New Roman"/>
          <w:sz w:val="32"/>
          <w:szCs w:val="32"/>
        </w:rPr>
      </w:pPr>
      <w:r>
        <w:rPr>
          <w:noProof/>
        </w:rPr>
        <w:pict>
          <v:shape id="_x0000_s1040" type="#_x0000_t32" style="position:absolute;left:0;text-align:left;margin-left:459pt;margin-top:4.8pt;width:.05pt;height:29.85pt;z-index:251660800" strokecolor="white">
            <v:stroke endarrow="block"/>
          </v:shape>
        </w:pict>
      </w:r>
      <w:r>
        <w:rPr>
          <w:noProof/>
        </w:rPr>
        <w:pict>
          <v:shape id="_x0000_s1041" type="#_x0000_t32" style="position:absolute;left:0;text-align:left;margin-left:450pt;margin-top:4.8pt;width:.05pt;height:29.7pt;z-index:251662848" strokecolor="white">
            <v:stroke endarrow="block"/>
          </v:shape>
        </w:pict>
      </w:r>
      <w:r>
        <w:rPr>
          <w:noProof/>
        </w:rPr>
        <w:pict>
          <v:shape id="_x0000_s1042" type="#_x0000_t32" style="position:absolute;left:0;text-align:left;margin-left:6in;margin-top:12.45pt;width:30.45pt;height:0;z-index:251653632" strokecolor="white">
            <v:stroke endarrow="block"/>
          </v:shape>
        </w:pict>
      </w:r>
      <w:r>
        <w:rPr>
          <w:noProof/>
        </w:rPr>
        <w:pict>
          <v:shape id="_x0000_s1043" type="#_x0000_t32" style="position:absolute;left:0;text-align:left;margin-left:441.15pt;margin-top:28.05pt;width:29.1pt;height:0;flip:x;z-index:251658752" strokecolor="white">
            <v:stroke endarrow="block"/>
          </v:shape>
        </w:pict>
      </w:r>
    </w:p>
    <w:p w:rsidR="00FD7683" w:rsidRDefault="00FD7683">
      <w:pPr>
        <w:rPr>
          <w:rFonts w:cs="Times New Roman"/>
        </w:rPr>
      </w:pPr>
    </w:p>
    <w:p w:rsidR="00FD7683" w:rsidRDefault="00FD7683">
      <w:pPr>
        <w:rPr>
          <w:rFonts w:cs="Times New Roman"/>
        </w:rPr>
      </w:pPr>
      <w:r>
        <w:rPr>
          <w:noProof/>
        </w:rPr>
        <w:pict>
          <v:shape id="_x0000_s1044" type="#_x0000_t32" style="position:absolute;left:0;text-align:left;margin-left:234pt;margin-top:4.8pt;width:.05pt;height:29.85pt;z-index:251654656">
            <v:stroke endarrow="block"/>
          </v:shape>
        </w:pict>
      </w:r>
    </w:p>
    <w:p w:rsidR="00FD7683" w:rsidRDefault="00FD7683">
      <w:r>
        <w:t xml:space="preserve">                                  </w:t>
      </w:r>
    </w:p>
    <w:p w:rsidR="00FD7683" w:rsidRDefault="00FD7683">
      <w:r>
        <w:rPr>
          <w:noProof/>
        </w:rPr>
        <w:pict>
          <v:rect id="_x0000_s1045" style="position:absolute;left:0;text-align:left;margin-left:54pt;margin-top:4.8pt;width:342pt;height:54.6pt;z-index:251659776">
            <v:textbox style="mso-next-textbox:#_x0000_s1045">
              <w:txbxContent>
                <w:p w:rsidR="00FD7683" w:rsidRDefault="00FD7683">
                  <w:pPr>
                    <w:spacing w:line="440" w:lineRule="exact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初审：组织有关科室会审，会审通过的由业务科室上报局务会审定。</w:t>
                  </w:r>
                </w:p>
                <w:p w:rsidR="00FD7683" w:rsidRDefault="00FD7683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  <w:r>
        <w:t xml:space="preserve">                            </w:t>
      </w:r>
    </w:p>
    <w:p w:rsidR="00FD7683" w:rsidRDefault="00FD7683">
      <w:pPr>
        <w:wordWrap w:val="0"/>
        <w:ind w:right="4245"/>
        <w:jc w:val="right"/>
        <w:rPr>
          <w:rFonts w:cs="Times New Roman"/>
        </w:rPr>
      </w:pPr>
    </w:p>
    <w:p w:rsidR="00FD7683" w:rsidRDefault="00FD7683">
      <w:pPr>
        <w:tabs>
          <w:tab w:val="left" w:pos="4245"/>
        </w:tabs>
        <w:ind w:right="4245"/>
        <w:rPr>
          <w:rFonts w:cs="Times New Roman"/>
        </w:rPr>
      </w:pPr>
      <w:r>
        <w:rPr>
          <w:rFonts w:cs="Times New Roman"/>
        </w:rPr>
        <w:tab/>
      </w:r>
    </w:p>
    <w:p w:rsidR="00FD7683" w:rsidRDefault="00FD7683" w:rsidP="007A0616">
      <w:pPr>
        <w:ind w:right="1200" w:firstLineChars="500" w:firstLine="31680"/>
      </w:pPr>
      <w:r>
        <w:rPr>
          <w:noProof/>
        </w:rPr>
        <w:pict>
          <v:line id="_x0000_s1046" style="position:absolute;left:0;text-align:left;z-index:251664896" from="234pt,12.6pt" to="234pt,36pt">
            <v:stroke endarrow="block"/>
          </v:line>
        </w:pict>
      </w:r>
      <w:r>
        <w:t xml:space="preserve">          </w:t>
      </w:r>
    </w:p>
    <w:p w:rsidR="00FD7683" w:rsidRDefault="00FD7683">
      <w:pPr>
        <w:ind w:right="4245"/>
        <w:jc w:val="right"/>
        <w:rPr>
          <w:rFonts w:cs="Times New Roman"/>
        </w:rPr>
      </w:pPr>
    </w:p>
    <w:p w:rsidR="00FD7683" w:rsidRDefault="00FD7683">
      <w:pPr>
        <w:ind w:right="4665"/>
        <w:jc w:val="right"/>
        <w:rPr>
          <w:rFonts w:cs="Times New Roman"/>
        </w:rPr>
      </w:pPr>
      <w:r>
        <w:rPr>
          <w:noProof/>
        </w:rPr>
        <w:pict>
          <v:rect id="_x0000_s1047" style="position:absolute;left:0;text-align:left;margin-left:189pt;margin-top:4.8pt;width:108pt;height:31.2pt;z-index:251650560">
            <v:textbox>
              <w:txbxContent>
                <w:p w:rsidR="00FD7683" w:rsidRPr="00D2750A" w:rsidRDefault="00FD768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局务会审定</w:t>
                  </w:r>
                </w:p>
              </w:txbxContent>
            </v:textbox>
          </v:rect>
        </w:pict>
      </w:r>
    </w:p>
    <w:p w:rsidR="00FD7683" w:rsidRDefault="00FD7683">
      <w:pPr>
        <w:spacing w:line="560" w:lineRule="exact"/>
        <w:rPr>
          <w:rFonts w:eastAsia="方正仿宋_GBK" w:cs="Times New Roman"/>
          <w:sz w:val="32"/>
          <w:szCs w:val="32"/>
        </w:rPr>
      </w:pPr>
      <w:r>
        <w:rPr>
          <w:noProof/>
        </w:rPr>
        <w:pict>
          <v:shape id="_x0000_s1048" type="#_x0000_t32" style="position:absolute;left:0;text-align:left;margin-left:234pt;margin-top:20.4pt;width:.05pt;height:29.85pt;z-index:251656704">
            <v:stroke endarrow="block"/>
          </v:shape>
        </w:pict>
      </w:r>
    </w:p>
    <w:p w:rsidR="00FD7683" w:rsidRDefault="00FD7683">
      <w:pPr>
        <w:spacing w:line="560" w:lineRule="exact"/>
        <w:rPr>
          <w:rFonts w:eastAsia="方正仿宋_GBK" w:cs="Times New Roman"/>
          <w:sz w:val="32"/>
          <w:szCs w:val="32"/>
        </w:rPr>
      </w:pPr>
      <w:r>
        <w:rPr>
          <w:noProof/>
        </w:rPr>
        <w:pict>
          <v:rect id="_x0000_s1049" style="position:absolute;left:0;text-align:left;margin-left:171pt;margin-top:23.6pt;width:135pt;height:31.2pt;z-index:251651584">
            <v:textbox>
              <w:txbxContent>
                <w:p w:rsidR="00FD7683" w:rsidRDefault="00FD7683">
                  <w:pPr>
                    <w:spacing w:line="440" w:lineRule="exact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上报市政府审批</w:t>
                  </w:r>
                </w:p>
              </w:txbxContent>
            </v:textbox>
          </v:rect>
        </w:pict>
      </w:r>
    </w:p>
    <w:p w:rsidR="00FD7683" w:rsidRDefault="00FD7683">
      <w:pPr>
        <w:spacing w:line="560" w:lineRule="exact"/>
        <w:rPr>
          <w:rFonts w:eastAsia="方正仿宋_GBK"/>
          <w:sz w:val="32"/>
          <w:szCs w:val="32"/>
        </w:rPr>
      </w:pPr>
      <w:r>
        <w:rPr>
          <w:noProof/>
        </w:rPr>
        <w:pict>
          <v:shape id="_x0000_s1050" type="#_x0000_t32" style="position:absolute;left:0;text-align:left;margin-left:234pt;margin-top:26.8pt;width:.05pt;height:29.85pt;z-index:251655680">
            <v:stroke endarrow="block"/>
          </v:shape>
        </w:pict>
      </w:r>
      <w:r>
        <w:rPr>
          <w:rFonts w:eastAsia="方正仿宋_GBK"/>
          <w:sz w:val="32"/>
          <w:szCs w:val="32"/>
        </w:rPr>
        <w:t xml:space="preserve"> </w:t>
      </w:r>
    </w:p>
    <w:p w:rsidR="00FD7683" w:rsidRDefault="00FD7683">
      <w:pPr>
        <w:spacing w:line="560" w:lineRule="exact"/>
        <w:rPr>
          <w:rFonts w:eastAsia="方正仿宋_GBK"/>
          <w:sz w:val="32"/>
          <w:szCs w:val="32"/>
        </w:rPr>
      </w:pPr>
    </w:p>
    <w:p w:rsidR="00FD7683" w:rsidRDefault="00FD7683">
      <w:pPr>
        <w:rPr>
          <w:rFonts w:cs="Times New Roman"/>
        </w:rPr>
      </w:pPr>
      <w:r>
        <w:rPr>
          <w:noProof/>
        </w:rPr>
        <w:pict>
          <v:rect id="_x0000_s1051" style="position:absolute;left:0;text-align:left;margin-left:126pt;margin-top:2pt;width:3in;height:62.4pt;z-index:251652608">
            <v:textbox>
              <w:txbxContent>
                <w:p w:rsidR="00FD7683" w:rsidRDefault="00FD7683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服务窗口人员通知申请人领取批复文件</w:t>
                  </w:r>
                </w:p>
              </w:txbxContent>
            </v:textbox>
          </v:rect>
        </w:pict>
      </w:r>
    </w:p>
    <w:p w:rsidR="00FD7683" w:rsidRDefault="00FD7683">
      <w:pPr>
        <w:rPr>
          <w:rFonts w:cs="Times New Roman"/>
        </w:rPr>
      </w:pPr>
    </w:p>
    <w:p w:rsidR="00FD7683" w:rsidRDefault="00FD7683">
      <w:pPr>
        <w:rPr>
          <w:rFonts w:ascii="宋体" w:cs="Times New Roman"/>
          <w:sz w:val="24"/>
          <w:szCs w:val="24"/>
        </w:rPr>
      </w:pPr>
    </w:p>
    <w:sectPr w:rsidR="00FD7683" w:rsidSect="008E3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9B6633C"/>
    <w:rsid w:val="00052684"/>
    <w:rsid w:val="000C7768"/>
    <w:rsid w:val="001239E0"/>
    <w:rsid w:val="00155B44"/>
    <w:rsid w:val="002A5146"/>
    <w:rsid w:val="004643B9"/>
    <w:rsid w:val="005E6686"/>
    <w:rsid w:val="0064052C"/>
    <w:rsid w:val="006805EA"/>
    <w:rsid w:val="007406CC"/>
    <w:rsid w:val="007A0616"/>
    <w:rsid w:val="008C0B17"/>
    <w:rsid w:val="008D4D85"/>
    <w:rsid w:val="008E3C05"/>
    <w:rsid w:val="00911AFB"/>
    <w:rsid w:val="00962956"/>
    <w:rsid w:val="00A07859"/>
    <w:rsid w:val="00A234B0"/>
    <w:rsid w:val="00AC32CA"/>
    <w:rsid w:val="00CC5D99"/>
    <w:rsid w:val="00D14A0A"/>
    <w:rsid w:val="00D2750A"/>
    <w:rsid w:val="00D446BB"/>
    <w:rsid w:val="00DD3AE0"/>
    <w:rsid w:val="00F34E1F"/>
    <w:rsid w:val="00FD7683"/>
    <w:rsid w:val="11404057"/>
    <w:rsid w:val="177A5491"/>
    <w:rsid w:val="195D58E8"/>
    <w:rsid w:val="2FFD52E2"/>
    <w:rsid w:val="350C7AE7"/>
    <w:rsid w:val="357D375D"/>
    <w:rsid w:val="358643DE"/>
    <w:rsid w:val="38A72A88"/>
    <w:rsid w:val="47527C1B"/>
    <w:rsid w:val="536B4B18"/>
    <w:rsid w:val="55294EEB"/>
    <w:rsid w:val="76B95863"/>
    <w:rsid w:val="79B6633C"/>
    <w:rsid w:val="7D82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3C0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8E3C05"/>
    <w:pPr>
      <w:ind w:firstLineChars="400" w:firstLine="1200"/>
    </w:pPr>
    <w:rPr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2684"/>
    <w:rPr>
      <w:rFonts w:cs="Calibri"/>
      <w:sz w:val="21"/>
      <w:szCs w:val="21"/>
    </w:rPr>
  </w:style>
  <w:style w:type="paragraph" w:customStyle="1" w:styleId="a">
    <w:name w:val="我的正文"/>
    <w:basedOn w:val="Normal"/>
    <w:uiPriority w:val="99"/>
    <w:rsid w:val="008E3C05"/>
    <w:pPr>
      <w:widowControl/>
      <w:ind w:firstLineChars="200" w:firstLine="200"/>
    </w:pPr>
    <w:rPr>
      <w:rFonts w:ascii="Arial" w:eastAsia="仿宋_GB2312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26</Words>
  <Characters>152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占用防洪规划保留区内土地审批（办事流程图）</dc:title>
  <dc:subject/>
  <dc:creator>xxccww1</dc:creator>
  <cp:keywords/>
  <dc:description/>
  <cp:lastModifiedBy>微软用户</cp:lastModifiedBy>
  <cp:revision>2</cp:revision>
  <dcterms:created xsi:type="dcterms:W3CDTF">2017-06-30T00:10:00Z</dcterms:created>
  <dcterms:modified xsi:type="dcterms:W3CDTF">2017-06-30T00:10:00Z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