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FA" w:rsidRPr="005E1A2A" w:rsidRDefault="006E50FA" w:rsidP="006E50FA">
      <w:pPr>
        <w:spacing w:line="8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 w:rsidRPr="005E1A2A">
        <w:rPr>
          <w:rFonts w:ascii="仿宋" w:eastAsia="仿宋" w:hAnsi="仿宋" w:hint="eastAsia"/>
          <w:b/>
          <w:bCs/>
          <w:sz w:val="44"/>
          <w:szCs w:val="44"/>
        </w:rPr>
        <w:t>遵化市预算支出项目绩效评价报告</w:t>
      </w:r>
    </w:p>
    <w:p w:rsidR="006E50FA" w:rsidRPr="005E1A2A" w:rsidRDefault="006E50FA" w:rsidP="006E50FA">
      <w:pPr>
        <w:spacing w:line="8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6E50FA" w:rsidRPr="005E1A2A" w:rsidRDefault="006E50FA" w:rsidP="006E50FA">
      <w:pPr>
        <w:spacing w:line="800" w:lineRule="exact"/>
        <w:ind w:firstLineChars="192" w:firstLine="538"/>
        <w:rPr>
          <w:rFonts w:ascii="仿宋" w:eastAsia="仿宋" w:hAnsi="仿宋"/>
          <w:sz w:val="28"/>
          <w:szCs w:val="28"/>
        </w:rPr>
      </w:pPr>
    </w:p>
    <w:p w:rsidR="006E50FA" w:rsidRPr="005E1A2A" w:rsidRDefault="006E50FA" w:rsidP="006E50FA">
      <w:pPr>
        <w:spacing w:line="800" w:lineRule="exact"/>
        <w:ind w:firstLineChars="192" w:firstLine="540"/>
        <w:rPr>
          <w:rFonts w:ascii="仿宋" w:eastAsia="仿宋" w:hAnsi="仿宋"/>
          <w:b/>
          <w:sz w:val="28"/>
          <w:szCs w:val="28"/>
          <w:u w:val="single"/>
        </w:rPr>
      </w:pPr>
      <w:r w:rsidRPr="005E1A2A">
        <w:rPr>
          <w:rFonts w:ascii="仿宋" w:eastAsia="仿宋" w:hAnsi="仿宋" w:hint="eastAsia"/>
          <w:b/>
          <w:sz w:val="28"/>
          <w:szCs w:val="28"/>
        </w:rPr>
        <w:t>项目名称</w:t>
      </w:r>
      <w:r w:rsidRPr="005E1A2A">
        <w:rPr>
          <w:rFonts w:ascii="仿宋" w:eastAsia="仿宋" w:hAnsi="仿宋" w:hint="eastAsia"/>
          <w:b/>
          <w:sz w:val="28"/>
          <w:szCs w:val="28"/>
          <w:u w:val="single"/>
        </w:rPr>
        <w:t xml:space="preserve">   中国国际板栗大会项目            </w:t>
      </w:r>
    </w:p>
    <w:p w:rsidR="006E50FA" w:rsidRPr="005E1A2A" w:rsidRDefault="006E50FA" w:rsidP="006E50FA">
      <w:pPr>
        <w:spacing w:line="800" w:lineRule="exact"/>
        <w:ind w:firstLineChars="192" w:firstLine="540"/>
        <w:rPr>
          <w:rFonts w:ascii="仿宋" w:eastAsia="仿宋" w:hAnsi="仿宋"/>
          <w:b/>
          <w:sz w:val="28"/>
          <w:szCs w:val="28"/>
        </w:rPr>
      </w:pPr>
      <w:r w:rsidRPr="005E1A2A">
        <w:rPr>
          <w:rFonts w:ascii="仿宋" w:eastAsia="仿宋" w:hAnsi="仿宋" w:hint="eastAsia"/>
          <w:b/>
          <w:sz w:val="28"/>
          <w:szCs w:val="28"/>
        </w:rPr>
        <w:t>项目单位</w:t>
      </w:r>
      <w:r w:rsidRPr="005E1A2A">
        <w:rPr>
          <w:rFonts w:ascii="仿宋" w:eastAsia="仿宋" w:hAnsi="仿宋" w:hint="eastAsia"/>
          <w:b/>
          <w:sz w:val="28"/>
          <w:szCs w:val="28"/>
          <w:u w:val="single"/>
        </w:rPr>
        <w:t xml:space="preserve">   遵化市商务和投资促进局            </w:t>
      </w:r>
    </w:p>
    <w:p w:rsidR="006E50FA" w:rsidRPr="005E1A2A" w:rsidRDefault="006E50FA" w:rsidP="006E50FA">
      <w:pPr>
        <w:spacing w:line="800" w:lineRule="exact"/>
        <w:ind w:firstLineChars="192" w:firstLine="540"/>
        <w:rPr>
          <w:rFonts w:ascii="仿宋" w:eastAsia="仿宋" w:hAnsi="仿宋"/>
          <w:b/>
          <w:sz w:val="28"/>
          <w:szCs w:val="28"/>
          <w:u w:val="single"/>
        </w:rPr>
      </w:pPr>
      <w:r w:rsidRPr="005E1A2A">
        <w:rPr>
          <w:rFonts w:ascii="仿宋" w:eastAsia="仿宋" w:hAnsi="仿宋" w:hint="eastAsia"/>
          <w:b/>
          <w:sz w:val="28"/>
          <w:szCs w:val="28"/>
        </w:rPr>
        <w:t>主管部门</w:t>
      </w:r>
      <w:r w:rsidRPr="005E1A2A">
        <w:rPr>
          <w:rFonts w:ascii="仿宋" w:eastAsia="仿宋" w:hAnsi="仿宋" w:hint="eastAsia"/>
          <w:b/>
          <w:sz w:val="28"/>
          <w:szCs w:val="28"/>
          <w:u w:val="single"/>
        </w:rPr>
        <w:t xml:space="preserve">   遵化市商务和投资促进局            </w:t>
      </w:r>
    </w:p>
    <w:p w:rsidR="006E50FA" w:rsidRPr="005E1A2A" w:rsidRDefault="006E50FA" w:rsidP="006E50FA">
      <w:pPr>
        <w:spacing w:line="800" w:lineRule="exact"/>
        <w:ind w:firstLineChars="192" w:firstLine="540"/>
        <w:rPr>
          <w:rFonts w:ascii="仿宋" w:eastAsia="仿宋" w:hAnsi="仿宋"/>
          <w:b/>
          <w:sz w:val="28"/>
          <w:szCs w:val="28"/>
        </w:rPr>
      </w:pPr>
      <w:r w:rsidRPr="005E1A2A">
        <w:rPr>
          <w:rFonts w:ascii="仿宋" w:eastAsia="仿宋" w:hAnsi="仿宋" w:hint="eastAsia"/>
          <w:b/>
          <w:sz w:val="28"/>
          <w:szCs w:val="28"/>
        </w:rPr>
        <w:t>考评类型  事前考评□     事中考评□     事后考评</w:t>
      </w:r>
      <w:r w:rsidRPr="005E1A2A">
        <w:rPr>
          <w:rFonts w:ascii="仿宋" w:eastAsia="仿宋" w:hAnsi="仿宋" w:hint="eastAsia"/>
          <w:sz w:val="28"/>
          <w:szCs w:val="28"/>
        </w:rPr>
        <w:t>√</w:t>
      </w:r>
    </w:p>
    <w:p w:rsidR="006E50FA" w:rsidRPr="005E1A2A" w:rsidRDefault="006E50FA" w:rsidP="006E50FA">
      <w:pPr>
        <w:spacing w:line="800" w:lineRule="exact"/>
        <w:ind w:firstLineChars="192" w:firstLine="540"/>
        <w:rPr>
          <w:rFonts w:ascii="仿宋" w:eastAsia="仿宋" w:hAnsi="仿宋"/>
          <w:b/>
          <w:sz w:val="28"/>
          <w:szCs w:val="28"/>
        </w:rPr>
      </w:pPr>
      <w:r w:rsidRPr="005E1A2A">
        <w:rPr>
          <w:rFonts w:ascii="仿宋" w:eastAsia="仿宋" w:hAnsi="仿宋" w:hint="eastAsia"/>
          <w:b/>
          <w:sz w:val="28"/>
          <w:szCs w:val="28"/>
        </w:rPr>
        <w:t>考评方式：部门（单位）绩效自评</w:t>
      </w:r>
      <w:r w:rsidRPr="005E1A2A">
        <w:rPr>
          <w:rFonts w:ascii="仿宋" w:eastAsia="仿宋" w:hAnsi="仿宋" w:hint="eastAsia"/>
          <w:sz w:val="28"/>
          <w:szCs w:val="28"/>
        </w:rPr>
        <w:t>√</w:t>
      </w:r>
      <w:r w:rsidRPr="005E1A2A">
        <w:rPr>
          <w:rFonts w:ascii="仿宋" w:eastAsia="仿宋" w:hAnsi="仿宋" w:hint="eastAsia"/>
          <w:b/>
          <w:sz w:val="28"/>
          <w:szCs w:val="28"/>
        </w:rPr>
        <w:t xml:space="preserve">  财政部门组织考评□</w:t>
      </w:r>
    </w:p>
    <w:p w:rsidR="006E50FA" w:rsidRPr="005E1A2A" w:rsidRDefault="006E50FA" w:rsidP="006E50FA">
      <w:pPr>
        <w:spacing w:line="800" w:lineRule="exact"/>
        <w:ind w:firstLineChars="192" w:firstLine="540"/>
        <w:rPr>
          <w:rFonts w:ascii="仿宋" w:eastAsia="仿宋" w:hAnsi="仿宋"/>
          <w:b/>
          <w:sz w:val="28"/>
          <w:szCs w:val="28"/>
        </w:rPr>
      </w:pPr>
      <w:r w:rsidRPr="005E1A2A">
        <w:rPr>
          <w:rFonts w:ascii="仿宋" w:eastAsia="仿宋" w:hAnsi="仿宋" w:hint="eastAsia"/>
          <w:b/>
          <w:sz w:val="28"/>
          <w:szCs w:val="28"/>
        </w:rPr>
        <w:t>考评机构：中介机构□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5E1A2A">
        <w:rPr>
          <w:rFonts w:ascii="仿宋" w:eastAsia="仿宋" w:hAnsi="仿宋" w:hint="eastAsia"/>
          <w:b/>
          <w:sz w:val="28"/>
          <w:szCs w:val="28"/>
        </w:rPr>
        <w:t>部门（单位）考评组</w:t>
      </w:r>
      <w:r w:rsidRPr="005E1A2A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5E1A2A">
        <w:rPr>
          <w:rFonts w:ascii="仿宋" w:eastAsia="仿宋" w:hAnsi="仿宋" w:hint="eastAsia"/>
          <w:b/>
          <w:sz w:val="28"/>
          <w:szCs w:val="28"/>
        </w:rPr>
        <w:t>财政考评组□</w:t>
      </w:r>
    </w:p>
    <w:p w:rsidR="006E50FA" w:rsidRPr="005E1A2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6E50F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6E50F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6E50F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6E50F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6E50F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6E50F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6E50FA" w:rsidRPr="005E1A2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6E50FA" w:rsidRPr="005E1A2A" w:rsidRDefault="006E50FA" w:rsidP="006E50FA">
      <w:pPr>
        <w:spacing w:line="8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C32F63" w:rsidRPr="00EB7FDD" w:rsidRDefault="00C32F63" w:rsidP="00EB7FDD">
      <w:pPr>
        <w:tabs>
          <w:tab w:val="left" w:pos="4828"/>
        </w:tabs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tbl>
      <w:tblPr>
        <w:tblW w:w="5000" w:type="pct"/>
        <w:jc w:val="center"/>
        <w:tblLook w:val="0000"/>
      </w:tblPr>
      <w:tblGrid>
        <w:gridCol w:w="867"/>
        <w:gridCol w:w="318"/>
        <w:gridCol w:w="536"/>
        <w:gridCol w:w="1361"/>
        <w:gridCol w:w="139"/>
        <w:gridCol w:w="1359"/>
        <w:gridCol w:w="489"/>
        <w:gridCol w:w="1175"/>
        <w:gridCol w:w="1410"/>
        <w:gridCol w:w="141"/>
        <w:gridCol w:w="436"/>
        <w:gridCol w:w="523"/>
        <w:gridCol w:w="92"/>
        <w:gridCol w:w="902"/>
        <w:gridCol w:w="934"/>
      </w:tblGrid>
      <w:tr w:rsidR="00C32F63" w:rsidRPr="00EB7FDD" w:rsidTr="00020075">
        <w:trPr>
          <w:trHeight w:hRule="exact" w:val="454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F63" w:rsidRPr="00AF4D63" w:rsidRDefault="00C32F63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  <w:r w:rsidRPr="00AF4D63"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lastRenderedPageBreak/>
              <w:t>2020年</w:t>
            </w:r>
            <w:r w:rsidRPr="00AF4D63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 w:rsidR="00C32F63" w:rsidRPr="00EB7FDD" w:rsidTr="00020075">
        <w:trPr>
          <w:trHeight w:val="201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32F63" w:rsidRPr="00EB7FDD" w:rsidRDefault="00C32F63" w:rsidP="00EB7FDD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金额：万元</w:t>
            </w:r>
          </w:p>
        </w:tc>
      </w:tr>
      <w:tr w:rsidR="00035ACF" w:rsidRPr="00EB7FDD" w:rsidTr="00035ACF">
        <w:trPr>
          <w:trHeight w:hRule="exact" w:val="408"/>
          <w:jc w:val="center"/>
        </w:trPr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4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F251B9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中国国际板栗大会</w:t>
            </w:r>
          </w:p>
        </w:tc>
      </w:tr>
      <w:tr w:rsidR="00035ACF" w:rsidRPr="00EB7FDD" w:rsidTr="00035ACF">
        <w:trPr>
          <w:trHeight w:hRule="exact" w:val="428"/>
          <w:jc w:val="center"/>
        </w:trPr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3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/>
                <w:kern w:val="0"/>
                <w:sz w:val="24"/>
                <w:szCs w:val="24"/>
              </w:rPr>
              <w:t>遵化市商务和投资促进局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/>
                <w:kern w:val="0"/>
                <w:sz w:val="24"/>
                <w:szCs w:val="24"/>
              </w:rPr>
              <w:t>遵化市商务和投资促进局</w:t>
            </w:r>
          </w:p>
        </w:tc>
      </w:tr>
      <w:tr w:rsidR="00035ACF" w:rsidRPr="00EB7FDD" w:rsidTr="005D3F79">
        <w:trPr>
          <w:trHeight w:hRule="exact" w:val="562"/>
          <w:jc w:val="center"/>
        </w:trPr>
        <w:tc>
          <w:tcPr>
            <w:tcW w:w="5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项目资金</w:t>
            </w: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年初预算数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全年预算数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全年执行数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执行率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035ACF" w:rsidRPr="00EB7FDD" w:rsidTr="00035ACF">
        <w:trPr>
          <w:trHeight w:hRule="exact" w:val="432"/>
          <w:jc w:val="center"/>
        </w:trPr>
        <w:tc>
          <w:tcPr>
            <w:tcW w:w="5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年度资金总额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F251B9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F251B9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F251B9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035ACF" w:rsidRPr="00EB7FDD" w:rsidTr="00F47DD0">
        <w:trPr>
          <w:trHeight w:hRule="exact" w:val="775"/>
          <w:jc w:val="center"/>
        </w:trPr>
        <w:tc>
          <w:tcPr>
            <w:tcW w:w="5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其中：当年财政拨款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F251B9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F251B9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F251B9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035ACF" w:rsidRPr="00EB7FDD" w:rsidTr="00035ACF">
        <w:trPr>
          <w:trHeight w:hRule="exact" w:val="418"/>
          <w:jc w:val="center"/>
        </w:trPr>
        <w:tc>
          <w:tcPr>
            <w:tcW w:w="5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上年结转资金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035ACF" w:rsidRPr="00EB7FDD" w:rsidTr="00035ACF">
        <w:trPr>
          <w:trHeight w:hRule="exact" w:val="384"/>
          <w:jc w:val="center"/>
        </w:trPr>
        <w:tc>
          <w:tcPr>
            <w:tcW w:w="5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</w:t>
            </w:r>
          </w:p>
        </w:tc>
      </w:tr>
      <w:tr w:rsidR="00035ACF" w:rsidRPr="00EB7FDD" w:rsidTr="00035ACF">
        <w:trPr>
          <w:trHeight w:hRule="exact" w:val="458"/>
          <w:jc w:val="center"/>
        </w:trPr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25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预期目标</w:t>
            </w: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F63" w:rsidRPr="000E4AEB" w:rsidRDefault="00C32F63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实际完成情况</w:t>
            </w:r>
          </w:p>
        </w:tc>
      </w:tr>
      <w:tr w:rsidR="00035ACF" w:rsidRPr="00EB7FDD" w:rsidTr="00035ACF">
        <w:trPr>
          <w:trHeight w:hRule="exact" w:val="1273"/>
          <w:jc w:val="center"/>
        </w:trPr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加快我国板栗产业国际化进程，提高我国板栗种植、加工、研发创新和国际竞争力，依托板栗出口示范基地良好产业基础，将特色产业与文旅相结合。</w:t>
            </w:r>
          </w:p>
        </w:tc>
        <w:tc>
          <w:tcPr>
            <w:tcW w:w="20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推动了主办地板栗产业国际化进程，为主办地相关企业创造商机。</w:t>
            </w:r>
          </w:p>
        </w:tc>
      </w:tr>
      <w:tr w:rsidR="00035ACF" w:rsidRPr="00EB7FDD" w:rsidTr="000E6EDA">
        <w:trPr>
          <w:trHeight w:hRule="exact" w:val="793"/>
          <w:jc w:val="center"/>
        </w:trPr>
        <w:tc>
          <w:tcPr>
            <w:tcW w:w="4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绩</w:t>
            </w: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效</w:t>
            </w: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指</w:t>
            </w: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标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年度</w:t>
            </w:r>
          </w:p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实际</w:t>
            </w:r>
          </w:p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完成值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偏差原因分析及改进措施</w:t>
            </w:r>
          </w:p>
        </w:tc>
      </w:tr>
      <w:tr w:rsidR="00035ACF" w:rsidRPr="00EB7FDD" w:rsidTr="005D3F79">
        <w:trPr>
          <w:trHeight w:hRule="exact" w:val="710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CB23B5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7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336AD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E4AEB">
              <w:rPr>
                <w:rFonts w:ascii="仿宋" w:eastAsia="仿宋" w:hAnsi="仿宋" w:hint="eastAsia"/>
                <w:sz w:val="24"/>
                <w:szCs w:val="24"/>
              </w:rPr>
              <w:t>邀请国际行业嘉宾</w:t>
            </w:r>
          </w:p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≥40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CB23B5" w:rsidP="0046071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="00460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CB23B5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5ACF" w:rsidRPr="00EB7FDD" w:rsidTr="00035ACF">
        <w:trPr>
          <w:trHeight w:hRule="exact" w:val="564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国际化高标准大会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=1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5ACF" w:rsidRPr="00EB7FDD" w:rsidTr="005D3F79">
        <w:trPr>
          <w:trHeight w:hRule="exact" w:val="702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E4AEB">
              <w:rPr>
                <w:rFonts w:ascii="仿宋" w:eastAsia="仿宋" w:hAnsi="仿宋" w:hint="eastAsia"/>
                <w:sz w:val="24"/>
                <w:szCs w:val="24"/>
              </w:rPr>
              <w:t>邀请国内行业嘉宾</w:t>
            </w:r>
          </w:p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≥300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5ACF" w:rsidRPr="00EB7FDD" w:rsidTr="005D3F79">
        <w:trPr>
          <w:trHeight w:hRule="exact" w:val="556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大会举办费用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=98万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=98万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5ACF" w:rsidRPr="00EB7FDD" w:rsidTr="00035ACF">
        <w:trPr>
          <w:trHeight w:hRule="exact" w:val="702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经济效益</w:t>
            </w:r>
          </w:p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E4AEB">
              <w:rPr>
                <w:rFonts w:ascii="仿宋" w:eastAsia="仿宋" w:hAnsi="仿宋" w:hint="eastAsia"/>
                <w:sz w:val="24"/>
                <w:szCs w:val="24"/>
              </w:rPr>
              <w:t>提升我市板栗出口率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≥50%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≥50%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5ACF" w:rsidRPr="00EB7FDD" w:rsidTr="00035ACF">
        <w:trPr>
          <w:trHeight w:hRule="exact" w:val="697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社会效益</w:t>
            </w:r>
          </w:p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E4AEB">
              <w:rPr>
                <w:rFonts w:ascii="仿宋" w:eastAsia="仿宋" w:hAnsi="仿宋" w:hint="eastAsia"/>
                <w:sz w:val="24"/>
                <w:szCs w:val="24"/>
              </w:rPr>
              <w:t>提升我市经济形象影响力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≥100%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≥100%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987" w:rsidRPr="000E4AEB" w:rsidRDefault="00F30987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5ACF" w:rsidRPr="00EB7FDD" w:rsidTr="00035ACF">
        <w:trPr>
          <w:trHeight w:hRule="exact" w:val="702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生态效益</w:t>
            </w:r>
          </w:p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项目建成效果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5ACF" w:rsidRPr="00EB7FDD" w:rsidTr="00035ACF">
        <w:trPr>
          <w:trHeight w:hRule="exact" w:val="702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E4AEB">
              <w:rPr>
                <w:rFonts w:ascii="仿宋" w:eastAsia="仿宋" w:hAnsi="仿宋" w:hint="eastAsia"/>
                <w:sz w:val="24"/>
                <w:szCs w:val="24"/>
              </w:rPr>
              <w:t>提升我市板栗国际影响力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≥100%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≥100%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5ACF" w:rsidRPr="00EB7FDD" w:rsidTr="005D3F79">
        <w:trPr>
          <w:trHeight w:hRule="exact" w:val="989"/>
          <w:jc w:val="center"/>
        </w:trPr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满意度</w:t>
            </w:r>
          </w:p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7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=100%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4AE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AEB" w:rsidRPr="000E4AEB" w:rsidRDefault="000E4AEB" w:rsidP="00020075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D3F79" w:rsidRPr="00EB7FDD" w:rsidTr="00150DC7">
        <w:trPr>
          <w:trHeight w:hRule="exact" w:val="574"/>
          <w:jc w:val="center"/>
        </w:trPr>
        <w:tc>
          <w:tcPr>
            <w:tcW w:w="3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9" w:rsidRPr="00150DC7" w:rsidRDefault="005D3F79" w:rsidP="00150DC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0D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F79" w:rsidRPr="00150DC7" w:rsidRDefault="005D3F79" w:rsidP="00150DC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0DC7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F79" w:rsidRPr="00150DC7" w:rsidRDefault="005D3F79" w:rsidP="00150DC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0DC7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F79" w:rsidRPr="00150DC7" w:rsidRDefault="005D3F79" w:rsidP="00150DC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D3F79" w:rsidRPr="00EB7FDD" w:rsidTr="00150DC7">
        <w:trPr>
          <w:trHeight w:hRule="exact" w:val="574"/>
          <w:jc w:val="center"/>
        </w:trPr>
        <w:tc>
          <w:tcPr>
            <w:tcW w:w="3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F79" w:rsidRPr="00150DC7" w:rsidRDefault="005D3F79" w:rsidP="00150DC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0D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F79" w:rsidRPr="00150DC7" w:rsidRDefault="005D3F79" w:rsidP="00150DC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0DC7">
              <w:rPr>
                <w:rFonts w:ascii="仿宋" w:eastAsia="仿宋" w:hAnsi="仿宋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F79" w:rsidRPr="00150DC7" w:rsidRDefault="005D3F79" w:rsidP="00150DC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0DC7">
              <w:rPr>
                <w:rFonts w:ascii="仿宋" w:eastAsia="仿宋" w:hAnsi="仿宋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F79" w:rsidRPr="00150DC7" w:rsidRDefault="005D3F79" w:rsidP="00150DC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C32F63" w:rsidRPr="00EB7FDD" w:rsidRDefault="00C32F63" w:rsidP="00EB7FDD">
      <w:pPr>
        <w:spacing w:line="320" w:lineRule="exact"/>
        <w:jc w:val="center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24"/>
          <w:szCs w:val="24"/>
        </w:rPr>
        <w:t>注：其中预算执行率固定为</w:t>
      </w:r>
      <w:r w:rsidRPr="00EB7FDD">
        <w:rPr>
          <w:rFonts w:ascii="仿宋" w:eastAsia="仿宋" w:hAnsi="仿宋" w:cs="宋体"/>
          <w:sz w:val="24"/>
          <w:szCs w:val="24"/>
        </w:rPr>
        <w:t>10</w:t>
      </w:r>
      <w:r w:rsidRPr="00EB7FDD">
        <w:rPr>
          <w:rFonts w:ascii="仿宋" w:eastAsia="仿宋" w:hAnsi="仿宋" w:cs="宋体" w:hint="eastAsia"/>
          <w:sz w:val="24"/>
          <w:szCs w:val="24"/>
        </w:rPr>
        <w:t>分，其中各项指标</w:t>
      </w:r>
      <w:r w:rsidRPr="00EB7FDD">
        <w:rPr>
          <w:rFonts w:ascii="仿宋" w:eastAsia="仿宋" w:hAnsi="仿宋" w:cs="宋体"/>
          <w:sz w:val="24"/>
          <w:szCs w:val="24"/>
        </w:rPr>
        <w:t>90</w:t>
      </w:r>
      <w:r w:rsidRPr="00EB7FDD">
        <w:rPr>
          <w:rFonts w:ascii="仿宋" w:eastAsia="仿宋" w:hAnsi="仿宋" w:cs="宋体" w:hint="eastAsia"/>
          <w:sz w:val="24"/>
          <w:szCs w:val="24"/>
        </w:rPr>
        <w:t>分，总分</w:t>
      </w:r>
      <w:r w:rsidRPr="00EB7FDD">
        <w:rPr>
          <w:rFonts w:ascii="仿宋" w:eastAsia="仿宋" w:hAnsi="仿宋" w:cs="宋体"/>
          <w:sz w:val="24"/>
          <w:szCs w:val="24"/>
        </w:rPr>
        <w:t>100</w:t>
      </w:r>
      <w:r w:rsidRPr="00EB7FDD">
        <w:rPr>
          <w:rFonts w:ascii="仿宋" w:eastAsia="仿宋" w:hAnsi="仿宋" w:cs="宋体" w:hint="eastAsia"/>
          <w:sz w:val="24"/>
          <w:szCs w:val="24"/>
        </w:rPr>
        <w:t>分</w:t>
      </w:r>
      <w:r w:rsidRPr="00EB7FDD">
        <w:rPr>
          <w:rFonts w:ascii="仿宋" w:eastAsia="仿宋" w:hAnsi="仿宋" w:cs="宋体" w:hint="eastAsia"/>
          <w:sz w:val="30"/>
          <w:szCs w:val="30"/>
        </w:rPr>
        <w:t>。</w:t>
      </w:r>
    </w:p>
    <w:p w:rsidR="006E50FA" w:rsidRDefault="006E50FA" w:rsidP="00EB7FDD">
      <w:pPr>
        <w:widowControl/>
        <w:spacing w:line="560" w:lineRule="exac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</w:p>
    <w:p w:rsidR="00FB7AA0" w:rsidRPr="00AF4D63" w:rsidRDefault="00FB7AA0" w:rsidP="00EB7FDD">
      <w:pPr>
        <w:widowControl/>
        <w:spacing w:line="560" w:lineRule="exac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AF4D63">
        <w:rPr>
          <w:rFonts w:ascii="仿宋" w:eastAsia="仿宋" w:hAnsi="仿宋" w:cs="宋体" w:hint="eastAsia"/>
          <w:b/>
          <w:kern w:val="0"/>
          <w:sz w:val="36"/>
          <w:szCs w:val="36"/>
        </w:rPr>
        <w:lastRenderedPageBreak/>
        <w:t>遵化市商务和投资促进局</w:t>
      </w:r>
    </w:p>
    <w:p w:rsidR="00FB7AA0" w:rsidRPr="00AF4D63" w:rsidRDefault="001C1444" w:rsidP="00EB7FDD">
      <w:pPr>
        <w:widowControl/>
        <w:spacing w:line="560" w:lineRule="exact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中国国际板栗大会</w:t>
      </w:r>
      <w:r w:rsidR="00FB7AA0" w:rsidRPr="00AF4D63">
        <w:rPr>
          <w:rFonts w:ascii="仿宋" w:eastAsia="仿宋" w:hAnsi="仿宋" w:cs="宋体" w:hint="eastAsia"/>
          <w:b/>
          <w:kern w:val="0"/>
          <w:sz w:val="36"/>
          <w:szCs w:val="36"/>
        </w:rPr>
        <w:t>项目</w:t>
      </w:r>
    </w:p>
    <w:p w:rsidR="00FB7AA0" w:rsidRPr="00AF4D63" w:rsidRDefault="00FB7AA0" w:rsidP="00EB7FDD">
      <w:pPr>
        <w:widowControl/>
        <w:spacing w:line="56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AF4D6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支出绩效自评报告</w:t>
      </w:r>
    </w:p>
    <w:p w:rsidR="00F31160" w:rsidRPr="00AF4D63" w:rsidRDefault="00F31160" w:rsidP="00EB7FDD">
      <w:pPr>
        <w:widowControl/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一、基本情况</w:t>
      </w:r>
    </w:p>
    <w:p w:rsidR="00F31160" w:rsidRPr="00EB7FDD" w:rsidRDefault="00FB7AA0" w:rsidP="00EB7FDD">
      <w:pPr>
        <w:spacing w:line="560" w:lineRule="exact"/>
        <w:ind w:firstLine="641"/>
        <w:rPr>
          <w:rFonts w:ascii="仿宋" w:eastAsia="仿宋" w:hAnsi="仿宋"/>
          <w:b/>
          <w:sz w:val="30"/>
          <w:szCs w:val="30"/>
        </w:rPr>
      </w:pPr>
      <w:r w:rsidRPr="00EB7FDD">
        <w:rPr>
          <w:rFonts w:ascii="仿宋" w:eastAsia="仿宋" w:hAnsi="仿宋" w:hint="eastAsia"/>
          <w:sz w:val="30"/>
          <w:szCs w:val="30"/>
        </w:rPr>
        <w:t>（一）、项目概况</w:t>
      </w:r>
      <w:r w:rsidRPr="00EB7FDD">
        <w:rPr>
          <w:rFonts w:ascii="仿宋" w:eastAsia="仿宋" w:hAnsi="仿宋" w:hint="eastAsia"/>
          <w:b/>
          <w:sz w:val="30"/>
          <w:szCs w:val="30"/>
        </w:rPr>
        <w:t>。</w:t>
      </w:r>
    </w:p>
    <w:p w:rsidR="00FB7AA0" w:rsidRPr="00CC29B0" w:rsidRDefault="00CC29B0" w:rsidP="00CC29B0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C29B0">
        <w:rPr>
          <w:rFonts w:ascii="仿宋" w:eastAsia="仿宋" w:hAnsi="仿宋" w:cs="方正仿宋简体" w:hint="eastAsia"/>
          <w:sz w:val="30"/>
          <w:szCs w:val="30"/>
        </w:rPr>
        <w:t>我国首次以促进板栗国际贸易为主题举办的国际专业活动</w:t>
      </w:r>
      <w:r>
        <w:rPr>
          <w:rFonts w:ascii="仿宋" w:eastAsia="仿宋" w:hAnsi="仿宋" w:cs="方正仿宋简体" w:hint="eastAsia"/>
          <w:sz w:val="30"/>
          <w:szCs w:val="30"/>
        </w:rPr>
        <w:t>，</w:t>
      </w:r>
      <w:r w:rsidRPr="00CC29B0">
        <w:rPr>
          <w:rFonts w:ascii="仿宋" w:eastAsia="仿宋" w:hAnsi="仿宋" w:hint="eastAsia"/>
          <w:sz w:val="30"/>
          <w:szCs w:val="30"/>
        </w:rPr>
        <w:t>依托遵化市商务部板栗出口示范基地良好产业基础，将特色产业与文旅相结合，推动主办地板栗产业国际化进程，为主办地相关企业创造商机</w:t>
      </w:r>
      <w:r>
        <w:rPr>
          <w:rFonts w:ascii="仿宋" w:eastAsia="仿宋" w:hAnsi="仿宋" w:hint="eastAsia"/>
          <w:sz w:val="30"/>
          <w:szCs w:val="30"/>
        </w:rPr>
        <w:t>。</w:t>
      </w:r>
      <w:r w:rsidR="00FB7AA0" w:rsidRPr="00CC29B0">
        <w:rPr>
          <w:rFonts w:ascii="仿宋" w:eastAsia="仿宋" w:hAnsi="仿宋" w:hint="eastAsia"/>
          <w:sz w:val="30"/>
          <w:szCs w:val="30"/>
        </w:rPr>
        <w:t>该项目年初预算额为</w:t>
      </w:r>
      <w:r w:rsidR="00781830" w:rsidRPr="00CC29B0">
        <w:rPr>
          <w:rFonts w:ascii="仿宋" w:eastAsia="仿宋" w:hAnsi="仿宋" w:hint="eastAsia"/>
          <w:sz w:val="30"/>
          <w:szCs w:val="30"/>
        </w:rPr>
        <w:t>98</w:t>
      </w:r>
      <w:r w:rsidR="00FB7AA0" w:rsidRPr="00CC29B0">
        <w:rPr>
          <w:rFonts w:ascii="仿宋" w:eastAsia="仿宋" w:hAnsi="仿宋" w:hint="eastAsia"/>
          <w:sz w:val="30"/>
          <w:szCs w:val="30"/>
        </w:rPr>
        <w:t>万元，实际拨付</w:t>
      </w:r>
      <w:r w:rsidR="00781830" w:rsidRPr="00CC29B0">
        <w:rPr>
          <w:rFonts w:ascii="仿宋" w:eastAsia="仿宋" w:hAnsi="仿宋" w:hint="eastAsia"/>
          <w:sz w:val="30"/>
          <w:szCs w:val="30"/>
        </w:rPr>
        <w:t>98</w:t>
      </w:r>
      <w:r w:rsidR="00FB7AA0" w:rsidRPr="00CC29B0">
        <w:rPr>
          <w:rFonts w:ascii="仿宋" w:eastAsia="仿宋" w:hAnsi="仿宋" w:hint="eastAsia"/>
          <w:sz w:val="30"/>
          <w:szCs w:val="30"/>
        </w:rPr>
        <w:t>元，实际支出</w:t>
      </w:r>
      <w:r w:rsidR="00781830" w:rsidRPr="00CC29B0">
        <w:rPr>
          <w:rFonts w:ascii="仿宋" w:eastAsia="仿宋" w:hAnsi="仿宋" w:hint="eastAsia"/>
          <w:sz w:val="30"/>
          <w:szCs w:val="30"/>
        </w:rPr>
        <w:t>98</w:t>
      </w:r>
      <w:r w:rsidR="00FB7AA0" w:rsidRPr="00CC29B0">
        <w:rPr>
          <w:rFonts w:ascii="仿宋" w:eastAsia="仿宋" w:hAnsi="仿宋" w:hint="eastAsia"/>
          <w:sz w:val="30"/>
          <w:szCs w:val="30"/>
        </w:rPr>
        <w:t>万元。</w:t>
      </w:r>
      <w:r w:rsidR="00FB7AA0" w:rsidRPr="00CC29B0">
        <w:rPr>
          <w:rFonts w:ascii="仿宋" w:eastAsia="仿宋" w:hAnsi="仿宋" w:cs="宋体" w:hint="eastAsia"/>
          <w:sz w:val="30"/>
          <w:szCs w:val="30"/>
        </w:rPr>
        <w:t>项目财务管理制度健全，在项目实施过程中严格执行财务管理制度，财务处理及时，会计核算规范。</w:t>
      </w:r>
    </w:p>
    <w:p w:rsidR="00FB7AA0" w:rsidRPr="00EB7FDD" w:rsidRDefault="00AF4D63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hint="eastAsia"/>
          <w:sz w:val="30"/>
          <w:szCs w:val="30"/>
        </w:rPr>
        <w:t xml:space="preserve"> </w:t>
      </w:r>
      <w:r w:rsidR="00F31160" w:rsidRPr="00EB7FDD">
        <w:rPr>
          <w:rFonts w:ascii="仿宋" w:eastAsia="仿宋" w:hAnsi="仿宋" w:hint="eastAsia"/>
          <w:sz w:val="30"/>
          <w:szCs w:val="30"/>
        </w:rPr>
        <w:t>(</w:t>
      </w:r>
      <w:r w:rsidR="00FB7AA0" w:rsidRPr="00EB7FDD">
        <w:rPr>
          <w:rFonts w:ascii="仿宋" w:eastAsia="仿宋" w:hAnsi="仿宋" w:hint="eastAsia"/>
          <w:sz w:val="30"/>
          <w:szCs w:val="30"/>
        </w:rPr>
        <w:t>二</w:t>
      </w:r>
      <w:r w:rsidR="00F31160" w:rsidRPr="00EB7FDD">
        <w:rPr>
          <w:rFonts w:ascii="仿宋" w:eastAsia="仿宋" w:hAnsi="仿宋" w:hint="eastAsia"/>
          <w:sz w:val="30"/>
          <w:szCs w:val="30"/>
        </w:rPr>
        <w:t>）</w:t>
      </w:r>
      <w:r w:rsidR="00FB7AA0" w:rsidRPr="00EB7FDD">
        <w:rPr>
          <w:rFonts w:ascii="仿宋" w:eastAsia="仿宋" w:hAnsi="仿宋" w:hint="eastAsia"/>
          <w:sz w:val="30"/>
          <w:szCs w:val="30"/>
        </w:rPr>
        <w:t>、项目绩效目标</w:t>
      </w:r>
      <w:r w:rsidR="00F31160" w:rsidRPr="00EB7FDD">
        <w:rPr>
          <w:rFonts w:ascii="仿宋" w:eastAsia="仿宋" w:hAnsi="仿宋" w:hint="eastAsia"/>
          <w:sz w:val="30"/>
          <w:szCs w:val="30"/>
        </w:rPr>
        <w:t>.</w:t>
      </w:r>
    </w:p>
    <w:p w:rsidR="00CC29B0" w:rsidRDefault="00F3116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方正仿宋_GBK" w:hint="eastAsia"/>
          <w:kern w:val="0"/>
          <w:sz w:val="30"/>
          <w:szCs w:val="30"/>
        </w:rPr>
        <w:t>总体目标：</w:t>
      </w:r>
      <w:r w:rsidR="00CC29B0" w:rsidRPr="000A6C7F">
        <w:rPr>
          <w:rFonts w:ascii="仿宋" w:eastAsia="仿宋" w:hAnsi="仿宋" w:hint="eastAsia"/>
          <w:sz w:val="28"/>
          <w:szCs w:val="28"/>
        </w:rPr>
        <w:t>为加快我国板栗产业国际化进程、提高我国板栗种植、加工、研发创新和国际竞争力，</w:t>
      </w:r>
      <w:r w:rsidR="00CC29B0" w:rsidRPr="00CC29B0">
        <w:rPr>
          <w:rFonts w:ascii="仿宋" w:eastAsia="仿宋" w:hAnsi="仿宋" w:hint="eastAsia"/>
          <w:sz w:val="30"/>
          <w:szCs w:val="30"/>
        </w:rPr>
        <w:t>推动主办地板栗产业国际化进程</w:t>
      </w:r>
      <w:r w:rsidR="00CC29B0">
        <w:rPr>
          <w:rFonts w:ascii="仿宋" w:eastAsia="仿宋" w:hAnsi="仿宋" w:hint="eastAsia"/>
          <w:sz w:val="30"/>
          <w:szCs w:val="30"/>
        </w:rPr>
        <w:t>。</w:t>
      </w:r>
    </w:p>
    <w:p w:rsidR="00CC29B0" w:rsidRDefault="00EB7FDD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hint="eastAsia"/>
          <w:sz w:val="30"/>
          <w:szCs w:val="30"/>
        </w:rPr>
        <w:t>阶段性目标：</w:t>
      </w:r>
    </w:p>
    <w:p w:rsidR="001C1444" w:rsidRPr="001C1444" w:rsidRDefault="00EB7FDD" w:rsidP="001C144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hint="eastAsia"/>
          <w:sz w:val="30"/>
          <w:szCs w:val="30"/>
        </w:rPr>
        <w:t>1、</w:t>
      </w:r>
      <w:r w:rsidR="001C1444" w:rsidRPr="001C1444">
        <w:rPr>
          <w:rFonts w:ascii="仿宋" w:eastAsia="仿宋" w:hAnsi="仿宋" w:hint="eastAsia"/>
          <w:sz w:val="30"/>
          <w:szCs w:val="30"/>
        </w:rPr>
        <w:t>这是我国首次以促进板栗国际贸易为主题举办的国际专业活动，开创了河北省国际会议的先河。</w:t>
      </w:r>
    </w:p>
    <w:p w:rsidR="00FB7AA0" w:rsidRPr="00EB7FDD" w:rsidRDefault="001C1444" w:rsidP="001C1444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C1444">
        <w:rPr>
          <w:rFonts w:ascii="仿宋" w:eastAsia="仿宋" w:hAnsi="仿宋" w:hint="eastAsia"/>
          <w:sz w:val="30"/>
          <w:szCs w:val="30"/>
        </w:rPr>
        <w:t>2、促成遵化市与中国食品土畜进出口商会深度合作等12个协议成功签约。</w:t>
      </w:r>
    </w:p>
    <w:p w:rsidR="00FB7AA0" w:rsidRPr="00EB7FDD" w:rsidRDefault="00FB7AA0" w:rsidP="00AF4D6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二、绩效评价工作开展情况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（一）绩效评价目的、对象和范围。</w:t>
      </w:r>
    </w:p>
    <w:p w:rsidR="00FB7AA0" w:rsidRPr="00EB7FDD" w:rsidRDefault="00AF4D63" w:rsidP="00EB7FDD">
      <w:pPr>
        <w:spacing w:line="56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为加强项目支出绩效管理，提高财政资金使用效益，</w:t>
      </w:r>
      <w:r w:rsidR="00FB7AA0" w:rsidRPr="00EB7FDD">
        <w:rPr>
          <w:rFonts w:ascii="仿宋" w:eastAsia="仿宋" w:hAnsi="仿宋" w:cs="宋体" w:hint="eastAsia"/>
          <w:sz w:val="30"/>
          <w:szCs w:val="30"/>
        </w:rPr>
        <w:t>我</w:t>
      </w:r>
      <w:r>
        <w:rPr>
          <w:rFonts w:ascii="仿宋" w:eastAsia="仿宋" w:hAnsi="仿宋" w:cs="宋体" w:hint="eastAsia"/>
          <w:sz w:val="30"/>
          <w:szCs w:val="30"/>
        </w:rPr>
        <w:t>局对</w:t>
      </w:r>
      <w:r w:rsidR="001C1444">
        <w:rPr>
          <w:rFonts w:ascii="仿宋" w:eastAsia="仿宋" w:hAnsi="仿宋" w:cs="宋体" w:hint="eastAsia"/>
          <w:sz w:val="30"/>
          <w:szCs w:val="30"/>
        </w:rPr>
        <w:t>板栗大会</w:t>
      </w:r>
      <w:r w:rsidR="00FB7AA0" w:rsidRPr="00EB7FDD">
        <w:rPr>
          <w:rFonts w:ascii="仿宋" w:eastAsia="仿宋" w:hAnsi="仿宋" w:cs="宋体" w:hint="eastAsia"/>
          <w:sz w:val="30"/>
          <w:szCs w:val="30"/>
        </w:rPr>
        <w:t>工作进行</w:t>
      </w:r>
      <w:r>
        <w:rPr>
          <w:rFonts w:ascii="仿宋" w:eastAsia="仿宋" w:hAnsi="仿宋" w:cs="宋体" w:hint="eastAsia"/>
          <w:sz w:val="30"/>
          <w:szCs w:val="30"/>
        </w:rPr>
        <w:t>了</w:t>
      </w:r>
      <w:r w:rsidR="00FB7AA0" w:rsidRPr="00EB7FDD">
        <w:rPr>
          <w:rFonts w:ascii="仿宋" w:eastAsia="仿宋" w:hAnsi="仿宋" w:cs="宋体" w:hint="eastAsia"/>
          <w:sz w:val="30"/>
          <w:szCs w:val="30"/>
        </w:rPr>
        <w:t>绩效自评，</w:t>
      </w:r>
      <w:r>
        <w:rPr>
          <w:rFonts w:ascii="仿宋" w:eastAsia="仿宋" w:hAnsi="仿宋" w:cs="宋体" w:hint="eastAsia"/>
          <w:sz w:val="30"/>
          <w:szCs w:val="30"/>
        </w:rPr>
        <w:t>也</w:t>
      </w:r>
      <w:r w:rsidR="00FB7AA0" w:rsidRPr="00EB7FDD">
        <w:rPr>
          <w:rFonts w:ascii="仿宋" w:eastAsia="仿宋" w:hAnsi="仿宋" w:cs="宋体" w:hint="eastAsia"/>
          <w:kern w:val="0"/>
          <w:sz w:val="30"/>
          <w:szCs w:val="30"/>
        </w:rPr>
        <w:t>积累</w:t>
      </w:r>
      <w:r>
        <w:rPr>
          <w:rFonts w:ascii="仿宋" w:eastAsia="仿宋" w:hAnsi="仿宋" w:cs="宋体" w:hint="eastAsia"/>
          <w:kern w:val="0"/>
          <w:sz w:val="30"/>
          <w:szCs w:val="30"/>
        </w:rPr>
        <w:t>了</w:t>
      </w:r>
      <w:r w:rsidR="00FB7AA0" w:rsidRPr="00EB7FDD">
        <w:rPr>
          <w:rFonts w:ascii="仿宋" w:eastAsia="仿宋" w:hAnsi="仿宋" w:cs="宋体" w:hint="eastAsia"/>
          <w:kern w:val="0"/>
          <w:sz w:val="30"/>
          <w:szCs w:val="30"/>
        </w:rPr>
        <w:t>一些工作经验，取得了一些成果，为来年</w:t>
      </w:r>
      <w:r w:rsidR="009530EA">
        <w:rPr>
          <w:rFonts w:ascii="仿宋" w:eastAsia="仿宋" w:hAnsi="仿宋" w:cs="宋体" w:hint="eastAsia"/>
          <w:kern w:val="0"/>
          <w:sz w:val="30"/>
          <w:szCs w:val="30"/>
        </w:rPr>
        <w:t>继续举办板栗大会</w:t>
      </w:r>
      <w:r w:rsidR="00FB7AA0" w:rsidRPr="00EB7FDD">
        <w:rPr>
          <w:rFonts w:ascii="仿宋" w:eastAsia="仿宋" w:hAnsi="仿宋" w:cs="宋体" w:hint="eastAsia"/>
          <w:kern w:val="0"/>
          <w:sz w:val="30"/>
          <w:szCs w:val="30"/>
        </w:rPr>
        <w:t>工作奠定</w:t>
      </w:r>
      <w:r>
        <w:rPr>
          <w:rFonts w:ascii="仿宋" w:eastAsia="仿宋" w:hAnsi="仿宋" w:cs="宋体" w:hint="eastAsia"/>
          <w:kern w:val="0"/>
          <w:sz w:val="30"/>
          <w:szCs w:val="30"/>
        </w:rPr>
        <w:t>坚实</w:t>
      </w:r>
      <w:r w:rsidR="00FB7AA0" w:rsidRPr="00EB7FDD">
        <w:rPr>
          <w:rFonts w:ascii="仿宋" w:eastAsia="仿宋" w:hAnsi="仿宋" w:cs="宋体" w:hint="eastAsia"/>
          <w:kern w:val="0"/>
          <w:sz w:val="30"/>
          <w:szCs w:val="30"/>
        </w:rPr>
        <w:t>基础。虽然今年</w:t>
      </w:r>
      <w:r w:rsidR="009530EA">
        <w:rPr>
          <w:rFonts w:ascii="仿宋" w:eastAsia="仿宋" w:hAnsi="仿宋" w:cs="宋体" w:hint="eastAsia"/>
          <w:kern w:val="0"/>
          <w:sz w:val="30"/>
          <w:szCs w:val="30"/>
        </w:rPr>
        <w:t>板栗大会</w:t>
      </w:r>
      <w:r w:rsidR="00FB7AA0" w:rsidRPr="00EB7FDD">
        <w:rPr>
          <w:rFonts w:ascii="仿宋" w:eastAsia="仿宋" w:hAnsi="仿宋" w:cs="宋体" w:hint="eastAsia"/>
          <w:kern w:val="0"/>
          <w:sz w:val="30"/>
          <w:szCs w:val="30"/>
        </w:rPr>
        <w:t>工作已经完成，但是我们还要继续努力，来完成今后的工作。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（二）绩效评价原则、评价指标体系（附表说明）、评价方法、评价标准等。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/>
          <w:color w:val="333333"/>
          <w:sz w:val="30"/>
          <w:szCs w:val="30"/>
        </w:rPr>
        <w:t>1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、绩效评价工作遵循全面覆盖、程序简便、客观公正、公开透明的原则。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/>
          <w:color w:val="333333"/>
          <w:sz w:val="30"/>
          <w:szCs w:val="30"/>
        </w:rPr>
        <w:t>2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、评价指标体系，具体每个指标得分情况详见下表：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928"/>
        <w:gridCol w:w="1393"/>
        <w:gridCol w:w="2762"/>
        <w:gridCol w:w="3256"/>
        <w:gridCol w:w="818"/>
        <w:gridCol w:w="776"/>
      </w:tblGrid>
      <w:tr w:rsidR="00FB7AA0" w:rsidRPr="00EB7FDD" w:rsidTr="00CB08DF">
        <w:trPr>
          <w:trHeight w:val="978"/>
          <w:jc w:val="center"/>
        </w:trPr>
        <w:tc>
          <w:tcPr>
            <w:tcW w:w="350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一级指标</w:t>
            </w: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三级指标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指标解释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评价标准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标准分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得分</w:t>
            </w:r>
          </w:p>
        </w:tc>
      </w:tr>
      <w:tr w:rsidR="00FB7AA0" w:rsidRPr="00EB7FDD" w:rsidTr="00CB08DF">
        <w:trPr>
          <w:trHeight w:val="1461"/>
          <w:jc w:val="center"/>
        </w:trPr>
        <w:tc>
          <w:tcPr>
            <w:tcW w:w="350" w:type="pct"/>
            <w:vMerge w:val="restar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投入</w:t>
            </w: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项目目标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目标内容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目标是否明确、细化、量化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目标明确（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分），目标细化（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分），目标量化（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</w:p>
        </w:tc>
      </w:tr>
      <w:tr w:rsidR="00FB7AA0" w:rsidRPr="00EB7FDD" w:rsidTr="00CB08DF">
        <w:trPr>
          <w:trHeight w:val="2445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决策过程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决策依据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项目符合经济社会发展规划和部门年度工作计划（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分），根据需要制定中长期实施规划（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</w:p>
        </w:tc>
      </w:tr>
      <w:tr w:rsidR="00FB7AA0" w:rsidRPr="00EB7FDD" w:rsidTr="00CB08DF">
        <w:trPr>
          <w:trHeight w:val="2550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决策程序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项目符合申报条件（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分），申报、批复程序符合相关管理办法（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分），项目实施调整履行相应手续（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</w:p>
        </w:tc>
      </w:tr>
      <w:tr w:rsidR="00FB7AA0" w:rsidRPr="00EB7FDD" w:rsidTr="00CB08DF">
        <w:trPr>
          <w:trHeight w:val="2850"/>
          <w:jc w:val="center"/>
        </w:trPr>
        <w:tc>
          <w:tcPr>
            <w:tcW w:w="350" w:type="pct"/>
            <w:vMerge w:val="restar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过程</w:t>
            </w:r>
          </w:p>
        </w:tc>
        <w:tc>
          <w:tcPr>
            <w:tcW w:w="434" w:type="pct"/>
            <w:vMerge w:val="restar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资金管理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资金使用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虚列（套取）扣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分，支出依据不合规扣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分，截留、挤占、挪用扣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分，超标准开支扣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</w:p>
        </w:tc>
      </w:tr>
      <w:tr w:rsidR="00FB7AA0" w:rsidRPr="00EB7FDD" w:rsidTr="00CB08DF">
        <w:trPr>
          <w:trHeight w:val="2115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财务管理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资金管理、费用支出等制度是否健全，是否严格执行；会计核算是否规范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财务制度健全（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分），严格执行制度（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分），会计核算规范（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</w:p>
        </w:tc>
      </w:tr>
      <w:tr w:rsidR="00FB7AA0" w:rsidRPr="00EB7FDD" w:rsidTr="00CB08DF">
        <w:trPr>
          <w:trHeight w:val="1095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组织实施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组织机构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机构是否健全、分工是否明确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机构健全、分工明确（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</w:p>
        </w:tc>
      </w:tr>
      <w:tr w:rsidR="00FB7AA0" w:rsidRPr="00EB7FDD" w:rsidTr="00CB08DF">
        <w:trPr>
          <w:trHeight w:val="780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管理制度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是否建立健全项目管理制度；是否严格执行相关项目管理制度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建立健全项目管理制度（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2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分）；严格执行相关项目管理制度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(1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分）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</w:p>
        </w:tc>
      </w:tr>
      <w:tr w:rsidR="00FB7AA0" w:rsidRPr="00EB7FDD" w:rsidTr="00CB08DF">
        <w:trPr>
          <w:trHeight w:val="2483"/>
          <w:jc w:val="center"/>
        </w:trPr>
        <w:tc>
          <w:tcPr>
            <w:tcW w:w="350" w:type="pct"/>
            <w:vMerge w:val="restar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产出</w:t>
            </w: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652" w:type="pct"/>
          </w:tcPr>
          <w:p w:rsidR="00FB7AA0" w:rsidRPr="00EB7FDD" w:rsidRDefault="00FB7AA0" w:rsidP="00EB7FDD">
            <w:pPr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综合业务管理工作完成率</w:t>
            </w:r>
          </w:p>
        </w:tc>
        <w:tc>
          <w:tcPr>
            <w:tcW w:w="1293" w:type="pct"/>
          </w:tcPr>
          <w:p w:rsidR="00FB7AA0" w:rsidRPr="00EB7FDD" w:rsidRDefault="00FB7AA0" w:rsidP="00EB7FDD">
            <w:pPr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各项综合业务工作任务完成情况占各项综合业务工作任务的比例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90%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70%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70%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</w:tr>
      <w:tr w:rsidR="00FB7AA0" w:rsidRPr="00EB7FDD" w:rsidTr="00CB08DF">
        <w:trPr>
          <w:trHeight w:val="1950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全年工作任务达标率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全年工作任务达到预期质量目标情况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</w:tr>
      <w:tr w:rsidR="00FB7AA0" w:rsidRPr="00EB7FDD" w:rsidTr="00CB08DF">
        <w:trPr>
          <w:trHeight w:val="2025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报销时效性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按照审批程序及时报销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90%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</w:tr>
      <w:tr w:rsidR="00FB7AA0" w:rsidRPr="00EB7FDD" w:rsidTr="00CB08DF">
        <w:trPr>
          <w:trHeight w:val="2025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预算资金完成率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预算资金完成率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90%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</w:t>
            </w:r>
          </w:p>
        </w:tc>
      </w:tr>
      <w:tr w:rsidR="00FB7AA0" w:rsidRPr="00EB7FDD" w:rsidTr="00CB08DF">
        <w:trPr>
          <w:trHeight w:val="1938"/>
          <w:jc w:val="center"/>
        </w:trPr>
        <w:tc>
          <w:tcPr>
            <w:tcW w:w="350" w:type="pct"/>
            <w:vMerge w:val="restar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效果</w:t>
            </w:r>
          </w:p>
        </w:tc>
        <w:tc>
          <w:tcPr>
            <w:tcW w:w="434" w:type="pct"/>
          </w:tcPr>
          <w:p w:rsidR="00FB7AA0" w:rsidRPr="00EB7FDD" w:rsidRDefault="00FB7AA0" w:rsidP="00EB7FDD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可持续影响指标</w:t>
            </w:r>
          </w:p>
        </w:tc>
        <w:tc>
          <w:tcPr>
            <w:tcW w:w="652" w:type="pct"/>
          </w:tcPr>
          <w:p w:rsidR="00FB7AA0" w:rsidRPr="00EB7FDD" w:rsidRDefault="00FB7AA0" w:rsidP="00EB7FDD">
            <w:pPr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提高发改领域服务保障能力</w:t>
            </w:r>
          </w:p>
        </w:tc>
        <w:tc>
          <w:tcPr>
            <w:tcW w:w="1293" w:type="pct"/>
          </w:tcPr>
          <w:p w:rsidR="00FB7AA0" w:rsidRPr="00EB7FDD" w:rsidRDefault="00FB7AA0" w:rsidP="00EB7FDD">
            <w:pPr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  <w:p w:rsidR="00FB7AA0" w:rsidRPr="00EB7FDD" w:rsidRDefault="00FB7AA0" w:rsidP="00EB7FDD">
            <w:pPr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有利于业务开展，提高服务保障能力</w:t>
            </w:r>
          </w:p>
        </w:tc>
        <w:tc>
          <w:tcPr>
            <w:tcW w:w="1524" w:type="pct"/>
          </w:tcPr>
          <w:p w:rsidR="00FB7AA0" w:rsidRPr="00EB7FDD" w:rsidRDefault="00FB7AA0" w:rsidP="00EB7FDD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90%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</w:tr>
      <w:tr w:rsidR="00FB7AA0" w:rsidRPr="00EB7FDD" w:rsidTr="00CB08DF">
        <w:trPr>
          <w:trHeight w:val="1535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经济效益指标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节约项目开支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践行厉行节约反对浪费制度体系建设</w:t>
            </w: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90%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</w:tr>
      <w:tr w:rsidR="00FB7AA0" w:rsidRPr="00EB7FDD" w:rsidTr="00CB08DF">
        <w:trPr>
          <w:trHeight w:val="1575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社会效益指标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业务保障率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有效保障相关业务、工作等开展的业务次数占总业务量的比率</w:t>
            </w:r>
          </w:p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90%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 w:rsidR="00FB7AA0" w:rsidRPr="00EB7FDD" w:rsidRDefault="001246C5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</w:tr>
      <w:tr w:rsidR="00FB7AA0" w:rsidRPr="00EB7FDD" w:rsidTr="00CB08DF">
        <w:trPr>
          <w:trHeight w:val="1575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生态效益指标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工作环境改善程度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对工作环境的改善程度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90%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 w:rsidR="00FB7AA0" w:rsidRPr="00EB7FDD" w:rsidRDefault="007071F2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</w:tr>
      <w:tr w:rsidR="00FB7AA0" w:rsidRPr="00EB7FDD" w:rsidTr="00CB08DF">
        <w:trPr>
          <w:trHeight w:val="1703"/>
          <w:jc w:val="center"/>
        </w:trPr>
        <w:tc>
          <w:tcPr>
            <w:tcW w:w="350" w:type="pct"/>
            <w:vMerge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服务对象满意度指标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受益群体满意度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受益群体调查中，满意和较满意的人数占全部调查人数的比率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90%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5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以上得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4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分，完成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80%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以下得</w:t>
            </w: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3</w:t>
            </w: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分。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363" w:type="pct"/>
            <w:vAlign w:val="center"/>
          </w:tcPr>
          <w:p w:rsidR="00FB7AA0" w:rsidRPr="00EB7FDD" w:rsidRDefault="001246C5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</w:tr>
      <w:tr w:rsidR="00FB7AA0" w:rsidRPr="00EB7FDD" w:rsidTr="00CB08DF">
        <w:trPr>
          <w:trHeight w:val="1130"/>
          <w:jc w:val="center"/>
        </w:trPr>
        <w:tc>
          <w:tcPr>
            <w:tcW w:w="350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总分</w:t>
            </w:r>
          </w:p>
        </w:tc>
        <w:tc>
          <w:tcPr>
            <w:tcW w:w="43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52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9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24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8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/>
                <w:kern w:val="0"/>
                <w:sz w:val="30"/>
                <w:szCs w:val="30"/>
              </w:rPr>
              <w:t>100</w:t>
            </w:r>
          </w:p>
        </w:tc>
        <w:tc>
          <w:tcPr>
            <w:tcW w:w="363" w:type="pct"/>
            <w:vAlign w:val="center"/>
          </w:tcPr>
          <w:p w:rsidR="00FB7AA0" w:rsidRPr="00EB7FDD" w:rsidRDefault="00FB7AA0" w:rsidP="00EB7FDD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EB7FDD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98</w:t>
            </w:r>
          </w:p>
        </w:tc>
      </w:tr>
    </w:tbl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/>
          <w:color w:val="333333"/>
          <w:sz w:val="30"/>
          <w:szCs w:val="30"/>
        </w:rPr>
        <w:t>3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、评价方法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单位成立绩效自评考评组，进行绩效自评。绩效自评考评组组长由</w:t>
      </w:r>
      <w:r w:rsidR="00AF4D63">
        <w:rPr>
          <w:rFonts w:ascii="仿宋" w:eastAsia="仿宋" w:hAnsi="仿宋" w:cs="宋体" w:hint="eastAsia"/>
          <w:color w:val="333333"/>
          <w:sz w:val="30"/>
          <w:szCs w:val="30"/>
        </w:rPr>
        <w:t>副局长勾</w:t>
      </w:r>
      <w:r w:rsidR="00AF4D63">
        <w:rPr>
          <w:rFonts w:ascii="仿宋" w:eastAsia="仿宋" w:hAnsi="仿宋" w:cs="宋体" w:hint="eastAsia"/>
          <w:color w:val="333333"/>
          <w:sz w:val="30"/>
          <w:szCs w:val="30"/>
        </w:rPr>
        <w:lastRenderedPageBreak/>
        <w:t>景文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担任，考评组成员由</w:t>
      </w:r>
      <w:r w:rsidR="00AF4D63">
        <w:rPr>
          <w:rFonts w:ascii="仿宋" w:eastAsia="仿宋" w:hAnsi="仿宋" w:cs="宋体" w:hint="eastAsia"/>
          <w:color w:val="333333"/>
          <w:sz w:val="30"/>
          <w:szCs w:val="30"/>
        </w:rPr>
        <w:t>办公室吴强、赵策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组成。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/>
          <w:color w:val="333333"/>
          <w:sz w:val="30"/>
          <w:szCs w:val="30"/>
        </w:rPr>
        <w:t>4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、评价标准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从投入、过程、产出、效果四方面设计了四个一级指标，十三个二级指标和十六个三级指标。对每项三级指标分别赋予了不同分值，总分共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100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分。其中，投入方面占比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15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％，过程方面占比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15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％，产出方面占比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40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％，效果方面占比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30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％。评分标准，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90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分（含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90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分）以上为优秀，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70-90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分（含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70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分）为良好，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60-70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分（含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60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分）为合格，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60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分（不含</w:t>
      </w:r>
      <w:r w:rsidRPr="00EB7FDD">
        <w:rPr>
          <w:rFonts w:ascii="仿宋" w:eastAsia="仿宋" w:hAnsi="仿宋" w:cs="宋体"/>
          <w:color w:val="333333"/>
          <w:sz w:val="30"/>
          <w:szCs w:val="30"/>
        </w:rPr>
        <w:t>60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分）以下为不合格。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（三）绩效评价工作过程。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1</w:t>
      </w:r>
      <w:r w:rsidRPr="00EB7FDD">
        <w:rPr>
          <w:rFonts w:ascii="仿宋" w:eastAsia="仿宋" w:hAnsi="仿宋" w:cs="宋体" w:hint="eastAsia"/>
          <w:sz w:val="30"/>
          <w:szCs w:val="30"/>
        </w:rPr>
        <w:t>、按照单位内部职责分工，成立了有关业务、财务人员的评价工作小组，评价工作组听取了相关工作汇报，查看了有关业务资料及财务资料，了解资金拨付、使用情况及相关的管理工作。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评价工作组对</w:t>
      </w:r>
      <w:r w:rsidR="009530EA">
        <w:rPr>
          <w:rFonts w:ascii="仿宋" w:eastAsia="仿宋" w:hAnsi="仿宋" w:cs="宋体" w:hint="eastAsia"/>
          <w:color w:val="333333"/>
          <w:sz w:val="30"/>
          <w:szCs w:val="30"/>
        </w:rPr>
        <w:t>板栗大会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项目收集相关资料。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/>
          <w:color w:val="333333"/>
          <w:sz w:val="30"/>
          <w:szCs w:val="30"/>
        </w:rPr>
        <w:t>2.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评价组实地调研并了解项目实际运行情况。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/>
          <w:color w:val="333333"/>
          <w:sz w:val="30"/>
          <w:szCs w:val="30"/>
        </w:rPr>
        <w:t>3.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根据调研结果和收集资料进行综合分析，综合评定绩效等级。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EB7FDD">
        <w:rPr>
          <w:rFonts w:ascii="仿宋" w:eastAsia="仿宋" w:hAnsi="仿宋" w:cs="宋体"/>
          <w:color w:val="333333"/>
          <w:sz w:val="30"/>
          <w:szCs w:val="30"/>
        </w:rPr>
        <w:t>4.</w:t>
      </w:r>
      <w:r w:rsidRPr="00EB7FDD">
        <w:rPr>
          <w:rFonts w:ascii="仿宋" w:eastAsia="仿宋" w:hAnsi="仿宋" w:cs="宋体" w:hint="eastAsia"/>
          <w:color w:val="333333"/>
          <w:sz w:val="30"/>
          <w:szCs w:val="30"/>
        </w:rPr>
        <w:t>根据调研结果、收集资料及综合评定的绩效等级，科学撰写评价报告。</w:t>
      </w:r>
    </w:p>
    <w:p w:rsidR="00FB7AA0" w:rsidRPr="00EB7FDD" w:rsidRDefault="00FB7AA0" w:rsidP="00EB7FDD">
      <w:pPr>
        <w:snapToGrid w:val="0"/>
        <w:spacing w:line="560" w:lineRule="exact"/>
        <w:ind w:firstLineChars="60" w:firstLine="18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三、综合评价情况及评价结论</w:t>
      </w:r>
    </w:p>
    <w:p w:rsidR="009530EA" w:rsidRPr="009530EA" w:rsidRDefault="009530EA" w:rsidP="009530EA">
      <w:pPr>
        <w:spacing w:line="56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</w:rPr>
      </w:pPr>
      <w:r w:rsidRPr="009530EA">
        <w:rPr>
          <w:rFonts w:ascii="仿宋" w:eastAsia="仿宋" w:hAnsi="仿宋" w:cs="宋体" w:hint="eastAsia"/>
          <w:color w:val="333333"/>
          <w:sz w:val="30"/>
          <w:szCs w:val="30"/>
        </w:rPr>
        <w:t>为加快我国板栗产业国际化进程、提高我国板栗种植、加工、研发创新和国际竞争力，依托遵化市商务部板栗出口示范基地良好产业基础，将特色产业与文旅相结合，推动主办地板栗产业国际化进程，为主办地相关企业创造商机。</w:t>
      </w:r>
    </w:p>
    <w:p w:rsidR="00FB7AA0" w:rsidRPr="009530EA" w:rsidRDefault="00FB7AA0" w:rsidP="009530EA">
      <w:pPr>
        <w:spacing w:line="56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</w:rPr>
      </w:pPr>
      <w:r w:rsidRPr="009530EA">
        <w:rPr>
          <w:rFonts w:ascii="仿宋" w:eastAsia="仿宋" w:hAnsi="仿宋" w:cs="宋体" w:hint="eastAsia"/>
          <w:color w:val="333333"/>
          <w:sz w:val="30"/>
          <w:szCs w:val="30"/>
        </w:rPr>
        <w:t>评价结论：综合评分项目绩效指标得分98分，绩效评分为优秀。</w:t>
      </w:r>
    </w:p>
    <w:p w:rsidR="00FB7AA0" w:rsidRPr="009530EA" w:rsidRDefault="00FB7AA0" w:rsidP="00EB7FDD">
      <w:pPr>
        <w:spacing w:line="56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</w:rPr>
      </w:pPr>
      <w:r w:rsidRPr="009530EA">
        <w:rPr>
          <w:rFonts w:ascii="仿宋" w:eastAsia="仿宋" w:hAnsi="仿宋" w:cs="宋体" w:hint="eastAsia"/>
          <w:color w:val="333333"/>
          <w:sz w:val="30"/>
          <w:szCs w:val="30"/>
        </w:rPr>
        <w:t>四、绩效评价指标分析</w:t>
      </w:r>
    </w:p>
    <w:p w:rsidR="00FB7AA0" w:rsidRPr="009530EA" w:rsidRDefault="00FB7AA0" w:rsidP="009530EA">
      <w:pPr>
        <w:spacing w:line="560" w:lineRule="exact"/>
        <w:ind w:firstLineChars="200" w:firstLine="600"/>
        <w:rPr>
          <w:rFonts w:ascii="仿宋" w:eastAsia="仿宋" w:hAnsi="仿宋" w:cs="宋体"/>
          <w:color w:val="333333"/>
          <w:sz w:val="30"/>
          <w:szCs w:val="30"/>
        </w:rPr>
      </w:pPr>
      <w:r w:rsidRPr="009530EA">
        <w:rPr>
          <w:rFonts w:ascii="仿宋" w:eastAsia="仿宋" w:hAnsi="仿宋" w:cs="宋体" w:hint="eastAsia"/>
          <w:color w:val="333333"/>
          <w:sz w:val="30"/>
          <w:szCs w:val="30"/>
        </w:rPr>
        <w:t>（一）</w:t>
      </w:r>
      <w:r w:rsidR="009530EA">
        <w:rPr>
          <w:rFonts w:ascii="仿宋" w:eastAsia="仿宋" w:hAnsi="仿宋" w:cs="宋体" w:hint="eastAsia"/>
          <w:color w:val="333333"/>
          <w:sz w:val="30"/>
          <w:szCs w:val="30"/>
        </w:rPr>
        <w:t>板栗大会</w:t>
      </w:r>
      <w:r w:rsidRPr="009530EA">
        <w:rPr>
          <w:rFonts w:ascii="仿宋" w:eastAsia="仿宋" w:hAnsi="仿宋" w:cs="宋体" w:hint="eastAsia"/>
          <w:color w:val="333333"/>
          <w:sz w:val="30"/>
          <w:szCs w:val="30"/>
        </w:rPr>
        <w:t>项目决策指标评价分析情况。</w:t>
      </w:r>
    </w:p>
    <w:p w:rsidR="00B7514F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 w:cs="宋体"/>
          <w:color w:val="191919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1、项目目标</w:t>
      </w:r>
    </w:p>
    <w:p w:rsidR="00B7514F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 w:cs="宋体"/>
          <w:color w:val="191919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目标内容，该指标是指依据绩效目标设定的绩效指标是否清晰、细化、可衡量等，用以反映和考核绩效目标的实施情况。对各项任务指标分解下达，强化督导，密切配合，确保全面完成承担的任务指标。</w:t>
      </w:r>
    </w:p>
    <w:p w:rsidR="00B7514F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 w:cs="宋体"/>
          <w:color w:val="191919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所以目标内容明确、细化、可衡量得5分。</w:t>
      </w:r>
    </w:p>
    <w:p w:rsidR="00B7514F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 w:cs="宋体"/>
          <w:color w:val="191919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2、决策过程</w:t>
      </w:r>
    </w:p>
    <w:p w:rsidR="00B7514F" w:rsidRPr="00EB7FDD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/>
          <w:color w:val="191919"/>
          <w:sz w:val="30"/>
          <w:szCs w:val="30"/>
          <w:shd w:val="clear" w:color="auto" w:fill="FFFFFF"/>
        </w:rPr>
      </w:pPr>
      <w:r w:rsidRPr="00EB7FDD"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lastRenderedPageBreak/>
        <w:t>决策依据，是指项目是否符合经济发展规划和部门年度工作计划，是否根据需要制定中长期实施规划。</w:t>
      </w:r>
    </w:p>
    <w:p w:rsidR="00B7514F" w:rsidRPr="00EB7FDD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/>
          <w:color w:val="191919"/>
          <w:sz w:val="30"/>
          <w:szCs w:val="30"/>
          <w:shd w:val="clear" w:color="auto" w:fill="FFFFFF"/>
        </w:rPr>
      </w:pPr>
      <w:r w:rsidRPr="00EB7FDD"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项目符合经济发展规划和部门年度工作计划，根据需要制定中长期实施规划。</w:t>
      </w:r>
    </w:p>
    <w:p w:rsidR="00B7514F" w:rsidRPr="00EB7FDD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/>
          <w:color w:val="191919"/>
          <w:sz w:val="30"/>
          <w:szCs w:val="30"/>
          <w:shd w:val="clear" w:color="auto" w:fill="FFFFFF"/>
        </w:rPr>
      </w:pPr>
      <w:r w:rsidRPr="00EB7FDD"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所以项目得分</w:t>
      </w:r>
      <w:r w:rsidRPr="00EB7FDD">
        <w:rPr>
          <w:rFonts w:ascii="仿宋" w:eastAsia="仿宋" w:hAnsi="仿宋" w:cs="宋体"/>
          <w:color w:val="191919"/>
          <w:sz w:val="30"/>
          <w:szCs w:val="30"/>
          <w:shd w:val="clear" w:color="auto" w:fill="FFFFFF"/>
        </w:rPr>
        <w:t>5</w:t>
      </w:r>
      <w:r w:rsidRPr="00EB7FDD"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分。</w:t>
      </w:r>
    </w:p>
    <w:p w:rsidR="00B7514F" w:rsidRPr="00EB7FDD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/>
          <w:color w:val="191919"/>
          <w:sz w:val="30"/>
          <w:szCs w:val="30"/>
          <w:shd w:val="clear" w:color="auto" w:fill="FFFFFF"/>
        </w:rPr>
      </w:pPr>
      <w:r w:rsidRPr="00EB7FDD"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决策程序，是指项目是否符合申报条件，申报、批复程序是否符合相关管理办法，项目调整是否履行相应手续。</w:t>
      </w:r>
    </w:p>
    <w:p w:rsidR="00B7514F" w:rsidRPr="00EB7FDD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/>
          <w:color w:val="191919"/>
          <w:sz w:val="30"/>
          <w:szCs w:val="30"/>
          <w:shd w:val="clear" w:color="auto" w:fill="FFFFFF"/>
        </w:rPr>
      </w:pPr>
      <w:r w:rsidRPr="00EB7FDD"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项目符合申报条件，申报批复程序符合相关管理办法，项目调整履行相应手续。</w:t>
      </w:r>
    </w:p>
    <w:p w:rsidR="00B7514F" w:rsidRPr="00EB7FDD" w:rsidRDefault="00B7514F" w:rsidP="00B7514F">
      <w:pPr>
        <w:snapToGrid w:val="0"/>
        <w:spacing w:line="560" w:lineRule="exact"/>
        <w:ind w:firstLineChars="200" w:firstLine="600"/>
        <w:rPr>
          <w:rFonts w:ascii="仿宋" w:eastAsia="仿宋" w:hAnsi="仿宋"/>
          <w:color w:val="191919"/>
          <w:sz w:val="30"/>
          <w:szCs w:val="30"/>
          <w:shd w:val="clear" w:color="auto" w:fill="FFFFFF"/>
        </w:rPr>
      </w:pPr>
      <w:r w:rsidRPr="00EB7FDD"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所以项目得</w:t>
      </w:r>
      <w:r w:rsidRPr="00EB7FDD">
        <w:rPr>
          <w:rFonts w:ascii="仿宋" w:eastAsia="仿宋" w:hAnsi="仿宋" w:cs="宋体"/>
          <w:color w:val="191919"/>
          <w:sz w:val="30"/>
          <w:szCs w:val="30"/>
          <w:shd w:val="clear" w:color="auto" w:fill="FFFFFF"/>
        </w:rPr>
        <w:t>5</w:t>
      </w:r>
      <w:r w:rsidRPr="00EB7FDD">
        <w:rPr>
          <w:rFonts w:ascii="仿宋" w:eastAsia="仿宋" w:hAnsi="仿宋" w:cs="宋体" w:hint="eastAsia"/>
          <w:color w:val="191919"/>
          <w:sz w:val="30"/>
          <w:szCs w:val="30"/>
          <w:shd w:val="clear" w:color="auto" w:fill="FFFFFF"/>
        </w:rPr>
        <w:t>分。</w:t>
      </w:r>
    </w:p>
    <w:p w:rsidR="009530EA" w:rsidRDefault="009530EA" w:rsidP="009530EA">
      <w:pPr>
        <w:spacing w:line="560" w:lineRule="exact"/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 w:rsidRPr="000A6C7F">
        <w:rPr>
          <w:rFonts w:ascii="仿宋" w:eastAsia="仿宋" w:hAnsi="仿宋" w:hint="eastAsia"/>
          <w:sz w:val="28"/>
          <w:szCs w:val="28"/>
        </w:rPr>
        <w:t>为加快我国板栗产业国际化进程、提高我国板栗种植、加工、研发创新和国际竞争力，</w:t>
      </w:r>
      <w:r>
        <w:rPr>
          <w:rFonts w:ascii="仿宋" w:eastAsia="仿宋" w:hAnsi="仿宋" w:hint="eastAsia"/>
          <w:sz w:val="28"/>
          <w:szCs w:val="28"/>
        </w:rPr>
        <w:t>特举行此次大会。</w:t>
      </w:r>
    </w:p>
    <w:p w:rsidR="00FB7AA0" w:rsidRPr="00EB7FDD" w:rsidRDefault="00FB7AA0" w:rsidP="009530EA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（二）</w:t>
      </w:r>
      <w:r w:rsidR="009530EA">
        <w:rPr>
          <w:rFonts w:ascii="仿宋" w:eastAsia="仿宋" w:hAnsi="仿宋" w:cs="宋体" w:hint="eastAsia"/>
          <w:sz w:val="30"/>
          <w:szCs w:val="30"/>
        </w:rPr>
        <w:t>板栗大会</w:t>
      </w:r>
      <w:r w:rsidRPr="00EB7FDD">
        <w:rPr>
          <w:rFonts w:ascii="仿宋" w:eastAsia="仿宋" w:hAnsi="仿宋" w:cs="宋体" w:hint="eastAsia"/>
          <w:sz w:val="30"/>
          <w:szCs w:val="30"/>
        </w:rPr>
        <w:t>项目过程指标项目评价分析情况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1</w:t>
      </w:r>
      <w:r w:rsidRPr="00EB7FDD">
        <w:rPr>
          <w:rFonts w:ascii="仿宋" w:eastAsia="仿宋" w:hAnsi="仿宋" w:cs="宋体" w:hint="eastAsia"/>
          <w:sz w:val="30"/>
          <w:szCs w:val="30"/>
        </w:rPr>
        <w:t>、资金管理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资金使用，是指是否存在支出依据不合规、虚列项目支出的情况，是否存在截留、挤占、挪用项目资金情况，是否存在超标准开支情况。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不存在支出依据不合规虚列项目支出的情况，不存在截留、挤占、挪用项目资金情况，不存在超标准开支情况。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所以该项目得分</w:t>
      </w:r>
      <w:r w:rsidRPr="00EB7FDD">
        <w:rPr>
          <w:rFonts w:ascii="仿宋" w:eastAsia="仿宋" w:hAnsi="仿宋" w:cs="宋体"/>
          <w:sz w:val="30"/>
          <w:szCs w:val="30"/>
        </w:rPr>
        <w:t>4</w:t>
      </w:r>
      <w:r w:rsidRPr="00EB7FDD">
        <w:rPr>
          <w:rFonts w:ascii="仿宋" w:eastAsia="仿宋" w:hAnsi="仿宋" w:cs="宋体" w:hint="eastAsia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2</w:t>
      </w:r>
      <w:r w:rsidRPr="00EB7FDD">
        <w:rPr>
          <w:rFonts w:ascii="仿宋" w:eastAsia="仿宋" w:hAnsi="仿宋" w:cs="宋体" w:hint="eastAsia"/>
          <w:sz w:val="30"/>
          <w:szCs w:val="30"/>
        </w:rPr>
        <w:t>、财务管理，是指资金管理、费用支出等制度是否健全，是否严格执行，会计核算是否合规。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财务管理制度健全，严格执行各项财务制度</w:t>
      </w:r>
      <w:r w:rsidRPr="00EB7FDD">
        <w:rPr>
          <w:rFonts w:ascii="仿宋" w:eastAsia="仿宋" w:hAnsi="仿宋" w:cs="宋体"/>
          <w:sz w:val="30"/>
          <w:szCs w:val="30"/>
        </w:rPr>
        <w:t>,</w:t>
      </w:r>
      <w:r w:rsidRPr="00EB7FDD">
        <w:rPr>
          <w:rFonts w:ascii="仿宋" w:eastAsia="仿宋" w:hAnsi="仿宋" w:cs="宋体" w:hint="eastAsia"/>
          <w:sz w:val="30"/>
          <w:szCs w:val="30"/>
        </w:rPr>
        <w:t>会计核算规范。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所以该项目得分</w:t>
      </w:r>
      <w:r w:rsidRPr="00EB7FDD">
        <w:rPr>
          <w:rFonts w:ascii="仿宋" w:eastAsia="仿宋" w:hAnsi="仿宋" w:cs="宋体"/>
          <w:sz w:val="30"/>
          <w:szCs w:val="30"/>
        </w:rPr>
        <w:t>4</w:t>
      </w:r>
      <w:r w:rsidRPr="00EB7FDD">
        <w:rPr>
          <w:rFonts w:ascii="仿宋" w:eastAsia="仿宋" w:hAnsi="仿宋" w:cs="宋体" w:hint="eastAsia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3</w:t>
      </w:r>
      <w:r w:rsidRPr="00EB7FDD">
        <w:rPr>
          <w:rFonts w:ascii="仿宋" w:eastAsia="仿宋" w:hAnsi="仿宋" w:cs="宋体" w:hint="eastAsia"/>
          <w:sz w:val="30"/>
          <w:szCs w:val="30"/>
        </w:rPr>
        <w:t>、组织实施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组织机构，是指机构组织是否健全，分工是否明确。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机构组织健全，分工明确。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所以该项目得分</w:t>
      </w:r>
      <w:r w:rsidRPr="00EB7FDD">
        <w:rPr>
          <w:rFonts w:ascii="仿宋" w:eastAsia="仿宋" w:hAnsi="仿宋" w:cs="宋体"/>
          <w:sz w:val="30"/>
          <w:szCs w:val="30"/>
        </w:rPr>
        <w:t>4</w:t>
      </w:r>
      <w:r w:rsidRPr="00EB7FDD">
        <w:rPr>
          <w:rFonts w:ascii="仿宋" w:eastAsia="仿宋" w:hAnsi="仿宋" w:cs="宋体" w:hint="eastAsia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4</w:t>
      </w:r>
      <w:r w:rsidR="003D5019">
        <w:rPr>
          <w:rFonts w:ascii="仿宋" w:eastAsia="仿宋" w:hAnsi="仿宋" w:cs="宋体" w:hint="eastAsia"/>
          <w:sz w:val="30"/>
          <w:szCs w:val="30"/>
        </w:rPr>
        <w:t>、管理制度，是指是否建立健全</w:t>
      </w:r>
      <w:r w:rsidRPr="00EB7FDD">
        <w:rPr>
          <w:rFonts w:ascii="仿宋" w:eastAsia="仿宋" w:hAnsi="仿宋" w:cs="宋体" w:hint="eastAsia"/>
          <w:sz w:val="30"/>
          <w:szCs w:val="30"/>
        </w:rPr>
        <w:t>项目管理制度；是否严格执行相关项目管</w:t>
      </w:r>
      <w:r w:rsidRPr="00EB7FDD">
        <w:rPr>
          <w:rFonts w:ascii="仿宋" w:eastAsia="仿宋" w:hAnsi="仿宋" w:cs="宋体" w:hint="eastAsia"/>
          <w:sz w:val="30"/>
          <w:szCs w:val="30"/>
        </w:rPr>
        <w:lastRenderedPageBreak/>
        <w:t>理制度。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 w:cs="宋体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管理制度完善，建立健全项目管理制度</w:t>
      </w:r>
      <w:r w:rsidRPr="00EB7FDD">
        <w:rPr>
          <w:rFonts w:ascii="仿宋" w:eastAsia="仿宋" w:hAnsi="仿宋" w:cs="宋体"/>
          <w:sz w:val="30"/>
          <w:szCs w:val="30"/>
        </w:rPr>
        <w:t>,</w:t>
      </w:r>
      <w:r w:rsidRPr="00EB7FDD">
        <w:rPr>
          <w:rFonts w:ascii="仿宋" w:eastAsia="仿宋" w:hAnsi="仿宋" w:cs="宋体" w:hint="eastAsia"/>
          <w:sz w:val="30"/>
          <w:szCs w:val="30"/>
        </w:rPr>
        <w:t>严格执行相关项目管理制度</w:t>
      </w:r>
      <w:r w:rsidRPr="00EB7FDD">
        <w:rPr>
          <w:rFonts w:ascii="仿宋" w:eastAsia="仿宋" w:hAnsi="仿宋" w:cs="宋体"/>
          <w:sz w:val="30"/>
          <w:szCs w:val="30"/>
        </w:rPr>
        <w:t>.</w:t>
      </w:r>
    </w:p>
    <w:p w:rsidR="00FB7AA0" w:rsidRPr="00EB7FDD" w:rsidRDefault="00FB7AA0" w:rsidP="00EB7FDD">
      <w:pPr>
        <w:spacing w:line="560" w:lineRule="exact"/>
        <w:ind w:firstLineChars="200" w:firstLine="600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所以该项目得</w:t>
      </w:r>
      <w:r w:rsidRPr="00EB7FDD">
        <w:rPr>
          <w:rFonts w:ascii="仿宋" w:eastAsia="仿宋" w:hAnsi="仿宋" w:cs="宋体"/>
          <w:sz w:val="30"/>
          <w:szCs w:val="30"/>
        </w:rPr>
        <w:t>3</w:t>
      </w:r>
      <w:r w:rsidRPr="00EB7FDD">
        <w:rPr>
          <w:rFonts w:ascii="仿宋" w:eastAsia="仿宋" w:hAnsi="仿宋" w:cs="宋体" w:hint="eastAsia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outlineLvl w:val="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（三）</w:t>
      </w:r>
      <w:r w:rsidR="00BE341E">
        <w:rPr>
          <w:rFonts w:ascii="仿宋" w:eastAsia="仿宋" w:hAnsi="仿宋" w:cs="宋体" w:hint="eastAsia"/>
          <w:sz w:val="30"/>
          <w:szCs w:val="30"/>
        </w:rPr>
        <w:t>板栗大会</w:t>
      </w:r>
      <w:r w:rsidRPr="00EB7FDD">
        <w:rPr>
          <w:rFonts w:ascii="仿宋" w:eastAsia="仿宋" w:hAnsi="仿宋" w:cs="宋体" w:hint="eastAsia"/>
          <w:sz w:val="30"/>
          <w:szCs w:val="30"/>
        </w:rPr>
        <w:t>项目产出指标评价分析情况。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1</w:t>
      </w:r>
      <w:r w:rsidRPr="00EB7FDD">
        <w:rPr>
          <w:rFonts w:ascii="仿宋" w:eastAsia="仿宋" w:hAnsi="仿宋" w:cs="宋体" w:hint="eastAsia"/>
          <w:sz w:val="30"/>
          <w:szCs w:val="30"/>
        </w:rPr>
        <w:t>、数量指标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综合业务管理工作完成率，各项综合业务工作任务完成情况占各项综合业务工作任务的比例，达到优良水平。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所以该项目指标得分</w:t>
      </w:r>
      <w:r w:rsidRPr="00EB7FDD">
        <w:rPr>
          <w:rFonts w:ascii="仿宋" w:eastAsia="仿宋" w:hAnsi="仿宋" w:cs="宋体"/>
          <w:sz w:val="30"/>
          <w:szCs w:val="30"/>
        </w:rPr>
        <w:t>10</w:t>
      </w:r>
      <w:r w:rsidRPr="00EB7FDD">
        <w:rPr>
          <w:rFonts w:ascii="仿宋" w:eastAsia="仿宋" w:hAnsi="仿宋" w:cs="宋体" w:hint="eastAsia"/>
          <w:sz w:val="30"/>
          <w:szCs w:val="30"/>
        </w:rPr>
        <w:t>分。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2</w:t>
      </w:r>
      <w:r w:rsidRPr="00EB7FDD">
        <w:rPr>
          <w:rFonts w:ascii="仿宋" w:eastAsia="仿宋" w:hAnsi="仿宋" w:cs="宋体" w:hint="eastAsia"/>
          <w:sz w:val="30"/>
          <w:szCs w:val="30"/>
        </w:rPr>
        <w:t>、质量指标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全年工作任务达标率，全年工作任务达到预期质量目标情况，达到优良水平。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所以项目指标得</w:t>
      </w:r>
      <w:r w:rsidRPr="00EB7FDD">
        <w:rPr>
          <w:rFonts w:ascii="仿宋" w:eastAsia="仿宋" w:hAnsi="仿宋" w:cs="宋体"/>
          <w:sz w:val="30"/>
          <w:szCs w:val="30"/>
        </w:rPr>
        <w:t>10</w:t>
      </w:r>
      <w:r w:rsidRPr="00EB7FDD">
        <w:rPr>
          <w:rFonts w:ascii="仿宋" w:eastAsia="仿宋" w:hAnsi="仿宋" w:cs="宋体" w:hint="eastAsia"/>
          <w:sz w:val="30"/>
          <w:szCs w:val="30"/>
        </w:rPr>
        <w:t>分。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3</w:t>
      </w:r>
      <w:r w:rsidRPr="00EB7FDD">
        <w:rPr>
          <w:rFonts w:ascii="仿宋" w:eastAsia="仿宋" w:hAnsi="仿宋" w:cs="宋体" w:hint="eastAsia"/>
          <w:sz w:val="30"/>
          <w:szCs w:val="30"/>
        </w:rPr>
        <w:t>、时效指标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报销时效性，按照审批程序及时报销，达到优良水平。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所以项目指标得分</w:t>
      </w:r>
      <w:r w:rsidRPr="00EB7FDD">
        <w:rPr>
          <w:rFonts w:ascii="仿宋" w:eastAsia="仿宋" w:hAnsi="仿宋" w:cs="宋体"/>
          <w:sz w:val="30"/>
          <w:szCs w:val="30"/>
        </w:rPr>
        <w:t>10</w:t>
      </w:r>
      <w:r w:rsidRPr="00EB7FDD">
        <w:rPr>
          <w:rFonts w:ascii="仿宋" w:eastAsia="仿宋" w:hAnsi="仿宋" w:cs="宋体" w:hint="eastAsia"/>
          <w:sz w:val="30"/>
          <w:szCs w:val="30"/>
        </w:rPr>
        <w:t>分。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/>
          <w:sz w:val="30"/>
          <w:szCs w:val="30"/>
        </w:rPr>
        <w:t>4</w:t>
      </w:r>
      <w:r w:rsidRPr="00EB7FDD">
        <w:rPr>
          <w:rFonts w:ascii="仿宋" w:eastAsia="仿宋" w:hAnsi="仿宋" w:cs="宋体" w:hint="eastAsia"/>
          <w:sz w:val="30"/>
          <w:szCs w:val="30"/>
        </w:rPr>
        <w:t>、成本指标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预算资金完成率，预算资金完成率达到财政部门要求，达到优良水平。</w:t>
      </w:r>
    </w:p>
    <w:p w:rsidR="00FB7AA0" w:rsidRPr="00EB7FDD" w:rsidRDefault="00FB7AA0" w:rsidP="00EB7FDD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所以项目指标得分</w:t>
      </w:r>
      <w:r w:rsidRPr="00EB7FDD">
        <w:rPr>
          <w:rFonts w:ascii="仿宋" w:eastAsia="仿宋" w:hAnsi="仿宋" w:cs="宋体"/>
          <w:sz w:val="30"/>
          <w:szCs w:val="30"/>
        </w:rPr>
        <w:t>10</w:t>
      </w:r>
      <w:r w:rsidRPr="00EB7FDD">
        <w:rPr>
          <w:rFonts w:ascii="仿宋" w:eastAsia="仿宋" w:hAnsi="仿宋" w:cs="宋体" w:hint="eastAsia"/>
          <w:sz w:val="30"/>
          <w:szCs w:val="30"/>
        </w:rPr>
        <w:t>分。</w:t>
      </w:r>
    </w:p>
    <w:p w:rsidR="00FB7AA0" w:rsidRPr="00EB7FDD" w:rsidRDefault="00FB7AA0" w:rsidP="00EB7FDD">
      <w:pPr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（四）</w:t>
      </w:r>
      <w:r w:rsidR="003258D2">
        <w:rPr>
          <w:rFonts w:ascii="仿宋" w:eastAsia="仿宋" w:hAnsi="仿宋" w:cs="宋体" w:hint="eastAsia"/>
          <w:sz w:val="30"/>
          <w:szCs w:val="30"/>
        </w:rPr>
        <w:t>板栗大会</w:t>
      </w:r>
      <w:r w:rsidRPr="00EB7FDD">
        <w:rPr>
          <w:rFonts w:ascii="仿宋" w:eastAsia="仿宋" w:hAnsi="仿宋" w:cs="宋体" w:hint="eastAsia"/>
          <w:sz w:val="30"/>
          <w:szCs w:val="30"/>
        </w:rPr>
        <w:t>项目效益指标评价分析情况。</w:t>
      </w:r>
    </w:p>
    <w:p w:rsidR="00FB7AA0" w:rsidRPr="00EB7FDD" w:rsidRDefault="00FB7AA0" w:rsidP="00EB7FDD">
      <w:pPr>
        <w:spacing w:line="560" w:lineRule="exact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（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1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）社会效益指标</w:t>
      </w:r>
    </w:p>
    <w:p w:rsidR="00FB7AA0" w:rsidRPr="00EB7FDD" w:rsidRDefault="00FB7AA0" w:rsidP="003258D2">
      <w:pPr>
        <w:spacing w:line="560" w:lineRule="exact"/>
        <w:ind w:firstLineChars="200" w:firstLine="640"/>
        <w:rPr>
          <w:rFonts w:ascii="仿宋" w:eastAsia="仿宋" w:hAnsi="仿宋" w:cs="宋体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业务保障率，有效保障相关业务、工作等开展的业务次数占总业务量的比率，达到优良水平。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所以该项目得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 xml:space="preserve"> 6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（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2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）可持续影响指标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提高发改领域服务保障能力，有利于业务开展，提高服务保障能力，达到优良水平。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所以该项目得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6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（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3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）经济效益指标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lastRenderedPageBreak/>
        <w:t>节约项目开支，践行厉行节约反对浪费制度体系建设，达到优良水平。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所以该项目得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6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（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4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）生态效益指标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工作环境改善程度，对工作环境的改善程度，达到优良水平。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所以该项目得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6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（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5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）服务对象满意度指标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受益群体满意度，受益群体调查中，满意和较满意的人数占全部调查人数的比率，达到优良水平。</w:t>
      </w:r>
    </w:p>
    <w:p w:rsidR="00FB7AA0" w:rsidRPr="00EB7FDD" w:rsidRDefault="00FB7AA0" w:rsidP="00EB7FDD">
      <w:pPr>
        <w:spacing w:line="560" w:lineRule="exact"/>
        <w:ind w:firstLineChars="200" w:firstLine="640"/>
        <w:rPr>
          <w:rFonts w:ascii="仿宋" w:eastAsia="仿宋" w:hAnsi="仿宋"/>
          <w:spacing w:val="10"/>
          <w:sz w:val="30"/>
          <w:szCs w:val="30"/>
        </w:rPr>
      </w:pP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所以该项目得</w:t>
      </w:r>
      <w:r w:rsidRPr="00EB7FDD">
        <w:rPr>
          <w:rFonts w:ascii="仿宋" w:eastAsia="仿宋" w:hAnsi="仿宋" w:cs="宋体"/>
          <w:spacing w:val="10"/>
          <w:sz w:val="30"/>
          <w:szCs w:val="30"/>
        </w:rPr>
        <w:t>6</w:t>
      </w:r>
      <w:r w:rsidRPr="00EB7FDD">
        <w:rPr>
          <w:rFonts w:ascii="仿宋" w:eastAsia="仿宋" w:hAnsi="仿宋" w:cs="宋体" w:hint="eastAsia"/>
          <w:spacing w:val="10"/>
          <w:sz w:val="30"/>
          <w:szCs w:val="30"/>
        </w:rPr>
        <w:t>分。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五、主要经验及做法、存在的问题及原因分析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EB7FDD">
        <w:rPr>
          <w:rFonts w:ascii="仿宋" w:eastAsia="仿宋" w:hAnsi="仿宋" w:cs="宋体" w:hint="eastAsia"/>
          <w:kern w:val="0"/>
          <w:sz w:val="30"/>
          <w:szCs w:val="30"/>
        </w:rPr>
        <w:t>认真贯彻落实绩效管理办法，主要领导亲自谋划督导并落实，把预算绩效管理纳入整体工作，把财政项目支出绩效自评工作列入重要议事日程，做实做好。</w:t>
      </w:r>
    </w:p>
    <w:p w:rsidR="00FB7AA0" w:rsidRPr="003258D2" w:rsidRDefault="00FB7AA0" w:rsidP="003258D2">
      <w:pPr>
        <w:spacing w:line="5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3A7C85">
        <w:rPr>
          <w:rFonts w:ascii="仿宋" w:eastAsia="仿宋" w:hAnsi="仿宋" w:cs="宋体"/>
          <w:kern w:val="0"/>
          <w:sz w:val="30"/>
          <w:szCs w:val="30"/>
        </w:rPr>
        <w:t>2020</w:t>
      </w:r>
      <w:r w:rsidRPr="003A7C85">
        <w:rPr>
          <w:rFonts w:ascii="仿宋" w:eastAsia="仿宋" w:hAnsi="仿宋" w:cs="宋体" w:hint="eastAsia"/>
          <w:kern w:val="0"/>
          <w:sz w:val="30"/>
          <w:szCs w:val="30"/>
        </w:rPr>
        <w:t>年度我</w:t>
      </w:r>
      <w:r w:rsidR="008B0B39" w:rsidRPr="003A7C85">
        <w:rPr>
          <w:rFonts w:ascii="仿宋" w:eastAsia="仿宋" w:hAnsi="仿宋" w:cs="宋体" w:hint="eastAsia"/>
          <w:kern w:val="0"/>
          <w:sz w:val="30"/>
          <w:szCs w:val="30"/>
        </w:rPr>
        <w:t>局</w:t>
      </w:r>
      <w:r w:rsidR="002D183A">
        <w:rPr>
          <w:rFonts w:ascii="仿宋" w:eastAsia="仿宋" w:hAnsi="仿宋" w:cs="宋体" w:hint="eastAsia"/>
          <w:kern w:val="0"/>
          <w:sz w:val="30"/>
          <w:szCs w:val="30"/>
        </w:rPr>
        <w:t>积极举办板栗大会</w:t>
      </w:r>
      <w:r w:rsidR="008B0B39" w:rsidRPr="003A7C85">
        <w:rPr>
          <w:rFonts w:ascii="仿宋" w:eastAsia="仿宋" w:hAnsi="仿宋" w:cs="宋体" w:hint="eastAsia"/>
          <w:kern w:val="0"/>
          <w:sz w:val="30"/>
          <w:szCs w:val="30"/>
        </w:rPr>
        <w:t>工作，</w:t>
      </w:r>
      <w:r w:rsidR="002D183A">
        <w:rPr>
          <w:rFonts w:ascii="仿宋" w:eastAsia="仿宋" w:hAnsi="仿宋" w:cs="宋体" w:hint="eastAsia"/>
          <w:kern w:val="0"/>
          <w:sz w:val="30"/>
          <w:szCs w:val="30"/>
        </w:rPr>
        <w:t>会议采取</w:t>
      </w:r>
      <w:r w:rsidR="002D183A" w:rsidRPr="00C811D7">
        <w:rPr>
          <w:rFonts w:ascii="仿宋" w:eastAsia="仿宋" w:hAnsi="仿宋" w:hint="eastAsia"/>
          <w:sz w:val="28"/>
          <w:szCs w:val="28"/>
        </w:rPr>
        <w:t>主会场加多分会场的模式。遵化作为大会主会场，负责大会主要嘉宾接待、签约仪式、新品发布、专家演讲等活动；北京、山东泰安、湖北黄冈、云南昆明、辽宁丹东等板栗主产区，分别设立当地分会场。各会场间实时连线。</w:t>
      </w:r>
      <w:r w:rsidR="002D183A">
        <w:rPr>
          <w:rFonts w:ascii="仿宋" w:eastAsia="仿宋" w:hAnsi="仿宋" w:cs="宋体" w:hint="eastAsia"/>
          <w:kern w:val="0"/>
          <w:sz w:val="30"/>
          <w:szCs w:val="30"/>
        </w:rPr>
        <w:t>在举办此次大会</w:t>
      </w:r>
      <w:r w:rsidRPr="003A7C85">
        <w:rPr>
          <w:rFonts w:ascii="仿宋" w:eastAsia="仿宋" w:hAnsi="仿宋" w:cs="宋体" w:hint="eastAsia"/>
          <w:kern w:val="0"/>
          <w:sz w:val="30"/>
          <w:szCs w:val="30"/>
        </w:rPr>
        <w:t>过程中，积累</w:t>
      </w:r>
      <w:r w:rsidR="002D183A">
        <w:rPr>
          <w:rFonts w:ascii="仿宋" w:eastAsia="仿宋" w:hAnsi="仿宋" w:cs="宋体" w:hint="eastAsia"/>
          <w:kern w:val="0"/>
          <w:sz w:val="30"/>
          <w:szCs w:val="30"/>
        </w:rPr>
        <w:t>丰富的</w:t>
      </w:r>
      <w:r w:rsidRPr="003A7C85">
        <w:rPr>
          <w:rFonts w:ascii="仿宋" w:eastAsia="仿宋" w:hAnsi="仿宋" w:cs="宋体" w:hint="eastAsia"/>
          <w:kern w:val="0"/>
          <w:sz w:val="30"/>
          <w:szCs w:val="30"/>
        </w:rPr>
        <w:t>工作经验，取得了一些成果。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六、有关建议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无有关建议。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七、其他需要说明的问题</w:t>
      </w:r>
    </w:p>
    <w:p w:rsidR="00FB7AA0" w:rsidRPr="00EB7FDD" w:rsidRDefault="00FB7AA0" w:rsidP="00EB7FD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 w:cs="宋体" w:hint="eastAsia"/>
          <w:sz w:val="30"/>
          <w:szCs w:val="30"/>
        </w:rPr>
        <w:t>无其他需要说明的问题。</w:t>
      </w:r>
    </w:p>
    <w:p w:rsidR="00FB7AA0" w:rsidRPr="00EB7FDD" w:rsidRDefault="00FB7AA0" w:rsidP="00EB7FDD">
      <w:pPr>
        <w:spacing w:line="560" w:lineRule="exact"/>
        <w:rPr>
          <w:rFonts w:ascii="仿宋" w:eastAsia="仿宋" w:hAnsi="仿宋"/>
          <w:sz w:val="30"/>
          <w:szCs w:val="30"/>
        </w:rPr>
      </w:pPr>
      <w:r w:rsidRPr="00EB7FDD">
        <w:rPr>
          <w:rFonts w:ascii="仿宋" w:eastAsia="仿宋" w:hAnsi="仿宋"/>
          <w:sz w:val="30"/>
          <w:szCs w:val="30"/>
        </w:rPr>
        <w:tab/>
      </w:r>
    </w:p>
    <w:p w:rsidR="00FB7AA0" w:rsidRPr="00EB7FDD" w:rsidRDefault="00FB7AA0" w:rsidP="00EB7FDD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FB7AA0" w:rsidRPr="00EB7FDD" w:rsidRDefault="00FB7AA0" w:rsidP="00EB7FDD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FB7AA0" w:rsidRPr="00EB7FDD" w:rsidRDefault="00FB7AA0" w:rsidP="00EB7FDD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FB7AA0" w:rsidRPr="00EB7FDD" w:rsidRDefault="00FB7AA0" w:rsidP="00EB7FDD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C32F63" w:rsidRPr="00EB7FDD" w:rsidRDefault="00C32F63" w:rsidP="00EB7FDD">
      <w:pPr>
        <w:spacing w:line="560" w:lineRule="exact"/>
        <w:rPr>
          <w:rFonts w:ascii="仿宋" w:eastAsia="仿宋" w:hAnsi="仿宋"/>
          <w:sz w:val="30"/>
          <w:szCs w:val="30"/>
        </w:rPr>
      </w:pPr>
    </w:p>
    <w:sectPr w:rsidR="00C32F63" w:rsidRPr="00EB7FDD" w:rsidSect="00C32F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A2" w:rsidRDefault="00007CA2" w:rsidP="00C32F63">
      <w:r>
        <w:separator/>
      </w:r>
    </w:p>
  </w:endnote>
  <w:endnote w:type="continuationSeparator" w:id="1">
    <w:p w:rsidR="00007CA2" w:rsidRDefault="00007CA2" w:rsidP="00C3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A2" w:rsidRDefault="00007CA2" w:rsidP="00C32F63">
      <w:r>
        <w:separator/>
      </w:r>
    </w:p>
  </w:footnote>
  <w:footnote w:type="continuationSeparator" w:id="1">
    <w:p w:rsidR="00007CA2" w:rsidRDefault="00007CA2" w:rsidP="00C32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F63"/>
    <w:rsid w:val="00007CA2"/>
    <w:rsid w:val="00020075"/>
    <w:rsid w:val="000336AD"/>
    <w:rsid w:val="00035ACF"/>
    <w:rsid w:val="000E4AEB"/>
    <w:rsid w:val="000E6EDA"/>
    <w:rsid w:val="001246C5"/>
    <w:rsid w:val="00150DC7"/>
    <w:rsid w:val="0019384E"/>
    <w:rsid w:val="001C1444"/>
    <w:rsid w:val="001D1010"/>
    <w:rsid w:val="002871BD"/>
    <w:rsid w:val="002D183A"/>
    <w:rsid w:val="003258D2"/>
    <w:rsid w:val="003A7C85"/>
    <w:rsid w:val="003D5019"/>
    <w:rsid w:val="0046071F"/>
    <w:rsid w:val="0050690B"/>
    <w:rsid w:val="005D3F79"/>
    <w:rsid w:val="006D5746"/>
    <w:rsid w:val="006E50FA"/>
    <w:rsid w:val="007071F2"/>
    <w:rsid w:val="00781830"/>
    <w:rsid w:val="00791D22"/>
    <w:rsid w:val="007B5B5B"/>
    <w:rsid w:val="008A2DF3"/>
    <w:rsid w:val="008B0B39"/>
    <w:rsid w:val="008C1726"/>
    <w:rsid w:val="00917895"/>
    <w:rsid w:val="009530EA"/>
    <w:rsid w:val="00957277"/>
    <w:rsid w:val="009E3BFA"/>
    <w:rsid w:val="009F43C2"/>
    <w:rsid w:val="00AD3896"/>
    <w:rsid w:val="00AF4D63"/>
    <w:rsid w:val="00B7514F"/>
    <w:rsid w:val="00BE341E"/>
    <w:rsid w:val="00C32F63"/>
    <w:rsid w:val="00CB23B5"/>
    <w:rsid w:val="00CC29B0"/>
    <w:rsid w:val="00DC5C95"/>
    <w:rsid w:val="00EB7FDD"/>
    <w:rsid w:val="00EE08A0"/>
    <w:rsid w:val="00F251B9"/>
    <w:rsid w:val="00F30987"/>
    <w:rsid w:val="00F31160"/>
    <w:rsid w:val="00F47DD0"/>
    <w:rsid w:val="00F73D6A"/>
    <w:rsid w:val="00FB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F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6057-10FC-44CF-8439-DBE6B812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2024-08-23T01:47:00Z</dcterms:created>
  <dcterms:modified xsi:type="dcterms:W3CDTF">2024-08-23T01:47:00Z</dcterms:modified>
</cp:coreProperties>
</file>