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FAF74">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w:t>
      </w:r>
      <w:r>
        <w:rPr>
          <w:rFonts w:hint="eastAsia" w:ascii="黑体" w:hAnsi="Calibri" w:eastAsia="黑体" w:cs="Times New Roman"/>
          <w:b/>
          <w:sz w:val="44"/>
          <w:szCs w:val="22"/>
          <w:lang w:eastAsia="zh-CN"/>
        </w:rPr>
        <w:t>单位</w:t>
      </w:r>
      <w:r>
        <w:rPr>
          <w:rFonts w:hint="eastAsia" w:ascii="黑体" w:hAnsi="Calibri" w:eastAsia="黑体" w:cs="Times New Roman"/>
          <w:b/>
          <w:sz w:val="44"/>
          <w:szCs w:val="22"/>
        </w:rPr>
        <w:t>预算信息公开目录</w:t>
      </w:r>
    </w:p>
    <w:p w14:paraId="48EE0037">
      <w:pPr>
        <w:jc w:val="center"/>
        <w:rPr>
          <w:rFonts w:ascii="Times New Roman" w:hAnsi="宋体"/>
          <w:b/>
          <w:sz w:val="32"/>
          <w:szCs w:val="28"/>
        </w:rPr>
      </w:pPr>
      <w:r>
        <w:rPr>
          <w:rFonts w:ascii="黑体" w:hAnsi="黑体" w:eastAsia="黑体"/>
          <w:b/>
          <w:sz w:val="32"/>
          <w:szCs w:val="28"/>
        </w:rPr>
        <w:t xml:space="preserve"> </w:t>
      </w:r>
      <w:bookmarkStart w:id="10" w:name="_GoBack"/>
      <w:bookmarkEnd w:id="10"/>
    </w:p>
    <w:p w14:paraId="70467C15">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lang w:eastAsia="zh-CN"/>
        </w:rPr>
        <w:t>单位</w:t>
      </w:r>
      <w:r>
        <w:rPr>
          <w:rFonts w:hint="eastAsia" w:ascii="方正楷体_GBK" w:hAnsi="Calibri" w:eastAsia="方正楷体_GBK" w:cs="Times New Roman"/>
          <w:b/>
          <w:sz w:val="28"/>
          <w:szCs w:val="22"/>
        </w:rPr>
        <w:t>预算公开表</w:t>
      </w:r>
    </w:p>
    <w:p w14:paraId="6361CBB2">
      <w:pPr>
        <w:pStyle w:val="8"/>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p>
    <w:p w14:paraId="6DBC7607">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3</w:t>
      </w:r>
      <w:r>
        <w:rPr>
          <w:rStyle w:val="12"/>
          <w:rFonts w:hint="eastAsia" w:ascii="方正仿宋简体" w:hAnsi="方正仿宋简体" w:eastAsia="方正仿宋简体" w:cs="方正仿宋简体"/>
          <w:color w:val="auto"/>
          <w:sz w:val="32"/>
          <w:szCs w:val="28"/>
          <w:u w:val="none"/>
        </w:rPr>
        <w:fldChar w:fldCharType="end"/>
      </w:r>
    </w:p>
    <w:p w14:paraId="1D206844">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5</w:t>
      </w:r>
      <w:r>
        <w:rPr>
          <w:rStyle w:val="12"/>
          <w:rFonts w:hint="eastAsia" w:ascii="方正仿宋简体" w:hAnsi="方正仿宋简体" w:eastAsia="方正仿宋简体" w:cs="方正仿宋简体"/>
          <w:color w:val="auto"/>
          <w:sz w:val="32"/>
          <w:szCs w:val="28"/>
          <w:u w:val="none"/>
        </w:rPr>
        <w:fldChar w:fldCharType="end"/>
      </w:r>
    </w:p>
    <w:p w14:paraId="2D481C8C">
      <w:pPr>
        <w:pStyle w:val="8"/>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6</w:t>
      </w:r>
      <w:r>
        <w:rPr>
          <w:rStyle w:val="12"/>
          <w:rFonts w:hint="eastAsia" w:ascii="方正仿宋简体" w:hAnsi="方正仿宋简体" w:eastAsia="方正仿宋简体" w:cs="方正仿宋简体"/>
          <w:color w:val="auto"/>
          <w:sz w:val="32"/>
          <w:szCs w:val="28"/>
          <w:u w:val="none"/>
        </w:rPr>
        <w:fldChar w:fldCharType="end"/>
      </w:r>
    </w:p>
    <w:p w14:paraId="22A6EE9F">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预算一般公共预算财政拨款支出表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8</w:t>
      </w:r>
    </w:p>
    <w:p w14:paraId="4E37CFC1">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预算一般公共预算财政拨款基本支出表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9</w:t>
      </w:r>
    </w:p>
    <w:p w14:paraId="2633969E">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1</w:t>
      </w:r>
    </w:p>
    <w:p w14:paraId="6DEEFA13">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2</w:t>
      </w:r>
    </w:p>
    <w:p w14:paraId="76B1EC7D">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3</w:t>
      </w:r>
    </w:p>
    <w:p w14:paraId="52D9AECF">
      <w:pPr>
        <w:ind w:left="42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14:paraId="06B024F7">
      <w:pPr>
        <w:jc w:val="left"/>
        <w:rPr>
          <w:rFonts w:hint="eastAsia" w:ascii="Times New Roman" w:hAnsi="宋体"/>
          <w:b/>
          <w:sz w:val="32"/>
          <w:szCs w:val="28"/>
        </w:rPr>
      </w:pPr>
      <w:r>
        <w:rPr>
          <w:rFonts w:hint="eastAsia" w:ascii="方正楷体_GBK" w:eastAsia="方正楷体_GBK"/>
          <w:b/>
          <w:sz w:val="32"/>
          <w:szCs w:val="28"/>
          <w:lang w:eastAsia="zh-CN"/>
        </w:rPr>
        <w:t>单位</w:t>
      </w:r>
      <w:r>
        <w:rPr>
          <w:rFonts w:hint="eastAsia" w:ascii="方正楷体_GBK" w:eastAsia="方正楷体_GBK"/>
          <w:b/>
          <w:sz w:val="32"/>
          <w:szCs w:val="28"/>
        </w:rPr>
        <w:t>预算信息公开情况说明</w:t>
      </w:r>
    </w:p>
    <w:p w14:paraId="706A7355">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一、</w:t>
      </w:r>
      <w:r>
        <w:rPr>
          <w:rStyle w:val="12"/>
          <w:rFonts w:hint="eastAsia" w:ascii="方正仿宋简体" w:hAnsi="方正仿宋简体" w:eastAsia="方正仿宋简体" w:cs="方正仿宋简体"/>
          <w:color w:val="auto"/>
          <w:sz w:val="32"/>
          <w:szCs w:val="32"/>
          <w:u w:val="none"/>
          <w:lang w:eastAsia="zh-CN"/>
        </w:rPr>
        <w:t>单位</w:t>
      </w:r>
      <w:r>
        <w:rPr>
          <w:rStyle w:val="12"/>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14:paraId="2E79F097">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二、</w:t>
      </w:r>
      <w:r>
        <w:rPr>
          <w:rStyle w:val="12"/>
          <w:rFonts w:hint="eastAsia" w:ascii="方正仿宋简体" w:hAnsi="方正仿宋简体" w:eastAsia="方正仿宋简体" w:cs="方正仿宋简体"/>
          <w:color w:val="auto"/>
          <w:sz w:val="32"/>
          <w:szCs w:val="32"/>
          <w:u w:val="none"/>
          <w:lang w:eastAsia="zh-CN"/>
        </w:rPr>
        <w:t>单位</w:t>
      </w:r>
      <w:r>
        <w:rPr>
          <w:rStyle w:val="12"/>
          <w:rFonts w:hint="eastAsia" w:ascii="方正仿宋简体" w:hAnsi="方正仿宋简体" w:eastAsia="方正仿宋简体" w:cs="方正仿宋简体"/>
          <w:color w:val="auto"/>
          <w:sz w:val="32"/>
          <w:szCs w:val="32"/>
          <w:u w:val="none"/>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2</w:t>
      </w:r>
    </w:p>
    <w:p w14:paraId="5E2A68F5">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2"/>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p>
    <w:p w14:paraId="55383F89">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Times New Roman" w:eastAsia="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2</w:t>
      </w:r>
    </w:p>
    <w:p w14:paraId="3497B4ED">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w:t>
      </w:r>
    </w:p>
    <w:p w14:paraId="7467C175">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w:t>
      </w:r>
    </w:p>
    <w:p w14:paraId="46FF79DB">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0</w:t>
      </w:r>
    </w:p>
    <w:p w14:paraId="55C9C64B">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2</w:t>
      </w:r>
    </w:p>
    <w:p w14:paraId="1853405A">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33</w:t>
      </w:r>
    </w:p>
    <w:p w14:paraId="40BC4E81">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14:paraId="05F7F3A2">
      <w:pPr>
        <w:keepNext w:val="0"/>
        <w:keepLines w:val="0"/>
        <w:pageBreakBefore w:val="0"/>
        <w:widowControl w:val="0"/>
        <w:kinsoku/>
        <w:wordWrap/>
        <w:overflowPunct/>
        <w:topLinePunct w:val="0"/>
        <w:autoSpaceDE/>
        <w:autoSpaceDN/>
        <w:bidi w:val="0"/>
        <w:adjustRightInd/>
        <w:snapToGrid/>
        <w:spacing w:line="570" w:lineRule="exact"/>
        <w:ind w:left="420" w:leftChars="200"/>
        <w:jc w:val="center"/>
        <w:textAlignment w:val="auto"/>
        <w:rPr>
          <w:rFonts w:ascii="Times New Roman" w:hAnsi="宋体"/>
          <w:sz w:val="22"/>
          <w:szCs w:val="28"/>
        </w:rPr>
      </w:pPr>
      <w:r>
        <w:rPr>
          <w:rFonts w:ascii="Times New Roman" w:eastAsia="方正仿宋_GBK"/>
          <w:sz w:val="32"/>
          <w:szCs w:val="28"/>
        </w:rPr>
        <w:fldChar w:fldCharType="end"/>
      </w:r>
    </w:p>
    <w:p w14:paraId="097DB68C">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ascii="Times New Roman" w:eastAsia="方正仿宋_GBK"/>
          <w:sz w:val="32"/>
          <w:szCs w:val="28"/>
        </w:rPr>
      </w:pPr>
    </w:p>
    <w:p w14:paraId="28FA78EC">
      <w:pPr>
        <w:ind w:left="420" w:leftChars="200"/>
        <w:jc w:val="center"/>
        <w:rPr>
          <w:rFonts w:ascii="Times New Roman" w:hAnsi="宋体"/>
          <w:sz w:val="22"/>
          <w:szCs w:val="28"/>
        </w:rPr>
      </w:pPr>
    </w:p>
    <w:p w14:paraId="085AA291">
      <w:pPr>
        <w:rPr>
          <w:sz w:val="22"/>
          <w:szCs w:val="28"/>
        </w:rPr>
      </w:pPr>
    </w:p>
    <w:p w14:paraId="3FBEA640">
      <w:pPr>
        <w:rPr>
          <w:sz w:val="22"/>
          <w:szCs w:val="28"/>
        </w:rPr>
      </w:pPr>
    </w:p>
    <w:p w14:paraId="41F6B4B8">
      <w:pPr>
        <w:rPr>
          <w:sz w:val="22"/>
          <w:szCs w:val="28"/>
        </w:rPr>
      </w:pPr>
    </w:p>
    <w:p w14:paraId="6E13114E">
      <w:pPr>
        <w:rPr>
          <w:sz w:val="22"/>
          <w:szCs w:val="28"/>
        </w:rPr>
      </w:pPr>
    </w:p>
    <w:p w14:paraId="39BED1DF">
      <w:pPr>
        <w:rPr>
          <w:sz w:val="22"/>
          <w:szCs w:val="28"/>
        </w:rPr>
      </w:pPr>
    </w:p>
    <w:p w14:paraId="15B63C1A">
      <w:pPr>
        <w:rPr>
          <w:sz w:val="22"/>
          <w:szCs w:val="28"/>
        </w:rPr>
      </w:pPr>
    </w:p>
    <w:p w14:paraId="507576AA">
      <w:pPr>
        <w:rPr>
          <w:sz w:val="22"/>
          <w:szCs w:val="28"/>
        </w:rPr>
      </w:pPr>
    </w:p>
    <w:p w14:paraId="373FE4BF">
      <w:pPr>
        <w:rPr>
          <w:sz w:val="22"/>
          <w:szCs w:val="28"/>
        </w:rPr>
      </w:pPr>
    </w:p>
    <w:p w14:paraId="64840974">
      <w:pPr>
        <w:rPr>
          <w:sz w:val="22"/>
          <w:szCs w:val="28"/>
        </w:rPr>
      </w:pPr>
    </w:p>
    <w:p w14:paraId="042BFA43">
      <w:pPr>
        <w:rPr>
          <w:sz w:val="22"/>
          <w:szCs w:val="28"/>
        </w:rPr>
      </w:pPr>
    </w:p>
    <w:p w14:paraId="1AD0425A">
      <w:pPr>
        <w:rPr>
          <w:sz w:val="22"/>
          <w:szCs w:val="28"/>
        </w:rPr>
      </w:pPr>
    </w:p>
    <w:p w14:paraId="260179AB">
      <w:pPr>
        <w:rPr>
          <w:sz w:val="22"/>
          <w:szCs w:val="28"/>
        </w:rPr>
      </w:pPr>
    </w:p>
    <w:p w14:paraId="17AF061F">
      <w:pPr>
        <w:rPr>
          <w:sz w:val="22"/>
          <w:szCs w:val="28"/>
        </w:rPr>
      </w:pPr>
    </w:p>
    <w:p w14:paraId="038ADA7B">
      <w:pPr>
        <w:rPr>
          <w:sz w:val="22"/>
          <w:szCs w:val="28"/>
        </w:rPr>
      </w:pPr>
    </w:p>
    <w:p w14:paraId="7DB612BC">
      <w:pPr>
        <w:rPr>
          <w:sz w:val="22"/>
          <w:szCs w:val="28"/>
        </w:rPr>
      </w:pPr>
    </w:p>
    <w:p w14:paraId="49ED6B5D">
      <w:pPr>
        <w:keepNext w:val="0"/>
        <w:keepLines w:val="0"/>
        <w:widowControl/>
        <w:suppressLineNumbers w:val="0"/>
        <w:jc w:val="left"/>
        <w:textAlignment w:val="center"/>
        <w:rPr>
          <w:rFonts w:ascii="黑体" w:hAnsi="宋体" w:eastAsia="黑体" w:cs="黑体"/>
          <w:i w:val="0"/>
          <w:iCs w:val="0"/>
          <w:color w:val="000000"/>
          <w:kern w:val="0"/>
          <w:sz w:val="24"/>
          <w:szCs w:val="24"/>
          <w:u w:val="none"/>
          <w:lang w:val="en-US" w:eastAsia="zh-CN" w:bidi="ar"/>
        </w:rPr>
        <w:sectPr>
          <w:pgSz w:w="16840" w:h="11900" w:orient="landscape"/>
          <w:pgMar w:top="1304" w:right="1984" w:bottom="1304" w:left="1134" w:header="720" w:footer="720" w:gutter="0"/>
          <w:pgNumType w:fmt="decimal"/>
          <w:cols w:space="720" w:num="1"/>
        </w:sectPr>
      </w:pPr>
    </w:p>
    <w:tbl>
      <w:tblPr>
        <w:tblStyle w:val="9"/>
        <w:tblW w:w="16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81"/>
        <w:gridCol w:w="2320"/>
        <w:gridCol w:w="951"/>
        <w:gridCol w:w="3576"/>
        <w:gridCol w:w="1353"/>
        <w:gridCol w:w="2715"/>
        <w:gridCol w:w="1080"/>
        <w:gridCol w:w="1080"/>
      </w:tblGrid>
      <w:tr w14:paraId="226F9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81" w:type="dxa"/>
            <w:tcBorders>
              <w:top w:val="nil"/>
              <w:left w:val="nil"/>
              <w:bottom w:val="nil"/>
              <w:right w:val="nil"/>
            </w:tcBorders>
            <w:shd w:val="clear" w:color="auto" w:fill="auto"/>
            <w:noWrap/>
            <w:vAlign w:val="center"/>
          </w:tcPr>
          <w:p w14:paraId="55C01495">
            <w:pPr>
              <w:widowControl/>
              <w:spacing w:beforeLines="0" w:afterLines="0"/>
              <w:jc w:val="left"/>
              <w:textAlignment w:val="center"/>
              <w:rPr>
                <w:rFonts w:hint="default" w:ascii="Times New Roman" w:hAnsi="Times New Roman" w:eastAsia="宋体" w:cs="Times New Roman"/>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附表1-1</w:t>
            </w:r>
          </w:p>
        </w:tc>
        <w:tc>
          <w:tcPr>
            <w:tcW w:w="2320" w:type="dxa"/>
            <w:tcBorders>
              <w:top w:val="nil"/>
              <w:left w:val="nil"/>
              <w:bottom w:val="nil"/>
              <w:right w:val="nil"/>
            </w:tcBorders>
            <w:shd w:val="clear" w:color="auto" w:fill="auto"/>
            <w:noWrap/>
            <w:vAlign w:val="center"/>
          </w:tcPr>
          <w:p w14:paraId="55A5AEB3">
            <w:pPr>
              <w:jc w:val="center"/>
              <w:rPr>
                <w:rFonts w:hint="default" w:ascii="Times New Roman" w:hAnsi="Times New Roman" w:eastAsia="宋体" w:cs="Times New Roman"/>
                <w:b w:val="0"/>
                <w:bCs w:val="0"/>
                <w:i w:val="0"/>
                <w:iCs w:val="0"/>
                <w:color w:val="000000"/>
                <w:sz w:val="28"/>
                <w:szCs w:val="28"/>
                <w:u w:val="none"/>
              </w:rPr>
            </w:pPr>
          </w:p>
        </w:tc>
        <w:tc>
          <w:tcPr>
            <w:tcW w:w="5880" w:type="dxa"/>
            <w:gridSpan w:val="3"/>
            <w:tcBorders>
              <w:top w:val="nil"/>
              <w:left w:val="nil"/>
              <w:bottom w:val="nil"/>
              <w:right w:val="nil"/>
            </w:tcBorders>
            <w:shd w:val="clear" w:color="auto" w:fill="auto"/>
            <w:noWrap/>
            <w:vAlign w:val="center"/>
          </w:tcPr>
          <w:p w14:paraId="66336F6F">
            <w:pPr>
              <w:jc w:val="both"/>
              <w:rPr>
                <w:rFonts w:hint="default" w:ascii="Times New Roman" w:hAnsi="Times New Roman" w:eastAsia="宋体" w:cs="Times New Roman"/>
                <w:b w:val="0"/>
                <w:bCs w:val="0"/>
                <w:i w:val="0"/>
                <w:iCs w:val="0"/>
                <w:color w:val="000000"/>
                <w:sz w:val="28"/>
                <w:szCs w:val="28"/>
                <w:u w:val="none"/>
              </w:rPr>
            </w:pPr>
          </w:p>
        </w:tc>
        <w:tc>
          <w:tcPr>
            <w:tcW w:w="2715" w:type="dxa"/>
            <w:tcBorders>
              <w:top w:val="nil"/>
              <w:left w:val="nil"/>
              <w:bottom w:val="nil"/>
              <w:right w:val="nil"/>
            </w:tcBorders>
            <w:shd w:val="clear" w:color="auto" w:fill="auto"/>
            <w:noWrap/>
            <w:vAlign w:val="center"/>
          </w:tcPr>
          <w:p w14:paraId="5DF4B6BD">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14:paraId="604BFDBE">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14:paraId="3E66EC45">
            <w:pPr>
              <w:jc w:val="right"/>
              <w:rPr>
                <w:rFonts w:hint="default" w:ascii="Times New Roman" w:hAnsi="Times New Roman" w:eastAsia="宋体" w:cs="Times New Roman"/>
                <w:b w:val="0"/>
                <w:bCs w:val="0"/>
                <w:i w:val="0"/>
                <w:iCs w:val="0"/>
                <w:color w:val="000000"/>
                <w:sz w:val="28"/>
                <w:szCs w:val="28"/>
                <w:u w:val="none"/>
              </w:rPr>
            </w:pPr>
          </w:p>
        </w:tc>
      </w:tr>
      <w:tr w14:paraId="7E42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96" w:type="dxa"/>
            <w:gridSpan w:val="6"/>
            <w:tcBorders>
              <w:top w:val="nil"/>
              <w:left w:val="nil"/>
              <w:bottom w:val="nil"/>
              <w:right w:val="nil"/>
            </w:tcBorders>
            <w:shd w:val="clear" w:color="auto" w:fill="auto"/>
            <w:noWrap/>
            <w:vAlign w:val="center"/>
          </w:tcPr>
          <w:p w14:paraId="24DD4AF1">
            <w:pPr>
              <w:widowControl/>
              <w:spacing w:beforeLines="0" w:afterLines="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color w:val="000000"/>
                <w:kern w:val="0"/>
                <w:sz w:val="44"/>
                <w:szCs w:val="44"/>
                <w:lang w:eastAsia="zh-CN" w:bidi="ar"/>
              </w:rPr>
              <w:t>单位</w:t>
            </w:r>
            <w:r>
              <w:rPr>
                <w:rFonts w:hint="eastAsia" w:ascii="宋体" w:hAnsi="宋体" w:cs="宋体"/>
                <w:b w:val="0"/>
                <w:bCs w:val="0"/>
                <w:color w:val="000000"/>
                <w:kern w:val="0"/>
                <w:sz w:val="44"/>
                <w:szCs w:val="44"/>
                <w:lang w:bidi="ar"/>
              </w:rPr>
              <w:t>预算收支总表</w:t>
            </w:r>
          </w:p>
        </w:tc>
        <w:tc>
          <w:tcPr>
            <w:tcW w:w="1080" w:type="dxa"/>
            <w:tcBorders>
              <w:top w:val="nil"/>
              <w:left w:val="nil"/>
              <w:bottom w:val="nil"/>
              <w:right w:val="nil"/>
            </w:tcBorders>
            <w:shd w:val="clear" w:color="auto" w:fill="auto"/>
            <w:noWrap/>
            <w:vAlign w:val="center"/>
          </w:tcPr>
          <w:p w14:paraId="2F4E573C">
            <w:pPr>
              <w:jc w:val="right"/>
              <w:rPr>
                <w:rFonts w:hint="default" w:ascii="Times New Roman" w:hAnsi="Times New Roman" w:eastAsia="宋体" w:cs="Times New Roman"/>
                <w:b w:val="0"/>
                <w:bCs w:val="0"/>
                <w:i w:val="0"/>
                <w:iCs w:val="0"/>
                <w:color w:val="000000"/>
                <w:sz w:val="36"/>
                <w:szCs w:val="36"/>
                <w:u w:val="none"/>
              </w:rPr>
            </w:pPr>
          </w:p>
        </w:tc>
        <w:tc>
          <w:tcPr>
            <w:tcW w:w="1080" w:type="dxa"/>
            <w:tcBorders>
              <w:top w:val="nil"/>
              <w:left w:val="nil"/>
              <w:bottom w:val="nil"/>
              <w:right w:val="nil"/>
            </w:tcBorders>
            <w:shd w:val="clear" w:color="auto" w:fill="auto"/>
            <w:noWrap/>
            <w:vAlign w:val="center"/>
          </w:tcPr>
          <w:p w14:paraId="0DCC19D4">
            <w:pPr>
              <w:jc w:val="right"/>
              <w:rPr>
                <w:rFonts w:hint="default" w:ascii="Times New Roman" w:hAnsi="Times New Roman" w:eastAsia="宋体" w:cs="Times New Roman"/>
                <w:b w:val="0"/>
                <w:bCs w:val="0"/>
                <w:i w:val="0"/>
                <w:iCs w:val="0"/>
                <w:color w:val="000000"/>
                <w:sz w:val="36"/>
                <w:szCs w:val="36"/>
                <w:u w:val="none"/>
              </w:rPr>
            </w:pPr>
          </w:p>
        </w:tc>
      </w:tr>
      <w:tr w14:paraId="5A8F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81" w:type="dxa"/>
            <w:tcBorders>
              <w:top w:val="nil"/>
              <w:left w:val="nil"/>
              <w:bottom w:val="nil"/>
              <w:right w:val="nil"/>
            </w:tcBorders>
            <w:shd w:val="clear" w:color="auto" w:fill="FFFFFF"/>
            <w:noWrap/>
            <w:vAlign w:val="center"/>
          </w:tcPr>
          <w:p w14:paraId="034EB011">
            <w:pPr>
              <w:widowControl/>
              <w:spacing w:beforeLines="0" w:afterLines="0"/>
              <w:jc w:val="left"/>
              <w:textAlignment w:val="center"/>
              <w:rPr>
                <w:rFonts w:hint="eastAsia" w:ascii="方正仿宋简体" w:hAnsi="方正仿宋简体" w:eastAsia="方正仿宋简体" w:cs="方正仿宋简体"/>
                <w:b w:val="0"/>
                <w:bCs w:val="0"/>
                <w:i w:val="0"/>
                <w:iCs w:val="0"/>
                <w:color w:val="000000"/>
                <w:sz w:val="24"/>
                <w:szCs w:val="24"/>
                <w:u w:val="none"/>
                <w:lang w:eastAsia="zh-CN"/>
              </w:rPr>
            </w:pPr>
            <w:r>
              <w:rPr>
                <w:rFonts w:hint="eastAsia" w:ascii="方正仿宋简体" w:hAnsi="方正仿宋简体" w:eastAsia="方正仿宋简体" w:cs="方正仿宋简体"/>
                <w:b w:val="0"/>
                <w:bCs w:val="0"/>
                <w:color w:val="000000"/>
                <w:kern w:val="0"/>
                <w:sz w:val="24"/>
                <w:szCs w:val="24"/>
                <w:lang w:eastAsia="zh-CN" w:bidi="ar"/>
              </w:rPr>
              <w:t>642遵化市新店子镇人民政府</w:t>
            </w:r>
          </w:p>
        </w:tc>
        <w:tc>
          <w:tcPr>
            <w:tcW w:w="8200" w:type="dxa"/>
            <w:gridSpan w:val="4"/>
            <w:tcBorders>
              <w:top w:val="nil"/>
              <w:left w:val="nil"/>
              <w:bottom w:val="nil"/>
              <w:right w:val="nil"/>
            </w:tcBorders>
            <w:shd w:val="clear" w:color="auto" w:fill="FFFFFF"/>
            <w:noWrap/>
            <w:vAlign w:val="center"/>
          </w:tcPr>
          <w:p w14:paraId="0926CD75">
            <w:pPr>
              <w:keepNext w:val="0"/>
              <w:keepLines w:val="0"/>
              <w:widowControl/>
              <w:suppressLineNumbers w:val="0"/>
              <w:ind w:firstLine="2880" w:firstLineChars="1200"/>
              <w:jc w:val="both"/>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715" w:type="dxa"/>
            <w:tcBorders>
              <w:top w:val="nil"/>
              <w:left w:val="nil"/>
              <w:bottom w:val="nil"/>
              <w:right w:val="nil"/>
            </w:tcBorders>
            <w:shd w:val="clear" w:color="auto" w:fill="FFFFFF"/>
            <w:noWrap/>
            <w:vAlign w:val="center"/>
          </w:tcPr>
          <w:p w14:paraId="7E157DCC">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1080" w:type="dxa"/>
            <w:tcBorders>
              <w:top w:val="nil"/>
              <w:left w:val="nil"/>
              <w:bottom w:val="nil"/>
              <w:right w:val="nil"/>
            </w:tcBorders>
            <w:shd w:val="clear" w:color="auto" w:fill="auto"/>
            <w:noWrap/>
            <w:vAlign w:val="center"/>
          </w:tcPr>
          <w:p w14:paraId="515348D5">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601CFA">
            <w:pPr>
              <w:jc w:val="right"/>
              <w:rPr>
                <w:rFonts w:hint="default" w:ascii="Times New Roman" w:hAnsi="Times New Roman" w:eastAsia="宋体" w:cs="Times New Roman"/>
                <w:b w:val="0"/>
                <w:bCs w:val="0"/>
                <w:i w:val="0"/>
                <w:iCs w:val="0"/>
                <w:color w:val="000000"/>
                <w:sz w:val="24"/>
                <w:szCs w:val="24"/>
                <w:u w:val="none"/>
              </w:rPr>
            </w:pPr>
          </w:p>
        </w:tc>
      </w:tr>
      <w:tr w14:paraId="4C9F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61B7">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收 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48A1">
            <w:pPr>
              <w:jc w:val="center"/>
              <w:rPr>
                <w:rFonts w:hint="default" w:ascii="方正仿宋简体" w:hAnsi="方正仿宋简体" w:eastAsia="方正仿宋简体" w:cs="方正仿宋简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F83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BA95">
            <w:pPr>
              <w:jc w:val="center"/>
              <w:rPr>
                <w:rFonts w:hint="default" w:ascii="方正仿宋简体" w:hAnsi="方正仿宋简体" w:eastAsia="方正仿宋简体" w:cs="方正仿宋简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D13111">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DA74C6">
            <w:pPr>
              <w:jc w:val="right"/>
              <w:rPr>
                <w:rFonts w:hint="default" w:ascii="Times New Roman" w:hAnsi="Times New Roman" w:eastAsia="宋体" w:cs="Times New Roman"/>
                <w:b w:val="0"/>
                <w:bCs w:val="0"/>
                <w:i w:val="0"/>
                <w:iCs w:val="0"/>
                <w:color w:val="000000"/>
                <w:sz w:val="24"/>
                <w:szCs w:val="24"/>
                <w:u w:val="none"/>
              </w:rPr>
            </w:pPr>
          </w:p>
        </w:tc>
      </w:tr>
      <w:tr w14:paraId="684A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0F69">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项    目</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B8C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409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2AE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1080" w:type="dxa"/>
            <w:tcBorders>
              <w:top w:val="nil"/>
              <w:left w:val="nil"/>
              <w:bottom w:val="nil"/>
              <w:right w:val="nil"/>
            </w:tcBorders>
            <w:shd w:val="clear" w:color="auto" w:fill="auto"/>
            <w:noWrap/>
            <w:vAlign w:val="center"/>
          </w:tcPr>
          <w:p w14:paraId="25114CE8">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4D6668">
            <w:pPr>
              <w:jc w:val="right"/>
              <w:rPr>
                <w:rFonts w:hint="default" w:ascii="Times New Roman" w:hAnsi="Times New Roman" w:eastAsia="宋体" w:cs="Times New Roman"/>
                <w:b w:val="0"/>
                <w:bCs w:val="0"/>
                <w:i w:val="0"/>
                <w:iCs w:val="0"/>
                <w:color w:val="000000"/>
                <w:sz w:val="24"/>
                <w:szCs w:val="24"/>
                <w:u w:val="none"/>
              </w:rPr>
            </w:pPr>
          </w:p>
        </w:tc>
      </w:tr>
      <w:tr w14:paraId="0736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B2FA">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bookmarkStart w:id="0" w:name="OLE_LINK1" w:colFirst="3" w:colLast="3"/>
            <w:r>
              <w:rPr>
                <w:rFonts w:hint="eastAsia" w:ascii="方正仿宋简体" w:hAnsi="方正仿宋简体" w:eastAsia="方正仿宋简体" w:cs="方正仿宋简体"/>
                <w:b w:val="0"/>
                <w:bCs w:val="0"/>
                <w:color w:val="000000"/>
                <w:kern w:val="0"/>
                <w:sz w:val="24"/>
                <w:szCs w:val="24"/>
                <w:lang w:bidi="ar"/>
              </w:rPr>
              <w:t>一、一般公共预算拨款收入</w:t>
            </w:r>
          </w:p>
        </w:tc>
        <w:tc>
          <w:tcPr>
            <w:tcW w:w="2320" w:type="dxa"/>
            <w:tcBorders>
              <w:top w:val="nil"/>
              <w:left w:val="nil"/>
              <w:bottom w:val="nil"/>
              <w:right w:val="nil"/>
            </w:tcBorders>
            <w:shd w:val="clear" w:color="auto" w:fill="auto"/>
            <w:noWrap/>
            <w:vAlign w:val="bottom"/>
          </w:tcPr>
          <w:p w14:paraId="16019F06">
            <w:pPr>
              <w:keepNext w:val="0"/>
              <w:keepLines w:val="0"/>
              <w:widowControl/>
              <w:suppressLineNumbers w:val="0"/>
              <w:jc w:val="center"/>
              <w:textAlignment w:val="bottom"/>
              <w:rPr>
                <w:rFonts w:hint="default" w:ascii="宋体" w:hAnsi="宋体" w:eastAsia="宋体" w:cs="宋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DAA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063F">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770.33</w:t>
            </w:r>
          </w:p>
        </w:tc>
        <w:tc>
          <w:tcPr>
            <w:tcW w:w="1080" w:type="dxa"/>
            <w:tcBorders>
              <w:top w:val="nil"/>
              <w:left w:val="nil"/>
              <w:bottom w:val="nil"/>
              <w:right w:val="nil"/>
            </w:tcBorders>
            <w:shd w:val="clear" w:color="auto" w:fill="auto"/>
            <w:noWrap/>
            <w:vAlign w:val="center"/>
          </w:tcPr>
          <w:p w14:paraId="41FA7083">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E8AA86A">
            <w:pPr>
              <w:jc w:val="right"/>
              <w:rPr>
                <w:rFonts w:hint="default" w:ascii="Times New Roman" w:hAnsi="Times New Roman" w:eastAsia="宋体" w:cs="Times New Roman"/>
                <w:b w:val="0"/>
                <w:bCs w:val="0"/>
                <w:i w:val="0"/>
                <w:iCs w:val="0"/>
                <w:color w:val="000000"/>
                <w:sz w:val="24"/>
                <w:szCs w:val="24"/>
                <w:u w:val="none"/>
              </w:rPr>
            </w:pPr>
          </w:p>
        </w:tc>
      </w:tr>
      <w:tr w14:paraId="532F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E7FD">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二、政府性基金预算拨款收入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11C3">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610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BDF3">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2A49E682">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8CBC87">
            <w:pPr>
              <w:jc w:val="right"/>
              <w:rPr>
                <w:rFonts w:hint="default" w:ascii="Times New Roman" w:hAnsi="Times New Roman" w:eastAsia="宋体" w:cs="Times New Roman"/>
                <w:b w:val="0"/>
                <w:bCs w:val="0"/>
                <w:i w:val="0"/>
                <w:iCs w:val="0"/>
                <w:color w:val="000000"/>
                <w:sz w:val="24"/>
                <w:szCs w:val="24"/>
                <w:u w:val="none"/>
              </w:rPr>
            </w:pPr>
          </w:p>
        </w:tc>
      </w:tr>
      <w:tr w14:paraId="6F9D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0E23">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三、国有资本经营预算拨款收入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9C85">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648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7D3F">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014F447D">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5B3504">
            <w:pPr>
              <w:jc w:val="right"/>
              <w:rPr>
                <w:rFonts w:hint="default" w:ascii="Times New Roman" w:hAnsi="Times New Roman" w:eastAsia="宋体" w:cs="Times New Roman"/>
                <w:b w:val="0"/>
                <w:bCs w:val="0"/>
                <w:i w:val="0"/>
                <w:iCs w:val="0"/>
                <w:color w:val="000000"/>
                <w:sz w:val="24"/>
                <w:szCs w:val="24"/>
                <w:u w:val="none"/>
              </w:rPr>
            </w:pPr>
          </w:p>
        </w:tc>
      </w:tr>
      <w:tr w14:paraId="0E68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46BA">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四、财政专户管理资金收入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15A9">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3F2D">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9058">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036B1507">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D9A514">
            <w:pPr>
              <w:jc w:val="right"/>
              <w:rPr>
                <w:rFonts w:hint="default" w:ascii="Times New Roman" w:hAnsi="Times New Roman" w:eastAsia="宋体" w:cs="Times New Roman"/>
                <w:b w:val="0"/>
                <w:bCs w:val="0"/>
                <w:i w:val="0"/>
                <w:iCs w:val="0"/>
                <w:color w:val="000000"/>
                <w:sz w:val="24"/>
                <w:szCs w:val="24"/>
                <w:u w:val="none"/>
              </w:rPr>
            </w:pPr>
          </w:p>
        </w:tc>
      </w:tr>
      <w:tr w14:paraId="0457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08C2">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五、事业收入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567B">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7E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AD06">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097EE4F2">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AB6451">
            <w:pPr>
              <w:jc w:val="right"/>
              <w:rPr>
                <w:rFonts w:hint="default" w:ascii="Times New Roman" w:hAnsi="Times New Roman" w:eastAsia="宋体" w:cs="Times New Roman"/>
                <w:b w:val="0"/>
                <w:bCs w:val="0"/>
                <w:i w:val="0"/>
                <w:iCs w:val="0"/>
                <w:color w:val="000000"/>
                <w:sz w:val="24"/>
                <w:szCs w:val="24"/>
                <w:u w:val="none"/>
              </w:rPr>
            </w:pPr>
          </w:p>
        </w:tc>
      </w:tr>
      <w:tr w14:paraId="4B99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42D9">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六、事业单位经营收入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7E9B">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A64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C04C">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116D7EE5">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B9D54F">
            <w:pPr>
              <w:jc w:val="right"/>
              <w:rPr>
                <w:rFonts w:hint="default" w:ascii="Times New Roman" w:hAnsi="Times New Roman" w:eastAsia="宋体" w:cs="Times New Roman"/>
                <w:b w:val="0"/>
                <w:bCs w:val="0"/>
                <w:i w:val="0"/>
                <w:iCs w:val="0"/>
                <w:color w:val="000000"/>
                <w:sz w:val="24"/>
                <w:szCs w:val="24"/>
                <w:u w:val="none"/>
              </w:rPr>
            </w:pPr>
          </w:p>
        </w:tc>
      </w:tr>
      <w:tr w14:paraId="65C9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07AE">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七、上级补助收入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DA91">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5B75">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449B">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585EE6F6">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FBB91D">
            <w:pPr>
              <w:jc w:val="right"/>
              <w:rPr>
                <w:rFonts w:hint="default" w:ascii="Times New Roman" w:hAnsi="Times New Roman" w:eastAsia="宋体" w:cs="Times New Roman"/>
                <w:b w:val="0"/>
                <w:bCs w:val="0"/>
                <w:i w:val="0"/>
                <w:iCs w:val="0"/>
                <w:color w:val="000000"/>
                <w:sz w:val="24"/>
                <w:szCs w:val="24"/>
                <w:u w:val="none"/>
              </w:rPr>
            </w:pPr>
          </w:p>
        </w:tc>
      </w:tr>
      <w:tr w14:paraId="7471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72BA">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八、附属单位上缴收入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2333">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5A6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B0BB">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080" w:type="dxa"/>
            <w:tcBorders>
              <w:top w:val="nil"/>
              <w:left w:val="nil"/>
              <w:bottom w:val="nil"/>
              <w:right w:val="nil"/>
            </w:tcBorders>
            <w:shd w:val="clear" w:color="auto" w:fill="auto"/>
            <w:noWrap/>
            <w:vAlign w:val="center"/>
          </w:tcPr>
          <w:p w14:paraId="0CF26AFF">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473EB7">
            <w:pPr>
              <w:jc w:val="right"/>
              <w:rPr>
                <w:rFonts w:hint="default" w:ascii="Times New Roman" w:hAnsi="Times New Roman" w:eastAsia="宋体" w:cs="Times New Roman"/>
                <w:b w:val="0"/>
                <w:bCs w:val="0"/>
                <w:i w:val="0"/>
                <w:iCs w:val="0"/>
                <w:color w:val="000000"/>
                <w:sz w:val="24"/>
                <w:szCs w:val="24"/>
                <w:u w:val="none"/>
              </w:rPr>
            </w:pPr>
          </w:p>
        </w:tc>
      </w:tr>
      <w:tr w14:paraId="426C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29E2">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九、其他收入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00A9">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242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10DC">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25EC3635">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007E57">
            <w:pPr>
              <w:jc w:val="right"/>
              <w:rPr>
                <w:rFonts w:hint="default" w:ascii="Times New Roman" w:hAnsi="Times New Roman" w:eastAsia="宋体" w:cs="Times New Roman"/>
                <w:b w:val="0"/>
                <w:bCs w:val="0"/>
                <w:i w:val="0"/>
                <w:iCs w:val="0"/>
                <w:color w:val="000000"/>
                <w:sz w:val="24"/>
                <w:szCs w:val="24"/>
                <w:u w:val="none"/>
              </w:rPr>
            </w:pPr>
          </w:p>
        </w:tc>
      </w:tr>
      <w:tr w14:paraId="186C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AEF6">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E96D">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55CF">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B43B">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080" w:type="dxa"/>
            <w:tcBorders>
              <w:top w:val="nil"/>
              <w:left w:val="nil"/>
              <w:bottom w:val="nil"/>
              <w:right w:val="nil"/>
            </w:tcBorders>
            <w:shd w:val="clear" w:color="auto" w:fill="auto"/>
            <w:noWrap/>
            <w:vAlign w:val="center"/>
          </w:tcPr>
          <w:p w14:paraId="2F8C72C9">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1397685">
            <w:pPr>
              <w:jc w:val="right"/>
              <w:rPr>
                <w:rFonts w:hint="default" w:ascii="Times New Roman" w:hAnsi="Times New Roman" w:eastAsia="宋体" w:cs="Times New Roman"/>
                <w:b w:val="0"/>
                <w:bCs w:val="0"/>
                <w:i w:val="0"/>
                <w:iCs w:val="0"/>
                <w:color w:val="000000"/>
                <w:sz w:val="24"/>
                <w:szCs w:val="24"/>
                <w:u w:val="none"/>
              </w:rPr>
            </w:pPr>
          </w:p>
        </w:tc>
      </w:tr>
      <w:tr w14:paraId="42BB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76FD">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A261">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8343">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F7EA">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5D62A243">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5A1039">
            <w:pPr>
              <w:jc w:val="right"/>
              <w:rPr>
                <w:rFonts w:hint="default" w:ascii="Times New Roman" w:hAnsi="Times New Roman" w:eastAsia="宋体" w:cs="Times New Roman"/>
                <w:b w:val="0"/>
                <w:bCs w:val="0"/>
                <w:i w:val="0"/>
                <w:iCs w:val="0"/>
                <w:color w:val="000000"/>
                <w:sz w:val="24"/>
                <w:szCs w:val="24"/>
                <w:u w:val="none"/>
              </w:rPr>
            </w:pPr>
          </w:p>
        </w:tc>
      </w:tr>
      <w:tr w14:paraId="0479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4BF8">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ACC5">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4C97">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856A">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13C395D1">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DCBA07">
            <w:pPr>
              <w:jc w:val="right"/>
              <w:rPr>
                <w:rFonts w:hint="default" w:ascii="Times New Roman" w:hAnsi="Times New Roman" w:eastAsia="宋体" w:cs="Times New Roman"/>
                <w:b w:val="0"/>
                <w:bCs w:val="0"/>
                <w:i w:val="0"/>
                <w:iCs w:val="0"/>
                <w:color w:val="000000"/>
                <w:sz w:val="24"/>
                <w:szCs w:val="24"/>
                <w:u w:val="none"/>
              </w:rPr>
            </w:pPr>
          </w:p>
        </w:tc>
      </w:tr>
      <w:tr w14:paraId="7644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2915">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814D">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2AA4">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E49B">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304.00</w:t>
            </w:r>
          </w:p>
        </w:tc>
        <w:tc>
          <w:tcPr>
            <w:tcW w:w="1080" w:type="dxa"/>
            <w:tcBorders>
              <w:top w:val="nil"/>
              <w:left w:val="nil"/>
              <w:bottom w:val="nil"/>
              <w:right w:val="nil"/>
            </w:tcBorders>
            <w:shd w:val="clear" w:color="auto" w:fill="auto"/>
            <w:noWrap/>
            <w:vAlign w:val="center"/>
          </w:tcPr>
          <w:p w14:paraId="3F1E988E">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E7FFE5">
            <w:pPr>
              <w:jc w:val="right"/>
              <w:rPr>
                <w:rFonts w:hint="default" w:ascii="Times New Roman" w:hAnsi="Times New Roman" w:eastAsia="宋体" w:cs="Times New Roman"/>
                <w:b w:val="0"/>
                <w:bCs w:val="0"/>
                <w:i w:val="0"/>
                <w:iCs w:val="0"/>
                <w:color w:val="000000"/>
                <w:sz w:val="24"/>
                <w:szCs w:val="24"/>
                <w:u w:val="none"/>
              </w:rPr>
            </w:pPr>
          </w:p>
        </w:tc>
      </w:tr>
      <w:tr w14:paraId="067C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9CDE">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51C2">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A5E1">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69B2">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168B94A2">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C30E54">
            <w:pPr>
              <w:jc w:val="right"/>
              <w:rPr>
                <w:rFonts w:hint="default" w:ascii="Times New Roman" w:hAnsi="Times New Roman" w:eastAsia="宋体" w:cs="Times New Roman"/>
                <w:b w:val="0"/>
                <w:bCs w:val="0"/>
                <w:i w:val="0"/>
                <w:iCs w:val="0"/>
                <w:color w:val="000000"/>
                <w:sz w:val="24"/>
                <w:szCs w:val="24"/>
                <w:u w:val="none"/>
              </w:rPr>
            </w:pPr>
          </w:p>
        </w:tc>
      </w:tr>
      <w:tr w14:paraId="42DE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C517">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A1BC">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5577">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201F">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16B1B952">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0F33C9">
            <w:pPr>
              <w:jc w:val="right"/>
              <w:rPr>
                <w:rFonts w:hint="default" w:ascii="Times New Roman" w:hAnsi="Times New Roman" w:eastAsia="宋体" w:cs="Times New Roman"/>
                <w:b w:val="0"/>
                <w:bCs w:val="0"/>
                <w:i w:val="0"/>
                <w:iCs w:val="0"/>
                <w:color w:val="000000"/>
                <w:sz w:val="24"/>
                <w:szCs w:val="24"/>
                <w:u w:val="none"/>
              </w:rPr>
            </w:pPr>
          </w:p>
        </w:tc>
      </w:tr>
      <w:tr w14:paraId="328E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A624">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80B5">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1265">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1DE7">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1A6F83D3">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29D350">
            <w:pPr>
              <w:jc w:val="right"/>
              <w:rPr>
                <w:rFonts w:hint="default" w:ascii="Times New Roman" w:hAnsi="Times New Roman" w:eastAsia="宋体" w:cs="Times New Roman"/>
                <w:b w:val="0"/>
                <w:bCs w:val="0"/>
                <w:i w:val="0"/>
                <w:iCs w:val="0"/>
                <w:color w:val="000000"/>
                <w:sz w:val="24"/>
                <w:szCs w:val="24"/>
                <w:u w:val="none"/>
              </w:rPr>
            </w:pPr>
          </w:p>
        </w:tc>
      </w:tr>
      <w:tr w14:paraId="0573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02E2">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8CCE">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0CD1">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64E2">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483B5F28">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ED3362">
            <w:pPr>
              <w:jc w:val="right"/>
              <w:rPr>
                <w:rFonts w:hint="default" w:ascii="Times New Roman" w:hAnsi="Times New Roman" w:eastAsia="宋体" w:cs="Times New Roman"/>
                <w:b w:val="0"/>
                <w:bCs w:val="0"/>
                <w:i w:val="0"/>
                <w:iCs w:val="0"/>
                <w:color w:val="000000"/>
                <w:sz w:val="24"/>
                <w:szCs w:val="24"/>
                <w:u w:val="none"/>
              </w:rPr>
            </w:pPr>
          </w:p>
        </w:tc>
      </w:tr>
      <w:tr w14:paraId="3D1F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33AF">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1059">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F272">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330A">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50846A77">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F90EDC">
            <w:pPr>
              <w:jc w:val="right"/>
              <w:rPr>
                <w:rFonts w:hint="default" w:ascii="Times New Roman" w:hAnsi="Times New Roman" w:eastAsia="宋体" w:cs="Times New Roman"/>
                <w:b w:val="0"/>
                <w:bCs w:val="0"/>
                <w:i w:val="0"/>
                <w:iCs w:val="0"/>
                <w:color w:val="000000"/>
                <w:sz w:val="24"/>
                <w:szCs w:val="24"/>
                <w:u w:val="none"/>
              </w:rPr>
            </w:pPr>
          </w:p>
        </w:tc>
      </w:tr>
      <w:tr w14:paraId="291A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AF9C">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DBA5">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0948">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8D7B">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07F23866">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06CCF9">
            <w:pPr>
              <w:jc w:val="right"/>
              <w:rPr>
                <w:rFonts w:hint="default" w:ascii="Times New Roman" w:hAnsi="Times New Roman" w:eastAsia="宋体" w:cs="Times New Roman"/>
                <w:b w:val="0"/>
                <w:bCs w:val="0"/>
                <w:i w:val="0"/>
                <w:iCs w:val="0"/>
                <w:color w:val="000000"/>
                <w:sz w:val="24"/>
                <w:szCs w:val="24"/>
                <w:u w:val="none"/>
              </w:rPr>
            </w:pPr>
          </w:p>
        </w:tc>
      </w:tr>
      <w:bookmarkEnd w:id="0"/>
      <w:tr w14:paraId="771E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BE65">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8D80">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0CCB">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6A72">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080" w:type="dxa"/>
            <w:tcBorders>
              <w:top w:val="nil"/>
              <w:left w:val="nil"/>
              <w:bottom w:val="nil"/>
              <w:right w:val="nil"/>
            </w:tcBorders>
            <w:shd w:val="clear" w:color="auto" w:fill="auto"/>
            <w:noWrap/>
            <w:vAlign w:val="center"/>
          </w:tcPr>
          <w:p w14:paraId="2A006CE7">
            <w:pPr>
              <w:jc w:val="center"/>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324434">
            <w:pPr>
              <w:jc w:val="right"/>
              <w:rPr>
                <w:rFonts w:hint="default" w:ascii="Times New Roman" w:hAnsi="Times New Roman" w:eastAsia="宋体" w:cs="Times New Roman"/>
                <w:b w:val="0"/>
                <w:bCs w:val="0"/>
                <w:i w:val="0"/>
                <w:iCs w:val="0"/>
                <w:color w:val="000000"/>
                <w:sz w:val="24"/>
                <w:szCs w:val="24"/>
                <w:u w:val="none"/>
              </w:rPr>
            </w:pPr>
          </w:p>
        </w:tc>
      </w:tr>
      <w:tr w14:paraId="2D02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1419">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7E92">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9C4D">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707">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445CE2FD">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906535">
            <w:pPr>
              <w:jc w:val="right"/>
              <w:rPr>
                <w:rFonts w:hint="default" w:ascii="Times New Roman" w:hAnsi="Times New Roman" w:eastAsia="宋体" w:cs="Times New Roman"/>
                <w:b w:val="0"/>
                <w:bCs w:val="0"/>
                <w:i w:val="0"/>
                <w:iCs w:val="0"/>
                <w:color w:val="000000"/>
                <w:sz w:val="24"/>
                <w:szCs w:val="24"/>
                <w:u w:val="none"/>
              </w:rPr>
            </w:pPr>
          </w:p>
        </w:tc>
      </w:tr>
      <w:tr w14:paraId="0F6C4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4C24">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B900">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CD1B">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DB75">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6043B84A">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94A1C4">
            <w:pPr>
              <w:jc w:val="right"/>
              <w:rPr>
                <w:rFonts w:hint="default" w:ascii="Times New Roman" w:hAnsi="Times New Roman" w:eastAsia="宋体" w:cs="Times New Roman"/>
                <w:b w:val="0"/>
                <w:bCs w:val="0"/>
                <w:i w:val="0"/>
                <w:iCs w:val="0"/>
                <w:color w:val="000000"/>
                <w:sz w:val="24"/>
                <w:szCs w:val="24"/>
                <w:u w:val="none"/>
              </w:rPr>
            </w:pPr>
          </w:p>
        </w:tc>
      </w:tr>
      <w:tr w14:paraId="25E5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7586">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FEA7">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CD76">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EF23">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44265E95">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48943C">
            <w:pPr>
              <w:jc w:val="right"/>
              <w:rPr>
                <w:rFonts w:hint="default" w:ascii="Times New Roman" w:hAnsi="Times New Roman" w:eastAsia="宋体" w:cs="Times New Roman"/>
                <w:b w:val="0"/>
                <w:bCs w:val="0"/>
                <w:i w:val="0"/>
                <w:iCs w:val="0"/>
                <w:color w:val="000000"/>
                <w:sz w:val="24"/>
                <w:szCs w:val="24"/>
                <w:u w:val="none"/>
              </w:rPr>
            </w:pPr>
          </w:p>
        </w:tc>
      </w:tr>
      <w:tr w14:paraId="0C4D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66F2">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CDBE">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BAA9">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B0D2">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70CDF203">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FF4A67">
            <w:pPr>
              <w:jc w:val="right"/>
              <w:rPr>
                <w:rFonts w:hint="default" w:ascii="Times New Roman" w:hAnsi="Times New Roman" w:eastAsia="宋体" w:cs="Times New Roman"/>
                <w:b w:val="0"/>
                <w:bCs w:val="0"/>
                <w:i w:val="0"/>
                <w:iCs w:val="0"/>
                <w:color w:val="000000"/>
                <w:sz w:val="24"/>
                <w:szCs w:val="24"/>
                <w:u w:val="none"/>
              </w:rPr>
            </w:pPr>
          </w:p>
        </w:tc>
      </w:tr>
      <w:tr w14:paraId="06D4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FE28">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B64F">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3728">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96A4">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22A5EE01">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B1ABF8">
            <w:pPr>
              <w:jc w:val="right"/>
              <w:rPr>
                <w:rFonts w:hint="default" w:ascii="Times New Roman" w:hAnsi="Times New Roman" w:eastAsia="宋体" w:cs="Times New Roman"/>
                <w:b w:val="0"/>
                <w:bCs w:val="0"/>
                <w:i w:val="0"/>
                <w:iCs w:val="0"/>
                <w:color w:val="000000"/>
                <w:sz w:val="24"/>
                <w:szCs w:val="24"/>
                <w:u w:val="none"/>
              </w:rPr>
            </w:pPr>
          </w:p>
        </w:tc>
      </w:tr>
      <w:tr w14:paraId="58E1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577D">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23C4">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F800">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7C14">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28960AC6">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2FE37E">
            <w:pPr>
              <w:jc w:val="right"/>
              <w:rPr>
                <w:rFonts w:hint="default" w:ascii="Times New Roman" w:hAnsi="Times New Roman" w:eastAsia="宋体" w:cs="Times New Roman"/>
                <w:b w:val="0"/>
                <w:bCs w:val="0"/>
                <w:i w:val="0"/>
                <w:iCs w:val="0"/>
                <w:color w:val="000000"/>
                <w:sz w:val="24"/>
                <w:szCs w:val="24"/>
                <w:u w:val="none"/>
              </w:rPr>
            </w:pPr>
          </w:p>
        </w:tc>
      </w:tr>
      <w:tr w14:paraId="1589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AC2D">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B0AE">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4AD">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1997">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6A2C5EED">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14DC4F">
            <w:pPr>
              <w:jc w:val="right"/>
              <w:rPr>
                <w:rFonts w:hint="default" w:ascii="Times New Roman" w:hAnsi="Times New Roman" w:eastAsia="宋体" w:cs="Times New Roman"/>
                <w:b w:val="0"/>
                <w:bCs w:val="0"/>
                <w:i w:val="0"/>
                <w:iCs w:val="0"/>
                <w:color w:val="000000"/>
                <w:sz w:val="24"/>
                <w:szCs w:val="24"/>
                <w:u w:val="none"/>
              </w:rPr>
            </w:pPr>
          </w:p>
        </w:tc>
      </w:tr>
      <w:tr w14:paraId="4566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8EC1">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44B0">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C551">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D486">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7CA8911D">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AEAE2F">
            <w:pPr>
              <w:jc w:val="right"/>
              <w:rPr>
                <w:rFonts w:hint="default" w:ascii="Times New Roman" w:hAnsi="Times New Roman" w:eastAsia="宋体" w:cs="Times New Roman"/>
                <w:b w:val="0"/>
                <w:bCs w:val="0"/>
                <w:i w:val="0"/>
                <w:iCs w:val="0"/>
                <w:color w:val="000000"/>
                <w:sz w:val="24"/>
                <w:szCs w:val="24"/>
                <w:u w:val="none"/>
              </w:rPr>
            </w:pPr>
          </w:p>
        </w:tc>
      </w:tr>
      <w:tr w14:paraId="64ED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1C07">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2029">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070D">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83CB">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0CC0A128">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4ACED9">
            <w:pPr>
              <w:jc w:val="right"/>
              <w:rPr>
                <w:rFonts w:hint="default" w:ascii="Times New Roman" w:hAnsi="Times New Roman" w:eastAsia="宋体" w:cs="Times New Roman"/>
                <w:b w:val="0"/>
                <w:bCs w:val="0"/>
                <w:i w:val="0"/>
                <w:iCs w:val="0"/>
                <w:color w:val="000000"/>
                <w:sz w:val="24"/>
                <w:szCs w:val="24"/>
                <w:u w:val="none"/>
              </w:rPr>
            </w:pPr>
          </w:p>
        </w:tc>
      </w:tr>
      <w:tr w14:paraId="4C22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8AC7">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8250">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AA37">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7222">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3E449CB3">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ED9A944">
            <w:pPr>
              <w:jc w:val="right"/>
              <w:rPr>
                <w:rFonts w:hint="default" w:ascii="Times New Roman" w:hAnsi="Times New Roman" w:eastAsia="宋体" w:cs="Times New Roman"/>
                <w:b w:val="0"/>
                <w:bCs w:val="0"/>
                <w:i w:val="0"/>
                <w:iCs w:val="0"/>
                <w:color w:val="000000"/>
                <w:sz w:val="24"/>
                <w:szCs w:val="24"/>
                <w:u w:val="none"/>
              </w:rPr>
            </w:pPr>
          </w:p>
        </w:tc>
      </w:tr>
      <w:tr w14:paraId="5A85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5880">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2884">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6561">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3FCA">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215339D5">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356E6B">
            <w:pPr>
              <w:jc w:val="right"/>
              <w:rPr>
                <w:rFonts w:hint="default" w:ascii="Times New Roman" w:hAnsi="Times New Roman" w:eastAsia="宋体" w:cs="Times New Roman"/>
                <w:b w:val="0"/>
                <w:bCs w:val="0"/>
                <w:i w:val="0"/>
                <w:iCs w:val="0"/>
                <w:color w:val="000000"/>
                <w:sz w:val="24"/>
                <w:szCs w:val="24"/>
                <w:u w:val="none"/>
              </w:rPr>
            </w:pPr>
          </w:p>
        </w:tc>
      </w:tr>
      <w:tr w14:paraId="4AB5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DC46">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本年收入合计</w:t>
            </w:r>
          </w:p>
        </w:tc>
        <w:tc>
          <w:tcPr>
            <w:tcW w:w="2320" w:type="dxa"/>
            <w:tcBorders>
              <w:top w:val="nil"/>
              <w:left w:val="nil"/>
              <w:bottom w:val="nil"/>
              <w:right w:val="nil"/>
            </w:tcBorders>
            <w:shd w:val="clear" w:color="auto" w:fill="auto"/>
            <w:noWrap/>
            <w:vAlign w:val="center"/>
          </w:tcPr>
          <w:p w14:paraId="7760B190">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color w:val="000000"/>
                <w:kern w:val="0"/>
                <w:sz w:val="24"/>
                <w:szCs w:val="24"/>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E49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8B97">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1080" w:type="dxa"/>
            <w:tcBorders>
              <w:top w:val="nil"/>
              <w:left w:val="nil"/>
              <w:bottom w:val="nil"/>
              <w:right w:val="nil"/>
            </w:tcBorders>
            <w:shd w:val="clear" w:color="auto" w:fill="auto"/>
            <w:noWrap/>
            <w:vAlign w:val="center"/>
          </w:tcPr>
          <w:p w14:paraId="50AE14D5">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16D1B3">
            <w:pPr>
              <w:jc w:val="right"/>
              <w:rPr>
                <w:rFonts w:hint="default" w:ascii="Times New Roman" w:hAnsi="Times New Roman" w:eastAsia="宋体" w:cs="Times New Roman"/>
                <w:b w:val="0"/>
                <w:bCs w:val="0"/>
                <w:i w:val="0"/>
                <w:iCs w:val="0"/>
                <w:color w:val="000000"/>
                <w:sz w:val="24"/>
                <w:szCs w:val="24"/>
                <w:u w:val="none"/>
              </w:rPr>
            </w:pPr>
          </w:p>
        </w:tc>
      </w:tr>
      <w:tr w14:paraId="58F8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6343">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 xml:space="preserve"> 上年结转结余</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7082">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kern w:val="0"/>
                <w:sz w:val="24"/>
                <w:szCs w:val="24"/>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B89C">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年终结转结余</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7AF6">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14:paraId="7595F4B7">
            <w:pPr>
              <w:jc w:val="center"/>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14:paraId="0ABFC868">
            <w:pPr>
              <w:jc w:val="center"/>
              <w:rPr>
                <w:rFonts w:hint="default" w:ascii="Times New Roman" w:hAnsi="Times New Roman" w:eastAsia="宋体" w:cs="Times New Roman"/>
                <w:b w:val="0"/>
                <w:bCs w:val="0"/>
                <w:i w:val="0"/>
                <w:iCs w:val="0"/>
                <w:color w:val="000000"/>
                <w:sz w:val="24"/>
                <w:szCs w:val="24"/>
                <w:u w:val="none"/>
              </w:rPr>
            </w:pPr>
          </w:p>
        </w:tc>
      </w:tr>
      <w:tr w14:paraId="3ABC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52FA">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总  计</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390B">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kern w:val="0"/>
                <w:sz w:val="24"/>
                <w:szCs w:val="24"/>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0578">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  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5EAD">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1080" w:type="dxa"/>
            <w:tcBorders>
              <w:top w:val="nil"/>
              <w:left w:val="nil"/>
              <w:bottom w:val="nil"/>
              <w:right w:val="nil"/>
            </w:tcBorders>
            <w:shd w:val="clear" w:color="auto" w:fill="auto"/>
            <w:noWrap/>
            <w:vAlign w:val="center"/>
          </w:tcPr>
          <w:p w14:paraId="12BF5063">
            <w:pPr>
              <w:jc w:val="center"/>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14:paraId="2031FF0F">
            <w:pPr>
              <w:jc w:val="center"/>
              <w:rPr>
                <w:rFonts w:hint="default" w:ascii="Times New Roman" w:hAnsi="Times New Roman" w:eastAsia="宋体" w:cs="Times New Roman"/>
                <w:b w:val="0"/>
                <w:bCs w:val="0"/>
                <w:i w:val="0"/>
                <w:iCs w:val="0"/>
                <w:color w:val="000000"/>
                <w:sz w:val="24"/>
                <w:szCs w:val="24"/>
                <w:u w:val="none"/>
              </w:rPr>
            </w:pPr>
          </w:p>
        </w:tc>
      </w:tr>
      <w:tr w14:paraId="0427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3881" w:type="dxa"/>
            <w:tcBorders>
              <w:top w:val="nil"/>
              <w:left w:val="nil"/>
              <w:bottom w:val="nil"/>
              <w:right w:val="nil"/>
            </w:tcBorders>
            <w:shd w:val="clear" w:color="auto" w:fill="auto"/>
            <w:vAlign w:val="center"/>
          </w:tcPr>
          <w:p w14:paraId="2CDEC553">
            <w:pPr>
              <w:widowControl/>
              <w:spacing w:beforeLines="0" w:afterLines="0"/>
              <w:jc w:val="left"/>
              <w:textAlignment w:val="center"/>
              <w:rPr>
                <w:rFonts w:hint="default" w:ascii="Times New Roman" w:hAnsi="Times New Roman" w:eastAsia="宋体" w:cs="Times New Roman"/>
                <w:b w:val="0"/>
                <w:bCs w:val="0"/>
                <w:i w:val="0"/>
                <w:iCs w:val="0"/>
                <w:color w:val="000000"/>
                <w:sz w:val="21"/>
                <w:szCs w:val="21"/>
                <w:u w:val="none"/>
              </w:rPr>
            </w:pPr>
          </w:p>
        </w:tc>
        <w:tc>
          <w:tcPr>
            <w:tcW w:w="3271" w:type="dxa"/>
            <w:gridSpan w:val="2"/>
            <w:tcBorders>
              <w:top w:val="nil"/>
              <w:left w:val="nil"/>
              <w:bottom w:val="nil"/>
              <w:right w:val="nil"/>
            </w:tcBorders>
            <w:shd w:val="clear" w:color="auto" w:fill="auto"/>
            <w:vAlign w:val="center"/>
          </w:tcPr>
          <w:p w14:paraId="5FC0799E">
            <w:pPr>
              <w:spacing w:beforeLines="0" w:afterLines="0"/>
              <w:jc w:val="center"/>
              <w:rPr>
                <w:b w:val="0"/>
                <w:bCs w:val="0"/>
              </w:rPr>
            </w:pPr>
          </w:p>
        </w:tc>
        <w:tc>
          <w:tcPr>
            <w:tcW w:w="3576" w:type="dxa"/>
            <w:tcBorders>
              <w:top w:val="nil"/>
              <w:left w:val="nil"/>
              <w:bottom w:val="nil"/>
              <w:right w:val="nil"/>
            </w:tcBorders>
            <w:shd w:val="clear" w:color="auto" w:fill="auto"/>
            <w:vAlign w:val="center"/>
          </w:tcPr>
          <w:p w14:paraId="43D8A214">
            <w:pPr>
              <w:spacing w:beforeLines="0" w:afterLines="0"/>
              <w:rPr>
                <w:b w:val="0"/>
                <w:bCs w:val="0"/>
              </w:rPr>
            </w:pPr>
          </w:p>
        </w:tc>
        <w:tc>
          <w:tcPr>
            <w:tcW w:w="4068" w:type="dxa"/>
            <w:gridSpan w:val="2"/>
            <w:tcBorders>
              <w:top w:val="nil"/>
              <w:left w:val="nil"/>
              <w:bottom w:val="nil"/>
              <w:right w:val="nil"/>
            </w:tcBorders>
            <w:shd w:val="clear" w:color="auto" w:fill="auto"/>
            <w:vAlign w:val="center"/>
          </w:tcPr>
          <w:p w14:paraId="6D160318">
            <w:pPr>
              <w:spacing w:beforeLines="0" w:afterLines="0"/>
              <w:jc w:val="right"/>
              <w:rPr>
                <w:b w:val="0"/>
                <w:bCs w:val="0"/>
              </w:rPr>
            </w:pPr>
          </w:p>
        </w:tc>
        <w:tc>
          <w:tcPr>
            <w:tcW w:w="1080" w:type="dxa"/>
            <w:tcBorders>
              <w:top w:val="nil"/>
              <w:left w:val="nil"/>
              <w:bottom w:val="nil"/>
              <w:right w:val="nil"/>
            </w:tcBorders>
            <w:shd w:val="clear" w:color="auto" w:fill="auto"/>
            <w:noWrap/>
            <w:vAlign w:val="center"/>
          </w:tcPr>
          <w:p w14:paraId="1A2A0AF8">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14:paraId="5DD64071">
            <w:pPr>
              <w:jc w:val="right"/>
              <w:rPr>
                <w:rFonts w:hint="default" w:ascii="Times New Roman" w:hAnsi="Times New Roman" w:eastAsia="宋体" w:cs="Times New Roman"/>
                <w:b w:val="0"/>
                <w:bCs w:val="0"/>
                <w:i w:val="0"/>
                <w:iCs w:val="0"/>
                <w:color w:val="000000"/>
                <w:sz w:val="28"/>
                <w:szCs w:val="28"/>
                <w:u w:val="none"/>
              </w:rPr>
            </w:pPr>
          </w:p>
        </w:tc>
      </w:tr>
    </w:tbl>
    <w:p w14:paraId="679A2F67">
      <w:pPr>
        <w:rPr>
          <w:b w:val="0"/>
          <w:bCs w:val="0"/>
          <w:sz w:val="22"/>
          <w:szCs w:val="28"/>
        </w:rPr>
      </w:pPr>
    </w:p>
    <w:p w14:paraId="5DC4C12D">
      <w:pPr>
        <w:rPr>
          <w:b w:val="0"/>
          <w:bCs w:val="0"/>
          <w:sz w:val="22"/>
          <w:szCs w:val="28"/>
        </w:rPr>
      </w:pPr>
    </w:p>
    <w:p w14:paraId="38A9EA6D">
      <w:pPr>
        <w:rPr>
          <w:b w:val="0"/>
          <w:bCs w:val="0"/>
          <w:sz w:val="22"/>
          <w:szCs w:val="28"/>
        </w:rPr>
      </w:pPr>
    </w:p>
    <w:p w14:paraId="100329CA">
      <w:pPr>
        <w:rPr>
          <w:b w:val="0"/>
          <w:bCs w:val="0"/>
          <w:sz w:val="22"/>
          <w:szCs w:val="28"/>
        </w:rPr>
      </w:pPr>
    </w:p>
    <w:p w14:paraId="04B7D13B">
      <w:pPr>
        <w:rPr>
          <w:b w:val="0"/>
          <w:bCs w:val="0"/>
          <w:sz w:val="22"/>
          <w:szCs w:val="28"/>
        </w:rPr>
      </w:pPr>
    </w:p>
    <w:p w14:paraId="0B153DA3">
      <w:pPr>
        <w:rPr>
          <w:b w:val="0"/>
          <w:bCs w:val="0"/>
          <w:sz w:val="22"/>
          <w:szCs w:val="28"/>
        </w:rPr>
      </w:pPr>
    </w:p>
    <w:p w14:paraId="6EA598C1">
      <w:pPr>
        <w:rPr>
          <w:b w:val="0"/>
          <w:bCs w:val="0"/>
          <w:sz w:val="22"/>
          <w:szCs w:val="28"/>
        </w:rPr>
      </w:pPr>
    </w:p>
    <w:p w14:paraId="391D6E95">
      <w:pPr>
        <w:rPr>
          <w:b w:val="0"/>
          <w:bCs w:val="0"/>
          <w:sz w:val="22"/>
          <w:szCs w:val="28"/>
        </w:rPr>
      </w:pPr>
    </w:p>
    <w:p w14:paraId="15453B7A">
      <w:pPr>
        <w:rPr>
          <w:b w:val="0"/>
          <w:bCs w:val="0"/>
          <w:sz w:val="22"/>
          <w:szCs w:val="28"/>
        </w:rPr>
      </w:pPr>
    </w:p>
    <w:p w14:paraId="6EB65AE6">
      <w:pPr>
        <w:rPr>
          <w:b w:val="0"/>
          <w:bCs w:val="0"/>
          <w:sz w:val="22"/>
          <w:szCs w:val="28"/>
        </w:rPr>
      </w:pPr>
    </w:p>
    <w:p w14:paraId="2C1C3420">
      <w:pPr>
        <w:rPr>
          <w:b w:val="0"/>
          <w:bCs w:val="0"/>
          <w:sz w:val="22"/>
          <w:szCs w:val="28"/>
        </w:rPr>
      </w:pPr>
    </w:p>
    <w:p w14:paraId="0A41B6F2">
      <w:pPr>
        <w:rPr>
          <w:b w:val="0"/>
          <w:bCs w:val="0"/>
          <w:sz w:val="22"/>
          <w:szCs w:val="28"/>
        </w:rPr>
      </w:pPr>
    </w:p>
    <w:p w14:paraId="2725338A">
      <w:pPr>
        <w:rPr>
          <w:b w:val="0"/>
          <w:bCs w:val="0"/>
          <w:sz w:val="22"/>
          <w:szCs w:val="28"/>
        </w:rPr>
      </w:pPr>
    </w:p>
    <w:p w14:paraId="24843FD4">
      <w:pPr>
        <w:rPr>
          <w:b w:val="0"/>
          <w:bCs w:val="0"/>
          <w:sz w:val="22"/>
          <w:szCs w:val="28"/>
        </w:rPr>
      </w:pPr>
    </w:p>
    <w:p w14:paraId="34A51146">
      <w:pPr>
        <w:rPr>
          <w:b w:val="0"/>
          <w:bCs w:val="0"/>
          <w:sz w:val="22"/>
          <w:szCs w:val="28"/>
        </w:rPr>
      </w:pPr>
    </w:p>
    <w:tbl>
      <w:tblPr>
        <w:tblStyle w:val="9"/>
        <w:tblpPr w:leftFromText="180" w:rightFromText="180" w:vertAnchor="text" w:horzAnchor="page" w:tblpX="705" w:tblpY="-383"/>
        <w:tblOverlap w:val="never"/>
        <w:tblW w:w="158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0"/>
        <w:gridCol w:w="392"/>
        <w:gridCol w:w="1528"/>
        <w:gridCol w:w="372"/>
        <w:gridCol w:w="3324"/>
        <w:gridCol w:w="1080"/>
        <w:gridCol w:w="642"/>
        <w:gridCol w:w="606"/>
        <w:gridCol w:w="1044"/>
        <w:gridCol w:w="780"/>
        <w:gridCol w:w="924"/>
        <w:gridCol w:w="732"/>
        <w:gridCol w:w="816"/>
        <w:gridCol w:w="984"/>
        <w:gridCol w:w="756"/>
        <w:gridCol w:w="696"/>
      </w:tblGrid>
      <w:tr w14:paraId="0358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32" w:type="dxa"/>
            <w:gridSpan w:val="2"/>
            <w:tcBorders>
              <w:top w:val="nil"/>
              <w:left w:val="nil"/>
              <w:bottom w:val="nil"/>
              <w:right w:val="nil"/>
              <w:tl2br w:val="nil"/>
              <w:tr2bl w:val="nil"/>
            </w:tcBorders>
            <w:noWrap/>
            <w:vAlign w:val="center"/>
          </w:tcPr>
          <w:p w14:paraId="1FC5814E">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附表1-2</w:t>
            </w:r>
          </w:p>
        </w:tc>
        <w:tc>
          <w:tcPr>
            <w:tcW w:w="1528" w:type="dxa"/>
            <w:tcBorders>
              <w:top w:val="nil"/>
              <w:left w:val="nil"/>
              <w:bottom w:val="nil"/>
              <w:right w:val="nil"/>
              <w:tl2br w:val="nil"/>
              <w:tr2bl w:val="nil"/>
            </w:tcBorders>
            <w:noWrap/>
            <w:vAlign w:val="center"/>
          </w:tcPr>
          <w:p w14:paraId="2B3B2CDC">
            <w:pPr>
              <w:spacing w:beforeLines="0" w:afterLines="0"/>
              <w:jc w:val="right"/>
              <w:rPr>
                <w:rFonts w:hint="default"/>
                <w:b w:val="0"/>
                <w:bCs w:val="0"/>
                <w:color w:val="000000"/>
                <w:sz w:val="24"/>
                <w:szCs w:val="24"/>
              </w:rPr>
            </w:pPr>
          </w:p>
        </w:tc>
        <w:tc>
          <w:tcPr>
            <w:tcW w:w="3696" w:type="dxa"/>
            <w:gridSpan w:val="2"/>
            <w:tcBorders>
              <w:top w:val="nil"/>
              <w:left w:val="nil"/>
              <w:bottom w:val="nil"/>
              <w:right w:val="nil"/>
              <w:tl2br w:val="nil"/>
              <w:tr2bl w:val="nil"/>
            </w:tcBorders>
            <w:noWrap/>
            <w:vAlign w:val="center"/>
          </w:tcPr>
          <w:p w14:paraId="04CEE42A">
            <w:pPr>
              <w:spacing w:beforeLines="0" w:afterLines="0"/>
              <w:jc w:val="right"/>
              <w:rPr>
                <w:rFonts w:hint="default"/>
                <w:b w:val="0"/>
                <w:bCs w:val="0"/>
                <w:color w:val="000000"/>
                <w:sz w:val="24"/>
                <w:szCs w:val="24"/>
              </w:rPr>
            </w:pPr>
          </w:p>
        </w:tc>
        <w:tc>
          <w:tcPr>
            <w:tcW w:w="1080" w:type="dxa"/>
            <w:tcBorders>
              <w:top w:val="nil"/>
              <w:left w:val="nil"/>
              <w:bottom w:val="nil"/>
              <w:right w:val="nil"/>
              <w:tl2br w:val="nil"/>
              <w:tr2bl w:val="nil"/>
            </w:tcBorders>
            <w:noWrap/>
            <w:vAlign w:val="center"/>
          </w:tcPr>
          <w:p w14:paraId="521A9661">
            <w:pPr>
              <w:spacing w:beforeLines="0" w:afterLines="0"/>
              <w:jc w:val="both"/>
              <w:rPr>
                <w:rFonts w:hint="default"/>
                <w:b w:val="0"/>
                <w:bCs w:val="0"/>
                <w:color w:val="000000"/>
                <w:sz w:val="24"/>
                <w:szCs w:val="24"/>
              </w:rPr>
            </w:pPr>
          </w:p>
        </w:tc>
        <w:tc>
          <w:tcPr>
            <w:tcW w:w="1248" w:type="dxa"/>
            <w:gridSpan w:val="2"/>
            <w:tcBorders>
              <w:top w:val="nil"/>
              <w:left w:val="nil"/>
              <w:bottom w:val="nil"/>
              <w:right w:val="nil"/>
              <w:tl2br w:val="nil"/>
              <w:tr2bl w:val="nil"/>
            </w:tcBorders>
            <w:noWrap/>
            <w:vAlign w:val="center"/>
          </w:tcPr>
          <w:p w14:paraId="3D101163">
            <w:pPr>
              <w:spacing w:beforeLines="0" w:afterLines="0"/>
              <w:jc w:val="right"/>
              <w:rPr>
                <w:rFonts w:hint="default"/>
                <w:b w:val="0"/>
                <w:bCs w:val="0"/>
                <w:color w:val="000000"/>
                <w:sz w:val="24"/>
                <w:szCs w:val="24"/>
              </w:rPr>
            </w:pPr>
          </w:p>
        </w:tc>
        <w:tc>
          <w:tcPr>
            <w:tcW w:w="1044" w:type="dxa"/>
            <w:tcBorders>
              <w:top w:val="nil"/>
              <w:left w:val="nil"/>
              <w:bottom w:val="nil"/>
              <w:right w:val="nil"/>
              <w:tl2br w:val="nil"/>
              <w:tr2bl w:val="nil"/>
            </w:tcBorders>
            <w:noWrap/>
            <w:vAlign w:val="center"/>
          </w:tcPr>
          <w:p w14:paraId="6A426D2A">
            <w:pPr>
              <w:spacing w:beforeLines="0" w:afterLines="0"/>
              <w:jc w:val="right"/>
              <w:rPr>
                <w:rFonts w:hint="default"/>
                <w:b w:val="0"/>
                <w:bCs w:val="0"/>
                <w:color w:val="000000"/>
                <w:sz w:val="24"/>
                <w:szCs w:val="24"/>
              </w:rPr>
            </w:pPr>
          </w:p>
        </w:tc>
        <w:tc>
          <w:tcPr>
            <w:tcW w:w="780" w:type="dxa"/>
            <w:tcBorders>
              <w:top w:val="nil"/>
              <w:left w:val="nil"/>
              <w:bottom w:val="nil"/>
              <w:right w:val="nil"/>
              <w:tl2br w:val="nil"/>
              <w:tr2bl w:val="nil"/>
            </w:tcBorders>
            <w:noWrap/>
            <w:vAlign w:val="center"/>
          </w:tcPr>
          <w:p w14:paraId="6A7C48AC">
            <w:pPr>
              <w:spacing w:beforeLines="0" w:afterLines="0"/>
              <w:jc w:val="right"/>
              <w:rPr>
                <w:rFonts w:hint="default"/>
                <w:b w:val="0"/>
                <w:bCs w:val="0"/>
                <w:color w:val="000000"/>
                <w:sz w:val="24"/>
                <w:szCs w:val="24"/>
              </w:rPr>
            </w:pPr>
          </w:p>
        </w:tc>
        <w:tc>
          <w:tcPr>
            <w:tcW w:w="924" w:type="dxa"/>
            <w:tcBorders>
              <w:top w:val="nil"/>
              <w:left w:val="nil"/>
              <w:bottom w:val="nil"/>
              <w:right w:val="nil"/>
              <w:tl2br w:val="nil"/>
              <w:tr2bl w:val="nil"/>
            </w:tcBorders>
            <w:noWrap/>
            <w:vAlign w:val="center"/>
          </w:tcPr>
          <w:p w14:paraId="3462CCBC">
            <w:pPr>
              <w:spacing w:beforeLines="0" w:afterLines="0"/>
              <w:jc w:val="right"/>
              <w:rPr>
                <w:rFonts w:hint="default"/>
                <w:b w:val="0"/>
                <w:bCs w:val="0"/>
                <w:color w:val="000000"/>
                <w:sz w:val="24"/>
                <w:szCs w:val="24"/>
              </w:rPr>
            </w:pPr>
          </w:p>
        </w:tc>
        <w:tc>
          <w:tcPr>
            <w:tcW w:w="732" w:type="dxa"/>
            <w:tcBorders>
              <w:top w:val="nil"/>
              <w:left w:val="nil"/>
              <w:bottom w:val="nil"/>
              <w:right w:val="nil"/>
              <w:tl2br w:val="nil"/>
              <w:tr2bl w:val="nil"/>
            </w:tcBorders>
            <w:noWrap/>
            <w:vAlign w:val="center"/>
          </w:tcPr>
          <w:p w14:paraId="7DEEE074">
            <w:pPr>
              <w:spacing w:beforeLines="0" w:afterLines="0"/>
              <w:jc w:val="right"/>
              <w:rPr>
                <w:rFonts w:hint="default"/>
                <w:b w:val="0"/>
                <w:bCs w:val="0"/>
                <w:color w:val="000000"/>
                <w:sz w:val="24"/>
                <w:szCs w:val="24"/>
              </w:rPr>
            </w:pPr>
          </w:p>
        </w:tc>
        <w:tc>
          <w:tcPr>
            <w:tcW w:w="816" w:type="dxa"/>
            <w:tcBorders>
              <w:top w:val="nil"/>
              <w:left w:val="nil"/>
              <w:bottom w:val="nil"/>
              <w:right w:val="nil"/>
              <w:tl2br w:val="nil"/>
              <w:tr2bl w:val="nil"/>
            </w:tcBorders>
            <w:noWrap/>
            <w:vAlign w:val="center"/>
          </w:tcPr>
          <w:p w14:paraId="0853280F">
            <w:pPr>
              <w:spacing w:beforeLines="0" w:afterLines="0"/>
              <w:jc w:val="right"/>
              <w:rPr>
                <w:rFonts w:hint="default"/>
                <w:b w:val="0"/>
                <w:bCs w:val="0"/>
                <w:color w:val="000000"/>
                <w:sz w:val="24"/>
                <w:szCs w:val="24"/>
              </w:rPr>
            </w:pPr>
          </w:p>
        </w:tc>
        <w:tc>
          <w:tcPr>
            <w:tcW w:w="984" w:type="dxa"/>
            <w:tcBorders>
              <w:top w:val="nil"/>
              <w:left w:val="nil"/>
              <w:bottom w:val="nil"/>
              <w:right w:val="nil"/>
              <w:tl2br w:val="nil"/>
              <w:tr2bl w:val="nil"/>
            </w:tcBorders>
            <w:noWrap/>
            <w:vAlign w:val="center"/>
          </w:tcPr>
          <w:p w14:paraId="01E63511">
            <w:pPr>
              <w:spacing w:beforeLines="0" w:afterLines="0"/>
              <w:jc w:val="right"/>
              <w:rPr>
                <w:rFonts w:hint="default"/>
                <w:b w:val="0"/>
                <w:bCs w:val="0"/>
                <w:color w:val="000000"/>
                <w:sz w:val="24"/>
                <w:szCs w:val="24"/>
              </w:rPr>
            </w:pPr>
          </w:p>
        </w:tc>
        <w:tc>
          <w:tcPr>
            <w:tcW w:w="756" w:type="dxa"/>
            <w:tcBorders>
              <w:top w:val="nil"/>
              <w:left w:val="nil"/>
              <w:bottom w:val="nil"/>
              <w:right w:val="nil"/>
              <w:tl2br w:val="nil"/>
              <w:tr2bl w:val="nil"/>
            </w:tcBorders>
            <w:noWrap/>
            <w:vAlign w:val="center"/>
          </w:tcPr>
          <w:p w14:paraId="4F98F64B">
            <w:pPr>
              <w:spacing w:beforeLines="0" w:afterLines="0"/>
              <w:jc w:val="right"/>
              <w:rPr>
                <w:rFonts w:hint="default"/>
                <w:b w:val="0"/>
                <w:bCs w:val="0"/>
                <w:color w:val="000000"/>
                <w:sz w:val="24"/>
                <w:szCs w:val="24"/>
              </w:rPr>
            </w:pPr>
          </w:p>
        </w:tc>
        <w:tc>
          <w:tcPr>
            <w:tcW w:w="696" w:type="dxa"/>
            <w:tcBorders>
              <w:top w:val="nil"/>
              <w:left w:val="nil"/>
              <w:bottom w:val="nil"/>
              <w:right w:val="nil"/>
              <w:tl2br w:val="nil"/>
              <w:tr2bl w:val="nil"/>
            </w:tcBorders>
            <w:noWrap/>
            <w:vAlign w:val="center"/>
          </w:tcPr>
          <w:p w14:paraId="08A8D64C">
            <w:pPr>
              <w:spacing w:beforeLines="0" w:afterLines="0"/>
              <w:jc w:val="right"/>
              <w:rPr>
                <w:rFonts w:hint="default"/>
                <w:b w:val="0"/>
                <w:bCs w:val="0"/>
                <w:color w:val="000000"/>
                <w:sz w:val="24"/>
                <w:szCs w:val="24"/>
              </w:rPr>
            </w:pPr>
          </w:p>
        </w:tc>
      </w:tr>
      <w:tr w14:paraId="280B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16" w:type="dxa"/>
            <w:gridSpan w:val="16"/>
            <w:tcBorders>
              <w:top w:val="nil"/>
              <w:left w:val="nil"/>
              <w:bottom w:val="nil"/>
              <w:right w:val="nil"/>
              <w:tl2br w:val="nil"/>
              <w:tr2bl w:val="nil"/>
            </w:tcBorders>
            <w:noWrap/>
            <w:vAlign w:val="center"/>
          </w:tcPr>
          <w:p w14:paraId="4105E517">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eastAsia="zh-CN" w:bidi="ar"/>
              </w:rPr>
              <w:t>单位</w:t>
            </w:r>
            <w:r>
              <w:rPr>
                <w:rFonts w:hint="eastAsia" w:ascii="宋体" w:hAnsi="宋体" w:cs="宋体"/>
                <w:b w:val="0"/>
                <w:bCs w:val="0"/>
                <w:color w:val="000000"/>
                <w:kern w:val="0"/>
                <w:sz w:val="44"/>
                <w:szCs w:val="44"/>
                <w:lang w:bidi="ar"/>
              </w:rPr>
              <w:t>预算收入总表</w:t>
            </w:r>
          </w:p>
        </w:tc>
      </w:tr>
      <w:tr w14:paraId="7E60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3060" w:type="dxa"/>
            <w:gridSpan w:val="3"/>
            <w:tcBorders>
              <w:top w:val="nil"/>
              <w:left w:val="nil"/>
              <w:bottom w:val="nil"/>
              <w:right w:val="nil"/>
              <w:tl2br w:val="nil"/>
              <w:tr2bl w:val="nil"/>
            </w:tcBorders>
            <w:shd w:val="clear" w:color="auto" w:fill="FFFFFF"/>
            <w:noWrap/>
            <w:vAlign w:val="center"/>
          </w:tcPr>
          <w:p w14:paraId="083C2463">
            <w:pPr>
              <w:widowControl/>
              <w:spacing w:beforeLines="0" w:afterLines="0"/>
              <w:textAlignment w:val="center"/>
              <w:rPr>
                <w:rFonts w:hint="default"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372" w:type="dxa"/>
            <w:tcBorders>
              <w:top w:val="nil"/>
              <w:left w:val="nil"/>
              <w:bottom w:val="nil"/>
              <w:right w:val="nil"/>
              <w:tl2br w:val="nil"/>
              <w:tr2bl w:val="nil"/>
            </w:tcBorders>
            <w:shd w:val="clear" w:color="auto" w:fill="FFFFFF"/>
            <w:noWrap/>
            <w:vAlign w:val="center"/>
          </w:tcPr>
          <w:p w14:paraId="373315BD">
            <w:pPr>
              <w:spacing w:beforeLines="0" w:afterLines="0"/>
              <w:rPr>
                <w:rFonts w:hint="eastAsia" w:ascii="方正仿宋简体" w:hAnsi="方正仿宋简体" w:eastAsia="方正仿宋简体" w:cs="方正仿宋简体"/>
                <w:b w:val="0"/>
                <w:bCs w:val="0"/>
                <w:color w:val="000000"/>
                <w:sz w:val="24"/>
                <w:szCs w:val="24"/>
              </w:rPr>
            </w:pPr>
          </w:p>
        </w:tc>
        <w:tc>
          <w:tcPr>
            <w:tcW w:w="5046" w:type="dxa"/>
            <w:gridSpan w:val="3"/>
            <w:tcBorders>
              <w:top w:val="nil"/>
              <w:left w:val="nil"/>
              <w:bottom w:val="nil"/>
              <w:right w:val="nil"/>
              <w:tl2br w:val="nil"/>
              <w:tr2bl w:val="nil"/>
            </w:tcBorders>
            <w:shd w:val="clear" w:color="auto" w:fill="FFFFFF"/>
            <w:noWrap/>
            <w:vAlign w:val="center"/>
          </w:tcPr>
          <w:p w14:paraId="1CF6437D">
            <w:pPr>
              <w:spacing w:beforeLines="0" w:afterLines="0"/>
              <w:jc w:val="left"/>
              <w:rPr>
                <w:rFonts w:hint="eastAsia" w:ascii="方正仿宋简体" w:hAnsi="方正仿宋简体" w:eastAsia="方正仿宋简体" w:cs="方正仿宋简体"/>
                <w:b w:val="0"/>
                <w:bCs w:val="0"/>
                <w:color w:val="000000"/>
                <w:sz w:val="24"/>
                <w:szCs w:val="24"/>
              </w:rPr>
            </w:pPr>
          </w:p>
        </w:tc>
        <w:tc>
          <w:tcPr>
            <w:tcW w:w="4902" w:type="dxa"/>
            <w:gridSpan w:val="6"/>
            <w:tcBorders>
              <w:top w:val="nil"/>
              <w:left w:val="nil"/>
              <w:bottom w:val="nil"/>
              <w:right w:val="nil"/>
              <w:tl2br w:val="nil"/>
              <w:tr2bl w:val="nil"/>
            </w:tcBorders>
            <w:shd w:val="clear" w:color="auto" w:fill="FFFFFF"/>
            <w:noWrap/>
            <w:vAlign w:val="center"/>
          </w:tcPr>
          <w:p w14:paraId="02C308E4">
            <w:pPr>
              <w:widowControl/>
              <w:spacing w:beforeLines="0" w:afterLines="0"/>
              <w:textAlignment w:val="center"/>
              <w:rPr>
                <w:rFonts w:hint="default"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bidi="ar"/>
              </w:rPr>
              <w:t>预算年度：2023</w:t>
            </w:r>
            <w:r>
              <w:rPr>
                <w:rFonts w:hint="eastAsia" w:ascii="方正仿宋简体" w:hAnsi="方正仿宋简体" w:eastAsia="方正仿宋简体" w:cs="方正仿宋简体"/>
                <w:b w:val="0"/>
                <w:bCs w:val="0"/>
                <w:color w:val="000000"/>
                <w:kern w:val="0"/>
                <w:sz w:val="24"/>
                <w:szCs w:val="24"/>
                <w:lang w:val="en-US" w:eastAsia="zh-CN" w:bidi="ar"/>
              </w:rPr>
              <w:t xml:space="preserve">           </w:t>
            </w:r>
          </w:p>
        </w:tc>
        <w:tc>
          <w:tcPr>
            <w:tcW w:w="2436" w:type="dxa"/>
            <w:gridSpan w:val="3"/>
            <w:tcBorders>
              <w:top w:val="nil"/>
              <w:left w:val="nil"/>
              <w:bottom w:val="nil"/>
              <w:right w:val="nil"/>
              <w:tl2br w:val="nil"/>
              <w:tr2bl w:val="nil"/>
            </w:tcBorders>
            <w:shd w:val="clear" w:color="auto" w:fill="FFFFFF"/>
            <w:noWrap/>
            <w:vAlign w:val="center"/>
          </w:tcPr>
          <w:p w14:paraId="59FF933A">
            <w:pPr>
              <w:widowControl/>
              <w:spacing w:beforeLines="0" w:afterLines="0"/>
              <w:jc w:val="right"/>
              <w:textAlignment w:val="center"/>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14:paraId="0FFB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DBE5055">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85129">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合计</w:t>
            </w:r>
          </w:p>
        </w:tc>
        <w:tc>
          <w:tcPr>
            <w:tcW w:w="728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22B04">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本年收入</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7A500A">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上年结转</w:t>
            </w:r>
          </w:p>
        </w:tc>
      </w:tr>
      <w:tr w14:paraId="0B0B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06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43134D9">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A9AF49A">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6B734D">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D3E3E">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小计</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EE4A1D">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财政拨款收入</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3CBAE">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财政专户收入</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A7A8A0">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事业收入</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AE8DB">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经营收入</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1103D">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上级补助收入</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D12F24">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附属单位上缴收入</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D869D">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其他收入</w:t>
            </w:r>
          </w:p>
        </w:tc>
        <w:tc>
          <w:tcPr>
            <w:tcW w:w="696" w:type="dxa"/>
            <w:tcBorders>
              <w:top w:val="single" w:color="000000" w:sz="4" w:space="0"/>
              <w:left w:val="single" w:color="000000" w:sz="4" w:space="0"/>
              <w:bottom w:val="nil"/>
              <w:right w:val="single" w:color="000000" w:sz="4" w:space="0"/>
              <w:tl2br w:val="nil"/>
              <w:tr2bl w:val="nil"/>
            </w:tcBorders>
            <w:noWrap w:val="0"/>
            <w:vAlign w:val="center"/>
          </w:tcPr>
          <w:p w14:paraId="2FA60C92">
            <w:pPr>
              <w:spacing w:beforeLines="0" w:afterLines="0"/>
              <w:jc w:val="center"/>
              <w:rPr>
                <w:rFonts w:hint="eastAsia" w:ascii="方正仿宋简体" w:hAnsi="方正仿宋简体" w:eastAsia="方正仿宋简体" w:cs="方正仿宋简体"/>
                <w:b w:val="0"/>
                <w:bCs w:val="0"/>
                <w:color w:val="000000"/>
                <w:sz w:val="24"/>
                <w:szCs w:val="24"/>
              </w:rPr>
            </w:pPr>
          </w:p>
        </w:tc>
      </w:tr>
      <w:tr w14:paraId="3B94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150E11E">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2C4526A">
            <w:pPr>
              <w:pStyle w:val="20"/>
              <w:ind w:firstLine="0" w:firstLineChars="0"/>
              <w:jc w:val="both"/>
              <w:rPr>
                <w:rFonts w:hint="eastAsia" w:ascii="方正仿宋简体" w:hAnsi="方正仿宋简体" w:eastAsia="方正仿宋简体" w:cs="方正仿宋简体"/>
                <w:b w:val="0"/>
                <w:bCs w:val="0"/>
                <w:color w:val="000000"/>
                <w:kern w:val="0"/>
                <w:sz w:val="21"/>
                <w:szCs w:val="21"/>
                <w:lang w:val="en-US" w:eastAsia="zh-CN" w:bidi="ar"/>
              </w:rPr>
            </w:pP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69DC9E1">
            <w:pPr>
              <w:pStyle w:val="41"/>
              <w:ind w:firstLine="0" w:firstLineChars="0"/>
              <w:jc w:val="both"/>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767E4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1351.69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B3D993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1351.69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99AEDF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1351.69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874F8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A1ADA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290BD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6E244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075C4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1ABF7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1A1D0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4877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CA26117">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4AD92B7">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3006614">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一般公共服务支出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307CD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C5E41C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07EF5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23B46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C3485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A8BB0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3B71C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23C87D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3E0DC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878A19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3E33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F939E5">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B4B6D03">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5CA91E6">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政府办公厅（室）及相关机构事务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74B9E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E63D17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1E51E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770.33</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A4EDE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E4567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D9EA8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3EDD2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D0438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7DD50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A9295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704B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9D4E46">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4</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CD76A9D">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2010301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DE96FBF">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558AE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765.23</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F807EA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765.23</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75537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765.23</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BF227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118E3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76428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15FB1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C0486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CB9DB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46FE9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178A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8399C5">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630BB70">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2010302</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2E2F6F0">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一般行政管理事务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49826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5.10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FDA593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5.10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8691F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5.10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F0ADC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EFA0E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58558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4226E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99935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52578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E7570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62BB7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5E808B">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91D7FD6">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EE973A9">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社会保障和就业支出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EB433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2C4C2A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C4141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37C14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FD8A1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89B94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A5D7D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A0EBD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88B29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3AAEF3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137B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06B951">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DA5BAC3">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EF00AB7">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282A6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BBF340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00B28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123.39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95208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69195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E4963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2E774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32315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7D1FA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5D204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13E8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69843E">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3270D6E">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2080505</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C161428">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A8282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81.39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5AAEFB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81.39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D7623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81.39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7C583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7F0B0C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8B318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3B005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2B12B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1338B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FAAC1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1187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907782">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9</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2F58DB6">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2080506</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BDDBA8A">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机关事业单位职业年金缴费支出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E5E19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42.00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D47CD3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42.00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B86D7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42.00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76E7D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DDE1A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7D569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8E7F0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E5A91C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78070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AAFBC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1DDE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5D91C7">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10</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644568B">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A3B5CBD">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卫生健康支出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FDDDD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D4BF90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C8FAB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3D49D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4FC9D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B97DC8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D03D6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D2AD6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EA695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E02CE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34B4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059F01">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2F045E7">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21011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2FB8763">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行政事业单位医疗</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DAA97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EA7B7F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F4F71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A8472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37F90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3F4429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DFA9B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A1FD0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CA96A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B767D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20D9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A24FB4">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F7AC198">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2101101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522CB25">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行政单位医疗</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D2784A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4FC130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C4303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87.67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E941E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DD2A28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A8782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0CA41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305F9B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E0A1B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A8126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65D4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5BF6C4">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13</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AB006FC">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5FCBCA3">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农林水支出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ACE0B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304.00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009335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304.00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D1998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304.00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5479A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E6ED1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5D244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0BEFA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97809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86155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76848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2888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9A320A">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14</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CB1590E">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E7CEEFF">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11BD9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36EBFC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D8C38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4F43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9D582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AD166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8DC60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36016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E353E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F2DDC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54FE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43C534">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15</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D34C025">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2130126</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728063A">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农村社会事业</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08AEE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1DDE3C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C9ACB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84.00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783B6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49A3B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F464D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D80153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5166C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D4C37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76C84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68C2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0A976D0">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C7CEB7A">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21307</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E90CEF9">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农村综合改革</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F728E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F7ABD7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DE440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1494F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2C7F7D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6AE1D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4FDE1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7BAAC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905DD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7F263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4309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10A35F">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17</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BF3F42E">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2130705</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9A31E70">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对村民委员会和村党支部的补助</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90374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9E68D7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F1FE9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220.00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9DAAF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53232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57E58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FE966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1D1DC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494314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2682C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6A20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055390">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18</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D1E5389">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E6EE64D">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9ECA6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E47EFE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2D6CB7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ECE59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F75B6B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EB185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86358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FB819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09111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D7600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6B98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50605A4">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19</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40F2A56">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22102</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CA4AABE">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B3E0D1">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FD6A55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C7C40F">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5427E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9C5BB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AE5E6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32AC4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0912DD6">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9E6EC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9A851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14:paraId="713B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22803C">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B0B1546">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2210201</w:t>
            </w:r>
          </w:p>
        </w:tc>
        <w:tc>
          <w:tcPr>
            <w:tcW w:w="36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918EB83">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96D08D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344C7E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70FDB2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66.30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35B694">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BCF63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325BDE">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8DF7F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1FF5B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F44110">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A73B6B">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bl>
    <w:p w14:paraId="60D5E88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default" w:ascii="方正仿宋简体" w:hAnsi="方正仿宋简体" w:eastAsia="方正仿宋简体" w:cs="方正仿宋简体"/>
          <w:b w:val="0"/>
          <w:bCs w:val="0"/>
          <w:color w:val="000000"/>
          <w:kern w:val="0"/>
          <w:sz w:val="24"/>
          <w:szCs w:val="24"/>
          <w:lang w:val="en-US" w:eastAsia="zh-CN" w:bidi="ar"/>
        </w:rPr>
      </w:pPr>
    </w:p>
    <w:p w14:paraId="190A9EB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bidi="ar"/>
        </w:rPr>
      </w:pPr>
    </w:p>
    <w:p w14:paraId="714B3847">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bidi="ar"/>
        </w:rPr>
      </w:pPr>
    </w:p>
    <w:p w14:paraId="7FC0F55C">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bidi="ar"/>
        </w:rPr>
      </w:pPr>
    </w:p>
    <w:p w14:paraId="5D176DD8">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14:paraId="48A3F04E">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14:paraId="212FB2D0">
      <w:pPr>
        <w:spacing w:beforeLines="0" w:afterLines="0"/>
        <w:rPr>
          <w:rFonts w:hint="default"/>
          <w:b w:val="0"/>
          <w:bCs w:val="0"/>
          <w:sz w:val="22"/>
          <w:szCs w:val="28"/>
        </w:rPr>
      </w:pPr>
    </w:p>
    <w:p w14:paraId="114B95EF">
      <w:pPr>
        <w:spacing w:beforeLines="0" w:afterLines="0"/>
        <w:rPr>
          <w:rFonts w:hint="default"/>
          <w:b w:val="0"/>
          <w:bCs w:val="0"/>
          <w:sz w:val="22"/>
          <w:szCs w:val="28"/>
        </w:rPr>
      </w:pPr>
    </w:p>
    <w:p w14:paraId="17A48425">
      <w:pPr>
        <w:spacing w:beforeLines="0" w:afterLines="0"/>
        <w:rPr>
          <w:rFonts w:hint="default"/>
          <w:b w:val="0"/>
          <w:bCs w:val="0"/>
          <w:sz w:val="22"/>
          <w:szCs w:val="28"/>
        </w:rPr>
      </w:pPr>
    </w:p>
    <w:p w14:paraId="78F9D72E">
      <w:pPr>
        <w:spacing w:beforeLines="0" w:afterLines="0"/>
        <w:rPr>
          <w:rFonts w:hint="default"/>
          <w:b w:val="0"/>
          <w:bCs w:val="0"/>
          <w:sz w:val="22"/>
          <w:szCs w:val="28"/>
        </w:rPr>
      </w:pPr>
    </w:p>
    <w:p w14:paraId="18218CDD">
      <w:pPr>
        <w:spacing w:beforeLines="0" w:afterLines="0"/>
        <w:rPr>
          <w:rFonts w:hint="default"/>
          <w:b w:val="0"/>
          <w:bCs w:val="0"/>
          <w:sz w:val="22"/>
          <w:szCs w:val="28"/>
        </w:rPr>
      </w:pPr>
    </w:p>
    <w:p w14:paraId="4EF75CA1">
      <w:pPr>
        <w:spacing w:beforeLines="0" w:afterLines="0"/>
        <w:rPr>
          <w:rFonts w:hint="default"/>
          <w:b w:val="0"/>
          <w:bCs w:val="0"/>
          <w:sz w:val="22"/>
          <w:szCs w:val="28"/>
        </w:rPr>
      </w:pPr>
    </w:p>
    <w:p w14:paraId="3BDD0F08">
      <w:pPr>
        <w:spacing w:beforeLines="0" w:afterLines="0"/>
        <w:rPr>
          <w:rFonts w:hint="default"/>
          <w:b w:val="0"/>
          <w:bCs w:val="0"/>
          <w:sz w:val="22"/>
          <w:szCs w:val="28"/>
        </w:rPr>
      </w:pPr>
    </w:p>
    <w:p w14:paraId="51A42F96">
      <w:pPr>
        <w:rPr>
          <w:b w:val="0"/>
          <w:bCs w:val="0"/>
          <w:sz w:val="22"/>
          <w:szCs w:val="28"/>
        </w:rPr>
      </w:pPr>
    </w:p>
    <w:p w14:paraId="2304BC73">
      <w:pPr>
        <w:rPr>
          <w:b w:val="0"/>
          <w:bCs w:val="0"/>
          <w:sz w:val="22"/>
          <w:szCs w:val="28"/>
        </w:rPr>
      </w:pPr>
    </w:p>
    <w:tbl>
      <w:tblPr>
        <w:tblStyle w:val="9"/>
        <w:tblpPr w:leftFromText="180" w:rightFromText="180" w:vertAnchor="text" w:horzAnchor="page" w:tblpX="887" w:tblpY="-9936"/>
        <w:tblOverlap w:val="never"/>
        <w:tblW w:w="15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6"/>
        <w:gridCol w:w="1534"/>
        <w:gridCol w:w="392"/>
        <w:gridCol w:w="3691"/>
        <w:gridCol w:w="105"/>
        <w:gridCol w:w="1872"/>
        <w:gridCol w:w="1332"/>
        <w:gridCol w:w="1308"/>
        <w:gridCol w:w="812"/>
        <w:gridCol w:w="88"/>
        <w:gridCol w:w="1080"/>
        <w:gridCol w:w="1452"/>
        <w:gridCol w:w="133"/>
        <w:gridCol w:w="240"/>
        <w:gridCol w:w="236"/>
      </w:tblGrid>
      <w:tr w14:paraId="0F60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12" w:hRule="atLeast"/>
        </w:trPr>
        <w:tc>
          <w:tcPr>
            <w:tcW w:w="1476" w:type="dxa"/>
            <w:tcBorders>
              <w:top w:val="nil"/>
              <w:left w:val="nil"/>
              <w:bottom w:val="nil"/>
              <w:right w:val="nil"/>
              <w:tl2br w:val="nil"/>
              <w:tr2bl w:val="nil"/>
            </w:tcBorders>
            <w:noWrap/>
            <w:vAlign w:val="center"/>
          </w:tcPr>
          <w:p w14:paraId="4B91CDB7">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14:paraId="2071D650">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14:paraId="1BD9F712">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w:t>
            </w:r>
            <w:r>
              <w:rPr>
                <w:rFonts w:hint="default" w:ascii="方正仿宋简体" w:hAnsi="方正仿宋简体" w:eastAsia="方正仿宋简体" w:cs="方正仿宋简体"/>
                <w:b w:val="0"/>
                <w:bCs w:val="0"/>
                <w:color w:val="000000"/>
                <w:kern w:val="0"/>
                <w:sz w:val="24"/>
                <w:szCs w:val="24"/>
                <w:lang w:bidi="ar"/>
              </w:rPr>
              <w:t>1-3</w:t>
            </w:r>
          </w:p>
        </w:tc>
        <w:tc>
          <w:tcPr>
            <w:tcW w:w="1534" w:type="dxa"/>
            <w:tcBorders>
              <w:top w:val="nil"/>
              <w:left w:val="nil"/>
              <w:bottom w:val="nil"/>
              <w:right w:val="nil"/>
              <w:tl2br w:val="nil"/>
              <w:tr2bl w:val="nil"/>
            </w:tcBorders>
            <w:noWrap/>
            <w:vAlign w:val="center"/>
          </w:tcPr>
          <w:p w14:paraId="239A857D">
            <w:pPr>
              <w:spacing w:beforeLines="0" w:afterLines="0"/>
              <w:jc w:val="right"/>
              <w:rPr>
                <w:rFonts w:hint="default"/>
                <w:b w:val="0"/>
                <w:bCs w:val="0"/>
                <w:color w:val="000000"/>
                <w:sz w:val="24"/>
                <w:szCs w:val="24"/>
              </w:rPr>
            </w:pPr>
          </w:p>
        </w:tc>
        <w:tc>
          <w:tcPr>
            <w:tcW w:w="4188" w:type="dxa"/>
            <w:gridSpan w:val="3"/>
            <w:tcBorders>
              <w:top w:val="nil"/>
              <w:left w:val="nil"/>
              <w:bottom w:val="nil"/>
              <w:right w:val="nil"/>
              <w:tl2br w:val="nil"/>
              <w:tr2bl w:val="nil"/>
            </w:tcBorders>
            <w:noWrap/>
            <w:vAlign w:val="center"/>
          </w:tcPr>
          <w:p w14:paraId="5A8E1654">
            <w:pPr>
              <w:spacing w:beforeLines="0" w:afterLines="0"/>
              <w:jc w:val="right"/>
              <w:rPr>
                <w:rFonts w:hint="default"/>
                <w:b w:val="0"/>
                <w:bCs w:val="0"/>
                <w:color w:val="000000"/>
                <w:sz w:val="24"/>
                <w:szCs w:val="24"/>
              </w:rPr>
            </w:pPr>
          </w:p>
        </w:tc>
        <w:tc>
          <w:tcPr>
            <w:tcW w:w="1872" w:type="dxa"/>
            <w:tcBorders>
              <w:top w:val="nil"/>
              <w:left w:val="nil"/>
              <w:bottom w:val="nil"/>
              <w:right w:val="nil"/>
              <w:tl2br w:val="nil"/>
              <w:tr2bl w:val="nil"/>
            </w:tcBorders>
            <w:noWrap/>
            <w:vAlign w:val="center"/>
          </w:tcPr>
          <w:p w14:paraId="769EBB54">
            <w:pPr>
              <w:spacing w:beforeLines="0" w:afterLines="0"/>
              <w:jc w:val="right"/>
              <w:rPr>
                <w:rFonts w:hint="default"/>
                <w:b w:val="0"/>
                <w:bCs w:val="0"/>
                <w:color w:val="000000"/>
                <w:sz w:val="24"/>
                <w:szCs w:val="24"/>
              </w:rPr>
            </w:pPr>
          </w:p>
        </w:tc>
        <w:tc>
          <w:tcPr>
            <w:tcW w:w="1332" w:type="dxa"/>
            <w:tcBorders>
              <w:top w:val="nil"/>
              <w:left w:val="nil"/>
              <w:bottom w:val="nil"/>
              <w:right w:val="nil"/>
              <w:tl2br w:val="nil"/>
              <w:tr2bl w:val="nil"/>
            </w:tcBorders>
            <w:noWrap/>
            <w:vAlign w:val="center"/>
          </w:tcPr>
          <w:p w14:paraId="1E080C79">
            <w:pPr>
              <w:spacing w:beforeLines="0" w:afterLines="0"/>
              <w:jc w:val="right"/>
              <w:rPr>
                <w:rFonts w:hint="default"/>
                <w:b w:val="0"/>
                <w:bCs w:val="0"/>
                <w:color w:val="000000"/>
                <w:sz w:val="24"/>
                <w:szCs w:val="24"/>
              </w:rPr>
            </w:pPr>
          </w:p>
        </w:tc>
        <w:tc>
          <w:tcPr>
            <w:tcW w:w="1308" w:type="dxa"/>
            <w:tcBorders>
              <w:top w:val="nil"/>
              <w:left w:val="nil"/>
              <w:bottom w:val="nil"/>
              <w:right w:val="nil"/>
              <w:tl2br w:val="nil"/>
              <w:tr2bl w:val="nil"/>
            </w:tcBorders>
            <w:noWrap/>
            <w:vAlign w:val="center"/>
          </w:tcPr>
          <w:p w14:paraId="686F0AA7">
            <w:pPr>
              <w:spacing w:beforeLines="0" w:afterLines="0"/>
              <w:jc w:val="right"/>
              <w:rPr>
                <w:rFonts w:hint="default"/>
                <w:b w:val="0"/>
                <w:bCs w:val="0"/>
                <w:color w:val="000000"/>
                <w:sz w:val="24"/>
                <w:szCs w:val="24"/>
              </w:rPr>
            </w:pPr>
          </w:p>
        </w:tc>
        <w:tc>
          <w:tcPr>
            <w:tcW w:w="900" w:type="dxa"/>
            <w:gridSpan w:val="2"/>
            <w:tcBorders>
              <w:top w:val="nil"/>
              <w:left w:val="nil"/>
              <w:bottom w:val="nil"/>
              <w:right w:val="nil"/>
              <w:tl2br w:val="nil"/>
              <w:tr2bl w:val="nil"/>
            </w:tcBorders>
            <w:noWrap/>
            <w:vAlign w:val="center"/>
          </w:tcPr>
          <w:p w14:paraId="6AF420DD">
            <w:pPr>
              <w:spacing w:beforeLines="0" w:afterLines="0"/>
              <w:jc w:val="right"/>
              <w:rPr>
                <w:rFonts w:hint="default"/>
                <w:b w:val="0"/>
                <w:bCs w:val="0"/>
                <w:color w:val="000000"/>
                <w:sz w:val="24"/>
                <w:szCs w:val="24"/>
              </w:rPr>
            </w:pPr>
          </w:p>
        </w:tc>
        <w:tc>
          <w:tcPr>
            <w:tcW w:w="1080" w:type="dxa"/>
            <w:tcBorders>
              <w:top w:val="nil"/>
              <w:left w:val="nil"/>
              <w:bottom w:val="nil"/>
              <w:right w:val="nil"/>
              <w:tl2br w:val="nil"/>
              <w:tr2bl w:val="nil"/>
            </w:tcBorders>
            <w:noWrap/>
            <w:vAlign w:val="center"/>
          </w:tcPr>
          <w:p w14:paraId="0CC691C8">
            <w:pPr>
              <w:spacing w:beforeLines="0" w:afterLines="0"/>
              <w:jc w:val="right"/>
              <w:rPr>
                <w:rFonts w:hint="default"/>
                <w:b w:val="0"/>
                <w:bCs w:val="0"/>
                <w:color w:val="000000"/>
                <w:sz w:val="24"/>
                <w:szCs w:val="24"/>
              </w:rPr>
            </w:pPr>
          </w:p>
        </w:tc>
        <w:tc>
          <w:tcPr>
            <w:tcW w:w="1585" w:type="dxa"/>
            <w:gridSpan w:val="2"/>
            <w:tcBorders>
              <w:top w:val="nil"/>
              <w:left w:val="nil"/>
              <w:bottom w:val="nil"/>
              <w:right w:val="nil"/>
              <w:tl2br w:val="nil"/>
              <w:tr2bl w:val="nil"/>
            </w:tcBorders>
            <w:noWrap/>
            <w:vAlign w:val="center"/>
          </w:tcPr>
          <w:p w14:paraId="391FF4FC">
            <w:pPr>
              <w:spacing w:beforeLines="0" w:afterLines="0"/>
              <w:jc w:val="right"/>
              <w:rPr>
                <w:rFonts w:hint="default"/>
                <w:b w:val="0"/>
                <w:bCs w:val="0"/>
                <w:color w:val="000000"/>
                <w:sz w:val="24"/>
                <w:szCs w:val="24"/>
              </w:rPr>
            </w:pPr>
          </w:p>
        </w:tc>
        <w:tc>
          <w:tcPr>
            <w:tcW w:w="240" w:type="dxa"/>
            <w:tcBorders>
              <w:top w:val="nil"/>
              <w:left w:val="nil"/>
              <w:bottom w:val="nil"/>
              <w:right w:val="nil"/>
              <w:tl2br w:val="nil"/>
              <w:tr2bl w:val="nil"/>
            </w:tcBorders>
            <w:noWrap/>
            <w:vAlign w:val="center"/>
          </w:tcPr>
          <w:p w14:paraId="43CA7E50">
            <w:pPr>
              <w:spacing w:beforeLines="0" w:afterLines="0"/>
              <w:jc w:val="right"/>
              <w:rPr>
                <w:rFonts w:hint="default"/>
                <w:b w:val="0"/>
                <w:bCs w:val="0"/>
                <w:color w:val="000000"/>
                <w:sz w:val="24"/>
                <w:szCs w:val="24"/>
              </w:rPr>
            </w:pPr>
          </w:p>
        </w:tc>
      </w:tr>
      <w:tr w14:paraId="5BFF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15275" w:type="dxa"/>
            <w:gridSpan w:val="13"/>
            <w:tcBorders>
              <w:top w:val="nil"/>
              <w:left w:val="nil"/>
              <w:bottom w:val="nil"/>
              <w:right w:val="nil"/>
              <w:tl2br w:val="nil"/>
              <w:tr2bl w:val="nil"/>
            </w:tcBorders>
            <w:noWrap/>
            <w:vAlign w:val="center"/>
          </w:tcPr>
          <w:p w14:paraId="326FBDE8">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val="en-US" w:eastAsia="zh-CN" w:bidi="ar"/>
              </w:rPr>
              <w:t>单位</w:t>
            </w:r>
            <w:r>
              <w:rPr>
                <w:rFonts w:hint="eastAsia" w:ascii="宋体" w:hAnsi="宋体" w:cs="宋体"/>
                <w:b w:val="0"/>
                <w:bCs w:val="0"/>
                <w:color w:val="000000"/>
                <w:kern w:val="0"/>
                <w:sz w:val="44"/>
                <w:szCs w:val="44"/>
                <w:lang w:bidi="ar"/>
              </w:rPr>
              <w:t>预算支出总表</w:t>
            </w:r>
          </w:p>
        </w:tc>
        <w:tc>
          <w:tcPr>
            <w:tcW w:w="240" w:type="dxa"/>
            <w:tcBorders>
              <w:top w:val="nil"/>
              <w:left w:val="nil"/>
              <w:bottom w:val="nil"/>
              <w:right w:val="nil"/>
              <w:tl2br w:val="nil"/>
              <w:tr2bl w:val="nil"/>
            </w:tcBorders>
            <w:noWrap/>
            <w:vAlign w:val="center"/>
          </w:tcPr>
          <w:p w14:paraId="00145746">
            <w:pPr>
              <w:spacing w:beforeLines="0" w:afterLines="0"/>
              <w:jc w:val="right"/>
              <w:rPr>
                <w:rFonts w:hint="default"/>
                <w:b w:val="0"/>
                <w:bCs w:val="0"/>
                <w:color w:val="000000"/>
                <w:sz w:val="36"/>
                <w:szCs w:val="36"/>
              </w:rPr>
            </w:pPr>
          </w:p>
        </w:tc>
      </w:tr>
      <w:tr w14:paraId="7DC2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3010" w:type="dxa"/>
            <w:gridSpan w:val="2"/>
            <w:tcBorders>
              <w:top w:val="nil"/>
              <w:left w:val="nil"/>
              <w:bottom w:val="nil"/>
              <w:right w:val="nil"/>
              <w:tl2br w:val="nil"/>
              <w:tr2bl w:val="nil"/>
            </w:tcBorders>
            <w:shd w:val="clear" w:color="auto" w:fill="FFFFFF"/>
            <w:noWrap/>
            <w:vAlign w:val="center"/>
          </w:tcPr>
          <w:p w14:paraId="6BDD8B15">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392" w:type="dxa"/>
            <w:tcBorders>
              <w:top w:val="nil"/>
              <w:left w:val="nil"/>
              <w:bottom w:val="nil"/>
              <w:right w:val="nil"/>
              <w:tl2br w:val="nil"/>
              <w:tr2bl w:val="nil"/>
            </w:tcBorders>
            <w:shd w:val="clear" w:color="auto" w:fill="FFFFFF"/>
            <w:noWrap/>
            <w:vAlign w:val="center"/>
          </w:tcPr>
          <w:p w14:paraId="5849FA06">
            <w:pPr>
              <w:spacing w:beforeLines="0" w:afterLines="0"/>
              <w:rPr>
                <w:rFonts w:hint="eastAsia" w:ascii="方正仿宋简体" w:hAnsi="方正仿宋简体" w:eastAsia="方正仿宋简体" w:cs="方正仿宋简体"/>
                <w:b w:val="0"/>
                <w:bCs w:val="0"/>
                <w:color w:val="000000"/>
                <w:sz w:val="24"/>
                <w:szCs w:val="24"/>
              </w:rPr>
            </w:pPr>
          </w:p>
        </w:tc>
        <w:tc>
          <w:tcPr>
            <w:tcW w:w="3691" w:type="dxa"/>
            <w:tcBorders>
              <w:top w:val="nil"/>
              <w:left w:val="nil"/>
              <w:bottom w:val="nil"/>
              <w:right w:val="nil"/>
              <w:tl2br w:val="nil"/>
              <w:tr2bl w:val="nil"/>
            </w:tcBorders>
            <w:shd w:val="clear" w:color="auto" w:fill="FFFFFF"/>
            <w:noWrap/>
            <w:vAlign w:val="center"/>
          </w:tcPr>
          <w:p w14:paraId="43E13162">
            <w:pPr>
              <w:spacing w:beforeLines="0" w:afterLines="0"/>
              <w:jc w:val="left"/>
              <w:rPr>
                <w:rFonts w:hint="eastAsia" w:ascii="方正仿宋简体" w:hAnsi="方正仿宋简体" w:eastAsia="方正仿宋简体" w:cs="方正仿宋简体"/>
                <w:b w:val="0"/>
                <w:bCs w:val="0"/>
                <w:color w:val="000000"/>
                <w:sz w:val="24"/>
                <w:szCs w:val="24"/>
              </w:rPr>
            </w:pPr>
          </w:p>
        </w:tc>
        <w:tc>
          <w:tcPr>
            <w:tcW w:w="4617" w:type="dxa"/>
            <w:gridSpan w:val="4"/>
            <w:tcBorders>
              <w:top w:val="nil"/>
              <w:left w:val="nil"/>
              <w:bottom w:val="nil"/>
              <w:right w:val="nil"/>
              <w:tl2br w:val="nil"/>
              <w:tr2bl w:val="nil"/>
            </w:tcBorders>
            <w:shd w:val="clear" w:color="auto" w:fill="FFFFFF"/>
            <w:noWrap/>
            <w:vAlign w:val="center"/>
          </w:tcPr>
          <w:p w14:paraId="5A6357A5">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预算年度：2023</w:t>
            </w:r>
          </w:p>
        </w:tc>
        <w:tc>
          <w:tcPr>
            <w:tcW w:w="812" w:type="dxa"/>
            <w:tcBorders>
              <w:top w:val="nil"/>
              <w:left w:val="nil"/>
              <w:bottom w:val="nil"/>
              <w:right w:val="nil"/>
              <w:tl2br w:val="nil"/>
              <w:tr2bl w:val="nil"/>
            </w:tcBorders>
            <w:shd w:val="clear" w:color="auto" w:fill="FFFFFF"/>
            <w:noWrap/>
            <w:vAlign w:val="center"/>
          </w:tcPr>
          <w:p w14:paraId="60606756">
            <w:pPr>
              <w:spacing w:beforeLines="0" w:afterLines="0"/>
              <w:rPr>
                <w:rFonts w:hint="eastAsia" w:ascii="方正仿宋简体" w:hAnsi="方正仿宋简体" w:eastAsia="方正仿宋简体" w:cs="方正仿宋简体"/>
                <w:b w:val="0"/>
                <w:bCs w:val="0"/>
                <w:color w:val="000000"/>
                <w:sz w:val="24"/>
                <w:szCs w:val="24"/>
              </w:rPr>
            </w:pPr>
          </w:p>
        </w:tc>
        <w:tc>
          <w:tcPr>
            <w:tcW w:w="1168" w:type="dxa"/>
            <w:gridSpan w:val="2"/>
            <w:tcBorders>
              <w:top w:val="nil"/>
              <w:left w:val="nil"/>
              <w:bottom w:val="nil"/>
              <w:right w:val="nil"/>
              <w:tl2br w:val="nil"/>
              <w:tr2bl w:val="nil"/>
            </w:tcBorders>
            <w:shd w:val="clear" w:color="auto" w:fill="FFFFFF"/>
            <w:noWrap/>
            <w:vAlign w:val="center"/>
          </w:tcPr>
          <w:p w14:paraId="275BB90C">
            <w:pPr>
              <w:spacing w:beforeLines="0" w:afterLines="0"/>
              <w:rPr>
                <w:rFonts w:hint="eastAsia" w:ascii="方正仿宋简体" w:hAnsi="方正仿宋简体" w:eastAsia="方正仿宋简体" w:cs="方正仿宋简体"/>
                <w:b w:val="0"/>
                <w:bCs w:val="0"/>
                <w:color w:val="000000"/>
                <w:sz w:val="24"/>
                <w:szCs w:val="24"/>
              </w:rPr>
            </w:pPr>
          </w:p>
        </w:tc>
        <w:tc>
          <w:tcPr>
            <w:tcW w:w="1452" w:type="dxa"/>
            <w:tcBorders>
              <w:top w:val="nil"/>
              <w:left w:val="nil"/>
              <w:bottom w:val="nil"/>
              <w:right w:val="nil"/>
              <w:tl2br w:val="nil"/>
              <w:tr2bl w:val="nil"/>
            </w:tcBorders>
            <w:shd w:val="clear" w:color="auto" w:fill="FFFFFF"/>
            <w:noWrap/>
            <w:vAlign w:val="center"/>
          </w:tcPr>
          <w:p w14:paraId="276731DB">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单位：万元</w:t>
            </w:r>
          </w:p>
        </w:tc>
        <w:tc>
          <w:tcPr>
            <w:tcW w:w="609" w:type="dxa"/>
            <w:gridSpan w:val="3"/>
            <w:tcBorders>
              <w:top w:val="nil"/>
              <w:left w:val="nil"/>
              <w:bottom w:val="nil"/>
              <w:right w:val="nil"/>
              <w:tl2br w:val="nil"/>
              <w:tr2bl w:val="nil"/>
            </w:tcBorders>
            <w:noWrap/>
            <w:vAlign w:val="center"/>
          </w:tcPr>
          <w:p w14:paraId="40808565">
            <w:pPr>
              <w:spacing w:beforeLines="0" w:afterLines="0"/>
              <w:jc w:val="right"/>
              <w:rPr>
                <w:rFonts w:hint="default"/>
                <w:b w:val="0"/>
                <w:bCs w:val="0"/>
                <w:color w:val="000000"/>
                <w:sz w:val="24"/>
                <w:szCs w:val="24"/>
              </w:rPr>
            </w:pPr>
          </w:p>
        </w:tc>
      </w:tr>
      <w:tr w14:paraId="5C36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7198"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C54E932">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486FF">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本年支出合计</w:t>
            </w:r>
          </w:p>
        </w:tc>
        <w:tc>
          <w:tcPr>
            <w:tcW w:w="133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FF4E9">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基本支出</w:t>
            </w:r>
          </w:p>
        </w:tc>
        <w:tc>
          <w:tcPr>
            <w:tcW w:w="130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1BE32">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项目支出</w:t>
            </w:r>
          </w:p>
        </w:tc>
        <w:tc>
          <w:tcPr>
            <w:tcW w:w="90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7E757">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经营支出</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996B19">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上缴上级支出</w:t>
            </w:r>
          </w:p>
        </w:tc>
        <w:tc>
          <w:tcPr>
            <w:tcW w:w="158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3E97EA">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对附属单位补助支出</w:t>
            </w:r>
          </w:p>
        </w:tc>
        <w:tc>
          <w:tcPr>
            <w:tcW w:w="240" w:type="dxa"/>
            <w:tcBorders>
              <w:top w:val="nil"/>
              <w:left w:val="nil"/>
              <w:bottom w:val="nil"/>
              <w:right w:val="nil"/>
              <w:tl2br w:val="nil"/>
              <w:tr2bl w:val="nil"/>
            </w:tcBorders>
            <w:noWrap w:val="0"/>
            <w:vAlign w:val="center"/>
          </w:tcPr>
          <w:p w14:paraId="6909027C">
            <w:pPr>
              <w:spacing w:beforeLines="0" w:afterLines="0"/>
              <w:jc w:val="right"/>
              <w:rPr>
                <w:rFonts w:hint="default"/>
                <w:b w:val="0"/>
                <w:bCs w:val="0"/>
                <w:color w:val="000000"/>
                <w:sz w:val="24"/>
                <w:szCs w:val="24"/>
              </w:rPr>
            </w:pPr>
          </w:p>
        </w:tc>
      </w:tr>
      <w:tr w14:paraId="48BD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03" w:hRule="atLeast"/>
        </w:trPr>
        <w:tc>
          <w:tcPr>
            <w:tcW w:w="30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419970B">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BD22681">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9D439">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B8821">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0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DF9E1">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9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75694">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3BA73">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58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80AF4">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240" w:type="dxa"/>
            <w:tcBorders>
              <w:top w:val="nil"/>
              <w:left w:val="nil"/>
              <w:bottom w:val="nil"/>
              <w:right w:val="nil"/>
              <w:tl2br w:val="nil"/>
              <w:tr2bl w:val="nil"/>
            </w:tcBorders>
            <w:noWrap w:val="0"/>
            <w:vAlign w:val="center"/>
          </w:tcPr>
          <w:p w14:paraId="792B6F6F">
            <w:pPr>
              <w:spacing w:beforeLines="0" w:afterLines="0"/>
              <w:jc w:val="right"/>
              <w:rPr>
                <w:rFonts w:hint="default"/>
                <w:b w:val="0"/>
                <w:bCs w:val="0"/>
                <w:color w:val="000000"/>
                <w:sz w:val="24"/>
                <w:szCs w:val="24"/>
              </w:rPr>
            </w:pPr>
          </w:p>
        </w:tc>
      </w:tr>
      <w:tr w14:paraId="3CE3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8D0BF3">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E2340ED">
            <w:pPr>
              <w:pStyle w:val="20"/>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B64F4DD">
            <w:pPr>
              <w:pStyle w:val="41"/>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508C3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1351.69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2705AD">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1042.59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D38E5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309.10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5DD733F">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E86E5A">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C7E3187">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3E124517">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0A67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F21592A">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898B5E">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C9B3EE1">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一般公共服务支出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211DB2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738.95</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E788CC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765.23</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DE767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5.10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4A0DC91">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5F3A65">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939D13B">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0CE11F48">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35B0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4DF665">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52888C">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7DC3413">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政府办公厅（室）及相关机构事务</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B67AA6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738.95</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9F234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765.23</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819836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5.10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22E7E07">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B14278">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85BC35F">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091FC431">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3502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3EB66C">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856DE0">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2010301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403E8FAC">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行政运行</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46767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765.23</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45E40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765.23</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479D3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98877B5">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11A57B">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0747D55">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04CB8F49">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0BA4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9DEE85">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8B60D7">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2010302</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8C0F68B">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一般行政管理事务</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FC61F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5.10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70FAD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B954C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5.10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6DAECA3">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45C9B5">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40984A9">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5FBD83E8">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5042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B9EAA6">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8CED3C">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6E546FF3">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社会保障和就业支出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82492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390F9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76ADD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7E4A7FB">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FB139F">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A2322D7">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077F47AE">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330B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438BF0">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9D8B09F">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437769C6">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行政事业单位养老支出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7C986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655AF8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48CD3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F2294E9">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8DED15">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9F4EB88">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5898FD51">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394B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06D283">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A46978">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2080505</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4DFC87F4">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EA2F4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81.39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3A5407">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81.39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1F494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AD06626">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E8ADC4C">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BF092CF">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7B50F261">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159F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6EB8163">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46BD533">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2080506</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1AED2BA4">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机关事业单位职业年金缴费支出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8785D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42.00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F6BB0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42.00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3CFF0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F4AFBA0">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61705F">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917FF6A">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244DA59D">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56CF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4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2F420EF">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E1581A">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5D6C5B0">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卫生健康支出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0CACF2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B75EF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C8BC0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6407C81">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A3A9DF7">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E8C7134">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66BA2B30">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2AF4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49"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4D21BB">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27B8ED">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9F329D1">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行政事业单位医疗</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B926A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C99AFA7">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9D032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1C3BF0F">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E2946D">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FAC4F98">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376F6992">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217D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B3F2826">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B3573A">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2101101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66FD57FD">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行政单位医疗</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507F3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9C82E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AF91C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8B4763F">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F0DF910">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F5171AC">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11F0A902">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10AA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CA3A38">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915C01">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A07FB45">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农林水支出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F1FA1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304.00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B0C4B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311E3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304.00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0154915">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D24B37">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1BF25E5">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5EA893B9">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23B1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285E4F">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442131">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4E13DEE0">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农业农村</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89F6AD">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84.00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0EAD5C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F7417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84.00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0D81967">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E3E98FB">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6912D53">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6A22FEEE">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2A11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6D4AAE">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3997C6">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2130126</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39AF002E">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农村社会事业</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A56663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84.00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70799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4F0003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84.00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AAFDDE6">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CD7036">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45B69D1">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1EE409DF">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2566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7BB0DD">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031533">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21307</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0E5E127">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农村综合改革</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AC4C8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220.00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1B52D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AA76B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220.00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B78795C">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B99D8B">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021B584">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5C71DF88">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2EDC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2"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4C2CE8">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113BBC">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2130705</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6E3B65E7">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对村民委员会和村党支部的补助</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ECF1D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220.00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51D2B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FD425F">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220.00</w:t>
            </w: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80FE2DF">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D1F6319">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3953541">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2326FE26">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7931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2"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E6CAF1">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5B7217">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4A8BC55">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住房保障支出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0999A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22B33FB">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B3C0D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21EA72A">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64D05F">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D0BC9E3">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16A08184">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4EBD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2"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672992">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19</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B5B1D8">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B2E205A">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住房改革支出</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8C730D4">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9B065A">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F7EEC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D363923">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DFC92CB">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1ABF3A5">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6118F194">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2F51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2"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E02423">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w:t>
            </w:r>
          </w:p>
        </w:tc>
        <w:tc>
          <w:tcPr>
            <w:tcW w:w="153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E702E28">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2210201</w:t>
            </w:r>
          </w:p>
        </w:tc>
        <w:tc>
          <w:tcPr>
            <w:tcW w:w="418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42B72CC">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187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6D267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F8F1E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66.30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99A74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90A4198">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2CB373">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457F0B4">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14:paraId="5D4A4F96">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bl>
    <w:p w14:paraId="339DC223">
      <w:pPr>
        <w:rPr>
          <w:b w:val="0"/>
          <w:bCs w:val="0"/>
          <w:sz w:val="22"/>
          <w:szCs w:val="28"/>
        </w:rPr>
      </w:pPr>
    </w:p>
    <w:p w14:paraId="17DB0022">
      <w:pPr>
        <w:rPr>
          <w:b w:val="0"/>
          <w:bCs w:val="0"/>
          <w:sz w:val="22"/>
          <w:szCs w:val="28"/>
        </w:rPr>
      </w:pPr>
    </w:p>
    <w:tbl>
      <w:tblPr>
        <w:tblStyle w:val="9"/>
        <w:tblW w:w="16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1119"/>
        <w:gridCol w:w="4050"/>
        <w:gridCol w:w="1275"/>
        <w:gridCol w:w="1500"/>
        <w:gridCol w:w="1485"/>
        <w:gridCol w:w="1695"/>
        <w:gridCol w:w="1080"/>
        <w:gridCol w:w="1080"/>
      </w:tblGrid>
      <w:tr w14:paraId="11CF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6" w:type="dxa"/>
            <w:tcBorders>
              <w:top w:val="nil"/>
              <w:left w:val="nil"/>
              <w:bottom w:val="nil"/>
              <w:right w:val="nil"/>
            </w:tcBorders>
            <w:shd w:val="clear" w:color="auto" w:fill="auto"/>
            <w:noWrap/>
            <w:vAlign w:val="center"/>
          </w:tcPr>
          <w:p w14:paraId="6CE7656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附表1-4</w:t>
            </w:r>
          </w:p>
        </w:tc>
        <w:tc>
          <w:tcPr>
            <w:tcW w:w="1119" w:type="dxa"/>
            <w:tcBorders>
              <w:top w:val="nil"/>
              <w:left w:val="nil"/>
              <w:bottom w:val="nil"/>
              <w:right w:val="nil"/>
            </w:tcBorders>
            <w:shd w:val="clear" w:color="auto" w:fill="auto"/>
            <w:noWrap/>
            <w:vAlign w:val="center"/>
          </w:tcPr>
          <w:p w14:paraId="009A9292">
            <w:pPr>
              <w:jc w:val="right"/>
              <w:rPr>
                <w:rFonts w:hint="eastAsia" w:ascii="宋体" w:hAnsi="宋体" w:eastAsia="宋体" w:cs="宋体"/>
                <w:b w:val="0"/>
                <w:bCs w:val="0"/>
                <w:i w:val="0"/>
                <w:iCs w:val="0"/>
                <w:color w:val="000000"/>
                <w:sz w:val="24"/>
                <w:szCs w:val="24"/>
                <w:u w:val="none"/>
              </w:rPr>
            </w:pPr>
          </w:p>
        </w:tc>
        <w:tc>
          <w:tcPr>
            <w:tcW w:w="4050" w:type="dxa"/>
            <w:tcBorders>
              <w:top w:val="nil"/>
              <w:left w:val="nil"/>
              <w:bottom w:val="nil"/>
              <w:right w:val="nil"/>
            </w:tcBorders>
            <w:shd w:val="clear" w:color="auto" w:fill="auto"/>
            <w:noWrap/>
            <w:vAlign w:val="center"/>
          </w:tcPr>
          <w:p w14:paraId="3B2CAD25">
            <w:pPr>
              <w:jc w:val="right"/>
              <w:rPr>
                <w:rFonts w:hint="eastAsia" w:ascii="宋体" w:hAnsi="宋体" w:eastAsia="宋体" w:cs="宋体"/>
                <w:b w:val="0"/>
                <w:bCs w:val="0"/>
                <w:i w:val="0"/>
                <w:iCs w:val="0"/>
                <w:color w:val="000000"/>
                <w:sz w:val="24"/>
                <w:szCs w:val="24"/>
                <w:u w:val="none"/>
              </w:rPr>
            </w:pPr>
          </w:p>
        </w:tc>
        <w:tc>
          <w:tcPr>
            <w:tcW w:w="1275" w:type="dxa"/>
            <w:tcBorders>
              <w:top w:val="nil"/>
              <w:left w:val="nil"/>
              <w:bottom w:val="nil"/>
              <w:right w:val="nil"/>
            </w:tcBorders>
            <w:shd w:val="clear" w:color="auto" w:fill="auto"/>
            <w:noWrap/>
            <w:vAlign w:val="center"/>
          </w:tcPr>
          <w:p w14:paraId="134B3E62">
            <w:pPr>
              <w:jc w:val="right"/>
              <w:rPr>
                <w:rFonts w:hint="eastAsia" w:ascii="宋体" w:hAnsi="宋体" w:eastAsia="宋体" w:cs="宋体"/>
                <w:b w:val="0"/>
                <w:bCs w:val="0"/>
                <w:i w:val="0"/>
                <w:iCs w:val="0"/>
                <w:color w:val="000000"/>
                <w:sz w:val="24"/>
                <w:szCs w:val="24"/>
                <w:u w:val="none"/>
              </w:rPr>
            </w:pPr>
          </w:p>
        </w:tc>
        <w:tc>
          <w:tcPr>
            <w:tcW w:w="1500" w:type="dxa"/>
            <w:tcBorders>
              <w:top w:val="nil"/>
              <w:left w:val="nil"/>
              <w:bottom w:val="nil"/>
              <w:right w:val="nil"/>
            </w:tcBorders>
            <w:shd w:val="clear" w:color="auto" w:fill="auto"/>
            <w:noWrap/>
            <w:vAlign w:val="center"/>
          </w:tcPr>
          <w:p w14:paraId="0046EE13">
            <w:pPr>
              <w:jc w:val="right"/>
              <w:rPr>
                <w:rFonts w:hint="eastAsia" w:ascii="宋体" w:hAnsi="宋体" w:eastAsia="宋体" w:cs="宋体"/>
                <w:b w:val="0"/>
                <w:bCs w:val="0"/>
                <w:i w:val="0"/>
                <w:iCs w:val="0"/>
                <w:color w:val="000000"/>
                <w:sz w:val="24"/>
                <w:szCs w:val="24"/>
                <w:u w:val="none"/>
              </w:rPr>
            </w:pPr>
          </w:p>
        </w:tc>
        <w:tc>
          <w:tcPr>
            <w:tcW w:w="1485" w:type="dxa"/>
            <w:tcBorders>
              <w:top w:val="nil"/>
              <w:left w:val="nil"/>
              <w:bottom w:val="nil"/>
              <w:right w:val="nil"/>
            </w:tcBorders>
            <w:shd w:val="clear" w:color="auto" w:fill="auto"/>
            <w:noWrap/>
            <w:vAlign w:val="center"/>
          </w:tcPr>
          <w:p w14:paraId="0C29B62F">
            <w:pPr>
              <w:jc w:val="right"/>
              <w:rPr>
                <w:rFonts w:hint="eastAsia" w:ascii="宋体" w:hAnsi="宋体" w:eastAsia="宋体" w:cs="宋体"/>
                <w:b w:val="0"/>
                <w:bCs w:val="0"/>
                <w:i w:val="0"/>
                <w:iCs w:val="0"/>
                <w:color w:val="000000"/>
                <w:sz w:val="24"/>
                <w:szCs w:val="24"/>
                <w:u w:val="none"/>
              </w:rPr>
            </w:pPr>
          </w:p>
        </w:tc>
        <w:tc>
          <w:tcPr>
            <w:tcW w:w="1695" w:type="dxa"/>
            <w:tcBorders>
              <w:top w:val="nil"/>
              <w:left w:val="nil"/>
              <w:bottom w:val="nil"/>
              <w:right w:val="nil"/>
            </w:tcBorders>
            <w:shd w:val="clear" w:color="auto" w:fill="auto"/>
            <w:noWrap/>
            <w:vAlign w:val="center"/>
          </w:tcPr>
          <w:p w14:paraId="69CA91BA">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87F8DC">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BB6EEC">
            <w:pPr>
              <w:jc w:val="right"/>
              <w:rPr>
                <w:rFonts w:hint="eastAsia" w:ascii="宋体" w:hAnsi="宋体" w:eastAsia="宋体" w:cs="宋体"/>
                <w:b w:val="0"/>
                <w:bCs w:val="0"/>
                <w:i w:val="0"/>
                <w:iCs w:val="0"/>
                <w:color w:val="000000"/>
                <w:sz w:val="24"/>
                <w:szCs w:val="24"/>
                <w:u w:val="none"/>
              </w:rPr>
            </w:pPr>
          </w:p>
        </w:tc>
      </w:tr>
      <w:tr w14:paraId="1928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color="auto" w:fill="auto"/>
            <w:noWrap/>
            <w:vAlign w:val="center"/>
          </w:tcPr>
          <w:p w14:paraId="4098C058">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预算财政拨款收支总表</w:t>
            </w:r>
          </w:p>
        </w:tc>
        <w:tc>
          <w:tcPr>
            <w:tcW w:w="0" w:type="auto"/>
            <w:tcBorders>
              <w:top w:val="nil"/>
              <w:left w:val="nil"/>
              <w:bottom w:val="nil"/>
              <w:right w:val="nil"/>
            </w:tcBorders>
            <w:shd w:val="clear" w:color="auto" w:fill="auto"/>
            <w:noWrap/>
            <w:vAlign w:val="center"/>
          </w:tcPr>
          <w:p w14:paraId="3E21DC96">
            <w:pPr>
              <w:jc w:val="right"/>
              <w:rPr>
                <w:rFonts w:hint="eastAsia" w:ascii="宋体" w:hAnsi="宋体" w:eastAsia="宋体" w:cs="宋体"/>
                <w:b w:val="0"/>
                <w:bCs w:val="0"/>
                <w:i w:val="0"/>
                <w:iCs w:val="0"/>
                <w:color w:val="000000"/>
                <w:sz w:val="36"/>
                <w:szCs w:val="36"/>
                <w:u w:val="none"/>
              </w:rPr>
            </w:pPr>
          </w:p>
        </w:tc>
        <w:tc>
          <w:tcPr>
            <w:tcW w:w="0" w:type="auto"/>
            <w:tcBorders>
              <w:top w:val="nil"/>
              <w:left w:val="nil"/>
              <w:bottom w:val="nil"/>
              <w:right w:val="nil"/>
            </w:tcBorders>
            <w:shd w:val="clear" w:color="auto" w:fill="auto"/>
            <w:noWrap/>
            <w:vAlign w:val="center"/>
          </w:tcPr>
          <w:p w14:paraId="7D86BF33">
            <w:pPr>
              <w:jc w:val="right"/>
              <w:rPr>
                <w:rFonts w:hint="eastAsia" w:ascii="宋体" w:hAnsi="宋体" w:eastAsia="宋体" w:cs="宋体"/>
                <w:b w:val="0"/>
                <w:bCs w:val="0"/>
                <w:i w:val="0"/>
                <w:iCs w:val="0"/>
                <w:color w:val="000000"/>
                <w:sz w:val="36"/>
                <w:szCs w:val="36"/>
                <w:u w:val="none"/>
              </w:rPr>
            </w:pPr>
          </w:p>
        </w:tc>
      </w:tr>
      <w:tr w14:paraId="04D7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FFFFFF"/>
            <w:noWrap/>
            <w:vAlign w:val="center"/>
          </w:tcPr>
          <w:p w14:paraId="05B9BC74">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14:paraId="2BD394C7">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14:paraId="3382791C">
            <w:pPr>
              <w:jc w:val="both"/>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14:paraId="4A2F85AA">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14:paraId="5CC99E5F">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14:paraId="04835A35">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14:paraId="628572D4">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p>
        </w:tc>
        <w:tc>
          <w:tcPr>
            <w:tcW w:w="0" w:type="auto"/>
            <w:tcBorders>
              <w:top w:val="nil"/>
              <w:left w:val="nil"/>
              <w:bottom w:val="nil"/>
              <w:right w:val="nil"/>
            </w:tcBorders>
            <w:shd w:val="clear" w:color="auto" w:fill="auto"/>
            <w:noWrap/>
            <w:vAlign w:val="center"/>
          </w:tcPr>
          <w:p w14:paraId="0E4202EF">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6E79727F">
            <w:pPr>
              <w:jc w:val="right"/>
              <w:rPr>
                <w:rFonts w:hint="eastAsia" w:ascii="宋体" w:hAnsi="宋体" w:eastAsia="宋体" w:cs="宋体"/>
                <w:b w:val="0"/>
                <w:bCs w:val="0"/>
                <w:i w:val="0"/>
                <w:iCs w:val="0"/>
                <w:color w:val="000000"/>
                <w:sz w:val="28"/>
                <w:szCs w:val="28"/>
                <w:u w:val="none"/>
              </w:rPr>
            </w:pPr>
          </w:p>
        </w:tc>
      </w:tr>
      <w:tr w14:paraId="0270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nil"/>
              <w:left w:val="nil"/>
              <w:bottom w:val="nil"/>
              <w:right w:val="nil"/>
            </w:tcBorders>
            <w:shd w:val="clear" w:color="auto" w:fill="FFFFFF"/>
            <w:noWrap/>
            <w:vAlign w:val="center"/>
          </w:tcPr>
          <w:p w14:paraId="21BE3E2B">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0" w:type="auto"/>
            <w:tcBorders>
              <w:top w:val="nil"/>
              <w:left w:val="nil"/>
              <w:bottom w:val="nil"/>
              <w:right w:val="nil"/>
            </w:tcBorders>
            <w:shd w:val="clear" w:color="auto" w:fill="FFFFFF"/>
            <w:noWrap/>
            <w:vAlign w:val="center"/>
          </w:tcPr>
          <w:p w14:paraId="3505EA6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FFFFFF"/>
            <w:noWrap/>
            <w:vAlign w:val="center"/>
          </w:tcPr>
          <w:p w14:paraId="026E4975">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F51E695">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B0DE186">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3824F13">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0" w:type="auto"/>
            <w:tcBorders>
              <w:top w:val="nil"/>
              <w:left w:val="nil"/>
              <w:bottom w:val="nil"/>
              <w:right w:val="nil"/>
            </w:tcBorders>
            <w:shd w:val="clear" w:color="auto" w:fill="auto"/>
            <w:noWrap/>
            <w:vAlign w:val="center"/>
          </w:tcPr>
          <w:p w14:paraId="190AD6AF">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F38A97C">
            <w:pPr>
              <w:jc w:val="right"/>
              <w:rPr>
                <w:rFonts w:hint="eastAsia" w:ascii="宋体" w:hAnsi="宋体" w:eastAsia="宋体" w:cs="宋体"/>
                <w:b w:val="0"/>
                <w:bCs w:val="0"/>
                <w:i w:val="0"/>
                <w:iCs w:val="0"/>
                <w:color w:val="000000"/>
                <w:sz w:val="24"/>
                <w:szCs w:val="24"/>
                <w:u w:val="none"/>
              </w:rPr>
            </w:pPr>
          </w:p>
        </w:tc>
      </w:tr>
      <w:tr w14:paraId="24F3F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7B08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1F22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支出</w:t>
            </w:r>
          </w:p>
        </w:tc>
        <w:tc>
          <w:tcPr>
            <w:tcW w:w="0" w:type="auto"/>
            <w:tcBorders>
              <w:top w:val="nil"/>
              <w:left w:val="nil"/>
              <w:bottom w:val="nil"/>
              <w:right w:val="nil"/>
            </w:tcBorders>
            <w:shd w:val="clear" w:color="auto" w:fill="auto"/>
            <w:noWrap/>
            <w:vAlign w:val="center"/>
          </w:tcPr>
          <w:p w14:paraId="17AF1C62">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939F8FC">
            <w:pPr>
              <w:jc w:val="right"/>
              <w:rPr>
                <w:rFonts w:hint="eastAsia" w:ascii="宋体" w:hAnsi="宋体" w:eastAsia="宋体" w:cs="宋体"/>
                <w:b w:val="0"/>
                <w:bCs w:val="0"/>
                <w:i w:val="0"/>
                <w:iCs w:val="0"/>
                <w:color w:val="000000"/>
                <w:sz w:val="24"/>
                <w:szCs w:val="24"/>
                <w:u w:val="none"/>
              </w:rPr>
            </w:pPr>
          </w:p>
        </w:tc>
      </w:tr>
      <w:tr w14:paraId="6A3F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2A96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79AC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C0A9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A374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D3B1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CD4C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政府性基金预算财政拨款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671C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c>
          <w:tcPr>
            <w:tcW w:w="0" w:type="auto"/>
            <w:tcBorders>
              <w:top w:val="nil"/>
              <w:left w:val="nil"/>
              <w:bottom w:val="nil"/>
              <w:right w:val="nil"/>
            </w:tcBorders>
            <w:shd w:val="clear" w:color="auto" w:fill="auto"/>
            <w:noWrap/>
            <w:vAlign w:val="center"/>
          </w:tcPr>
          <w:p w14:paraId="7EC8F1BA">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B8ECD59">
            <w:pPr>
              <w:jc w:val="right"/>
              <w:rPr>
                <w:rFonts w:hint="eastAsia" w:ascii="宋体" w:hAnsi="宋体" w:eastAsia="宋体" w:cs="宋体"/>
                <w:b w:val="0"/>
                <w:bCs w:val="0"/>
                <w:i w:val="0"/>
                <w:iCs w:val="0"/>
                <w:color w:val="000000"/>
                <w:sz w:val="24"/>
                <w:szCs w:val="24"/>
                <w:u w:val="none"/>
              </w:rPr>
            </w:pPr>
          </w:p>
        </w:tc>
      </w:tr>
      <w:tr w14:paraId="53E4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1D3D">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896C">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1351.69</w:t>
            </w:r>
          </w:p>
        </w:tc>
        <w:tc>
          <w:tcPr>
            <w:tcW w:w="0" w:type="auto"/>
            <w:tcBorders>
              <w:top w:val="nil"/>
              <w:left w:val="nil"/>
              <w:bottom w:val="nil"/>
              <w:right w:val="nil"/>
            </w:tcBorders>
            <w:shd w:val="clear" w:color="auto" w:fill="FFFFFF"/>
            <w:noWrap/>
            <w:vAlign w:val="center"/>
          </w:tcPr>
          <w:p w14:paraId="4B44D55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B31F">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770.33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F00E">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770.33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F77A1">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0559">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25B7B00">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18CEB1D">
            <w:pPr>
              <w:jc w:val="right"/>
              <w:rPr>
                <w:rFonts w:hint="eastAsia" w:ascii="宋体" w:hAnsi="宋体" w:eastAsia="宋体" w:cs="宋体"/>
                <w:b w:val="0"/>
                <w:bCs w:val="0"/>
                <w:i w:val="0"/>
                <w:iCs w:val="0"/>
                <w:color w:val="000000"/>
                <w:sz w:val="24"/>
                <w:szCs w:val="24"/>
                <w:u w:val="none"/>
              </w:rPr>
            </w:pPr>
          </w:p>
        </w:tc>
      </w:tr>
      <w:tr w14:paraId="3D11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5757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B716">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B5F4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18B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592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F1DD6">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E0EE">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F0D21F6">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F28C5DF">
            <w:pPr>
              <w:jc w:val="right"/>
              <w:rPr>
                <w:rFonts w:hint="eastAsia" w:ascii="宋体" w:hAnsi="宋体" w:eastAsia="宋体" w:cs="宋体"/>
                <w:b w:val="0"/>
                <w:bCs w:val="0"/>
                <w:i w:val="0"/>
                <w:iCs w:val="0"/>
                <w:color w:val="000000"/>
                <w:sz w:val="24"/>
                <w:szCs w:val="24"/>
                <w:u w:val="none"/>
              </w:rPr>
            </w:pPr>
          </w:p>
        </w:tc>
      </w:tr>
      <w:tr w14:paraId="7D5C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75C7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4101">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AD83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37C2">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DE6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4EB61">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6837">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8995507">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576A037">
            <w:pPr>
              <w:jc w:val="right"/>
              <w:rPr>
                <w:rFonts w:hint="eastAsia" w:ascii="宋体" w:hAnsi="宋体" w:eastAsia="宋体" w:cs="宋体"/>
                <w:b w:val="0"/>
                <w:bCs w:val="0"/>
                <w:i w:val="0"/>
                <w:iCs w:val="0"/>
                <w:color w:val="000000"/>
                <w:sz w:val="24"/>
                <w:szCs w:val="24"/>
                <w:u w:val="none"/>
              </w:rPr>
            </w:pPr>
          </w:p>
        </w:tc>
      </w:tr>
      <w:tr w14:paraId="14F7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FB0F1">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666A">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E19B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61F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223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71A5A">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6907">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9221A2A">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997E8A2">
            <w:pPr>
              <w:jc w:val="right"/>
              <w:rPr>
                <w:rFonts w:hint="default" w:ascii="Times New Roman" w:hAnsi="Times New Roman" w:eastAsia="宋体" w:cs="Times New Roman"/>
                <w:b w:val="0"/>
                <w:bCs w:val="0"/>
                <w:i w:val="0"/>
                <w:iCs w:val="0"/>
                <w:color w:val="000000"/>
                <w:sz w:val="24"/>
                <w:szCs w:val="24"/>
                <w:u w:val="none"/>
              </w:rPr>
            </w:pPr>
          </w:p>
        </w:tc>
      </w:tr>
      <w:tr w14:paraId="2BDB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F7D0D">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CD31">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D589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987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729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00D60">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3AEF">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3C800BD">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E4A0A38">
            <w:pPr>
              <w:jc w:val="right"/>
              <w:rPr>
                <w:rFonts w:hint="default" w:ascii="Times New Roman" w:hAnsi="Times New Roman" w:eastAsia="宋体" w:cs="Times New Roman"/>
                <w:b w:val="0"/>
                <w:bCs w:val="0"/>
                <w:i w:val="0"/>
                <w:iCs w:val="0"/>
                <w:color w:val="000000"/>
                <w:sz w:val="24"/>
                <w:szCs w:val="24"/>
                <w:u w:val="none"/>
              </w:rPr>
            </w:pPr>
          </w:p>
        </w:tc>
      </w:tr>
      <w:tr w14:paraId="0A36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1CF36">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EB64">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A5B4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B23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1D29">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AF137">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BC90">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6AAD00B">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86014BB">
            <w:pPr>
              <w:jc w:val="right"/>
              <w:rPr>
                <w:rFonts w:hint="default" w:ascii="Times New Roman" w:hAnsi="Times New Roman" w:eastAsia="宋体" w:cs="Times New Roman"/>
                <w:b w:val="0"/>
                <w:bCs w:val="0"/>
                <w:i w:val="0"/>
                <w:iCs w:val="0"/>
                <w:color w:val="000000"/>
                <w:sz w:val="24"/>
                <w:szCs w:val="24"/>
                <w:u w:val="none"/>
              </w:rPr>
            </w:pPr>
          </w:p>
        </w:tc>
      </w:tr>
      <w:tr w14:paraId="5D21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B5E05">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57F8">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F02F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0631">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92E5">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301E">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D651">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F40167F">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347ECD6">
            <w:pPr>
              <w:jc w:val="right"/>
              <w:rPr>
                <w:rFonts w:hint="default" w:ascii="Times New Roman" w:hAnsi="Times New Roman" w:eastAsia="宋体" w:cs="Times New Roman"/>
                <w:b w:val="0"/>
                <w:bCs w:val="0"/>
                <w:i w:val="0"/>
                <w:iCs w:val="0"/>
                <w:color w:val="000000"/>
                <w:sz w:val="24"/>
                <w:szCs w:val="24"/>
                <w:u w:val="none"/>
              </w:rPr>
            </w:pPr>
          </w:p>
        </w:tc>
      </w:tr>
      <w:tr w14:paraId="66FC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F1831">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9910">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5727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199C">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6C0C">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88640">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7F95">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BE28680">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ED8452B">
            <w:pPr>
              <w:jc w:val="right"/>
              <w:rPr>
                <w:rFonts w:hint="default" w:ascii="Times New Roman" w:hAnsi="Times New Roman" w:eastAsia="宋体" w:cs="Times New Roman"/>
                <w:b w:val="0"/>
                <w:bCs w:val="0"/>
                <w:i w:val="0"/>
                <w:iCs w:val="0"/>
                <w:color w:val="000000"/>
                <w:sz w:val="24"/>
                <w:szCs w:val="24"/>
                <w:u w:val="none"/>
              </w:rPr>
            </w:pPr>
          </w:p>
        </w:tc>
      </w:tr>
      <w:tr w14:paraId="75CB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658EA">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6363">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8006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0EC9">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CC03">
            <w:pPr>
              <w:pStyle w:val="21"/>
              <w:ind w:firstLine="0" w:firstLineChars="0"/>
              <w:jc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B22A2">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3B74">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01B0FB5">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32A9077">
            <w:pPr>
              <w:jc w:val="right"/>
              <w:rPr>
                <w:rFonts w:hint="default" w:ascii="Times New Roman" w:hAnsi="Times New Roman" w:eastAsia="宋体" w:cs="Times New Roman"/>
                <w:b w:val="0"/>
                <w:bCs w:val="0"/>
                <w:i w:val="0"/>
                <w:iCs w:val="0"/>
                <w:color w:val="000000"/>
                <w:sz w:val="24"/>
                <w:szCs w:val="24"/>
                <w:u w:val="none"/>
              </w:rPr>
            </w:pPr>
          </w:p>
        </w:tc>
      </w:tr>
      <w:tr w14:paraId="5C77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5A03">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1677">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2D61">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A513">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489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87.67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2352D">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57CF">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FC5952D">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F04EAA9">
            <w:pPr>
              <w:jc w:val="right"/>
              <w:rPr>
                <w:rFonts w:hint="default" w:ascii="Times New Roman" w:hAnsi="Times New Roman" w:eastAsia="宋体" w:cs="Times New Roman"/>
                <w:b w:val="0"/>
                <w:bCs w:val="0"/>
                <w:i w:val="0"/>
                <w:iCs w:val="0"/>
                <w:color w:val="000000"/>
                <w:sz w:val="24"/>
                <w:szCs w:val="24"/>
                <w:u w:val="none"/>
              </w:rPr>
            </w:pPr>
          </w:p>
        </w:tc>
      </w:tr>
      <w:tr w14:paraId="5EA6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F1166">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8FE2">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9588">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D69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1AFB">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71C27">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1DC8">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4477C23">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10F6293">
            <w:pPr>
              <w:jc w:val="right"/>
              <w:rPr>
                <w:rFonts w:hint="default" w:ascii="Times New Roman" w:hAnsi="Times New Roman" w:eastAsia="宋体" w:cs="Times New Roman"/>
                <w:b w:val="0"/>
                <w:bCs w:val="0"/>
                <w:i w:val="0"/>
                <w:iCs w:val="0"/>
                <w:color w:val="000000"/>
                <w:sz w:val="24"/>
                <w:szCs w:val="24"/>
                <w:u w:val="none"/>
              </w:rPr>
            </w:pPr>
          </w:p>
        </w:tc>
      </w:tr>
      <w:tr w14:paraId="1EC70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C8D84">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F7CA">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1657">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0780">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C37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6DED2">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87FB">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4831DA2">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3164463">
            <w:pPr>
              <w:jc w:val="right"/>
              <w:rPr>
                <w:rFonts w:hint="default" w:ascii="Times New Roman" w:hAnsi="Times New Roman" w:eastAsia="宋体" w:cs="Times New Roman"/>
                <w:b w:val="0"/>
                <w:bCs w:val="0"/>
                <w:i w:val="0"/>
                <w:iCs w:val="0"/>
                <w:color w:val="000000"/>
                <w:sz w:val="24"/>
                <w:szCs w:val="24"/>
                <w:u w:val="none"/>
              </w:rPr>
            </w:pPr>
          </w:p>
        </w:tc>
      </w:tr>
      <w:tr w14:paraId="77BD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F87DE">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9B7F">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6FFB">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6458">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304.00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D69E">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B34D0">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EF63">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AE0416C">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F9ABE22">
            <w:pPr>
              <w:jc w:val="right"/>
              <w:rPr>
                <w:rFonts w:hint="default" w:ascii="Times New Roman" w:hAnsi="Times New Roman" w:eastAsia="宋体" w:cs="Times New Roman"/>
                <w:b w:val="0"/>
                <w:bCs w:val="0"/>
                <w:i w:val="0"/>
                <w:iCs w:val="0"/>
                <w:color w:val="000000"/>
                <w:sz w:val="24"/>
                <w:szCs w:val="24"/>
                <w:u w:val="none"/>
              </w:rPr>
            </w:pPr>
          </w:p>
        </w:tc>
      </w:tr>
      <w:tr w14:paraId="25B7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F0D3D">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80DF">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02DC">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7017">
            <w:pPr>
              <w:pStyle w:val="21"/>
              <w:ind w:firstLine="0" w:firstLineChars="0"/>
              <w:jc w:val="center"/>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5FDE">
            <w:pPr>
              <w:pStyle w:val="21"/>
              <w:ind w:firstLine="0" w:firstLineChars="0"/>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E0B21">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0B67">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932FCDE">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89956EF">
            <w:pPr>
              <w:jc w:val="right"/>
              <w:rPr>
                <w:rFonts w:hint="default" w:ascii="Times New Roman" w:hAnsi="Times New Roman" w:eastAsia="宋体" w:cs="Times New Roman"/>
                <w:b w:val="0"/>
                <w:bCs w:val="0"/>
                <w:i w:val="0"/>
                <w:iCs w:val="0"/>
                <w:color w:val="000000"/>
                <w:sz w:val="24"/>
                <w:szCs w:val="24"/>
                <w:u w:val="none"/>
              </w:rPr>
            </w:pPr>
          </w:p>
        </w:tc>
      </w:tr>
      <w:tr w14:paraId="0F04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B17B1">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ABDB">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BD3D">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B902">
            <w:pPr>
              <w:pStyle w:val="21"/>
              <w:ind w:firstLine="0" w:firstLineChars="0"/>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3F06">
            <w:pPr>
              <w:pStyle w:val="21"/>
              <w:ind w:firstLine="0" w:firstLineChars="0"/>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92020">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0B82">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CDE7F2A">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E38C51F">
            <w:pPr>
              <w:jc w:val="right"/>
              <w:rPr>
                <w:rFonts w:hint="default" w:ascii="Times New Roman" w:hAnsi="Times New Roman" w:eastAsia="宋体" w:cs="Times New Roman"/>
                <w:b w:val="0"/>
                <w:bCs w:val="0"/>
                <w:i w:val="0"/>
                <w:iCs w:val="0"/>
                <w:color w:val="000000"/>
                <w:sz w:val="24"/>
                <w:szCs w:val="24"/>
                <w:u w:val="none"/>
              </w:rPr>
            </w:pPr>
          </w:p>
        </w:tc>
      </w:tr>
      <w:tr w14:paraId="36A6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AFF24">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4687">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BDB0">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D185">
            <w:pPr>
              <w:pStyle w:val="21"/>
              <w:ind w:firstLine="0" w:firstLineChars="0"/>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49EC">
            <w:pPr>
              <w:pStyle w:val="21"/>
              <w:ind w:firstLine="0" w:firstLineChars="0"/>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6B093">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11A7">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C729047">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BAACDC6">
            <w:pPr>
              <w:jc w:val="right"/>
              <w:rPr>
                <w:rFonts w:hint="default" w:ascii="Times New Roman" w:hAnsi="Times New Roman" w:eastAsia="宋体" w:cs="Times New Roman"/>
                <w:b w:val="0"/>
                <w:bCs w:val="0"/>
                <w:i w:val="0"/>
                <w:iCs w:val="0"/>
                <w:color w:val="000000"/>
                <w:sz w:val="24"/>
                <w:szCs w:val="24"/>
                <w:u w:val="none"/>
              </w:rPr>
            </w:pPr>
          </w:p>
        </w:tc>
      </w:tr>
      <w:tr w14:paraId="20D8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23F0A">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C410">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ED02">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3897">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2DA4">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2A19F">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CBA0">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A3B586E">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167C15C">
            <w:pPr>
              <w:jc w:val="right"/>
              <w:rPr>
                <w:rFonts w:hint="default" w:ascii="Times New Roman" w:hAnsi="Times New Roman" w:eastAsia="宋体" w:cs="Times New Roman"/>
                <w:b w:val="0"/>
                <w:bCs w:val="0"/>
                <w:i w:val="0"/>
                <w:iCs w:val="0"/>
                <w:color w:val="000000"/>
                <w:sz w:val="24"/>
                <w:szCs w:val="24"/>
                <w:u w:val="none"/>
              </w:rPr>
            </w:pPr>
          </w:p>
        </w:tc>
      </w:tr>
      <w:tr w14:paraId="744A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21683">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D2F9">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B07A">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E78F">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9842">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EBF88">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BF8B">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E76640E">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DA5C916">
            <w:pPr>
              <w:jc w:val="right"/>
              <w:rPr>
                <w:rFonts w:hint="default" w:ascii="Times New Roman" w:hAnsi="Times New Roman" w:eastAsia="宋体" w:cs="Times New Roman"/>
                <w:b w:val="0"/>
                <w:bCs w:val="0"/>
                <w:i w:val="0"/>
                <w:iCs w:val="0"/>
                <w:color w:val="000000"/>
                <w:sz w:val="24"/>
                <w:szCs w:val="24"/>
                <w:u w:val="none"/>
              </w:rPr>
            </w:pPr>
          </w:p>
        </w:tc>
      </w:tr>
      <w:tr w14:paraId="26FE9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F048">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F6D9">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EBCD">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7C85">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B6E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17115">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17F5">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102E362">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FE406E1">
            <w:pPr>
              <w:jc w:val="right"/>
              <w:rPr>
                <w:rFonts w:hint="default" w:ascii="Times New Roman" w:hAnsi="Times New Roman" w:eastAsia="宋体" w:cs="Times New Roman"/>
                <w:b w:val="0"/>
                <w:bCs w:val="0"/>
                <w:i w:val="0"/>
                <w:iCs w:val="0"/>
                <w:color w:val="000000"/>
                <w:sz w:val="24"/>
                <w:szCs w:val="24"/>
                <w:u w:val="none"/>
              </w:rPr>
            </w:pPr>
          </w:p>
        </w:tc>
      </w:tr>
      <w:tr w14:paraId="6B78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2970">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1F9F">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4717">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3E0A">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rPr>
              <w:t>66.30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7A36">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rPr>
              <w:t>66.30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502EA">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A9F3">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B057101">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AA7CBFB">
            <w:pPr>
              <w:jc w:val="right"/>
              <w:rPr>
                <w:rFonts w:hint="default" w:ascii="Times New Roman" w:hAnsi="Times New Roman" w:eastAsia="宋体" w:cs="Times New Roman"/>
                <w:b w:val="0"/>
                <w:bCs w:val="0"/>
                <w:i w:val="0"/>
                <w:iCs w:val="0"/>
                <w:color w:val="000000"/>
                <w:sz w:val="24"/>
                <w:szCs w:val="24"/>
                <w:u w:val="none"/>
              </w:rPr>
            </w:pPr>
          </w:p>
        </w:tc>
      </w:tr>
      <w:tr w14:paraId="7E83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D4E2">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4E98">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A8D6">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CF90">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91E0">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92928">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9645">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CE752B4">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3A040BF">
            <w:pPr>
              <w:jc w:val="right"/>
              <w:rPr>
                <w:rFonts w:hint="default" w:ascii="Times New Roman" w:hAnsi="Times New Roman" w:eastAsia="宋体" w:cs="Times New Roman"/>
                <w:b w:val="0"/>
                <w:bCs w:val="0"/>
                <w:i w:val="0"/>
                <w:iCs w:val="0"/>
                <w:color w:val="000000"/>
                <w:sz w:val="24"/>
                <w:szCs w:val="24"/>
                <w:u w:val="none"/>
              </w:rPr>
            </w:pPr>
          </w:p>
        </w:tc>
      </w:tr>
      <w:tr w14:paraId="60C4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E72E">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A524">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8D67">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B863">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28EE">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7D0AE">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7BC2">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CD5B216">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EC619AB">
            <w:pPr>
              <w:jc w:val="right"/>
              <w:rPr>
                <w:rFonts w:hint="default" w:ascii="Times New Roman" w:hAnsi="Times New Roman" w:eastAsia="宋体" w:cs="Times New Roman"/>
                <w:b w:val="0"/>
                <w:bCs w:val="0"/>
                <w:i w:val="0"/>
                <w:iCs w:val="0"/>
                <w:color w:val="000000"/>
                <w:sz w:val="24"/>
                <w:szCs w:val="24"/>
                <w:u w:val="none"/>
              </w:rPr>
            </w:pPr>
          </w:p>
        </w:tc>
      </w:tr>
      <w:tr w14:paraId="7CD6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E2A1">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1EA5">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B144">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4CEE">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0AA4">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DBF6A">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ECA1">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9B78F26">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F56A8FB">
            <w:pPr>
              <w:jc w:val="right"/>
              <w:rPr>
                <w:rFonts w:hint="default" w:ascii="Times New Roman" w:hAnsi="Times New Roman" w:eastAsia="宋体" w:cs="Times New Roman"/>
                <w:b w:val="0"/>
                <w:bCs w:val="0"/>
                <w:i w:val="0"/>
                <w:iCs w:val="0"/>
                <w:color w:val="000000"/>
                <w:sz w:val="24"/>
                <w:szCs w:val="24"/>
                <w:u w:val="none"/>
              </w:rPr>
            </w:pPr>
          </w:p>
        </w:tc>
      </w:tr>
      <w:tr w14:paraId="4059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CC42">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726B">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5C8B">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E605">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51F1">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EDB32">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967D">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42DC631">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FF78A9A">
            <w:pPr>
              <w:jc w:val="right"/>
              <w:rPr>
                <w:rFonts w:hint="default" w:ascii="Times New Roman" w:hAnsi="Times New Roman" w:eastAsia="宋体" w:cs="Times New Roman"/>
                <w:b w:val="0"/>
                <w:bCs w:val="0"/>
                <w:i w:val="0"/>
                <w:iCs w:val="0"/>
                <w:color w:val="000000"/>
                <w:sz w:val="24"/>
                <w:szCs w:val="24"/>
                <w:u w:val="none"/>
              </w:rPr>
            </w:pPr>
          </w:p>
        </w:tc>
      </w:tr>
      <w:tr w14:paraId="03F7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C86">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37D1">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00FA">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0A81">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32C4">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9B8D9">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1A25">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2BAA5D9">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29E5B02">
            <w:pPr>
              <w:jc w:val="right"/>
              <w:rPr>
                <w:rFonts w:hint="default" w:ascii="Times New Roman" w:hAnsi="Times New Roman" w:eastAsia="宋体" w:cs="Times New Roman"/>
                <w:b w:val="0"/>
                <w:bCs w:val="0"/>
                <w:i w:val="0"/>
                <w:iCs w:val="0"/>
                <w:color w:val="000000"/>
                <w:sz w:val="24"/>
                <w:szCs w:val="24"/>
                <w:u w:val="none"/>
              </w:rPr>
            </w:pPr>
          </w:p>
        </w:tc>
      </w:tr>
      <w:tr w14:paraId="1510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DD1B">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85A5">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C9A0">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7192">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AC2F">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A6EDE">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7E20">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2B66AA5">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756ECBB">
            <w:pPr>
              <w:jc w:val="right"/>
              <w:rPr>
                <w:rFonts w:hint="default" w:ascii="Times New Roman" w:hAnsi="Times New Roman" w:eastAsia="宋体" w:cs="Times New Roman"/>
                <w:b w:val="0"/>
                <w:bCs w:val="0"/>
                <w:i w:val="0"/>
                <w:iCs w:val="0"/>
                <w:color w:val="000000"/>
                <w:sz w:val="24"/>
                <w:szCs w:val="24"/>
                <w:u w:val="none"/>
              </w:rPr>
            </w:pPr>
          </w:p>
        </w:tc>
      </w:tr>
      <w:tr w14:paraId="5A82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5CD7">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603A">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6E0A">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5A77">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AAAF">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03D68">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4518">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F89A88A">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3DBD146">
            <w:pPr>
              <w:jc w:val="right"/>
              <w:rPr>
                <w:rFonts w:hint="default" w:ascii="Times New Roman" w:hAnsi="Times New Roman" w:eastAsia="宋体" w:cs="Times New Roman"/>
                <w:b w:val="0"/>
                <w:bCs w:val="0"/>
                <w:i w:val="0"/>
                <w:iCs w:val="0"/>
                <w:color w:val="000000"/>
                <w:sz w:val="24"/>
                <w:szCs w:val="24"/>
                <w:u w:val="none"/>
              </w:rPr>
            </w:pPr>
          </w:p>
        </w:tc>
      </w:tr>
      <w:tr w14:paraId="3052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7A51">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E661">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95E5">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0B00">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5C1B">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B570A">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5ABA">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FEDD3D4">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4C08E86">
            <w:pPr>
              <w:jc w:val="right"/>
              <w:rPr>
                <w:rFonts w:hint="default" w:ascii="Times New Roman" w:hAnsi="Times New Roman" w:eastAsia="宋体" w:cs="Times New Roman"/>
                <w:b w:val="0"/>
                <w:bCs w:val="0"/>
                <w:i w:val="0"/>
                <w:iCs w:val="0"/>
                <w:color w:val="000000"/>
                <w:sz w:val="24"/>
                <w:szCs w:val="24"/>
                <w:u w:val="none"/>
              </w:rPr>
            </w:pPr>
          </w:p>
        </w:tc>
      </w:tr>
      <w:tr w14:paraId="4EF8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261C">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D070">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6DEC">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7FF7">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8C2E">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20649">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A727">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D6F9296">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3EB79CF">
            <w:pPr>
              <w:jc w:val="right"/>
              <w:rPr>
                <w:rFonts w:hint="default" w:ascii="Times New Roman" w:hAnsi="Times New Roman" w:eastAsia="宋体" w:cs="Times New Roman"/>
                <w:b w:val="0"/>
                <w:bCs w:val="0"/>
                <w:i w:val="0"/>
                <w:iCs w:val="0"/>
                <w:color w:val="000000"/>
                <w:sz w:val="24"/>
                <w:szCs w:val="24"/>
                <w:u w:val="none"/>
              </w:rPr>
            </w:pPr>
          </w:p>
        </w:tc>
      </w:tr>
      <w:tr w14:paraId="0956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17A4">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3363">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3545">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7348">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7F32">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7C904">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F82E">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742C82B">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1CEC006">
            <w:pPr>
              <w:jc w:val="right"/>
              <w:rPr>
                <w:rFonts w:hint="default" w:ascii="Times New Roman" w:hAnsi="Times New Roman" w:eastAsia="宋体" w:cs="Times New Roman"/>
                <w:b w:val="0"/>
                <w:bCs w:val="0"/>
                <w:i w:val="0"/>
                <w:iCs w:val="0"/>
                <w:color w:val="000000"/>
                <w:sz w:val="24"/>
                <w:szCs w:val="24"/>
                <w:u w:val="none"/>
              </w:rPr>
            </w:pPr>
          </w:p>
        </w:tc>
      </w:tr>
      <w:tr w14:paraId="3A39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A0DD">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629C">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9CAA">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DB07">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D8C7">
            <w:pPr>
              <w:pStyle w:val="21"/>
              <w:ind w:firstLine="0" w:firstLineChars="0"/>
              <w:rPr>
                <w:rFonts w:hint="default"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B481F">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56B0">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287D1E2">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EB72D69">
            <w:pPr>
              <w:jc w:val="right"/>
              <w:rPr>
                <w:rFonts w:hint="default" w:ascii="Times New Roman" w:hAnsi="Times New Roman" w:eastAsia="宋体" w:cs="Times New Roman"/>
                <w:b w:val="0"/>
                <w:bCs w:val="0"/>
                <w:i w:val="0"/>
                <w:iCs w:val="0"/>
                <w:color w:val="000000"/>
                <w:sz w:val="24"/>
                <w:szCs w:val="24"/>
                <w:u w:val="none"/>
              </w:rPr>
            </w:pPr>
          </w:p>
        </w:tc>
      </w:tr>
      <w:tr w14:paraId="38E2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A23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BECC">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1351.69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A01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F9DD">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rPr>
              <w:t>1351.69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C573">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rPr>
              <w:t>1351.69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DD9DD">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81C4">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BD5E2C1">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01102FB">
            <w:pPr>
              <w:jc w:val="right"/>
              <w:rPr>
                <w:rFonts w:hint="default" w:ascii="Times New Roman" w:hAnsi="Times New Roman" w:eastAsia="宋体" w:cs="Times New Roman"/>
                <w:b w:val="0"/>
                <w:bCs w:val="0"/>
                <w:i w:val="0"/>
                <w:iCs w:val="0"/>
                <w:color w:val="000000"/>
                <w:sz w:val="24"/>
                <w:szCs w:val="24"/>
                <w:u w:val="none"/>
              </w:rPr>
            </w:pPr>
          </w:p>
        </w:tc>
      </w:tr>
      <w:tr w14:paraId="2DE7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7FD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年初财政拨款结转和结余</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C1D1">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EEA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年末财政拨款结转和结余</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2A5D">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1099">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35818">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3EBE">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9CFB983">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33F835E">
            <w:pPr>
              <w:jc w:val="right"/>
              <w:rPr>
                <w:rFonts w:hint="default" w:ascii="Times New Roman" w:hAnsi="Times New Roman" w:eastAsia="宋体" w:cs="Times New Roman"/>
                <w:b w:val="0"/>
                <w:bCs w:val="0"/>
                <w:i w:val="0"/>
                <w:iCs w:val="0"/>
                <w:color w:val="000000"/>
                <w:sz w:val="24"/>
                <w:szCs w:val="24"/>
                <w:u w:val="none"/>
              </w:rPr>
            </w:pPr>
          </w:p>
        </w:tc>
      </w:tr>
      <w:tr w14:paraId="2C85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863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731C">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B00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11D3">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3E66">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60BC">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488F">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A7FB5BC">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CBAB542">
            <w:pPr>
              <w:jc w:val="right"/>
              <w:rPr>
                <w:rFonts w:hint="default" w:ascii="Times New Roman" w:hAnsi="Times New Roman" w:eastAsia="宋体" w:cs="Times New Roman"/>
                <w:b w:val="0"/>
                <w:bCs w:val="0"/>
                <w:i w:val="0"/>
                <w:iCs w:val="0"/>
                <w:color w:val="000000"/>
                <w:sz w:val="24"/>
                <w:szCs w:val="24"/>
                <w:u w:val="none"/>
              </w:rPr>
            </w:pPr>
          </w:p>
        </w:tc>
      </w:tr>
      <w:tr w14:paraId="5945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93B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F874">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792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5E2C5">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D4B34">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37418">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6924">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0EFFDA2">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FD0EC83">
            <w:pPr>
              <w:jc w:val="right"/>
              <w:rPr>
                <w:rFonts w:hint="default" w:ascii="Times New Roman" w:hAnsi="Times New Roman" w:eastAsia="宋体" w:cs="Times New Roman"/>
                <w:b w:val="0"/>
                <w:bCs w:val="0"/>
                <w:i w:val="0"/>
                <w:iCs w:val="0"/>
                <w:color w:val="000000"/>
                <w:sz w:val="24"/>
                <w:szCs w:val="24"/>
                <w:u w:val="none"/>
              </w:rPr>
            </w:pPr>
          </w:p>
        </w:tc>
      </w:tr>
      <w:tr w14:paraId="692C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4E8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4E0D">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727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1B477">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0DB9C">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276B0">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EC53">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1EDDEBF">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BA636E7">
            <w:pPr>
              <w:jc w:val="right"/>
              <w:rPr>
                <w:rFonts w:hint="default" w:ascii="Times New Roman" w:hAnsi="Times New Roman" w:eastAsia="宋体" w:cs="Times New Roman"/>
                <w:b w:val="0"/>
                <w:bCs w:val="0"/>
                <w:i w:val="0"/>
                <w:iCs w:val="0"/>
                <w:color w:val="000000"/>
                <w:sz w:val="24"/>
                <w:szCs w:val="24"/>
                <w:u w:val="none"/>
              </w:rPr>
            </w:pPr>
          </w:p>
        </w:tc>
      </w:tr>
      <w:tr w14:paraId="64AA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9E2D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BE16">
            <w:pPr>
              <w:pStyle w:val="21"/>
              <w:ind w:firstLine="0" w:firstLineChars="0"/>
              <w:jc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1351.69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BD46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BC68">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rPr>
              <w:t>1351.69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1FD0">
            <w:pPr>
              <w:pStyle w:val="21"/>
              <w:ind w:firstLine="0" w:firstLineChars="0"/>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rPr>
              <w:t>1351.69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497E1">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DF9C">
            <w:pP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DAE0C8C">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E846EE4">
            <w:pPr>
              <w:jc w:val="right"/>
              <w:rPr>
                <w:rFonts w:hint="default" w:ascii="Times New Roman" w:hAnsi="Times New Roman" w:eastAsia="宋体" w:cs="Times New Roman"/>
                <w:b w:val="0"/>
                <w:bCs w:val="0"/>
                <w:i w:val="0"/>
                <w:iCs w:val="0"/>
                <w:color w:val="000000"/>
                <w:sz w:val="24"/>
                <w:szCs w:val="24"/>
                <w:u w:val="none"/>
              </w:rPr>
            </w:pPr>
          </w:p>
        </w:tc>
      </w:tr>
    </w:tbl>
    <w:p w14:paraId="49D816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sectPr>
          <w:footerReference r:id="rId9" w:type="default"/>
          <w:pgSz w:w="16840" w:h="11900" w:orient="landscape"/>
          <w:pgMar w:top="567" w:right="1984" w:bottom="567" w:left="1134" w:header="720" w:footer="720" w:gutter="0"/>
          <w:pgNumType w:fmt="decimal" w:start="1"/>
          <w:cols w:space="720" w:num="1"/>
        </w:sectPr>
      </w:pPr>
    </w:p>
    <w:tbl>
      <w:tblPr>
        <w:tblStyle w:val="9"/>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1320"/>
        <w:gridCol w:w="4095"/>
        <w:gridCol w:w="1890"/>
        <w:gridCol w:w="1650"/>
        <w:gridCol w:w="1725"/>
        <w:gridCol w:w="1391"/>
        <w:gridCol w:w="1605"/>
      </w:tblGrid>
      <w:tr w14:paraId="2AEC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4" w:type="dxa"/>
            <w:gridSpan w:val="2"/>
            <w:tcBorders>
              <w:top w:val="nil"/>
              <w:left w:val="nil"/>
              <w:bottom w:val="nil"/>
              <w:right w:val="nil"/>
            </w:tcBorders>
            <w:shd w:val="clear" w:color="auto" w:fill="auto"/>
            <w:noWrap/>
            <w:vAlign w:val="center"/>
          </w:tcPr>
          <w:p w14:paraId="1D3647CD">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附表1-5</w:t>
            </w:r>
          </w:p>
        </w:tc>
        <w:tc>
          <w:tcPr>
            <w:tcW w:w="4095" w:type="dxa"/>
            <w:tcBorders>
              <w:top w:val="nil"/>
              <w:left w:val="nil"/>
              <w:bottom w:val="nil"/>
              <w:right w:val="nil"/>
            </w:tcBorders>
            <w:shd w:val="clear" w:color="auto" w:fill="auto"/>
            <w:noWrap/>
            <w:vAlign w:val="center"/>
          </w:tcPr>
          <w:p w14:paraId="69DA11C3">
            <w:pPr>
              <w:jc w:val="right"/>
              <w:rPr>
                <w:rFonts w:hint="default" w:ascii="Times New Roman" w:hAnsi="Times New Roman" w:eastAsia="宋体" w:cs="Times New Roman"/>
                <w:b w:val="0"/>
                <w:bCs w:val="0"/>
                <w:i w:val="0"/>
                <w:iCs w:val="0"/>
                <w:color w:val="000000"/>
                <w:sz w:val="24"/>
                <w:szCs w:val="24"/>
                <w:u w:val="none"/>
              </w:rPr>
            </w:pPr>
          </w:p>
        </w:tc>
        <w:tc>
          <w:tcPr>
            <w:tcW w:w="1890" w:type="dxa"/>
            <w:tcBorders>
              <w:top w:val="nil"/>
              <w:left w:val="nil"/>
              <w:bottom w:val="nil"/>
              <w:right w:val="nil"/>
            </w:tcBorders>
            <w:shd w:val="clear" w:color="auto" w:fill="auto"/>
            <w:noWrap/>
            <w:vAlign w:val="center"/>
          </w:tcPr>
          <w:p w14:paraId="12002244">
            <w:pPr>
              <w:jc w:val="right"/>
              <w:rPr>
                <w:rFonts w:hint="default" w:ascii="Times New Roman" w:hAnsi="Times New Roman" w:eastAsia="宋体" w:cs="Times New Roman"/>
                <w:b w:val="0"/>
                <w:bCs w:val="0"/>
                <w:i w:val="0"/>
                <w:iCs w:val="0"/>
                <w:color w:val="000000"/>
                <w:sz w:val="24"/>
                <w:szCs w:val="24"/>
                <w:u w:val="none"/>
              </w:rPr>
            </w:pPr>
          </w:p>
        </w:tc>
        <w:tc>
          <w:tcPr>
            <w:tcW w:w="1650" w:type="dxa"/>
            <w:tcBorders>
              <w:top w:val="nil"/>
              <w:left w:val="nil"/>
              <w:bottom w:val="nil"/>
              <w:right w:val="nil"/>
            </w:tcBorders>
            <w:shd w:val="clear" w:color="auto" w:fill="auto"/>
            <w:noWrap/>
            <w:vAlign w:val="center"/>
          </w:tcPr>
          <w:p w14:paraId="76DD618B">
            <w:pPr>
              <w:jc w:val="right"/>
              <w:rPr>
                <w:rFonts w:hint="default" w:ascii="Times New Roman" w:hAnsi="Times New Roman" w:eastAsia="宋体" w:cs="Times New Roman"/>
                <w:b w:val="0"/>
                <w:bCs w:val="0"/>
                <w:i w:val="0"/>
                <w:iCs w:val="0"/>
                <w:color w:val="000000"/>
                <w:sz w:val="24"/>
                <w:szCs w:val="24"/>
                <w:u w:val="none"/>
              </w:rPr>
            </w:pPr>
          </w:p>
        </w:tc>
        <w:tc>
          <w:tcPr>
            <w:tcW w:w="1725" w:type="dxa"/>
            <w:tcBorders>
              <w:top w:val="nil"/>
              <w:left w:val="nil"/>
              <w:bottom w:val="nil"/>
              <w:right w:val="nil"/>
            </w:tcBorders>
            <w:shd w:val="clear" w:color="auto" w:fill="auto"/>
            <w:noWrap/>
            <w:vAlign w:val="center"/>
          </w:tcPr>
          <w:p w14:paraId="5E40A106">
            <w:pPr>
              <w:jc w:val="right"/>
              <w:rPr>
                <w:rFonts w:hint="default" w:ascii="Times New Roman" w:hAnsi="Times New Roman" w:eastAsia="宋体" w:cs="Times New Roman"/>
                <w:b w:val="0"/>
                <w:bCs w:val="0"/>
                <w:i w:val="0"/>
                <w:iCs w:val="0"/>
                <w:color w:val="000000"/>
                <w:sz w:val="24"/>
                <w:szCs w:val="24"/>
                <w:u w:val="none"/>
              </w:rPr>
            </w:pPr>
          </w:p>
        </w:tc>
        <w:tc>
          <w:tcPr>
            <w:tcW w:w="1391" w:type="dxa"/>
            <w:tcBorders>
              <w:top w:val="nil"/>
              <w:left w:val="nil"/>
              <w:bottom w:val="nil"/>
              <w:right w:val="nil"/>
            </w:tcBorders>
            <w:shd w:val="clear" w:color="auto" w:fill="auto"/>
            <w:noWrap/>
            <w:vAlign w:val="center"/>
          </w:tcPr>
          <w:p w14:paraId="425ADC5F">
            <w:pPr>
              <w:jc w:val="right"/>
              <w:rPr>
                <w:rFonts w:hint="default" w:ascii="Times New Roman" w:hAnsi="Times New Roman" w:eastAsia="宋体" w:cs="Times New Roman"/>
                <w:b w:val="0"/>
                <w:bCs w:val="0"/>
                <w:i w:val="0"/>
                <w:iCs w:val="0"/>
                <w:color w:val="000000"/>
                <w:sz w:val="24"/>
                <w:szCs w:val="24"/>
                <w:u w:val="none"/>
              </w:rPr>
            </w:pPr>
          </w:p>
        </w:tc>
        <w:tc>
          <w:tcPr>
            <w:tcW w:w="1605" w:type="dxa"/>
            <w:tcBorders>
              <w:top w:val="nil"/>
              <w:left w:val="nil"/>
              <w:bottom w:val="nil"/>
              <w:right w:val="nil"/>
            </w:tcBorders>
            <w:shd w:val="clear" w:color="auto" w:fill="auto"/>
            <w:noWrap/>
            <w:vAlign w:val="center"/>
          </w:tcPr>
          <w:p w14:paraId="45480855">
            <w:pPr>
              <w:jc w:val="right"/>
              <w:rPr>
                <w:rFonts w:hint="default" w:ascii="Times New Roman" w:hAnsi="Times New Roman" w:eastAsia="宋体" w:cs="Times New Roman"/>
                <w:b w:val="0"/>
                <w:bCs w:val="0"/>
                <w:i w:val="0"/>
                <w:iCs w:val="0"/>
                <w:color w:val="000000"/>
                <w:sz w:val="24"/>
                <w:szCs w:val="24"/>
                <w:u w:val="none"/>
              </w:rPr>
            </w:pPr>
          </w:p>
        </w:tc>
      </w:tr>
      <w:tr w14:paraId="69BC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50" w:type="dxa"/>
            <w:gridSpan w:val="8"/>
            <w:tcBorders>
              <w:top w:val="nil"/>
              <w:left w:val="nil"/>
              <w:bottom w:val="nil"/>
              <w:right w:val="nil"/>
            </w:tcBorders>
            <w:shd w:val="clear" w:color="auto" w:fill="FFFFFF"/>
            <w:vAlign w:val="center"/>
          </w:tcPr>
          <w:p w14:paraId="1B41646E">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预算一般公共预算财政拨款支出表</w:t>
            </w:r>
          </w:p>
        </w:tc>
      </w:tr>
      <w:tr w14:paraId="4B70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289" w:type="dxa"/>
            <w:gridSpan w:val="3"/>
            <w:tcBorders>
              <w:top w:val="nil"/>
              <w:left w:val="nil"/>
              <w:bottom w:val="nil"/>
              <w:right w:val="nil"/>
            </w:tcBorders>
            <w:shd w:val="clear" w:color="auto" w:fill="FFFFFF"/>
            <w:noWrap/>
            <w:vAlign w:val="center"/>
          </w:tcPr>
          <w:p w14:paraId="01C597E0">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5265" w:type="dxa"/>
            <w:gridSpan w:val="3"/>
            <w:tcBorders>
              <w:top w:val="nil"/>
              <w:left w:val="nil"/>
              <w:bottom w:val="nil"/>
              <w:right w:val="nil"/>
            </w:tcBorders>
            <w:shd w:val="clear" w:color="auto" w:fill="FFFFFF"/>
            <w:noWrap/>
            <w:vAlign w:val="center"/>
          </w:tcPr>
          <w:p w14:paraId="57560FD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391" w:type="dxa"/>
            <w:tcBorders>
              <w:top w:val="nil"/>
              <w:left w:val="nil"/>
              <w:bottom w:val="nil"/>
              <w:right w:val="nil"/>
            </w:tcBorders>
            <w:shd w:val="clear" w:color="auto" w:fill="FFFFFF"/>
            <w:noWrap/>
            <w:vAlign w:val="center"/>
          </w:tcPr>
          <w:p w14:paraId="7D0A01BF">
            <w:pPr>
              <w:jc w:val="right"/>
              <w:rPr>
                <w:rFonts w:hint="default" w:ascii="方正仿宋简体" w:hAnsi="方正仿宋简体" w:eastAsia="方正仿宋简体" w:cs="方正仿宋简体"/>
                <w:b w:val="0"/>
                <w:bCs w:val="0"/>
                <w:i w:val="0"/>
                <w:iCs w:val="0"/>
                <w:color w:val="000000"/>
                <w:sz w:val="24"/>
                <w:szCs w:val="24"/>
                <w:u w:val="none"/>
              </w:rPr>
            </w:pPr>
          </w:p>
        </w:tc>
        <w:tc>
          <w:tcPr>
            <w:tcW w:w="1605" w:type="dxa"/>
            <w:tcBorders>
              <w:top w:val="nil"/>
              <w:left w:val="nil"/>
              <w:bottom w:val="nil"/>
              <w:right w:val="nil"/>
            </w:tcBorders>
            <w:shd w:val="clear" w:color="auto" w:fill="FFFFFF"/>
            <w:noWrap/>
            <w:vAlign w:val="center"/>
          </w:tcPr>
          <w:p w14:paraId="26F4FCCC">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14:paraId="64AF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68218">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57E8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4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0F65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778D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14:paraId="3C08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C0E5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D84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5770E">
            <w:pPr>
              <w:jc w:val="center"/>
              <w:rPr>
                <w:rFonts w:hint="default" w:ascii="方正仿宋简体" w:hAnsi="方正仿宋简体" w:eastAsia="方正仿宋简体" w:cs="方正仿宋简体"/>
                <w:b w:val="0"/>
                <w:bCs w:val="0"/>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A86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小计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9C4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F87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7F4F6">
            <w:pPr>
              <w:jc w:val="center"/>
              <w:rPr>
                <w:rFonts w:hint="default" w:ascii="方正仿宋简体" w:hAnsi="方正仿宋简体" w:eastAsia="方正仿宋简体" w:cs="方正仿宋简体"/>
                <w:b w:val="0"/>
                <w:bCs w:val="0"/>
                <w:i w:val="0"/>
                <w:iCs w:val="0"/>
                <w:color w:val="000000"/>
                <w:sz w:val="24"/>
                <w:szCs w:val="24"/>
                <w:u w:val="none"/>
              </w:rPr>
            </w:pPr>
          </w:p>
        </w:tc>
      </w:tr>
      <w:tr w14:paraId="3A76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A5E4">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5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DB92">
            <w:pPr>
              <w:pStyle w:val="20"/>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合计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0722">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1351.69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3FA6B6">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1042.59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14:paraId="127B427B">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947.19</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1A1388">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08FEB1">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309.10</w:t>
            </w:r>
          </w:p>
        </w:tc>
      </w:tr>
      <w:tr w14:paraId="26D2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4E70">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4630">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9A1B">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一般公共服务支出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7F0D">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770.33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D6A5">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765.23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335F">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669.83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B9D232">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8A33">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5.10</w:t>
            </w:r>
          </w:p>
        </w:tc>
      </w:tr>
      <w:tr w14:paraId="16B5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4490">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6F6A">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04E8">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政府办公厅（室）及相关机构事务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8159">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770.33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6276">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765.23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4F79">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669.83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4BD0D9">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422B">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5.10</w:t>
            </w:r>
          </w:p>
        </w:tc>
      </w:tr>
      <w:tr w14:paraId="46D6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7704">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46B2">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987E">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行政运行</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8BB0">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765.23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8EBA">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765.23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2C1C">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669.83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CE0550">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B174">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6227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50DA">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26B5">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2010302</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E430">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一般行政管理事务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3D5E">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1D7D">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B8B9">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6359E">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0FAC">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5.10</w:t>
            </w:r>
          </w:p>
        </w:tc>
      </w:tr>
      <w:tr w14:paraId="0A20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8F7B">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C9D6">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FB70">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CECE">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836E">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6185">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37F5C1F2">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B7B4">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14:paraId="4FCB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B345">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7203">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9990">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行政事业单位养老支出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0BB8">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BD76">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9CC1">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123.39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7A29BB26">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F035">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14:paraId="0A358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B34C">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CD62">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B7FD">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0EBA">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8483">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81.39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2D06">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81.39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1DD14E02">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60DA">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2632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6E35">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4A0D">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2080506</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714E">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机关事业单位职业年金缴费支出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4056">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680E">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42.00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88CC">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42.00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09B8A2C6">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98AD">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3502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A9F4">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9E34">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BDFC">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卫生健康支出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A802">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16A8">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6DFF">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3D2DD949">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88FD">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1ECA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CE79">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1967">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1B25">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行政事业单位医疗</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DF63">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F3DC">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D99C">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341A2B8D">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C48B">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0DD3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E60B">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187A">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B5BD">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行政单位医疗</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7934">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9E3F">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2B44">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87.67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332679F5">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1FEE">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7242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EABA">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2859">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C2BC">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农林水支出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77BB">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8061">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18241F">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48C6A049">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5B50">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304.00</w:t>
            </w:r>
          </w:p>
        </w:tc>
      </w:tr>
      <w:tr w14:paraId="4984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DCB2">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58C4">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4758">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农业农村</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C720">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AD66">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D79110">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27AF5F81">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B4BA">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84.00</w:t>
            </w:r>
          </w:p>
        </w:tc>
      </w:tr>
      <w:tr w14:paraId="72296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E2D9">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0451">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2130126</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3C99">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农村社会事业</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62EF">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F3DB">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4845B3">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0305CB25">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B492">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84.00</w:t>
            </w:r>
          </w:p>
        </w:tc>
      </w:tr>
      <w:tr w14:paraId="069A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77F4">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FE0E">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21307</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2646">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农村综合改革</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6FB5">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CE9135">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B1A081">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74604998">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F06A">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220.00</w:t>
            </w:r>
          </w:p>
        </w:tc>
      </w:tr>
      <w:tr w14:paraId="1667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84B5">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EA13">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2130705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1D4D">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对村民委员会和村党支部的补助</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E187">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1FC896">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975F7">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6E05BE95">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B1C5">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220.00</w:t>
            </w:r>
          </w:p>
        </w:tc>
      </w:tr>
      <w:tr w14:paraId="3839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89EE">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D2DB">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1900">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住房保障支出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2AFC">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9DC4">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AFF5">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13E8B2BA">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00F5D8F0">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10FC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CC6B">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AD92">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5841">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住房改革支出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772F">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175C">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ABA0">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261FA7B7">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E01538">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535C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651F">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5C29">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8B4C">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1624">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3F8C">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E9ED">
            <w:pPr>
              <w:pStyle w:val="23"/>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14:paraId="33021AF4">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3EA8B64C">
            <w:pPr>
              <w:pStyle w:val="23"/>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bl>
    <w:tbl>
      <w:tblPr>
        <w:tblStyle w:val="9"/>
        <w:tblpPr w:leftFromText="180" w:rightFromText="180" w:vertAnchor="text" w:horzAnchor="page" w:tblpXSpec="center" w:tblpY="122"/>
        <w:tblOverlap w:val="never"/>
        <w:tblW w:w="14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93"/>
        <w:gridCol w:w="236"/>
        <w:gridCol w:w="4228"/>
        <w:gridCol w:w="236"/>
        <w:gridCol w:w="2272"/>
        <w:gridCol w:w="2436"/>
        <w:gridCol w:w="236"/>
        <w:gridCol w:w="1632"/>
      </w:tblGrid>
      <w:tr w14:paraId="0543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4669" w:type="dxa"/>
            <w:gridSpan w:val="8"/>
            <w:tcBorders>
              <w:top w:val="nil"/>
              <w:left w:val="nil"/>
              <w:bottom w:val="nil"/>
              <w:right w:val="nil"/>
            </w:tcBorders>
            <w:shd w:val="clear" w:color="auto" w:fill="FFFFFF"/>
            <w:vAlign w:val="center"/>
          </w:tcPr>
          <w:p w14:paraId="7FBE7502">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50A9D9DB">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71DF215E">
            <w:pPr>
              <w:keepNext w:val="0"/>
              <w:keepLines w:val="0"/>
              <w:widowControl/>
              <w:suppressLineNumbers w:val="0"/>
              <w:jc w:val="both"/>
              <w:textAlignment w:val="center"/>
              <w:rPr>
                <w:rFonts w:hint="eastAsia" w:ascii="宋体" w:hAnsi="宋体" w:cs="宋体"/>
                <w:b w:val="0"/>
                <w:bCs w:val="0"/>
                <w:i w:val="0"/>
                <w:iCs w:val="0"/>
                <w:color w:val="000000"/>
                <w:kern w:val="0"/>
                <w:sz w:val="44"/>
                <w:szCs w:val="4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p w14:paraId="67B95A26">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预算一般公共预算财政拨款基本支出表</w:t>
            </w:r>
          </w:p>
        </w:tc>
      </w:tr>
      <w:tr w14:paraId="0708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3393" w:type="dxa"/>
            <w:tcBorders>
              <w:top w:val="nil"/>
              <w:left w:val="nil"/>
              <w:bottom w:val="nil"/>
              <w:right w:val="nil"/>
            </w:tcBorders>
            <w:shd w:val="clear" w:color="auto" w:fill="FFFFFF"/>
            <w:noWrap/>
            <w:vAlign w:val="center"/>
          </w:tcPr>
          <w:p w14:paraId="52108C67">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236" w:type="dxa"/>
            <w:tcBorders>
              <w:top w:val="nil"/>
              <w:left w:val="nil"/>
              <w:bottom w:val="nil"/>
              <w:right w:val="nil"/>
            </w:tcBorders>
            <w:shd w:val="clear" w:color="auto" w:fill="FFFFFF"/>
            <w:noWrap/>
            <w:vAlign w:val="center"/>
          </w:tcPr>
          <w:p w14:paraId="745157AE">
            <w:pPr>
              <w:jc w:val="left"/>
              <w:rPr>
                <w:rFonts w:hint="default" w:ascii="方正仿宋简体" w:hAnsi="方正仿宋简体" w:eastAsia="方正仿宋简体" w:cs="方正仿宋简体"/>
                <w:b w:val="0"/>
                <w:bCs w:val="0"/>
                <w:i w:val="0"/>
                <w:iCs w:val="0"/>
                <w:color w:val="000000"/>
                <w:sz w:val="24"/>
                <w:szCs w:val="24"/>
                <w:u w:val="none"/>
              </w:rPr>
            </w:pPr>
          </w:p>
        </w:tc>
        <w:tc>
          <w:tcPr>
            <w:tcW w:w="4464" w:type="dxa"/>
            <w:gridSpan w:val="2"/>
            <w:tcBorders>
              <w:top w:val="nil"/>
              <w:left w:val="nil"/>
              <w:bottom w:val="nil"/>
              <w:right w:val="nil"/>
            </w:tcBorders>
            <w:shd w:val="clear" w:color="auto" w:fill="FFFFFF"/>
            <w:noWrap/>
            <w:vAlign w:val="center"/>
          </w:tcPr>
          <w:p w14:paraId="5149818A">
            <w:pPr>
              <w:jc w:val="left"/>
              <w:rPr>
                <w:rFonts w:hint="default" w:ascii="方正仿宋简体" w:hAnsi="方正仿宋简体" w:eastAsia="方正仿宋简体" w:cs="方正仿宋简体"/>
                <w:b w:val="0"/>
                <w:bCs w:val="0"/>
                <w:i w:val="0"/>
                <w:iCs w:val="0"/>
                <w:color w:val="000000"/>
                <w:sz w:val="24"/>
                <w:szCs w:val="24"/>
                <w:u w:val="none"/>
              </w:rPr>
            </w:pPr>
          </w:p>
        </w:tc>
        <w:tc>
          <w:tcPr>
            <w:tcW w:w="4944" w:type="dxa"/>
            <w:gridSpan w:val="3"/>
            <w:tcBorders>
              <w:top w:val="nil"/>
              <w:left w:val="nil"/>
              <w:bottom w:val="nil"/>
              <w:right w:val="nil"/>
            </w:tcBorders>
            <w:shd w:val="clear" w:color="auto" w:fill="FFFFFF"/>
            <w:noWrap/>
            <w:vAlign w:val="center"/>
          </w:tcPr>
          <w:p w14:paraId="59808DA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632" w:type="dxa"/>
            <w:tcBorders>
              <w:top w:val="nil"/>
              <w:left w:val="nil"/>
              <w:bottom w:val="nil"/>
              <w:right w:val="nil"/>
            </w:tcBorders>
            <w:shd w:val="clear" w:color="auto" w:fill="FFFFFF"/>
            <w:noWrap/>
            <w:vAlign w:val="center"/>
          </w:tcPr>
          <w:p w14:paraId="06E95FB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14:paraId="0CD1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FDF0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68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0592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r>
      <w:tr w14:paraId="659CA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11A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经济分类科目编码</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9F7E7">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35D2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725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73C4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r>
      <w:tr w14:paraId="515D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9B2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04D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3EA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1042.59</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500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947.19</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52C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r>
      <w:tr w14:paraId="4FCAB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047A2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E03394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工资福利支出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68C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843.18</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01F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843.18</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5E5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6BA5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C3049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BB7B88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基本工资</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68F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225.53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21F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225.53</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D91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3FFE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9FD0E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30102</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245092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津贴补贴</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903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222.87</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827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222.87</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5A3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1495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1DA7D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30103</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A9E163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奖金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9F3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75.34</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C64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75.34</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C7D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40C9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D116B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30107</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351D93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绩效工资</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C09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62.50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886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62.50</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C3D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14FD8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4253C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30108</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E4B7E8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6B0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81.58</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991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81.58</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000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291A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13412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30109</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F63559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职业年金缴费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FF3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42.00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496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42.00</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A8D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25AC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1563A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30110</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0F3EC0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职工基本医疗保险缴费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4E1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29.83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9BE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29.83</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4D1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04FC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94C61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DC4270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公务员医疗补助缴费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88B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31.35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2AB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31.35</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5479">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449A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E4C42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30112</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503353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其他社会保障缴费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8628">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5.88</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D4D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5.88</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270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26F4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EC60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30113</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417F4CA">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B80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4E87">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66.30</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460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14:paraId="056E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EA28AA">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17C313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商品和服务支出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2CE2">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36BD">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782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95.40</w:t>
            </w:r>
          </w:p>
        </w:tc>
      </w:tr>
      <w:tr w14:paraId="2BA8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7D36F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DA2B5A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办公费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652E">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394B">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68B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10.60</w:t>
            </w:r>
          </w:p>
        </w:tc>
      </w:tr>
      <w:tr w14:paraId="4A76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6C98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30206</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017C01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电费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2234">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2.65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438A">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134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2.65</w:t>
            </w:r>
          </w:p>
        </w:tc>
      </w:tr>
      <w:tr w14:paraId="1172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C7E1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30207</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35AA22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邮电费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6E42">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FA6B">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DAAC">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1.06</w:t>
            </w:r>
          </w:p>
        </w:tc>
      </w:tr>
      <w:tr w14:paraId="5157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2CB8C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30208</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69AD4B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取暖费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422B">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15.00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67F1">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317A">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15.00</w:t>
            </w:r>
          </w:p>
        </w:tc>
      </w:tr>
      <w:tr w14:paraId="1DA3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5185C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88BF43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差旅费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C6B8">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2.12</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66CD">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19A7">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2.12</w:t>
            </w:r>
          </w:p>
        </w:tc>
      </w:tr>
      <w:tr w14:paraId="25FD4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E76DB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30213</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94E8AC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维修(护)费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90D6">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792770">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EB05">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1.06</w:t>
            </w:r>
          </w:p>
        </w:tc>
      </w:tr>
      <w:tr w14:paraId="2473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3CF1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30215</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351519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会议费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3254">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9C002B">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CBC9">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0.26</w:t>
            </w:r>
          </w:p>
        </w:tc>
      </w:tr>
      <w:tr w14:paraId="67EC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2D562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30216</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23DAEF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培训费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4B60">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1C9605">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39AD">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0.26</w:t>
            </w:r>
          </w:p>
        </w:tc>
      </w:tr>
      <w:tr w14:paraId="71B0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14301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30217</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9F04A6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公务接待费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AB16">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4AEC5E">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0FA9">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1.06</w:t>
            </w:r>
          </w:p>
        </w:tc>
      </w:tr>
      <w:tr w14:paraId="0B1D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B6E03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30228</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AD5D585">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工会经费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CD9D">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5.35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4FB4AD">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3E8B">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5.35</w:t>
            </w:r>
          </w:p>
        </w:tc>
      </w:tr>
      <w:tr w14:paraId="09C5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DA4B0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30229</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563D33D">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福利费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8A79">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5.64</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8E3757">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7F68">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5.64</w:t>
            </w:r>
          </w:p>
        </w:tc>
      </w:tr>
      <w:tr w14:paraId="40D9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6AB74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30231</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4FCDEB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公务用车运行维护费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C48A">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19.20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DFB348">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AAA5">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19.20</w:t>
            </w:r>
          </w:p>
        </w:tc>
      </w:tr>
      <w:tr w14:paraId="10E4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0AE89C">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30239</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EE1264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其他交通费用</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7883">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24.54</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25ECBE">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E4A2">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24.54</w:t>
            </w:r>
          </w:p>
        </w:tc>
      </w:tr>
      <w:tr w14:paraId="174E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B8390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30299</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CB8665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其他商品和服务支出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03C2">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56D674">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9C13">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6.60</w:t>
            </w:r>
          </w:p>
        </w:tc>
      </w:tr>
      <w:tr w14:paraId="4BCB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3630E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022BB1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对个人和家庭的补助</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F8CE">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104.01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1DEC">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104.01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B98BE20">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236D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88A915">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30302</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5287C5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退休费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40F8">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77.41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31A7">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77.41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E8ECF90">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639A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D96E5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30304</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A8B8778">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抚恤金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D1ED">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26.53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E3EB">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26.53</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4132D46">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14:paraId="6EBC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BC3BE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30307</w:t>
            </w:r>
          </w:p>
        </w:tc>
        <w:tc>
          <w:tcPr>
            <w:tcW w:w="4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C97DAB4">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医疗费补助</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A1B3">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0.07</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8C8E">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0.07</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D98C28B">
            <w:pPr>
              <w:keepNext w:val="0"/>
              <w:keepLines w:val="0"/>
              <w:widowControl/>
              <w:suppressLineNumbers w:val="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bl>
    <w:p w14:paraId="20048E0F">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bl>
      <w:tblPr>
        <w:tblStyle w:val="9"/>
        <w:tblpPr w:leftFromText="180" w:rightFromText="180" w:vertAnchor="text" w:horzAnchor="page" w:tblpX="1335" w:tblpY="-314"/>
        <w:tblOverlap w:val="never"/>
        <w:tblW w:w="14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8"/>
        <w:gridCol w:w="1338"/>
        <w:gridCol w:w="684"/>
        <w:gridCol w:w="797"/>
        <w:gridCol w:w="570"/>
        <w:gridCol w:w="405"/>
        <w:gridCol w:w="1590"/>
        <w:gridCol w:w="810"/>
        <w:gridCol w:w="255"/>
        <w:gridCol w:w="1500"/>
        <w:gridCol w:w="780"/>
        <w:gridCol w:w="375"/>
        <w:gridCol w:w="1410"/>
        <w:gridCol w:w="2430"/>
        <w:gridCol w:w="135"/>
      </w:tblGrid>
      <w:tr w14:paraId="4738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1248" w:type="dxa"/>
            <w:tcBorders>
              <w:top w:val="nil"/>
              <w:left w:val="nil"/>
              <w:bottom w:val="nil"/>
              <w:right w:val="nil"/>
            </w:tcBorders>
            <w:shd w:val="clear" w:color="auto" w:fill="auto"/>
            <w:noWrap/>
            <w:vAlign w:val="center"/>
          </w:tcPr>
          <w:p w14:paraId="63F48886">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附表1-7</w:t>
            </w:r>
          </w:p>
        </w:tc>
        <w:tc>
          <w:tcPr>
            <w:tcW w:w="1338" w:type="dxa"/>
            <w:tcBorders>
              <w:top w:val="nil"/>
              <w:left w:val="nil"/>
              <w:bottom w:val="nil"/>
              <w:right w:val="nil"/>
            </w:tcBorders>
            <w:shd w:val="clear" w:color="auto" w:fill="auto"/>
            <w:noWrap/>
            <w:vAlign w:val="center"/>
          </w:tcPr>
          <w:p w14:paraId="7957B1CF">
            <w:pPr>
              <w:jc w:val="right"/>
              <w:rPr>
                <w:rFonts w:hint="default" w:ascii="Times New Roman" w:hAnsi="Times New Roman" w:eastAsia="宋体" w:cs="Times New Roman"/>
                <w:b w:val="0"/>
                <w:bCs w:val="0"/>
                <w:i w:val="0"/>
                <w:iCs w:val="0"/>
                <w:color w:val="000000"/>
                <w:sz w:val="24"/>
                <w:szCs w:val="24"/>
                <w:u w:val="none"/>
              </w:rPr>
            </w:pPr>
          </w:p>
        </w:tc>
        <w:tc>
          <w:tcPr>
            <w:tcW w:w="2456" w:type="dxa"/>
            <w:gridSpan w:val="4"/>
            <w:tcBorders>
              <w:top w:val="nil"/>
              <w:left w:val="nil"/>
              <w:bottom w:val="nil"/>
              <w:right w:val="nil"/>
            </w:tcBorders>
            <w:shd w:val="clear" w:color="auto" w:fill="auto"/>
            <w:noWrap/>
            <w:vAlign w:val="center"/>
          </w:tcPr>
          <w:p w14:paraId="4FAD5893">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shd w:val="clear" w:color="auto" w:fill="auto"/>
            <w:noWrap/>
            <w:vAlign w:val="center"/>
          </w:tcPr>
          <w:p w14:paraId="57051AFC">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shd w:val="clear" w:color="auto" w:fill="auto"/>
            <w:noWrap/>
            <w:vAlign w:val="center"/>
          </w:tcPr>
          <w:p w14:paraId="14EDF385">
            <w:pPr>
              <w:jc w:val="right"/>
              <w:rPr>
                <w:rFonts w:hint="default" w:ascii="Times New Roman" w:hAnsi="Times New Roman" w:eastAsia="宋体" w:cs="Times New Roman"/>
                <w:b w:val="0"/>
                <w:bCs w:val="0"/>
                <w:i w:val="0"/>
                <w:iCs w:val="0"/>
                <w:color w:val="000000"/>
                <w:sz w:val="24"/>
                <w:szCs w:val="24"/>
                <w:u w:val="none"/>
              </w:rPr>
            </w:pPr>
          </w:p>
        </w:tc>
        <w:tc>
          <w:tcPr>
            <w:tcW w:w="3840" w:type="dxa"/>
            <w:gridSpan w:val="2"/>
            <w:tcBorders>
              <w:top w:val="nil"/>
              <w:left w:val="nil"/>
              <w:bottom w:val="nil"/>
              <w:right w:val="nil"/>
            </w:tcBorders>
            <w:shd w:val="clear" w:color="auto" w:fill="auto"/>
            <w:noWrap/>
            <w:vAlign w:val="center"/>
          </w:tcPr>
          <w:p w14:paraId="1D8FDBAE">
            <w:pPr>
              <w:jc w:val="right"/>
              <w:rPr>
                <w:rFonts w:hint="default" w:ascii="Times New Roman" w:hAnsi="Times New Roman" w:eastAsia="宋体" w:cs="Times New Roman"/>
                <w:b w:val="0"/>
                <w:bCs w:val="0"/>
                <w:i w:val="0"/>
                <w:iCs w:val="0"/>
                <w:color w:val="000000"/>
                <w:sz w:val="24"/>
                <w:szCs w:val="24"/>
                <w:u w:val="none"/>
              </w:rPr>
            </w:pPr>
          </w:p>
        </w:tc>
      </w:tr>
      <w:tr w14:paraId="1ECA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00" w:hRule="atLeast"/>
        </w:trPr>
        <w:tc>
          <w:tcPr>
            <w:tcW w:w="14192" w:type="dxa"/>
            <w:gridSpan w:val="14"/>
            <w:tcBorders>
              <w:top w:val="nil"/>
              <w:left w:val="nil"/>
              <w:bottom w:val="nil"/>
              <w:right w:val="nil"/>
            </w:tcBorders>
            <w:shd w:val="clear" w:color="auto" w:fill="FFFFFF"/>
            <w:vAlign w:val="center"/>
          </w:tcPr>
          <w:p w14:paraId="005E423F">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 xml:space="preserve">  单位</w:t>
            </w:r>
            <w:r>
              <w:rPr>
                <w:rFonts w:hint="eastAsia" w:ascii="宋体" w:hAnsi="宋体" w:eastAsia="宋体" w:cs="宋体"/>
                <w:b w:val="0"/>
                <w:bCs w:val="0"/>
                <w:i w:val="0"/>
                <w:iCs w:val="0"/>
                <w:color w:val="000000"/>
                <w:kern w:val="0"/>
                <w:sz w:val="44"/>
                <w:szCs w:val="44"/>
                <w:u w:val="none"/>
                <w:lang w:val="en-US" w:eastAsia="zh-CN" w:bidi="ar"/>
              </w:rPr>
              <w:t>预算政府性基金预算财政拨款支出表</w:t>
            </w:r>
          </w:p>
        </w:tc>
      </w:tr>
      <w:tr w14:paraId="472A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80" w:hRule="atLeast"/>
        </w:trPr>
        <w:tc>
          <w:tcPr>
            <w:tcW w:w="5042" w:type="dxa"/>
            <w:gridSpan w:val="6"/>
            <w:tcBorders>
              <w:top w:val="nil"/>
              <w:left w:val="nil"/>
              <w:bottom w:val="nil"/>
              <w:right w:val="nil"/>
            </w:tcBorders>
            <w:shd w:val="clear" w:color="auto" w:fill="FFFFFF"/>
            <w:noWrap/>
            <w:vAlign w:val="center"/>
          </w:tcPr>
          <w:p w14:paraId="1F64B24C">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2655" w:type="dxa"/>
            <w:gridSpan w:val="3"/>
            <w:tcBorders>
              <w:top w:val="nil"/>
              <w:left w:val="nil"/>
              <w:bottom w:val="nil"/>
              <w:right w:val="nil"/>
            </w:tcBorders>
            <w:shd w:val="clear" w:color="auto" w:fill="FFFFFF"/>
            <w:noWrap/>
            <w:vAlign w:val="center"/>
          </w:tcPr>
          <w:p w14:paraId="02E34DF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655" w:type="dxa"/>
            <w:gridSpan w:val="3"/>
            <w:tcBorders>
              <w:top w:val="nil"/>
              <w:left w:val="nil"/>
              <w:bottom w:val="nil"/>
              <w:right w:val="nil"/>
            </w:tcBorders>
            <w:shd w:val="clear" w:color="auto" w:fill="FFFFFF"/>
            <w:noWrap/>
            <w:vAlign w:val="center"/>
          </w:tcPr>
          <w:p w14:paraId="0A92AC1F">
            <w:pPr>
              <w:jc w:val="left"/>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nil"/>
              <w:left w:val="nil"/>
              <w:bottom w:val="nil"/>
              <w:right w:val="nil"/>
            </w:tcBorders>
            <w:shd w:val="clear" w:color="auto" w:fill="FFFFFF"/>
            <w:noWrap/>
            <w:vAlign w:val="center"/>
          </w:tcPr>
          <w:p w14:paraId="4CEE40B3">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14:paraId="316F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7F031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CF37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CAB77">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3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716C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14:paraId="6D83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25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41E2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4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534C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836A">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6528B">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9C683">
            <w:pPr>
              <w:jc w:val="center"/>
              <w:rPr>
                <w:rFonts w:hint="default" w:ascii="方正仿宋简体" w:hAnsi="方正仿宋简体" w:eastAsia="方正仿宋简体" w:cs="方正仿宋简体"/>
                <w:b w:val="0"/>
                <w:bCs w:val="0"/>
                <w:i w:val="0"/>
                <w:iCs w:val="0"/>
                <w:color w:val="000000"/>
                <w:sz w:val="24"/>
                <w:szCs w:val="24"/>
                <w:u w:val="none"/>
              </w:rPr>
            </w:pPr>
          </w:p>
        </w:tc>
      </w:tr>
      <w:tr w14:paraId="34AD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2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5740A">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6D0C2">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E4FBF">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F7A8A">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E91DD">
            <w:pPr>
              <w:jc w:val="center"/>
              <w:rPr>
                <w:rFonts w:hint="default" w:ascii="方正仿宋简体" w:hAnsi="方正仿宋简体" w:eastAsia="方正仿宋简体" w:cs="方正仿宋简体"/>
                <w:b w:val="0"/>
                <w:bCs w:val="0"/>
                <w:i w:val="0"/>
                <w:iCs w:val="0"/>
                <w:color w:val="000000"/>
                <w:sz w:val="24"/>
                <w:szCs w:val="24"/>
                <w:u w:val="none"/>
              </w:rPr>
            </w:pPr>
          </w:p>
        </w:tc>
      </w:tr>
      <w:tr w14:paraId="2C89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3FABD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0A4C6">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695A1">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BA903">
            <w:pPr>
              <w:jc w:val="center"/>
              <w:rPr>
                <w:rFonts w:hint="default" w:ascii="方正仿宋简体" w:hAnsi="方正仿宋简体" w:eastAsia="方正仿宋简体" w:cs="方正仿宋简体"/>
                <w:b w:val="0"/>
                <w:bCs w:val="0"/>
                <w:i w:val="0"/>
                <w:iCs w:val="0"/>
                <w:color w:val="000000"/>
                <w:sz w:val="24"/>
                <w:szCs w:val="24"/>
                <w:u w:val="none"/>
              </w:rPr>
            </w:pPr>
          </w:p>
        </w:tc>
      </w:tr>
      <w:tr w14:paraId="4D74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1F73C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67E97">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48684">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70A2D">
            <w:pPr>
              <w:jc w:val="center"/>
              <w:rPr>
                <w:rFonts w:hint="default" w:ascii="方正仿宋简体" w:hAnsi="方正仿宋简体" w:eastAsia="方正仿宋简体" w:cs="方正仿宋简体"/>
                <w:b w:val="0"/>
                <w:bCs w:val="0"/>
                <w:i w:val="0"/>
                <w:iCs w:val="0"/>
                <w:color w:val="000000"/>
                <w:sz w:val="24"/>
                <w:szCs w:val="24"/>
                <w:u w:val="none"/>
              </w:rPr>
            </w:pPr>
          </w:p>
        </w:tc>
      </w:tr>
      <w:tr w14:paraId="3E43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CFD0A">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229F35">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35603">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0885E">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0E306">
            <w:pPr>
              <w:rPr>
                <w:rFonts w:hint="default" w:ascii="方正仿宋简体" w:hAnsi="方正仿宋简体" w:eastAsia="方正仿宋简体" w:cs="方正仿宋简体"/>
                <w:b w:val="0"/>
                <w:bCs w:val="0"/>
                <w:i w:val="0"/>
                <w:iCs w:val="0"/>
                <w:color w:val="000000"/>
                <w:sz w:val="24"/>
                <w:szCs w:val="24"/>
                <w:u w:val="none"/>
              </w:rPr>
            </w:pPr>
          </w:p>
        </w:tc>
      </w:tr>
      <w:tr w14:paraId="19EC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0B046">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644D5D">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15716">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67EEA">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FFDDF">
            <w:pPr>
              <w:rPr>
                <w:rFonts w:hint="default" w:ascii="方正仿宋简体" w:hAnsi="方正仿宋简体" w:eastAsia="方正仿宋简体" w:cs="方正仿宋简体"/>
                <w:b w:val="0"/>
                <w:bCs w:val="0"/>
                <w:i w:val="0"/>
                <w:iCs w:val="0"/>
                <w:color w:val="000000"/>
                <w:sz w:val="24"/>
                <w:szCs w:val="24"/>
                <w:u w:val="none"/>
              </w:rPr>
            </w:pPr>
          </w:p>
        </w:tc>
      </w:tr>
      <w:tr w14:paraId="08E7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AD70F">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8BEB24">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B08A6">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102CF">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6064E">
            <w:pPr>
              <w:rPr>
                <w:rFonts w:hint="default" w:ascii="方正仿宋简体" w:hAnsi="方正仿宋简体" w:eastAsia="方正仿宋简体" w:cs="方正仿宋简体"/>
                <w:b w:val="0"/>
                <w:bCs w:val="0"/>
                <w:i w:val="0"/>
                <w:iCs w:val="0"/>
                <w:color w:val="000000"/>
                <w:sz w:val="24"/>
                <w:szCs w:val="24"/>
                <w:u w:val="none"/>
              </w:rPr>
            </w:pPr>
          </w:p>
        </w:tc>
      </w:tr>
      <w:tr w14:paraId="6078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9402D">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5BB98">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8575A">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A9641">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F28D5">
            <w:pPr>
              <w:rPr>
                <w:rFonts w:hint="default" w:ascii="方正仿宋简体" w:hAnsi="方正仿宋简体" w:eastAsia="方正仿宋简体" w:cs="方正仿宋简体"/>
                <w:b w:val="0"/>
                <w:bCs w:val="0"/>
                <w:i w:val="0"/>
                <w:iCs w:val="0"/>
                <w:color w:val="000000"/>
                <w:sz w:val="24"/>
                <w:szCs w:val="24"/>
                <w:u w:val="none"/>
              </w:rPr>
            </w:pPr>
          </w:p>
        </w:tc>
      </w:tr>
      <w:tr w14:paraId="0D9D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BF2D3">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35BBAE">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6FAFF">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85656">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D1FE5">
            <w:pPr>
              <w:rPr>
                <w:rFonts w:hint="default" w:ascii="方正仿宋简体" w:hAnsi="方正仿宋简体" w:eastAsia="方正仿宋简体" w:cs="方正仿宋简体"/>
                <w:b w:val="0"/>
                <w:bCs w:val="0"/>
                <w:i w:val="0"/>
                <w:iCs w:val="0"/>
                <w:color w:val="000000"/>
                <w:sz w:val="24"/>
                <w:szCs w:val="24"/>
                <w:u w:val="none"/>
              </w:rPr>
            </w:pPr>
          </w:p>
        </w:tc>
      </w:tr>
      <w:tr w14:paraId="2855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84091">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D8A02">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AB30E">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06E64">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EB5A3">
            <w:pPr>
              <w:rPr>
                <w:rFonts w:hint="default" w:ascii="方正仿宋简体" w:hAnsi="方正仿宋简体" w:eastAsia="方正仿宋简体" w:cs="方正仿宋简体"/>
                <w:b w:val="0"/>
                <w:bCs w:val="0"/>
                <w:i w:val="0"/>
                <w:iCs w:val="0"/>
                <w:color w:val="000000"/>
                <w:sz w:val="24"/>
                <w:szCs w:val="24"/>
                <w:u w:val="none"/>
              </w:rPr>
            </w:pPr>
          </w:p>
        </w:tc>
      </w:tr>
      <w:tr w14:paraId="00C9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7A258">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9F5D9">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47805">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8CC9A">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2CBCB">
            <w:pPr>
              <w:rPr>
                <w:rFonts w:hint="default" w:ascii="方正仿宋简体" w:hAnsi="方正仿宋简体" w:eastAsia="方正仿宋简体" w:cs="方正仿宋简体"/>
                <w:b w:val="0"/>
                <w:bCs w:val="0"/>
                <w:i w:val="0"/>
                <w:iCs w:val="0"/>
                <w:color w:val="000000"/>
                <w:sz w:val="24"/>
                <w:szCs w:val="24"/>
                <w:u w:val="none"/>
              </w:rPr>
            </w:pPr>
          </w:p>
        </w:tc>
      </w:tr>
      <w:tr w14:paraId="38EF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C6FD3">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96342D">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DBB9B">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E484E">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EC83E">
            <w:pPr>
              <w:rPr>
                <w:rFonts w:hint="default" w:ascii="方正仿宋简体" w:hAnsi="方正仿宋简体" w:eastAsia="方正仿宋简体" w:cs="方正仿宋简体"/>
                <w:b w:val="0"/>
                <w:bCs w:val="0"/>
                <w:i w:val="0"/>
                <w:iCs w:val="0"/>
                <w:color w:val="000000"/>
                <w:sz w:val="24"/>
                <w:szCs w:val="24"/>
                <w:u w:val="none"/>
              </w:rPr>
            </w:pPr>
          </w:p>
        </w:tc>
      </w:tr>
      <w:tr w14:paraId="525C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5E10C">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133F45">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E86F3">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5686E">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9DDD4">
            <w:pPr>
              <w:rPr>
                <w:rFonts w:hint="default" w:ascii="方正仿宋简体" w:hAnsi="方正仿宋简体" w:eastAsia="方正仿宋简体" w:cs="方正仿宋简体"/>
                <w:b w:val="0"/>
                <w:bCs w:val="0"/>
                <w:i w:val="0"/>
                <w:iCs w:val="0"/>
                <w:color w:val="000000"/>
                <w:sz w:val="24"/>
                <w:szCs w:val="24"/>
                <w:u w:val="none"/>
              </w:rPr>
            </w:pPr>
          </w:p>
        </w:tc>
      </w:tr>
      <w:tr w14:paraId="0655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327" w:type="dxa"/>
            <w:gridSpan w:val="15"/>
            <w:tcBorders>
              <w:top w:val="nil"/>
              <w:left w:val="nil"/>
              <w:bottom w:val="nil"/>
              <w:right w:val="nil"/>
            </w:tcBorders>
            <w:shd w:val="clear" w:color="auto" w:fill="auto"/>
            <w:noWrap/>
            <w:vAlign w:val="center"/>
          </w:tcPr>
          <w:p w14:paraId="36C47AC9">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注：无政府基金预算财政拨款预算，空表列示。</w:t>
            </w:r>
          </w:p>
          <w:p w14:paraId="74645E8B">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07352752">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2D0D3A93">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31489166">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1DBB5C08">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3BC7E153">
            <w:pPr>
              <w:pStyle w:val="2"/>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56479D89">
            <w:pPr>
              <w:pStyle w:val="3"/>
              <w:rPr>
                <w:rFonts w:hint="default"/>
                <w:lang w:val="en-US" w:eastAsia="zh-CN"/>
              </w:rPr>
            </w:pPr>
          </w:p>
          <w:p w14:paraId="135BC299">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42C30A4A">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附表1-8</w:t>
            </w:r>
          </w:p>
        </w:tc>
      </w:tr>
      <w:tr w14:paraId="4B19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327" w:type="dxa"/>
            <w:gridSpan w:val="15"/>
            <w:tcBorders>
              <w:top w:val="nil"/>
              <w:left w:val="nil"/>
              <w:bottom w:val="nil"/>
              <w:right w:val="nil"/>
            </w:tcBorders>
            <w:shd w:val="clear" w:color="auto" w:fill="FFFFFF"/>
            <w:vAlign w:val="center"/>
          </w:tcPr>
          <w:p w14:paraId="2850D06F">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预算国有资本经营预算财政拨款支出表</w:t>
            </w:r>
          </w:p>
        </w:tc>
      </w:tr>
      <w:tr w14:paraId="3A12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2" w:type="dxa"/>
            <w:gridSpan w:val="7"/>
            <w:tcBorders>
              <w:top w:val="nil"/>
              <w:left w:val="nil"/>
              <w:bottom w:val="nil"/>
              <w:right w:val="nil"/>
            </w:tcBorders>
            <w:shd w:val="clear" w:color="auto" w:fill="FFFFFF"/>
            <w:noWrap/>
            <w:vAlign w:val="center"/>
          </w:tcPr>
          <w:p w14:paraId="03A7B0AF">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2565" w:type="dxa"/>
            <w:gridSpan w:val="3"/>
            <w:tcBorders>
              <w:top w:val="nil"/>
              <w:left w:val="nil"/>
              <w:bottom w:val="nil"/>
              <w:right w:val="nil"/>
            </w:tcBorders>
            <w:shd w:val="clear" w:color="auto" w:fill="FFFFFF"/>
            <w:noWrap/>
            <w:vAlign w:val="center"/>
          </w:tcPr>
          <w:p w14:paraId="491B91A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565" w:type="dxa"/>
            <w:gridSpan w:val="3"/>
            <w:tcBorders>
              <w:top w:val="nil"/>
              <w:left w:val="nil"/>
              <w:bottom w:val="nil"/>
              <w:right w:val="nil"/>
            </w:tcBorders>
            <w:shd w:val="clear" w:color="auto" w:fill="FFFFFF"/>
            <w:noWrap/>
            <w:vAlign w:val="center"/>
          </w:tcPr>
          <w:p w14:paraId="2AC7F562">
            <w:pPr>
              <w:jc w:val="left"/>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nil"/>
              <w:left w:val="nil"/>
              <w:bottom w:val="nil"/>
              <w:right w:val="nil"/>
            </w:tcBorders>
            <w:shd w:val="clear" w:color="auto" w:fill="FFFFFF"/>
            <w:noWrap/>
            <w:vAlign w:val="center"/>
          </w:tcPr>
          <w:p w14:paraId="3C07F400">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14:paraId="6D72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BD291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C96DB">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192A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25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384B3">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14:paraId="4B68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06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72ED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AAAD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E1C3B">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1E50E">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F87BE">
            <w:pPr>
              <w:jc w:val="center"/>
              <w:rPr>
                <w:rFonts w:hint="default" w:ascii="方正仿宋简体" w:hAnsi="方正仿宋简体" w:eastAsia="方正仿宋简体" w:cs="方正仿宋简体"/>
                <w:b w:val="0"/>
                <w:bCs w:val="0"/>
                <w:i w:val="0"/>
                <w:iCs w:val="0"/>
                <w:color w:val="000000"/>
                <w:sz w:val="24"/>
                <w:szCs w:val="24"/>
                <w:u w:val="none"/>
              </w:rPr>
            </w:pPr>
          </w:p>
        </w:tc>
      </w:tr>
      <w:tr w14:paraId="6FF0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0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16399">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F45B9">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B54D">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9B3AA">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BA71C">
            <w:pPr>
              <w:jc w:val="center"/>
              <w:rPr>
                <w:rFonts w:hint="default" w:ascii="方正仿宋简体" w:hAnsi="方正仿宋简体" w:eastAsia="方正仿宋简体" w:cs="方正仿宋简体"/>
                <w:b w:val="0"/>
                <w:bCs w:val="0"/>
                <w:i w:val="0"/>
                <w:iCs w:val="0"/>
                <w:color w:val="000000"/>
                <w:sz w:val="24"/>
                <w:szCs w:val="24"/>
                <w:u w:val="none"/>
              </w:rPr>
            </w:pPr>
          </w:p>
        </w:tc>
      </w:tr>
      <w:tr w14:paraId="645D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C4A568">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5E8A4">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2092C">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D77DA">
            <w:pPr>
              <w:jc w:val="center"/>
              <w:rPr>
                <w:rFonts w:hint="default" w:ascii="方正仿宋简体" w:hAnsi="方正仿宋简体" w:eastAsia="方正仿宋简体" w:cs="方正仿宋简体"/>
                <w:b w:val="0"/>
                <w:bCs w:val="0"/>
                <w:i w:val="0"/>
                <w:iCs w:val="0"/>
                <w:color w:val="000000"/>
                <w:sz w:val="24"/>
                <w:szCs w:val="24"/>
                <w:u w:val="none"/>
              </w:rPr>
            </w:pPr>
          </w:p>
        </w:tc>
      </w:tr>
      <w:tr w14:paraId="27728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14F8CA">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E2E35">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ECA10">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EBE3C">
            <w:pPr>
              <w:jc w:val="center"/>
              <w:rPr>
                <w:rFonts w:hint="default" w:ascii="方正仿宋简体" w:hAnsi="方正仿宋简体" w:eastAsia="方正仿宋简体" w:cs="方正仿宋简体"/>
                <w:b w:val="0"/>
                <w:bCs w:val="0"/>
                <w:i w:val="0"/>
                <w:iCs w:val="0"/>
                <w:color w:val="000000"/>
                <w:sz w:val="24"/>
                <w:szCs w:val="24"/>
                <w:u w:val="none"/>
              </w:rPr>
            </w:pPr>
          </w:p>
        </w:tc>
      </w:tr>
      <w:tr w14:paraId="741A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554FE">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0A2EC">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09AD6">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72708">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64EE4">
            <w:pPr>
              <w:rPr>
                <w:rFonts w:hint="default" w:ascii="方正仿宋简体" w:hAnsi="方正仿宋简体" w:eastAsia="方正仿宋简体" w:cs="方正仿宋简体"/>
                <w:b w:val="0"/>
                <w:bCs w:val="0"/>
                <w:i w:val="0"/>
                <w:iCs w:val="0"/>
                <w:color w:val="000000"/>
                <w:sz w:val="24"/>
                <w:szCs w:val="24"/>
                <w:u w:val="none"/>
              </w:rPr>
            </w:pPr>
          </w:p>
        </w:tc>
      </w:tr>
      <w:tr w14:paraId="33FB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05CFDE">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6AA1A">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797FE">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E2B29">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C6693">
            <w:pPr>
              <w:rPr>
                <w:rFonts w:hint="default" w:ascii="方正仿宋简体" w:hAnsi="方正仿宋简体" w:eastAsia="方正仿宋简体" w:cs="方正仿宋简体"/>
                <w:b w:val="0"/>
                <w:bCs w:val="0"/>
                <w:i w:val="0"/>
                <w:iCs w:val="0"/>
                <w:color w:val="000000"/>
                <w:sz w:val="24"/>
                <w:szCs w:val="24"/>
                <w:u w:val="none"/>
              </w:rPr>
            </w:pPr>
          </w:p>
        </w:tc>
      </w:tr>
      <w:tr w14:paraId="64AB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8E779D">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E0063">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F51CD">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6A6A5">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EC533">
            <w:pPr>
              <w:rPr>
                <w:rFonts w:hint="default" w:ascii="方正仿宋简体" w:hAnsi="方正仿宋简体" w:eastAsia="方正仿宋简体" w:cs="方正仿宋简体"/>
                <w:b w:val="0"/>
                <w:bCs w:val="0"/>
                <w:i w:val="0"/>
                <w:iCs w:val="0"/>
                <w:color w:val="000000"/>
                <w:sz w:val="24"/>
                <w:szCs w:val="24"/>
                <w:u w:val="none"/>
              </w:rPr>
            </w:pPr>
          </w:p>
        </w:tc>
      </w:tr>
      <w:tr w14:paraId="4F23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F373F1">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D75BE">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AEB1F">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57BBE">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38A13">
            <w:pPr>
              <w:rPr>
                <w:rFonts w:hint="default" w:ascii="方正仿宋简体" w:hAnsi="方正仿宋简体" w:eastAsia="方正仿宋简体" w:cs="方正仿宋简体"/>
                <w:b w:val="0"/>
                <w:bCs w:val="0"/>
                <w:i w:val="0"/>
                <w:iCs w:val="0"/>
                <w:color w:val="000000"/>
                <w:sz w:val="24"/>
                <w:szCs w:val="24"/>
                <w:u w:val="none"/>
              </w:rPr>
            </w:pPr>
          </w:p>
        </w:tc>
      </w:tr>
      <w:tr w14:paraId="5039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A95A7E">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7D614">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25009">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1CD14">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895D6">
            <w:pPr>
              <w:rPr>
                <w:rFonts w:hint="default" w:ascii="方正仿宋简体" w:hAnsi="方正仿宋简体" w:eastAsia="方正仿宋简体" w:cs="方正仿宋简体"/>
                <w:b w:val="0"/>
                <w:bCs w:val="0"/>
                <w:i w:val="0"/>
                <w:iCs w:val="0"/>
                <w:color w:val="000000"/>
                <w:sz w:val="24"/>
                <w:szCs w:val="24"/>
                <w:u w:val="none"/>
              </w:rPr>
            </w:pPr>
          </w:p>
        </w:tc>
      </w:tr>
      <w:tr w14:paraId="478B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B7FE2A">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C8366">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5C041">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42567">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B5DC6">
            <w:pPr>
              <w:rPr>
                <w:rFonts w:hint="default" w:ascii="方正仿宋简体" w:hAnsi="方正仿宋简体" w:eastAsia="方正仿宋简体" w:cs="方正仿宋简体"/>
                <w:b w:val="0"/>
                <w:bCs w:val="0"/>
                <w:i w:val="0"/>
                <w:iCs w:val="0"/>
                <w:color w:val="000000"/>
                <w:sz w:val="24"/>
                <w:szCs w:val="24"/>
                <w:u w:val="none"/>
              </w:rPr>
            </w:pPr>
          </w:p>
        </w:tc>
      </w:tr>
      <w:tr w14:paraId="2AFC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E4AA6F">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87147">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B6A58">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A6F1D">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BCBCD">
            <w:pPr>
              <w:rPr>
                <w:rFonts w:hint="default" w:ascii="方正仿宋简体" w:hAnsi="方正仿宋简体" w:eastAsia="方正仿宋简体" w:cs="方正仿宋简体"/>
                <w:b w:val="0"/>
                <w:bCs w:val="0"/>
                <w:i w:val="0"/>
                <w:iCs w:val="0"/>
                <w:color w:val="000000"/>
                <w:sz w:val="24"/>
                <w:szCs w:val="24"/>
                <w:u w:val="none"/>
              </w:rPr>
            </w:pPr>
          </w:p>
        </w:tc>
      </w:tr>
      <w:tr w14:paraId="6CA6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DEC505">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2F128">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BD1C9">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00D69">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C1288">
            <w:pPr>
              <w:rPr>
                <w:rFonts w:hint="default" w:ascii="方正仿宋简体" w:hAnsi="方正仿宋简体" w:eastAsia="方正仿宋简体" w:cs="方正仿宋简体"/>
                <w:b w:val="0"/>
                <w:bCs w:val="0"/>
                <w:i w:val="0"/>
                <w:iCs w:val="0"/>
                <w:color w:val="000000"/>
                <w:sz w:val="24"/>
                <w:szCs w:val="24"/>
                <w:u w:val="none"/>
              </w:rPr>
            </w:pPr>
          </w:p>
        </w:tc>
      </w:tr>
      <w:tr w14:paraId="50D2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0B9640">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CAF18">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7614D">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7E6BA">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DCA6B">
            <w:pPr>
              <w:rPr>
                <w:rFonts w:hint="default" w:ascii="方正仿宋简体" w:hAnsi="方正仿宋简体" w:eastAsia="方正仿宋简体" w:cs="方正仿宋简体"/>
                <w:b w:val="0"/>
                <w:bCs w:val="0"/>
                <w:i w:val="0"/>
                <w:iCs w:val="0"/>
                <w:color w:val="000000"/>
                <w:sz w:val="24"/>
                <w:szCs w:val="24"/>
                <w:u w:val="none"/>
              </w:rPr>
            </w:pPr>
          </w:p>
        </w:tc>
      </w:tr>
      <w:tr w14:paraId="3924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327" w:type="dxa"/>
            <w:gridSpan w:val="15"/>
            <w:tcBorders>
              <w:top w:val="nil"/>
              <w:left w:val="nil"/>
              <w:bottom w:val="nil"/>
              <w:right w:val="nil"/>
            </w:tcBorders>
            <w:shd w:val="clear" w:color="auto" w:fill="auto"/>
            <w:noWrap/>
            <w:vAlign w:val="center"/>
          </w:tcPr>
          <w:p w14:paraId="59FF73A5">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注：无国有资本经营预算财政拨款预算，空表列示。</w:t>
            </w:r>
          </w:p>
        </w:tc>
      </w:tr>
      <w:tr w14:paraId="6F52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884" w:hRule="atLeast"/>
        </w:trPr>
        <w:tc>
          <w:tcPr>
            <w:tcW w:w="3270" w:type="dxa"/>
            <w:gridSpan w:val="3"/>
            <w:tcBorders>
              <w:top w:val="nil"/>
              <w:left w:val="nil"/>
              <w:bottom w:val="nil"/>
              <w:right w:val="nil"/>
            </w:tcBorders>
            <w:shd w:val="clear" w:color="auto" w:fill="auto"/>
            <w:noWrap/>
            <w:vAlign w:val="center"/>
          </w:tcPr>
          <w:p w14:paraId="7A60F476">
            <w:pPr>
              <w:keepNext w:val="0"/>
              <w:keepLines w:val="0"/>
              <w:widowControl/>
              <w:suppressLineNumbers w:val="0"/>
              <w:jc w:val="left"/>
              <w:textAlignment w:val="center"/>
              <w:rPr>
                <w:rFonts w:ascii="黑体" w:hAnsi="宋体" w:eastAsia="黑体" w:cs="黑体"/>
                <w:b w:val="0"/>
                <w:bCs w:val="0"/>
                <w:i w:val="0"/>
                <w:iCs w:val="0"/>
                <w:color w:val="000000"/>
                <w:kern w:val="0"/>
                <w:sz w:val="24"/>
                <w:szCs w:val="24"/>
                <w:u w:val="none"/>
                <w:lang w:val="en-US" w:eastAsia="zh-CN" w:bidi="ar"/>
              </w:rPr>
            </w:pPr>
          </w:p>
          <w:p w14:paraId="799DF1BB">
            <w:pPr>
              <w:keepNext w:val="0"/>
              <w:keepLines w:val="0"/>
              <w:widowControl/>
              <w:suppressLineNumbers w:val="0"/>
              <w:jc w:val="left"/>
              <w:textAlignment w:val="center"/>
              <w:rPr>
                <w:rFonts w:ascii="黑体" w:hAnsi="宋体" w:eastAsia="黑体" w:cs="黑体"/>
                <w:b w:val="0"/>
                <w:bCs w:val="0"/>
                <w:i w:val="0"/>
                <w:iCs w:val="0"/>
                <w:color w:val="000000"/>
                <w:kern w:val="0"/>
                <w:sz w:val="24"/>
                <w:szCs w:val="24"/>
                <w:u w:val="none"/>
                <w:lang w:val="en-US" w:eastAsia="zh-CN" w:bidi="ar"/>
              </w:rPr>
            </w:pPr>
          </w:p>
          <w:p w14:paraId="51A0F170">
            <w:pPr>
              <w:pStyle w:val="2"/>
              <w:rPr>
                <w:lang w:val="en-US" w:eastAsia="zh-CN"/>
              </w:rPr>
            </w:pPr>
          </w:p>
          <w:p w14:paraId="6CCBD2E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558BCEAA">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01E069AF">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2EB7FD06">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14:paraId="2C6AC410">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附表1-9</w:t>
            </w:r>
          </w:p>
        </w:tc>
        <w:tc>
          <w:tcPr>
            <w:tcW w:w="1367" w:type="dxa"/>
            <w:gridSpan w:val="2"/>
            <w:tcBorders>
              <w:top w:val="nil"/>
              <w:left w:val="nil"/>
              <w:bottom w:val="nil"/>
              <w:right w:val="nil"/>
            </w:tcBorders>
            <w:shd w:val="clear" w:color="auto" w:fill="auto"/>
            <w:noWrap/>
            <w:vAlign w:val="center"/>
          </w:tcPr>
          <w:p w14:paraId="3DDC3246">
            <w:pPr>
              <w:jc w:val="right"/>
              <w:rPr>
                <w:rFonts w:hint="default" w:ascii="Times New Roman" w:hAnsi="Times New Roman" w:eastAsia="宋体" w:cs="Times New Roman"/>
                <w:b w:val="0"/>
                <w:bCs w:val="0"/>
                <w:i w:val="0"/>
                <w:iCs w:val="0"/>
                <w:color w:val="000000"/>
                <w:sz w:val="24"/>
                <w:szCs w:val="24"/>
                <w:u w:val="none"/>
              </w:rPr>
            </w:pPr>
          </w:p>
        </w:tc>
        <w:tc>
          <w:tcPr>
            <w:tcW w:w="2805" w:type="dxa"/>
            <w:gridSpan w:val="3"/>
            <w:tcBorders>
              <w:top w:val="nil"/>
              <w:left w:val="nil"/>
              <w:bottom w:val="nil"/>
              <w:right w:val="nil"/>
            </w:tcBorders>
            <w:shd w:val="clear" w:color="auto" w:fill="auto"/>
            <w:noWrap/>
            <w:vAlign w:val="center"/>
          </w:tcPr>
          <w:p w14:paraId="49340AB8">
            <w:pPr>
              <w:jc w:val="right"/>
              <w:rPr>
                <w:rFonts w:hint="default" w:ascii="Times New Roman" w:hAnsi="Times New Roman" w:eastAsia="宋体" w:cs="Times New Roman"/>
                <w:b w:val="0"/>
                <w:bCs w:val="0"/>
                <w:i w:val="0"/>
                <w:iCs w:val="0"/>
                <w:color w:val="000000"/>
                <w:sz w:val="24"/>
                <w:szCs w:val="24"/>
                <w:u w:val="none"/>
              </w:rPr>
            </w:pPr>
          </w:p>
        </w:tc>
        <w:tc>
          <w:tcPr>
            <w:tcW w:w="2535" w:type="dxa"/>
            <w:gridSpan w:val="3"/>
            <w:tcBorders>
              <w:top w:val="nil"/>
              <w:left w:val="nil"/>
              <w:bottom w:val="nil"/>
              <w:right w:val="nil"/>
            </w:tcBorders>
            <w:shd w:val="clear" w:color="auto" w:fill="auto"/>
            <w:noWrap/>
            <w:vAlign w:val="center"/>
          </w:tcPr>
          <w:p w14:paraId="79014061">
            <w:pPr>
              <w:jc w:val="right"/>
              <w:rPr>
                <w:rFonts w:hint="default" w:ascii="Times New Roman" w:hAnsi="Times New Roman" w:eastAsia="宋体" w:cs="Times New Roman"/>
                <w:b w:val="0"/>
                <w:bCs w:val="0"/>
                <w:i w:val="0"/>
                <w:iCs w:val="0"/>
                <w:color w:val="000000"/>
                <w:sz w:val="24"/>
                <w:szCs w:val="24"/>
                <w:u w:val="none"/>
              </w:rPr>
            </w:pPr>
          </w:p>
        </w:tc>
        <w:tc>
          <w:tcPr>
            <w:tcW w:w="4215" w:type="dxa"/>
            <w:gridSpan w:val="3"/>
            <w:tcBorders>
              <w:top w:val="nil"/>
              <w:left w:val="nil"/>
              <w:bottom w:val="nil"/>
              <w:right w:val="nil"/>
            </w:tcBorders>
            <w:shd w:val="clear" w:color="auto" w:fill="auto"/>
            <w:noWrap/>
            <w:vAlign w:val="center"/>
          </w:tcPr>
          <w:p w14:paraId="08BAF292">
            <w:pPr>
              <w:jc w:val="right"/>
              <w:rPr>
                <w:rFonts w:hint="default" w:ascii="Times New Roman" w:hAnsi="Times New Roman" w:eastAsia="宋体" w:cs="Times New Roman"/>
                <w:b w:val="0"/>
                <w:bCs w:val="0"/>
                <w:i w:val="0"/>
                <w:iCs w:val="0"/>
                <w:color w:val="000000"/>
                <w:sz w:val="24"/>
                <w:szCs w:val="24"/>
                <w:u w:val="none"/>
              </w:rPr>
            </w:pPr>
          </w:p>
        </w:tc>
      </w:tr>
      <w:tr w14:paraId="5E53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00" w:hRule="atLeast"/>
        </w:trPr>
        <w:tc>
          <w:tcPr>
            <w:tcW w:w="14192" w:type="dxa"/>
            <w:gridSpan w:val="14"/>
            <w:tcBorders>
              <w:top w:val="nil"/>
              <w:left w:val="nil"/>
              <w:bottom w:val="nil"/>
              <w:right w:val="nil"/>
            </w:tcBorders>
            <w:shd w:val="clear" w:color="auto" w:fill="FFFFFF"/>
            <w:vAlign w:val="center"/>
          </w:tcPr>
          <w:p w14:paraId="0062D64B">
            <w:pPr>
              <w:keepNext w:val="0"/>
              <w:keepLines w:val="0"/>
              <w:widowControl/>
              <w:suppressLineNumbers w:val="0"/>
              <w:jc w:val="center"/>
              <w:textAlignment w:val="center"/>
              <w:rPr>
                <w:rFonts w:hint="eastAsia" w:ascii="宋体" w:hAnsi="宋体" w:cs="宋体"/>
                <w:b w:val="0"/>
                <w:bCs w:val="0"/>
                <w:i w:val="0"/>
                <w:iCs w:val="0"/>
                <w:color w:val="000000"/>
                <w:kern w:val="0"/>
                <w:sz w:val="44"/>
                <w:szCs w:val="44"/>
                <w:u w:val="none"/>
                <w:lang w:val="en-US" w:eastAsia="zh-CN" w:bidi="ar"/>
              </w:rPr>
            </w:pPr>
          </w:p>
          <w:p w14:paraId="2E05269A">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预算财政拨款“三公”经费支出表</w:t>
            </w:r>
          </w:p>
        </w:tc>
      </w:tr>
      <w:tr w14:paraId="2915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20" w:hRule="atLeast"/>
        </w:trPr>
        <w:tc>
          <w:tcPr>
            <w:tcW w:w="4637" w:type="dxa"/>
            <w:gridSpan w:val="5"/>
            <w:tcBorders>
              <w:top w:val="nil"/>
              <w:left w:val="nil"/>
              <w:bottom w:val="nil"/>
              <w:right w:val="nil"/>
            </w:tcBorders>
            <w:shd w:val="clear" w:color="auto" w:fill="FFFFFF"/>
            <w:noWrap/>
            <w:vAlign w:val="center"/>
          </w:tcPr>
          <w:p w14:paraId="3B44EFDB">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642遵化市新店子镇人民政府</w:t>
            </w:r>
          </w:p>
        </w:tc>
        <w:tc>
          <w:tcPr>
            <w:tcW w:w="2805" w:type="dxa"/>
            <w:gridSpan w:val="3"/>
            <w:tcBorders>
              <w:top w:val="nil"/>
              <w:left w:val="nil"/>
              <w:bottom w:val="nil"/>
              <w:right w:val="nil"/>
            </w:tcBorders>
            <w:shd w:val="clear" w:color="auto" w:fill="FFFFFF"/>
            <w:noWrap/>
            <w:vAlign w:val="center"/>
          </w:tcPr>
          <w:p w14:paraId="04A57409">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3"/>
                <w:b w:val="0"/>
                <w:bCs w:val="0"/>
                <w:sz w:val="24"/>
                <w:szCs w:val="24"/>
                <w:lang w:val="en-US" w:eastAsia="zh-CN" w:bidi="ar"/>
              </w:rPr>
              <w:t>202</w:t>
            </w:r>
            <w:r>
              <w:rPr>
                <w:rStyle w:val="33"/>
                <w:rFonts w:hint="eastAsia"/>
                <w:b w:val="0"/>
                <w:bCs w:val="0"/>
                <w:sz w:val="24"/>
                <w:szCs w:val="24"/>
                <w:lang w:val="en-US" w:eastAsia="zh-CN" w:bidi="ar"/>
              </w:rPr>
              <w:t>3</w:t>
            </w:r>
          </w:p>
        </w:tc>
        <w:tc>
          <w:tcPr>
            <w:tcW w:w="2535" w:type="dxa"/>
            <w:gridSpan w:val="3"/>
            <w:tcBorders>
              <w:top w:val="nil"/>
              <w:left w:val="nil"/>
              <w:bottom w:val="nil"/>
              <w:right w:val="nil"/>
            </w:tcBorders>
            <w:shd w:val="clear" w:color="auto" w:fill="FFFFFF"/>
            <w:vAlign w:val="center"/>
          </w:tcPr>
          <w:p w14:paraId="33A4B792">
            <w:pP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nil"/>
              <w:left w:val="nil"/>
              <w:bottom w:val="nil"/>
              <w:right w:val="nil"/>
            </w:tcBorders>
            <w:shd w:val="clear" w:color="auto" w:fill="FFFFFF"/>
            <w:noWrap/>
            <w:vAlign w:val="center"/>
          </w:tcPr>
          <w:p w14:paraId="5D79DF7B">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14:paraId="1F22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90" w:hRule="atLeast"/>
        </w:trPr>
        <w:tc>
          <w:tcPr>
            <w:tcW w:w="32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BD62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w:t>
            </w:r>
          </w:p>
        </w:tc>
        <w:tc>
          <w:tcPr>
            <w:tcW w:w="10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9EFF6E">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资金来源</w:t>
            </w:r>
          </w:p>
        </w:tc>
      </w:tr>
      <w:tr w14:paraId="74C2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90" w:hRule="atLeast"/>
        </w:trPr>
        <w:tc>
          <w:tcPr>
            <w:tcW w:w="32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C00B4">
            <w:pPr>
              <w:jc w:val="center"/>
              <w:rPr>
                <w:rFonts w:hint="default" w:ascii="方正仿宋简体" w:hAnsi="方正仿宋简体" w:eastAsia="方正仿宋简体" w:cs="方正仿宋简体"/>
                <w:b w:val="0"/>
                <w:bCs w:val="0"/>
                <w:i w:val="0"/>
                <w:iCs w:val="0"/>
                <w:color w:val="000000"/>
                <w:sz w:val="24"/>
                <w:szCs w:val="24"/>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BF2A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119C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16AE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政府性基金财政拨款</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81FF5">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r>
      <w:tr w14:paraId="1942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8E4E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6EC7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20.26</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D1AB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20.26</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83906">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800D4">
            <w:pPr>
              <w:jc w:val="center"/>
              <w:rPr>
                <w:rFonts w:hint="default" w:ascii="方正仿宋简体" w:hAnsi="方正仿宋简体" w:eastAsia="方正仿宋简体" w:cs="方正仿宋简体"/>
                <w:b w:val="0"/>
                <w:bCs w:val="0"/>
                <w:i w:val="0"/>
                <w:iCs w:val="0"/>
                <w:color w:val="000000"/>
                <w:sz w:val="24"/>
                <w:szCs w:val="24"/>
                <w:u w:val="none"/>
              </w:rPr>
            </w:pPr>
          </w:p>
        </w:tc>
      </w:tr>
      <w:tr w14:paraId="0227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9C806">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三公”经费合计</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0C2C1">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20.26</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BE76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20.26</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3B0B1">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2B808">
            <w:pPr>
              <w:jc w:val="center"/>
              <w:rPr>
                <w:rFonts w:hint="default" w:ascii="方正仿宋简体" w:hAnsi="方正仿宋简体" w:eastAsia="方正仿宋简体" w:cs="方正仿宋简体"/>
                <w:b w:val="0"/>
                <w:bCs w:val="0"/>
                <w:i w:val="0"/>
                <w:iCs w:val="0"/>
                <w:color w:val="000000"/>
                <w:sz w:val="24"/>
                <w:szCs w:val="24"/>
                <w:u w:val="none"/>
              </w:rPr>
            </w:pPr>
          </w:p>
        </w:tc>
      </w:tr>
      <w:tr w14:paraId="3B73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742CE">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一、因公出国（境）费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D39D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B81DD">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58B4A">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AD5C8">
            <w:pPr>
              <w:jc w:val="center"/>
              <w:rPr>
                <w:rFonts w:hint="default" w:ascii="方正仿宋简体" w:hAnsi="方正仿宋简体" w:eastAsia="方正仿宋简体" w:cs="方正仿宋简体"/>
                <w:b w:val="0"/>
                <w:bCs w:val="0"/>
                <w:i w:val="0"/>
                <w:iCs w:val="0"/>
                <w:color w:val="000000"/>
                <w:sz w:val="24"/>
                <w:szCs w:val="24"/>
                <w:u w:val="none"/>
              </w:rPr>
            </w:pPr>
          </w:p>
        </w:tc>
      </w:tr>
      <w:tr w14:paraId="30BF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09200">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其中：公务用车购置（境）费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79B1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891E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7E4DD">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70979">
            <w:pPr>
              <w:jc w:val="center"/>
              <w:rPr>
                <w:rFonts w:hint="default" w:ascii="方正仿宋简体" w:hAnsi="方正仿宋简体" w:eastAsia="方正仿宋简体" w:cs="方正仿宋简体"/>
                <w:b w:val="0"/>
                <w:bCs w:val="0"/>
                <w:i w:val="0"/>
                <w:iCs w:val="0"/>
                <w:color w:val="000000"/>
                <w:sz w:val="24"/>
                <w:szCs w:val="24"/>
                <w:u w:val="none"/>
              </w:rPr>
            </w:pPr>
          </w:p>
        </w:tc>
      </w:tr>
      <w:tr w14:paraId="38A8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AE788">
            <w:pPr>
              <w:keepNext w:val="0"/>
              <w:keepLines w:val="0"/>
              <w:widowControl/>
              <w:suppressLineNumbers w:val="0"/>
              <w:ind w:firstLine="720" w:firstLineChars="30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其他因公出国（境）费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1782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D77B6">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A0CA6">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2B40E">
            <w:pPr>
              <w:jc w:val="center"/>
              <w:rPr>
                <w:rFonts w:hint="default" w:ascii="方正仿宋简体" w:hAnsi="方正仿宋简体" w:eastAsia="方正仿宋简体" w:cs="方正仿宋简体"/>
                <w:b w:val="0"/>
                <w:bCs w:val="0"/>
                <w:i w:val="0"/>
                <w:iCs w:val="0"/>
                <w:color w:val="000000"/>
                <w:sz w:val="24"/>
                <w:szCs w:val="24"/>
                <w:u w:val="none"/>
              </w:rPr>
            </w:pPr>
          </w:p>
        </w:tc>
      </w:tr>
      <w:tr w14:paraId="3F2A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5B1C1">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二、公务用车购置及运行费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4849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19.20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7736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19.20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24CB7">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A1F2B">
            <w:pPr>
              <w:jc w:val="center"/>
              <w:rPr>
                <w:rFonts w:hint="default" w:ascii="方正仿宋简体" w:hAnsi="方正仿宋简体" w:eastAsia="方正仿宋简体" w:cs="方正仿宋简体"/>
                <w:b w:val="0"/>
                <w:bCs w:val="0"/>
                <w:i w:val="0"/>
                <w:iCs w:val="0"/>
                <w:color w:val="000000"/>
                <w:sz w:val="24"/>
                <w:szCs w:val="24"/>
                <w:u w:val="none"/>
              </w:rPr>
            </w:pPr>
          </w:p>
        </w:tc>
      </w:tr>
      <w:tr w14:paraId="2CF0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5CD45">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其中：公务用车购置费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DFDE8">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8084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7E7DA">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6239C">
            <w:pPr>
              <w:jc w:val="center"/>
              <w:rPr>
                <w:rFonts w:hint="default" w:ascii="方正仿宋简体" w:hAnsi="方正仿宋简体" w:eastAsia="方正仿宋简体" w:cs="方正仿宋简体"/>
                <w:b w:val="0"/>
                <w:bCs w:val="0"/>
                <w:i w:val="0"/>
                <w:iCs w:val="0"/>
                <w:color w:val="000000"/>
                <w:sz w:val="24"/>
                <w:szCs w:val="24"/>
                <w:u w:val="none"/>
              </w:rPr>
            </w:pPr>
          </w:p>
        </w:tc>
      </w:tr>
      <w:tr w14:paraId="308C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1A4E7">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公务用车运行费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495D0">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19.20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855E2">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uk-UA"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19.20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939B0">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0C385">
            <w:pPr>
              <w:jc w:val="center"/>
              <w:rPr>
                <w:rFonts w:hint="default" w:ascii="方正仿宋简体" w:hAnsi="方正仿宋简体" w:eastAsia="方正仿宋简体" w:cs="方正仿宋简体"/>
                <w:b w:val="0"/>
                <w:bCs w:val="0"/>
                <w:i w:val="0"/>
                <w:iCs w:val="0"/>
                <w:color w:val="000000"/>
                <w:sz w:val="24"/>
                <w:szCs w:val="24"/>
                <w:u w:val="none"/>
              </w:rPr>
            </w:pPr>
          </w:p>
        </w:tc>
      </w:tr>
      <w:tr w14:paraId="775C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2AD35">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三、公务接待费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28EF">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7BB4">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1.06</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937AC">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A0043">
            <w:pPr>
              <w:jc w:val="center"/>
              <w:rPr>
                <w:rFonts w:hint="default" w:ascii="方正仿宋简体" w:hAnsi="方正仿宋简体" w:eastAsia="方正仿宋简体" w:cs="方正仿宋简体"/>
                <w:b w:val="0"/>
                <w:bCs w:val="0"/>
                <w:i w:val="0"/>
                <w:iCs w:val="0"/>
                <w:color w:val="000000"/>
                <w:sz w:val="24"/>
                <w:szCs w:val="24"/>
                <w:u w:val="none"/>
              </w:rPr>
            </w:pPr>
          </w:p>
        </w:tc>
      </w:tr>
    </w:tbl>
    <w:p w14:paraId="21053C2F">
      <w:pPr>
        <w:ind w:firstLine="960" w:firstLineChars="200"/>
        <w:jc w:val="center"/>
        <w:rPr>
          <w:rFonts w:hint="eastAsia" w:ascii="Times New Roman" w:hAnsi="Times New Roman" w:eastAsia="方正小标宋_GBK" w:cs="方正小标宋_GBK"/>
          <w:b w:val="0"/>
          <w:bCs w:val="0"/>
          <w:sz w:val="48"/>
          <w:szCs w:val="48"/>
        </w:rPr>
      </w:pPr>
    </w:p>
    <w:p w14:paraId="43AFD828">
      <w:pPr>
        <w:pStyle w:val="2"/>
        <w:rPr>
          <w:rFonts w:hint="eastAsia" w:ascii="Times New Roman" w:hAnsi="Times New Roman" w:eastAsia="方正小标宋_GBK" w:cs="方正小标宋_GBK"/>
          <w:b w:val="0"/>
          <w:bCs w:val="0"/>
          <w:sz w:val="48"/>
          <w:szCs w:val="48"/>
        </w:rPr>
      </w:pPr>
    </w:p>
    <w:p w14:paraId="7EF55DFF">
      <w:pPr>
        <w:pStyle w:val="3"/>
        <w:rPr>
          <w:rFonts w:hint="eastAsia" w:ascii="Times New Roman" w:hAnsi="Times New Roman" w:eastAsia="方正小标宋_GBK" w:cs="方正小标宋_GBK"/>
          <w:b w:val="0"/>
          <w:bCs w:val="0"/>
          <w:sz w:val="48"/>
          <w:szCs w:val="48"/>
        </w:rPr>
      </w:pPr>
    </w:p>
    <w:p w14:paraId="36FED31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eastAsia="方正小标宋_GBK" w:cs="方正小标宋_GBK"/>
          <w:b w:val="0"/>
          <w:bCs w:val="0"/>
          <w:sz w:val="48"/>
          <w:szCs w:val="48"/>
          <w:lang w:val="en-US" w:eastAsia="zh-CN"/>
        </w:rPr>
      </w:pPr>
      <w:r>
        <w:rPr>
          <w:rFonts w:hint="eastAsia" w:eastAsia="方正小标宋_GBK" w:cs="方正小标宋_GBK"/>
          <w:b w:val="0"/>
          <w:bCs w:val="0"/>
          <w:sz w:val="48"/>
          <w:szCs w:val="48"/>
          <w:lang w:val="en-US" w:eastAsia="zh-CN"/>
        </w:rPr>
        <w:t xml:space="preserve">                </w:t>
      </w:r>
    </w:p>
    <w:p w14:paraId="0A3E1A7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zh-CN"/>
        </w:rPr>
        <w:t>新店子镇人民政府</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单位</w:t>
      </w:r>
    </w:p>
    <w:p w14:paraId="335A791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665EA515">
      <w:pPr>
        <w:pStyle w:val="3"/>
        <w:ind w:left="0" w:leftChars="0" w:firstLine="0" w:firstLineChars="0"/>
        <w:rPr>
          <w:rFonts w:hint="eastAsia" w:ascii="Times New Roman" w:hAnsi="Times New Roman" w:eastAsia="方正小标宋_GBK" w:cs="方正小标宋_GBK"/>
          <w:b w:val="0"/>
          <w:bCs w:val="0"/>
          <w:sz w:val="48"/>
          <w:szCs w:val="48"/>
        </w:rPr>
      </w:pPr>
    </w:p>
    <w:p w14:paraId="68C04D50">
      <w:pPr>
        <w:keepNext w:val="0"/>
        <w:keepLines w:val="0"/>
        <w:pageBreakBefore w:val="0"/>
        <w:widowControl/>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val="en-US"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w:t>
      </w:r>
      <w:r>
        <w:rPr>
          <w:rFonts w:hint="eastAsia" w:ascii="方正仿宋简体" w:hAnsi="方正仿宋简体" w:eastAsia="方正仿宋简体" w:cs="方正仿宋简体"/>
          <w:color w:val="000000"/>
          <w:sz w:val="32"/>
          <w:szCs w:val="32"/>
          <w:lang w:eastAsia="zh-CN"/>
        </w:rPr>
        <w:t>新店子</w:t>
      </w:r>
      <w:r>
        <w:rPr>
          <w:rFonts w:hint="eastAsia" w:ascii="方正仿宋简体" w:hAnsi="方正仿宋简体" w:eastAsia="方正仿宋简体" w:cs="方正仿宋简体"/>
          <w:color w:val="000000"/>
          <w:sz w:val="32"/>
          <w:szCs w:val="32"/>
        </w:rPr>
        <w:t>镇人民政府2023年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14:paraId="78EC154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_3_3_0000000010"/>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职责及机构设置情况</w:t>
      </w:r>
      <w:bookmarkEnd w:id="1"/>
    </w:p>
    <w:p w14:paraId="3E84B6C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lang w:val="en-US" w:eastAsia="zh-CN"/>
        </w:rPr>
        <w:t>一</w:t>
      </w:r>
      <w:r>
        <w:rPr>
          <w:rFonts w:hint="eastAsia" w:ascii="方正楷体简体" w:hAnsi="方正楷体简体" w:eastAsia="方正楷体简体" w:cs="方正楷体简体"/>
          <w:b w:val="0"/>
          <w:bCs w:val="0"/>
          <w:sz w:val="32"/>
          <w:szCs w:val="32"/>
          <w:lang w:eastAsia="zh-CN"/>
        </w:rPr>
        <w:t>）单位职责</w:t>
      </w:r>
    </w:p>
    <w:p w14:paraId="4E37D6C3">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w:t>
      </w:r>
      <w:r>
        <w:rPr>
          <w:rFonts w:hint="eastAsia" w:ascii="方正仿宋简体" w:hAnsi="方正仿宋简体" w:eastAsia="方正仿宋简体" w:cs="方正仿宋简体"/>
          <w:sz w:val="32"/>
          <w:szCs w:val="32"/>
          <w:lang w:eastAsia="zh-CN"/>
        </w:rPr>
        <w:t>我单位</w:t>
      </w:r>
      <w:r>
        <w:rPr>
          <w:rFonts w:hint="eastAsia" w:ascii="方正仿宋简体" w:hAnsi="方正仿宋简体" w:eastAsia="方正仿宋简体" w:cs="方正仿宋简体"/>
          <w:sz w:val="32"/>
          <w:szCs w:val="32"/>
        </w:rPr>
        <w:t>党员代表大会（党员大会）的决议。贯彻执行法律、法规、规章和上级人民代表大会及其常务委员会决议及上级政府的决定、命令，执行本级人民代表大会的决议。</w:t>
      </w:r>
    </w:p>
    <w:p w14:paraId="36B1556A">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w:t>
      </w:r>
      <w:r>
        <w:rPr>
          <w:rFonts w:hint="eastAsia" w:ascii="方正仿宋简体" w:hAnsi="方正仿宋简体" w:eastAsia="方正仿宋简体" w:cs="方正仿宋简体"/>
          <w:sz w:val="32"/>
          <w:szCs w:val="32"/>
          <w:lang w:eastAsia="zh-CN"/>
        </w:rPr>
        <w:t>我单位</w:t>
      </w:r>
      <w:r>
        <w:rPr>
          <w:rFonts w:hint="eastAsia" w:ascii="方正仿宋简体" w:hAnsi="方正仿宋简体" w:eastAsia="方正仿宋简体" w:cs="方正仿宋简体"/>
          <w:sz w:val="32"/>
          <w:szCs w:val="32"/>
        </w:rPr>
        <w:t>经济建设、政治建设、文化建设、社会建设、生态文明建设和党的建设以及乡村振兴中的重大问题。</w:t>
      </w:r>
    </w:p>
    <w:p w14:paraId="373B0C23">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14:paraId="29205303">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3876470F">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669965E4">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14:paraId="5658389B">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驻镇单位的干部。做好人才服务工作。</w:t>
      </w:r>
    </w:p>
    <w:p w14:paraId="528CB00F">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w:t>
      </w:r>
      <w:r>
        <w:rPr>
          <w:rFonts w:hint="eastAsia" w:ascii="方正仿宋简体" w:hAnsi="方正仿宋简体" w:eastAsia="方正仿宋简体" w:cs="方正仿宋简体"/>
          <w:sz w:val="32"/>
          <w:szCs w:val="32"/>
          <w:lang w:eastAsia="zh-CN"/>
        </w:rPr>
        <w:t>我单位</w:t>
      </w:r>
      <w:r>
        <w:rPr>
          <w:rFonts w:hint="eastAsia" w:ascii="方正仿宋简体" w:hAnsi="方正仿宋简体" w:eastAsia="方正仿宋简体" w:cs="方正仿宋简体"/>
          <w:sz w:val="32"/>
          <w:szCs w:val="32"/>
        </w:rPr>
        <w:t>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4B7849B6">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3E84966">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14:paraId="011274E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（二）机构设置</w:t>
      </w:r>
    </w:p>
    <w:p w14:paraId="08CEA22F">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14:paraId="5705E807">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14:paraId="3AC9FE09">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14:paraId="636C5014">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26B87C74">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14:paraId="6E5B3CC3">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1A213ED3">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14:paraId="257E078E">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14:paraId="136BBC4F">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14:paraId="064A642D">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18734266">
      <w:pPr>
        <w:pStyle w:val="2"/>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行政综合服务中心（综合文化服务站）。</w:t>
      </w:r>
    </w:p>
    <w:p w14:paraId="7BBE4B38">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14:paraId="432BE853">
      <w:pPr>
        <w:pStyle w:val="2"/>
        <w:keepNext w:val="0"/>
        <w:keepLines w:val="0"/>
        <w:pageBreakBefore w:val="0"/>
        <w:widowControl w:val="0"/>
        <w:numPr>
          <w:ilvl w:val="0"/>
          <w:numId w:val="3"/>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农业综合服务中心。</w:t>
      </w:r>
    </w:p>
    <w:p w14:paraId="020649F2">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14:paraId="771BDE7E">
      <w:pPr>
        <w:pStyle w:val="2"/>
        <w:keepNext w:val="0"/>
        <w:keepLines w:val="0"/>
        <w:pageBreakBefore w:val="0"/>
        <w:widowControl w:val="0"/>
        <w:numPr>
          <w:ilvl w:val="0"/>
          <w:numId w:val="4"/>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退役军人服务站。</w:t>
      </w:r>
    </w:p>
    <w:p w14:paraId="69062804">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b/>
          <w:bCs/>
          <w:snapToGrid w:val="0"/>
          <w:kern w:val="0"/>
          <w:sz w:val="32"/>
          <w:szCs w:val="32"/>
          <w:lang w:val="en-US" w:eastAsia="zh-CN" w:bidi="ar-SA"/>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14:paraId="39CBFDE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5"/>
        <w:gridCol w:w="2686"/>
        <w:gridCol w:w="2784"/>
        <w:gridCol w:w="3511"/>
      </w:tblGrid>
      <w:tr w14:paraId="3D95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85" w:type="dxa"/>
            <w:vAlign w:val="center"/>
          </w:tcPr>
          <w:p w14:paraId="52B2115A">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单位名称</w:t>
            </w:r>
          </w:p>
        </w:tc>
        <w:tc>
          <w:tcPr>
            <w:tcW w:w="2686" w:type="dxa"/>
            <w:vAlign w:val="center"/>
          </w:tcPr>
          <w:p w14:paraId="005EF568">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单位性质</w:t>
            </w:r>
          </w:p>
        </w:tc>
        <w:tc>
          <w:tcPr>
            <w:tcW w:w="2784" w:type="dxa"/>
            <w:vAlign w:val="center"/>
          </w:tcPr>
          <w:p w14:paraId="10D96831">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单位规格</w:t>
            </w:r>
          </w:p>
        </w:tc>
        <w:tc>
          <w:tcPr>
            <w:tcW w:w="3511" w:type="dxa"/>
            <w:vAlign w:val="center"/>
          </w:tcPr>
          <w:p w14:paraId="1DC7A41E">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经费保障形式</w:t>
            </w:r>
          </w:p>
        </w:tc>
      </w:tr>
      <w:tr w14:paraId="390A3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5" w:type="dxa"/>
            <w:vAlign w:val="center"/>
          </w:tcPr>
          <w:p w14:paraId="10EDD530">
            <w:pPr>
              <w:pStyle w:val="23"/>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遵化市新店子镇人民政府</w:t>
            </w:r>
          </w:p>
        </w:tc>
        <w:tc>
          <w:tcPr>
            <w:tcW w:w="2686" w:type="dxa"/>
            <w:vAlign w:val="center"/>
          </w:tcPr>
          <w:p w14:paraId="697BA9DD">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行政</w:t>
            </w:r>
          </w:p>
        </w:tc>
        <w:tc>
          <w:tcPr>
            <w:tcW w:w="2784" w:type="dxa"/>
            <w:vAlign w:val="center"/>
          </w:tcPr>
          <w:p w14:paraId="2C94A9D1">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正科级</w:t>
            </w:r>
          </w:p>
        </w:tc>
        <w:tc>
          <w:tcPr>
            <w:tcW w:w="3511" w:type="dxa"/>
            <w:vAlign w:val="center"/>
          </w:tcPr>
          <w:p w14:paraId="67BA4F15">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财政拨款</w:t>
            </w:r>
          </w:p>
        </w:tc>
      </w:tr>
    </w:tbl>
    <w:p w14:paraId="0B3CADC2">
      <w:pPr>
        <w:keepNext w:val="0"/>
        <w:keepLines w:val="0"/>
        <w:pageBreakBefore w:val="0"/>
        <w:widowControl/>
        <w:kinsoku/>
        <w:wordWrap/>
        <w:overflowPunct/>
        <w:topLinePunct w:val="0"/>
        <w:autoSpaceDE/>
        <w:autoSpaceDN/>
        <w:bidi w:val="0"/>
        <w:adjustRightInd/>
        <w:snapToGrid/>
        <w:spacing w:before="10" w:after="10" w:line="570" w:lineRule="exact"/>
        <w:jc w:val="left"/>
        <w:textAlignment w:val="auto"/>
        <w:outlineLvl w:val="2"/>
        <w:rPr>
          <w:rFonts w:hint="eastAsia" w:ascii="方正仿宋简体" w:hAnsi="方正仿宋简体" w:eastAsia="方正仿宋简体" w:cs="方正仿宋简体"/>
          <w:color w:val="000000"/>
          <w:sz w:val="32"/>
          <w:szCs w:val="32"/>
        </w:rPr>
      </w:pPr>
      <w:bookmarkStart w:id="2" w:name="_Toc_3_3_0000000011"/>
    </w:p>
    <w:p w14:paraId="54274952">
      <w:pPr>
        <w:spacing w:line="560" w:lineRule="exact"/>
        <w:ind w:firstLine="640" w:firstLineChars="200"/>
        <w:jc w:val="left"/>
        <w:rPr>
          <w:rFonts w:hint="eastAsia" w:ascii="方正黑体简体" w:hAnsi="方正黑体简体" w:eastAsia="方正黑体简体" w:cs="方正黑体简体"/>
          <w:sz w:val="32"/>
          <w:szCs w:val="32"/>
        </w:rPr>
      </w:pPr>
    </w:p>
    <w:p w14:paraId="13798181">
      <w:pPr>
        <w:spacing w:line="560" w:lineRule="exact"/>
        <w:ind w:firstLine="640" w:firstLineChars="200"/>
        <w:jc w:val="left"/>
        <w:rPr>
          <w:rFonts w:hint="eastAsia" w:ascii="方正黑体简体" w:hAnsi="方正黑体简体" w:eastAsia="方正黑体简体" w:cs="方正黑体简体"/>
          <w:sz w:val="32"/>
          <w:szCs w:val="32"/>
        </w:rPr>
      </w:pPr>
    </w:p>
    <w:p w14:paraId="726FE791">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bookmarkEnd w:id="2"/>
    </w:p>
    <w:p w14:paraId="24A18CEB">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val="en-US" w:eastAsia="zh-CN"/>
        </w:rPr>
        <w:t>市</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预算的编制实行综合预算管理，即全部收入和支出都反映在预算中。</w:t>
      </w:r>
    </w:p>
    <w:p w14:paraId="43C6B975">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、收入说明</w:t>
      </w:r>
    </w:p>
    <w:p w14:paraId="44B48464">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当年全部收入。2023年预算收入</w:t>
      </w:r>
      <w:r>
        <w:rPr>
          <w:rFonts w:hint="eastAsia" w:ascii="方正仿宋简体" w:hAnsi="方正仿宋简体" w:eastAsia="方正仿宋简体" w:cs="方正仿宋简体"/>
          <w:sz w:val="32"/>
          <w:szCs w:val="32"/>
          <w:lang w:val="en-US" w:eastAsia="zh-CN"/>
        </w:rPr>
        <w:t>1351.69</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1351.69</w:t>
      </w:r>
      <w:r>
        <w:rPr>
          <w:rFonts w:hint="eastAsia" w:ascii="方正仿宋简体" w:hAnsi="方正仿宋简体" w:eastAsia="方正仿宋简体" w:cs="方正仿宋简体"/>
          <w:sz w:val="32"/>
          <w:szCs w:val="32"/>
        </w:rPr>
        <w:t>万元，基金预算收入0万元，财政专户核拨收入0万元，其他来源收入0万元。</w:t>
      </w:r>
    </w:p>
    <w:p w14:paraId="3CD63897">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、支出说明</w:t>
      </w:r>
    </w:p>
    <w:p w14:paraId="24F2F7D3">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新店子</w:t>
      </w:r>
      <w:r>
        <w:rPr>
          <w:rFonts w:hint="eastAsia" w:ascii="方正仿宋简体" w:hAnsi="方正仿宋简体" w:eastAsia="方正仿宋简体" w:cs="方正仿宋简体"/>
          <w:sz w:val="32"/>
          <w:szCs w:val="32"/>
        </w:rPr>
        <w:t>镇人民政府2023年度部门预算中支出预算的总体情况。2023年支出预算1351.69万元，其中基本支出1042.59万元，包括人员经费947.19万元和日常公用经费95.4</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万元；项目支出309.1</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包括本级支出，主要为</w:t>
      </w:r>
      <w:r>
        <w:rPr>
          <w:rFonts w:hint="eastAsia" w:ascii="方正仿宋简体" w:hAnsi="方正仿宋简体" w:eastAsia="方正仿宋简体" w:cs="方正仿宋简体"/>
          <w:color w:val="000000"/>
          <w:kern w:val="2"/>
          <w:sz w:val="30"/>
          <w:szCs w:val="30"/>
          <w:lang w:eastAsia="zh-CN"/>
        </w:rPr>
        <w:t>安可计算机购置，</w:t>
      </w:r>
      <w:r>
        <w:rPr>
          <w:rFonts w:hint="eastAsia" w:ascii="方正仿宋简体" w:hAnsi="方正仿宋简体" w:eastAsia="方正仿宋简体" w:cs="方正仿宋简体"/>
          <w:sz w:val="32"/>
          <w:szCs w:val="32"/>
        </w:rPr>
        <w:t>社</w:t>
      </w:r>
      <w:r>
        <w:rPr>
          <w:rFonts w:hint="eastAsia" w:ascii="方正仿宋简体" w:hAnsi="方正仿宋简体" w:eastAsia="方正仿宋简体" w:cs="方正仿宋简体"/>
          <w:sz w:val="32"/>
          <w:szCs w:val="32"/>
          <w:highlight w:val="none"/>
        </w:rPr>
        <w:t>会事务管</w:t>
      </w:r>
      <w:r>
        <w:rPr>
          <w:rFonts w:hint="eastAsia" w:ascii="方正仿宋简体" w:hAnsi="方正仿宋简体" w:eastAsia="方正仿宋简体" w:cs="方正仿宋简体"/>
          <w:sz w:val="32"/>
          <w:szCs w:val="32"/>
        </w:rPr>
        <w:t>理</w:t>
      </w:r>
      <w:r>
        <w:rPr>
          <w:rFonts w:hint="eastAsia" w:ascii="方正仿宋简体" w:hAnsi="方正仿宋简体" w:eastAsia="方正仿宋简体" w:cs="方正仿宋简体"/>
          <w:sz w:val="32"/>
          <w:szCs w:val="32"/>
          <w:lang w:val="en-US" w:eastAsia="zh-CN"/>
        </w:rPr>
        <w:t>项目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乡镇服务群众经费。</w:t>
      </w:r>
    </w:p>
    <w:p w14:paraId="085DAB5C">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、比上年增减情况</w:t>
      </w:r>
    </w:p>
    <w:p w14:paraId="63947C21">
      <w:pPr>
        <w:pStyle w:val="4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bookmarkStart w:id="3" w:name="_Toc_3_3_0000000012"/>
      <w:r>
        <w:rPr>
          <w:rFonts w:hint="eastAsia" w:ascii="方正仿宋简体" w:hAnsi="方正仿宋简体" w:eastAsia="方正仿宋简体" w:cs="方正仿宋简体"/>
          <w:sz w:val="32"/>
          <w:szCs w:val="32"/>
        </w:rPr>
        <w:t>2023年预算收支安排1351.69万元，较2022年预算增加</w:t>
      </w:r>
      <w:r>
        <w:rPr>
          <w:rFonts w:hint="eastAsia" w:ascii="方正仿宋简体" w:hAnsi="方正仿宋简体" w:eastAsia="方正仿宋简体" w:cs="方正仿宋简体"/>
          <w:sz w:val="32"/>
          <w:szCs w:val="32"/>
          <w:lang w:val="en-US" w:eastAsia="zh-CN"/>
        </w:rPr>
        <w:t>62.06</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122.96</w:t>
      </w:r>
      <w:r>
        <w:rPr>
          <w:rFonts w:hint="eastAsia" w:ascii="方正仿宋简体" w:hAnsi="方正仿宋简体" w:eastAsia="方正仿宋简体" w:cs="方正仿宋简体"/>
          <w:sz w:val="32"/>
          <w:szCs w:val="32"/>
        </w:rPr>
        <w:t>万元，主要为增加人员经费支出</w:t>
      </w:r>
      <w:r>
        <w:rPr>
          <w:rFonts w:hint="eastAsia" w:ascii="方正仿宋简体" w:hAnsi="方正仿宋简体" w:eastAsia="方正仿宋简体" w:cs="方正仿宋简体"/>
          <w:sz w:val="32"/>
          <w:szCs w:val="32"/>
          <w:lang w:val="en-US" w:eastAsia="zh-CN"/>
        </w:rPr>
        <w:t>129.61</w:t>
      </w:r>
      <w:r>
        <w:rPr>
          <w:rFonts w:hint="eastAsia" w:ascii="方正仿宋简体" w:hAnsi="方正仿宋简体" w:eastAsia="方正仿宋简体" w:cs="方正仿宋简体"/>
          <w:sz w:val="32"/>
          <w:szCs w:val="32"/>
        </w:rPr>
        <w:t>万元；（增加的主要原因为人员增加，工资、保险及乡镇补贴等相应增加）；日常公用经费</w:t>
      </w:r>
      <w:r>
        <w:rPr>
          <w:rFonts w:hint="eastAsia" w:ascii="方正仿宋简体" w:hAnsi="方正仿宋简体" w:eastAsia="方正仿宋简体" w:cs="方正仿宋简体"/>
          <w:sz w:val="32"/>
          <w:szCs w:val="32"/>
          <w:lang w:val="en-US" w:eastAsia="zh-CN"/>
        </w:rPr>
        <w:t>减少6.65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sz w:val="32"/>
          <w:szCs w:val="32"/>
        </w:rPr>
        <w:t>的主要原因为</w:t>
      </w:r>
      <w:r>
        <w:rPr>
          <w:rFonts w:hint="eastAsia" w:ascii="方正仿宋简体" w:hAnsi="方正仿宋简体" w:eastAsia="方正仿宋简体" w:cs="方正仿宋简体"/>
          <w:sz w:val="32"/>
          <w:szCs w:val="32"/>
          <w:lang w:val="en-US" w:eastAsia="zh-CN"/>
        </w:rPr>
        <w:t>加强内控监管力度降低了运行成本</w:t>
      </w:r>
      <w:r>
        <w:rPr>
          <w:rFonts w:hint="eastAsia" w:ascii="方正仿宋简体" w:hAnsi="方正仿宋简体" w:eastAsia="方正仿宋简体" w:cs="方正仿宋简体"/>
          <w:sz w:val="32"/>
          <w:szCs w:val="32"/>
        </w:rPr>
        <w:t>）。项目支出</w:t>
      </w:r>
      <w:r>
        <w:rPr>
          <w:rFonts w:hint="eastAsia" w:ascii="方正仿宋简体" w:hAnsi="方正仿宋简体" w:eastAsia="方正仿宋简体" w:cs="方正仿宋简体"/>
          <w:sz w:val="32"/>
          <w:szCs w:val="32"/>
          <w:lang w:val="en-US" w:eastAsia="zh-CN"/>
        </w:rPr>
        <w:t>309.1</w:t>
      </w:r>
      <w:r>
        <w:rPr>
          <w:rFonts w:hint="eastAsia" w:ascii="方正仿宋简体" w:hAnsi="方正仿宋简体" w:eastAsia="方正仿宋简体" w:cs="方正仿宋简体"/>
          <w:sz w:val="32"/>
          <w:szCs w:val="32"/>
        </w:rPr>
        <w:t>万元，比上年度</w:t>
      </w:r>
      <w:r>
        <w:rPr>
          <w:rFonts w:hint="eastAsia" w:ascii="方正仿宋简体" w:hAnsi="方正仿宋简体" w:eastAsia="方正仿宋简体" w:cs="方正仿宋简体"/>
          <w:sz w:val="32"/>
          <w:szCs w:val="32"/>
          <w:lang w:val="en-US" w:eastAsia="zh-CN"/>
        </w:rPr>
        <w:t>减少60.9</w:t>
      </w:r>
      <w:r>
        <w:rPr>
          <w:rFonts w:hint="eastAsia" w:ascii="方正仿宋简体" w:hAnsi="方正仿宋简体" w:eastAsia="方正仿宋简体" w:cs="方正仿宋简体"/>
          <w:sz w:val="32"/>
          <w:szCs w:val="32"/>
        </w:rPr>
        <w:t>万元（增加的主要原因为</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sz w:val="32"/>
          <w:szCs w:val="32"/>
        </w:rPr>
        <w:t>对农村社会事业的投入）。</w:t>
      </w:r>
    </w:p>
    <w:p w14:paraId="7B4667FD">
      <w:pPr>
        <w:keepNext w:val="0"/>
        <w:keepLines w:val="0"/>
        <w:pageBreakBefore w:val="0"/>
        <w:widowControl/>
        <w:kinsoku/>
        <w:wordWrap/>
        <w:overflowPunct/>
        <w:topLinePunct w:val="0"/>
        <w:autoSpaceDE/>
        <w:autoSpaceDN/>
        <w:bidi w:val="0"/>
        <w:adjustRightInd/>
        <w:snapToGrid/>
        <w:spacing w:before="10" w:after="10" w:line="570" w:lineRule="atLeast"/>
        <w:ind w:firstLine="640" w:firstLineChars="20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三、机关运行经费安排情况</w:t>
      </w:r>
      <w:bookmarkEnd w:id="3"/>
    </w:p>
    <w:p w14:paraId="0F81EF9F">
      <w:pPr>
        <w:pStyle w:val="4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bookmarkStart w:id="4" w:name="_Toc_3_3_0000000013"/>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95.4</w:t>
      </w:r>
      <w:r>
        <w:rPr>
          <w:rFonts w:hint="eastAsia" w:ascii="方正仿宋简体" w:hAnsi="方正仿宋简体" w:eastAsia="方正仿宋简体" w:cs="方正仿宋简体"/>
          <w:sz w:val="32"/>
          <w:szCs w:val="32"/>
        </w:rPr>
        <w:t>万元，主要用于2023年机关办公费、电费、邮电费、取暖费、差旅费、维修(护)费、会议费、培训费、公务用车运行维护费、退休人员福利费、其他业务费、公务接待费、工会经费、福利费等日常运行支出。</w:t>
      </w:r>
    </w:p>
    <w:p w14:paraId="5C8AA14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bookmarkEnd w:id="4"/>
    </w:p>
    <w:p w14:paraId="3622FC6F">
      <w:pPr>
        <w:pStyle w:val="4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bookmarkStart w:id="5" w:name="_Toc_3_3_0000000014"/>
      <w:r>
        <w:rPr>
          <w:rFonts w:hint="eastAsia" w:ascii="方正仿宋简体" w:hAnsi="方正仿宋简体" w:eastAsia="方正仿宋简体" w:cs="方正仿宋简体"/>
          <w:sz w:val="32"/>
          <w:szCs w:val="32"/>
        </w:rPr>
        <w:t>2023年我镇“三公”经费预算安排</w:t>
      </w:r>
      <w:r>
        <w:rPr>
          <w:rFonts w:hint="eastAsia" w:ascii="方正仿宋简体" w:hAnsi="方正仿宋简体" w:eastAsia="方正仿宋简体" w:cs="方正仿宋简体"/>
          <w:sz w:val="32"/>
          <w:szCs w:val="32"/>
          <w:lang w:val="en-US" w:eastAsia="zh-CN"/>
        </w:rPr>
        <w:t>20.26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较</w:t>
      </w: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val="en-US" w:eastAsia="zh-CN"/>
        </w:rPr>
        <w:t>预算持平，无增减变化。</w:t>
      </w:r>
      <w:r>
        <w:rPr>
          <w:rFonts w:hint="eastAsia" w:ascii="方正仿宋简体" w:hAnsi="方正仿宋简体" w:eastAsia="方正仿宋简体" w:cs="方正仿宋简体"/>
          <w:sz w:val="32"/>
          <w:szCs w:val="32"/>
        </w:rPr>
        <w:t xml:space="preserve">具体安排情况为： </w:t>
      </w:r>
    </w:p>
    <w:p w14:paraId="789B1AB7">
      <w:pPr>
        <w:pStyle w:val="4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1、公务用车购置及运行费。共计安排</w:t>
      </w:r>
      <w:r>
        <w:rPr>
          <w:rFonts w:hint="eastAsia" w:ascii="方正仿宋简体" w:hAnsi="方正仿宋简体" w:eastAsia="方正仿宋简体" w:cs="方正仿宋简体"/>
          <w:sz w:val="32"/>
          <w:szCs w:val="32"/>
          <w:lang w:val="en-US" w:eastAsia="zh-CN"/>
        </w:rPr>
        <w:t>19.2</w:t>
      </w:r>
      <w:r>
        <w:rPr>
          <w:rFonts w:hint="eastAsia" w:ascii="方正仿宋简体" w:hAnsi="方正仿宋简体" w:eastAsia="方正仿宋简体" w:cs="方正仿宋简体"/>
          <w:sz w:val="32"/>
          <w:szCs w:val="32"/>
        </w:rPr>
        <w:t>万元，与2022年持平，无增减变化。其中①公务用车购置安排0万元，与2022年持平，无增减变化。②公车运行维护经费安排</w:t>
      </w:r>
      <w:r>
        <w:rPr>
          <w:rFonts w:hint="eastAsia" w:ascii="方正仿宋简体" w:hAnsi="方正仿宋简体" w:eastAsia="方正仿宋简体" w:cs="方正仿宋简体"/>
          <w:sz w:val="32"/>
          <w:szCs w:val="32"/>
          <w:lang w:val="en-US" w:eastAsia="zh-CN"/>
        </w:rPr>
        <w:t>19.2</w:t>
      </w:r>
      <w:r>
        <w:rPr>
          <w:rFonts w:hint="eastAsia" w:ascii="方正仿宋简体" w:hAnsi="方正仿宋简体" w:eastAsia="方正仿宋简体" w:cs="方正仿宋简体"/>
          <w:sz w:val="32"/>
          <w:szCs w:val="32"/>
        </w:rPr>
        <w:t>万元，与2022年持平，无增减变化</w:t>
      </w:r>
      <w:r>
        <w:rPr>
          <w:rFonts w:hint="eastAsia" w:ascii="方正仿宋简体" w:hAnsi="方正仿宋简体" w:eastAsia="方正仿宋简体" w:cs="方正仿宋简体"/>
          <w:sz w:val="32"/>
          <w:szCs w:val="32"/>
          <w:lang w:eastAsia="zh-CN"/>
        </w:rPr>
        <w:t>，车辆运行维护费严格按照统一定额标准，公车数量未发生增减，车辆运行维护费无变化</w:t>
      </w:r>
      <w:r>
        <w:rPr>
          <w:rFonts w:hint="eastAsia" w:ascii="方正仿宋简体" w:hAnsi="方正仿宋简体" w:eastAsia="方正仿宋简体" w:cs="方正仿宋简体"/>
          <w:sz w:val="32"/>
          <w:szCs w:val="32"/>
        </w:rPr>
        <w:t>。</w:t>
      </w:r>
    </w:p>
    <w:p w14:paraId="55632D88">
      <w:pPr>
        <w:pStyle w:val="4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2、公务接待费。安排</w:t>
      </w:r>
      <w:r>
        <w:rPr>
          <w:rFonts w:hint="eastAsia" w:ascii="方正仿宋简体" w:hAnsi="方正仿宋简体" w:eastAsia="方正仿宋简体" w:cs="方正仿宋简体"/>
          <w:sz w:val="32"/>
          <w:szCs w:val="32"/>
          <w:lang w:val="en-US" w:eastAsia="zh-CN"/>
        </w:rPr>
        <w:t>1.06</w:t>
      </w:r>
      <w:r>
        <w:rPr>
          <w:rFonts w:hint="eastAsia" w:ascii="方正仿宋简体" w:hAnsi="方正仿宋简体" w:eastAsia="方正仿宋简体" w:cs="方正仿宋简体"/>
          <w:sz w:val="32"/>
          <w:szCs w:val="32"/>
        </w:rPr>
        <w:t>万元，与2022年持平，</w:t>
      </w:r>
      <w:r>
        <w:rPr>
          <w:rFonts w:hint="eastAsia" w:ascii="方正仿宋简体" w:hAnsi="方正仿宋简体" w:eastAsia="方正仿宋简体" w:cs="方正仿宋简体"/>
          <w:sz w:val="32"/>
          <w:szCs w:val="32"/>
          <w:lang w:eastAsia="zh-CN"/>
        </w:rPr>
        <w:t>按照统一定额标准计算，无增加变化</w:t>
      </w:r>
      <w:r>
        <w:rPr>
          <w:rFonts w:hint="eastAsia" w:ascii="方正仿宋简体" w:hAnsi="方正仿宋简体" w:eastAsia="方正仿宋简体" w:cs="方正仿宋简体"/>
          <w:sz w:val="32"/>
          <w:szCs w:val="32"/>
        </w:rPr>
        <w:t>。</w:t>
      </w:r>
    </w:p>
    <w:p w14:paraId="56A9576A">
      <w:pPr>
        <w:pStyle w:val="4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因公出国（境）费。安排0万元，与2022年持平，无增减变化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没有因公出国安排，所以未安排因公出国费。</w:t>
      </w:r>
    </w:p>
    <w:p w14:paraId="11A7397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5"/>
    </w:p>
    <w:p w14:paraId="29F2077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第一部分 单位整体绩效目标</w:t>
      </w:r>
    </w:p>
    <w:p w14:paraId="3E60A5F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）总体绩效目标</w:t>
      </w:r>
    </w:p>
    <w:p w14:paraId="24A55673">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负责政务信息的收集、整理、反馈工作；组织对市政府重要工作、重大决策的调查研究，及时向市政府领导提出建议，当好参谋。</w:t>
      </w:r>
    </w:p>
    <w:p w14:paraId="032E03BD">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负责镇政府各种会议及活动的准备和服务工作以及议定事项的落实。</w:t>
      </w:r>
    </w:p>
    <w:p w14:paraId="0850ED24">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负责镇政府机关的档案、印章、信件管理和机要保密工作。</w:t>
      </w:r>
    </w:p>
    <w:p w14:paraId="0CA78622">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围绕镇政府中心工作和上级政府经济社会发展的重要问题，开展调查研究，为领导决策提供有针对性、实用性、可操作性和超前性的对策和建议，并对决策执行情况进行跟踪调查和反馈。</w:t>
      </w:r>
    </w:p>
    <w:p w14:paraId="362DA445">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协调镇政府各</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之间的关系。负责对上级重要文件、市政府会议精神传达、决定事项及市政府领导批示的执行落实情况。</w:t>
      </w:r>
    </w:p>
    <w:p w14:paraId="55C3A38D">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负责镇政府机关值班和处理群众来信、来访的接待及应急管理工作，处理突发事件、重大灾情和重大事故，并负责向上级报告。</w:t>
      </w:r>
    </w:p>
    <w:p w14:paraId="10488B4D">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负责行政审批上报服务工作。</w:t>
      </w:r>
    </w:p>
    <w:p w14:paraId="62B55A81">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负责全镇农业和农村工作的综合、协调、指导。</w:t>
      </w:r>
    </w:p>
    <w:p w14:paraId="30631693">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 xml:space="preserve">负责全镇小城镇建设、工业发展、环保、交通、拆迁等工作的综合、协调、督导。 </w:t>
      </w:r>
    </w:p>
    <w:p w14:paraId="5A1F453D">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负责全镇财税、流通、市场建设、金融等工作的综合、协调、督导。</w:t>
      </w:r>
    </w:p>
    <w:p w14:paraId="5CF73C68">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负责档案行政管理工作。</w:t>
      </w:r>
    </w:p>
    <w:p w14:paraId="7A1EC61A">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做好市政府领导交办的其它工作任务。</w:t>
      </w:r>
    </w:p>
    <w:p w14:paraId="05152F2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）分项绩效目标</w:t>
      </w:r>
    </w:p>
    <w:p w14:paraId="21FA1F20">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1、</w:t>
      </w:r>
      <w:r>
        <w:rPr>
          <w:rFonts w:hint="eastAsia" w:ascii="方正仿宋简体" w:hAnsi="方正仿宋简体" w:eastAsia="方正仿宋简体" w:cs="方正仿宋简体"/>
          <w:sz w:val="32"/>
          <w:szCs w:val="32"/>
        </w:rPr>
        <w:t>安可计算机购置项目</w:t>
      </w:r>
    </w:p>
    <w:p w14:paraId="1F806BA4">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（1）绩效目标：做好安可应用替代给工作，加强安全保密管理，完成替代任务。</w:t>
      </w:r>
    </w:p>
    <w:p w14:paraId="12C93EE3">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（2）绩效指标：办事群众服务对象满意度提升率≥95%</w:t>
      </w:r>
    </w:p>
    <w:p w14:paraId="1DC41783">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社会事务管理项目</w:t>
      </w:r>
    </w:p>
    <w:p w14:paraId="3A836E00">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（1）绩效目标：保障我镇各项给工作顺利开展。</w:t>
      </w:r>
    </w:p>
    <w:p w14:paraId="46EDFAA5">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ascii="方正仿宋简体" w:hAnsi="方正仿宋简体" w:eastAsia="方正仿宋简体" w:cs="方正仿宋简体"/>
          <w:sz w:val="32"/>
          <w:szCs w:val="32"/>
        </w:rPr>
        <w:t>（2）绩效指标：办事群众服务对象满意度提升率≥95%</w:t>
      </w:r>
    </w:p>
    <w:p w14:paraId="512EF937">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乡镇服务群众经费项目。</w:t>
      </w:r>
    </w:p>
    <w:p w14:paraId="1B237386">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（1）绩效目标：保障我镇主干道等区域配齐环卫设施，推进户分类、组收集、村运转、乡镇处理垃圾集中收集，防止病毒蔓延，保障环境质量提升，改善我镇</w:t>
      </w:r>
      <w:r>
        <w:rPr>
          <w:rFonts w:hint="eastAsia" w:ascii="方正仿宋简体" w:hAnsi="方正仿宋简体" w:eastAsia="方正仿宋简体" w:cs="方正仿宋简体"/>
          <w:sz w:val="32"/>
          <w:szCs w:val="32"/>
          <w:lang w:eastAsia="zh-CN"/>
        </w:rPr>
        <w:t>44个</w:t>
      </w:r>
      <w:r>
        <w:rPr>
          <w:rFonts w:hint="eastAsia" w:ascii="方正仿宋简体" w:hAnsi="方正仿宋简体" w:eastAsia="方正仿宋简体" w:cs="方正仿宋简体"/>
          <w:sz w:val="32"/>
          <w:szCs w:val="32"/>
        </w:rPr>
        <w:t>村生态环境。</w:t>
      </w:r>
    </w:p>
    <w:p w14:paraId="376C645D">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（2）绩效指标：生活垃圾无害化处理及受益群众满意度提升率≥95%</w:t>
      </w:r>
    </w:p>
    <w:p w14:paraId="02B8F62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）工作保障措施</w:t>
      </w:r>
    </w:p>
    <w:p w14:paraId="49BEA9F1">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016AFA1B">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290CB7A3">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553EF496">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14:paraId="0FCF44D5">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规范财务资产管理。完善财务管理制度，严格审批程序，加强固定资产登记、使用和报废处置管理工作，做到支出合理，物尽其用。</w:t>
      </w:r>
    </w:p>
    <w:p w14:paraId="606DC846">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eastAsia="方正仿宋简体"/>
          <w:lang w:val="en-US" w:eastAsia="zh-CN"/>
        </w:rPr>
        <w:t>、</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14:paraId="0E334122">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b/>
          <w:color w:val="000000"/>
          <w:sz w:val="28"/>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 xml:space="preserve">职工业务素质；加强调研，提出优化财政资金配置、提高资金使用效益的意见；加大宣传力度，强化预算绩效管理意识，促进预算绩效管理水平进一步提升。 </w:t>
      </w:r>
    </w:p>
    <w:p w14:paraId="10DE0F4C">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uk-UA" w:bidi="ar-SA"/>
        </w:rPr>
        <w:t>第二部分 专项资金绩效目标</w:t>
      </w:r>
    </w:p>
    <w:p w14:paraId="122058DE">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2023年无专项资金预算，此内容为空。</w:t>
      </w:r>
    </w:p>
    <w:p w14:paraId="2CC3EAD6">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单位</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14:paraId="02CC1BC0">
      <w:pPr>
        <w:pStyle w:val="39"/>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宋体" w:hAnsi="宋体" w:eastAsia="宋体" w:cs="宋体"/>
          <w:sz w:val="28"/>
          <w:szCs w:val="28"/>
        </w:rPr>
      </w:pPr>
    </w:p>
    <w:p w14:paraId="7AD9B591">
      <w:pPr>
        <w:widowControl w:val="0"/>
        <w:spacing w:before="0" w:after="0"/>
        <w:ind w:firstLine="600" w:firstLineChars="200"/>
        <w:jc w:val="left"/>
        <w:outlineLvl w:val="3"/>
        <w:rPr>
          <w:rFonts w:hint="eastAsia" w:ascii="方正仿宋简体" w:hAnsi="方正仿宋简体" w:eastAsia="方正仿宋简体" w:cs="方正仿宋简体"/>
          <w:color w:val="000000"/>
          <w:kern w:val="2"/>
          <w:sz w:val="30"/>
          <w:szCs w:val="30"/>
          <w:lang w:eastAsia="zh-CN"/>
        </w:rPr>
      </w:pPr>
      <w:bookmarkStart w:id="6" w:name="_Toc_3_3_0000000015"/>
      <w:r>
        <w:rPr>
          <w:rFonts w:hint="eastAsia" w:ascii="方正仿宋简体" w:hAnsi="方正仿宋简体" w:eastAsia="方正仿宋简体" w:cs="方正仿宋简体"/>
          <w:color w:val="000000"/>
          <w:kern w:val="2"/>
          <w:sz w:val="30"/>
          <w:szCs w:val="30"/>
          <w:lang w:eastAsia="zh-CN"/>
        </w:rPr>
        <w:t>1、安可计算机购置绩效目标表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375"/>
        <w:gridCol w:w="1321"/>
        <w:gridCol w:w="2750"/>
        <w:gridCol w:w="2625"/>
        <w:gridCol w:w="1532"/>
        <w:gridCol w:w="1327"/>
      </w:tblGrid>
      <w:tr w14:paraId="671F3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15" w:type="dxa"/>
            <w:gridSpan w:val="6"/>
            <w:tcBorders>
              <w:top w:val="single" w:color="FFFFFF" w:sz="6" w:space="0"/>
              <w:left w:val="single" w:color="FFFFFF" w:sz="6" w:space="0"/>
              <w:right w:val="single" w:color="FFFFFF" w:sz="6" w:space="0"/>
            </w:tcBorders>
            <w:vAlign w:val="center"/>
          </w:tcPr>
          <w:p w14:paraId="73E3666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642遵化市新店子镇人民政府</w:t>
            </w:r>
          </w:p>
        </w:tc>
        <w:tc>
          <w:tcPr>
            <w:tcW w:w="1327" w:type="dxa"/>
            <w:tcBorders>
              <w:top w:val="single" w:color="FFFFFF" w:sz="6" w:space="0"/>
              <w:left w:val="single" w:color="FFFFFF" w:sz="6" w:space="0"/>
              <w:right w:val="single" w:color="FFFFFF" w:sz="6" w:space="0"/>
            </w:tcBorders>
            <w:vAlign w:val="center"/>
          </w:tcPr>
          <w:p w14:paraId="4C16E083">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14:paraId="0FC81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1A534DA5">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696" w:type="dxa"/>
            <w:gridSpan w:val="2"/>
            <w:vAlign w:val="center"/>
          </w:tcPr>
          <w:p w14:paraId="443B4CEE">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13028123P00012810001W</w:t>
            </w:r>
          </w:p>
        </w:tc>
        <w:tc>
          <w:tcPr>
            <w:tcW w:w="2750" w:type="dxa"/>
            <w:vAlign w:val="center"/>
          </w:tcPr>
          <w:p w14:paraId="0939BE1D">
            <w:pPr>
              <w:pStyle w:val="22"/>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484" w:type="dxa"/>
            <w:gridSpan w:val="3"/>
            <w:vAlign w:val="center"/>
          </w:tcPr>
          <w:p w14:paraId="6B81284B">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r>
      <w:tr w14:paraId="63059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14:paraId="3F25143C">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75" w:type="dxa"/>
            <w:vAlign w:val="center"/>
          </w:tcPr>
          <w:p w14:paraId="484D4113">
            <w:pPr>
              <w:pStyle w:val="22"/>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321" w:type="dxa"/>
            <w:vAlign w:val="center"/>
          </w:tcPr>
          <w:p w14:paraId="36775C2E">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5.10</w:t>
            </w:r>
          </w:p>
        </w:tc>
        <w:tc>
          <w:tcPr>
            <w:tcW w:w="2750" w:type="dxa"/>
            <w:vAlign w:val="center"/>
          </w:tcPr>
          <w:p w14:paraId="3EEB5A88">
            <w:pPr>
              <w:pStyle w:val="22"/>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14:paraId="0007F28E">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5.10</w:t>
            </w:r>
          </w:p>
        </w:tc>
        <w:tc>
          <w:tcPr>
            <w:tcW w:w="1532" w:type="dxa"/>
            <w:vAlign w:val="center"/>
          </w:tcPr>
          <w:p w14:paraId="0C8F02AD">
            <w:pPr>
              <w:pStyle w:val="22"/>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14:paraId="77D710C5">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14:paraId="69569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14:paraId="40E6E197">
            <w:pPr>
              <w:rPr>
                <w:rFonts w:hint="eastAsia" w:ascii="方正仿宋简体" w:hAnsi="方正仿宋简体" w:eastAsia="方正仿宋简体" w:cs="方正仿宋简体"/>
                <w:b w:val="0"/>
                <w:bCs w:val="0"/>
                <w:kern w:val="2"/>
                <w:sz w:val="21"/>
                <w:szCs w:val="21"/>
                <w:lang w:val="en-US" w:eastAsia="zh-CN" w:bidi="ar-SA"/>
              </w:rPr>
            </w:pPr>
          </w:p>
        </w:tc>
        <w:tc>
          <w:tcPr>
            <w:tcW w:w="11930" w:type="dxa"/>
            <w:gridSpan w:val="6"/>
            <w:vAlign w:val="center"/>
          </w:tcPr>
          <w:p w14:paraId="1ACFAF2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预算数5.10万元。其中：财政资金5.10万元，其他资金0万元。主要用于：做好安可应用替代工作，加强安全保密管理，完成替代任务。</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tc>
      </w:tr>
      <w:tr w14:paraId="3654D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14:paraId="556669D1">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696" w:type="dxa"/>
            <w:gridSpan w:val="2"/>
            <w:vAlign w:val="center"/>
          </w:tcPr>
          <w:p w14:paraId="79223DA7">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750" w:type="dxa"/>
            <w:vAlign w:val="center"/>
          </w:tcPr>
          <w:p w14:paraId="0FA65FD7">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14:paraId="39516820">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59" w:type="dxa"/>
            <w:gridSpan w:val="2"/>
            <w:vAlign w:val="center"/>
          </w:tcPr>
          <w:p w14:paraId="732DA541">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14:paraId="58681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14:paraId="5CE6B219">
            <w:pPr>
              <w:rPr>
                <w:rFonts w:hint="eastAsia" w:ascii="方正仿宋简体" w:hAnsi="方正仿宋简体" w:eastAsia="方正仿宋简体" w:cs="方正仿宋简体"/>
                <w:b w:val="0"/>
                <w:bCs w:val="0"/>
                <w:kern w:val="2"/>
                <w:sz w:val="21"/>
                <w:szCs w:val="21"/>
                <w:lang w:val="en-US" w:eastAsia="zh-CN" w:bidi="ar-SA"/>
              </w:rPr>
            </w:pPr>
          </w:p>
        </w:tc>
        <w:tc>
          <w:tcPr>
            <w:tcW w:w="3696" w:type="dxa"/>
            <w:gridSpan w:val="2"/>
            <w:vAlign w:val="center"/>
          </w:tcPr>
          <w:p w14:paraId="19E3A1E7">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750" w:type="dxa"/>
            <w:vAlign w:val="center"/>
          </w:tcPr>
          <w:p w14:paraId="043867D0">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14:paraId="07925ACB">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59" w:type="dxa"/>
            <w:gridSpan w:val="2"/>
            <w:vAlign w:val="center"/>
          </w:tcPr>
          <w:p w14:paraId="45CFB299">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14:paraId="22819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14:paraId="608828BE">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930" w:type="dxa"/>
            <w:gridSpan w:val="6"/>
            <w:vAlign w:val="center"/>
          </w:tcPr>
          <w:p w14:paraId="61B71DB7">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1.做好安可应用替代工作，加强安全保密管理，完成替代工作。</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14:paraId="4094325D">
            <w:pPr>
              <w:pStyle w:val="23"/>
              <w:rPr>
                <w:rFonts w:hint="eastAsia" w:ascii="方正仿宋简体" w:hAnsi="方正仿宋简体" w:eastAsia="方正仿宋简体" w:cs="方正仿宋简体"/>
                <w:b w:val="0"/>
                <w:bCs w:val="0"/>
                <w:kern w:val="2"/>
                <w:sz w:val="21"/>
                <w:szCs w:val="21"/>
                <w:lang w:val="en-US" w:eastAsia="zh-CN" w:bidi="ar-SA"/>
              </w:rPr>
            </w:pPr>
          </w:p>
        </w:tc>
      </w:tr>
    </w:tbl>
    <w:p w14:paraId="061ED5D8">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2393"/>
        <w:gridCol w:w="4053"/>
        <w:gridCol w:w="2829"/>
        <w:gridCol w:w="1327"/>
        <w:gridCol w:w="1327"/>
      </w:tblGrid>
      <w:tr w14:paraId="04EEC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1" w:type="dxa"/>
            <w:vAlign w:val="center"/>
          </w:tcPr>
          <w:p w14:paraId="2F2CC488">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93" w:type="dxa"/>
            <w:vAlign w:val="center"/>
          </w:tcPr>
          <w:p w14:paraId="0BFA752E">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4053" w:type="dxa"/>
            <w:vAlign w:val="center"/>
          </w:tcPr>
          <w:p w14:paraId="103BB665">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829" w:type="dxa"/>
            <w:vAlign w:val="center"/>
          </w:tcPr>
          <w:p w14:paraId="554C1B45">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327" w:type="dxa"/>
            <w:vAlign w:val="center"/>
          </w:tcPr>
          <w:p w14:paraId="4BFD17F1">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1327" w:type="dxa"/>
            <w:vAlign w:val="center"/>
          </w:tcPr>
          <w:p w14:paraId="587C62C7">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14:paraId="71E01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14:paraId="2EA649F3">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93" w:type="dxa"/>
            <w:vAlign w:val="center"/>
          </w:tcPr>
          <w:p w14:paraId="16B5A10D">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4053" w:type="dxa"/>
            <w:vAlign w:val="center"/>
          </w:tcPr>
          <w:p w14:paraId="750F47FF">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购置数量</w:t>
            </w:r>
          </w:p>
        </w:tc>
        <w:tc>
          <w:tcPr>
            <w:tcW w:w="2829" w:type="dxa"/>
            <w:vAlign w:val="center"/>
          </w:tcPr>
          <w:p w14:paraId="3D0A69D5">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安可计算机购置数量</w:t>
            </w:r>
          </w:p>
        </w:tc>
        <w:tc>
          <w:tcPr>
            <w:tcW w:w="1327" w:type="dxa"/>
            <w:vAlign w:val="center"/>
          </w:tcPr>
          <w:p w14:paraId="1CB4FC44">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val="en-US" w:eastAsia="zh-CN"/>
              </w:rPr>
              <w:t>6</w:t>
            </w:r>
            <w:r>
              <w:rPr>
                <w:rFonts w:hint="eastAsia" w:ascii="方正仿宋简体" w:hAnsi="方正仿宋简体" w:eastAsia="方正仿宋简体" w:cs="方正仿宋简体"/>
                <w:sz w:val="21"/>
                <w:szCs w:val="21"/>
              </w:rPr>
              <w:t>台</w:t>
            </w:r>
          </w:p>
        </w:tc>
        <w:tc>
          <w:tcPr>
            <w:tcW w:w="1327" w:type="dxa"/>
            <w:vAlign w:val="center"/>
          </w:tcPr>
          <w:p w14:paraId="1289071F">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3722D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7E1C2145">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7AC1D285">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4053" w:type="dxa"/>
            <w:vAlign w:val="center"/>
          </w:tcPr>
          <w:p w14:paraId="7064B563">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产品质量</w:t>
            </w:r>
          </w:p>
        </w:tc>
        <w:tc>
          <w:tcPr>
            <w:tcW w:w="2829" w:type="dxa"/>
            <w:vAlign w:val="center"/>
          </w:tcPr>
          <w:p w14:paraId="7593BE68">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购买计算机质量情况</w:t>
            </w:r>
          </w:p>
        </w:tc>
        <w:tc>
          <w:tcPr>
            <w:tcW w:w="1327" w:type="dxa"/>
            <w:vAlign w:val="center"/>
          </w:tcPr>
          <w:p w14:paraId="4F6F3B67">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3DC17C55">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20C02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499D4E86">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556757CF">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4053" w:type="dxa"/>
            <w:vAlign w:val="center"/>
          </w:tcPr>
          <w:p w14:paraId="2996DDE4">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任务完成及时率</w:t>
            </w:r>
          </w:p>
        </w:tc>
        <w:tc>
          <w:tcPr>
            <w:tcW w:w="2829" w:type="dxa"/>
            <w:vAlign w:val="center"/>
          </w:tcPr>
          <w:p w14:paraId="2EB87EBE">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购置计算机任务完成及时率</w:t>
            </w:r>
          </w:p>
        </w:tc>
        <w:tc>
          <w:tcPr>
            <w:tcW w:w="1327" w:type="dxa"/>
            <w:vAlign w:val="center"/>
          </w:tcPr>
          <w:p w14:paraId="11C0A2A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48BCE9A1">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4EDED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08EAB776">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61FA9EB4">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4053" w:type="dxa"/>
            <w:vAlign w:val="center"/>
          </w:tcPr>
          <w:p w14:paraId="6EF21BE6">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设备购置成本</w:t>
            </w:r>
          </w:p>
        </w:tc>
        <w:tc>
          <w:tcPr>
            <w:tcW w:w="2829" w:type="dxa"/>
            <w:vAlign w:val="center"/>
          </w:tcPr>
          <w:p w14:paraId="05931EB5">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计算机设备购置成本</w:t>
            </w:r>
          </w:p>
        </w:tc>
        <w:tc>
          <w:tcPr>
            <w:tcW w:w="1327" w:type="dxa"/>
            <w:vAlign w:val="center"/>
          </w:tcPr>
          <w:p w14:paraId="3DA7AB01">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1327" w:type="dxa"/>
            <w:vAlign w:val="center"/>
          </w:tcPr>
          <w:p w14:paraId="03F60A6B">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02EA5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14:paraId="43A9D470">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93" w:type="dxa"/>
            <w:vAlign w:val="center"/>
          </w:tcPr>
          <w:p w14:paraId="0594A2D5">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4053" w:type="dxa"/>
            <w:vAlign w:val="center"/>
          </w:tcPr>
          <w:p w14:paraId="7011E7FD">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提高效率</w:t>
            </w:r>
          </w:p>
        </w:tc>
        <w:tc>
          <w:tcPr>
            <w:tcW w:w="2829" w:type="dxa"/>
            <w:vAlign w:val="center"/>
          </w:tcPr>
          <w:p w14:paraId="6AA1C28E">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提高单位工作效率</w:t>
            </w:r>
          </w:p>
        </w:tc>
        <w:tc>
          <w:tcPr>
            <w:tcW w:w="1327" w:type="dxa"/>
            <w:vAlign w:val="center"/>
          </w:tcPr>
          <w:p w14:paraId="3B714FCF">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235889D0">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6C9CF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65976BF6">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7C2BEE73">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4053" w:type="dxa"/>
            <w:vAlign w:val="center"/>
          </w:tcPr>
          <w:p w14:paraId="23079AD4">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网络安全事件发生率</w:t>
            </w:r>
          </w:p>
        </w:tc>
        <w:tc>
          <w:tcPr>
            <w:tcW w:w="2829" w:type="dxa"/>
            <w:vAlign w:val="center"/>
          </w:tcPr>
          <w:p w14:paraId="4017A74A">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降低网络安全事件发生率</w:t>
            </w:r>
          </w:p>
        </w:tc>
        <w:tc>
          <w:tcPr>
            <w:tcW w:w="1327" w:type="dxa"/>
            <w:vAlign w:val="center"/>
          </w:tcPr>
          <w:p w14:paraId="6DE525BE">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21580870">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0079F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77DB2999">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037515F8">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4053" w:type="dxa"/>
            <w:vAlign w:val="center"/>
          </w:tcPr>
          <w:p w14:paraId="0E47782E">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w:t>
            </w:r>
          </w:p>
        </w:tc>
        <w:tc>
          <w:tcPr>
            <w:tcW w:w="2829" w:type="dxa"/>
            <w:vAlign w:val="center"/>
          </w:tcPr>
          <w:p w14:paraId="5C80D050">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促进生态文明建设，推动绿色发展和绿色生活方式</w:t>
            </w:r>
          </w:p>
        </w:tc>
        <w:tc>
          <w:tcPr>
            <w:tcW w:w="1327" w:type="dxa"/>
            <w:vAlign w:val="center"/>
          </w:tcPr>
          <w:p w14:paraId="5BB1F4C5">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3A791F30">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7C309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14:paraId="04764215">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14:paraId="13EC66E4">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4053" w:type="dxa"/>
            <w:vAlign w:val="center"/>
          </w:tcPr>
          <w:p w14:paraId="0B1FA343">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正常运转指标</w:t>
            </w:r>
          </w:p>
        </w:tc>
        <w:tc>
          <w:tcPr>
            <w:tcW w:w="2829" w:type="dxa"/>
            <w:vAlign w:val="center"/>
          </w:tcPr>
          <w:p w14:paraId="10A692CC">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保障单位事务正常运转</w:t>
            </w:r>
          </w:p>
        </w:tc>
        <w:tc>
          <w:tcPr>
            <w:tcW w:w="1327" w:type="dxa"/>
            <w:vAlign w:val="center"/>
          </w:tcPr>
          <w:p w14:paraId="4C7D0F8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786EA7E6">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14:paraId="5476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14:paraId="451C6C45">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93" w:type="dxa"/>
            <w:vAlign w:val="center"/>
          </w:tcPr>
          <w:p w14:paraId="5C521C63">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4053" w:type="dxa"/>
            <w:vAlign w:val="center"/>
          </w:tcPr>
          <w:p w14:paraId="232C9F55">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829" w:type="dxa"/>
            <w:vAlign w:val="center"/>
          </w:tcPr>
          <w:p w14:paraId="0A303230">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使办事群众服务对象满意度</w:t>
            </w:r>
          </w:p>
        </w:tc>
        <w:tc>
          <w:tcPr>
            <w:tcW w:w="1327" w:type="dxa"/>
            <w:vAlign w:val="center"/>
          </w:tcPr>
          <w:p w14:paraId="10EB2F4B">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14:paraId="2AAF92B8">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bl>
    <w:p w14:paraId="2684DE09">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p w14:paraId="35562715">
      <w:pPr>
        <w:rPr>
          <w:rFonts w:hint="eastAsia" w:ascii="方正仿宋简体" w:hAnsi="方正仿宋简体" w:eastAsia="方正仿宋简体" w:cs="方正仿宋简体"/>
          <w:b w:val="0"/>
          <w:bCs w:val="0"/>
          <w:kern w:val="2"/>
          <w:sz w:val="21"/>
          <w:szCs w:val="21"/>
          <w:lang w:val="en-US" w:eastAsia="zh-CN" w:bidi="ar-SA"/>
        </w:rPr>
        <w:sectPr>
          <w:footerReference r:id="rId10" w:type="default"/>
          <w:footerReference r:id="rId11" w:type="even"/>
          <w:pgSz w:w="16840" w:h="11900" w:orient="landscape"/>
          <w:pgMar w:top="1361" w:right="1020" w:bottom="1134" w:left="1020" w:header="720" w:footer="720" w:gutter="0"/>
          <w:pgNumType w:fmt="decimal"/>
          <w:cols w:space="720" w:num="1"/>
        </w:sectPr>
      </w:pPr>
    </w:p>
    <w:p w14:paraId="56A4CD95">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2、社会事务管理绩效目标表</w:t>
      </w:r>
    </w:p>
    <w:p w14:paraId="7FDC475C">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2"/>
        <w:gridCol w:w="2256"/>
        <w:gridCol w:w="1160"/>
        <w:gridCol w:w="2857"/>
        <w:gridCol w:w="2625"/>
        <w:gridCol w:w="1570"/>
        <w:gridCol w:w="1381"/>
      </w:tblGrid>
      <w:tr w14:paraId="19800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0" w:type="dxa"/>
            <w:gridSpan w:val="6"/>
            <w:tcBorders>
              <w:top w:val="single" w:color="FFFFFF" w:sz="6" w:space="0"/>
              <w:left w:val="single" w:color="FFFFFF" w:sz="6" w:space="0"/>
              <w:right w:val="single" w:color="FFFFFF" w:sz="6" w:space="0"/>
            </w:tcBorders>
            <w:vAlign w:val="center"/>
          </w:tcPr>
          <w:p w14:paraId="2C193E2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lang w:eastAsia="zh-CN"/>
              </w:rPr>
              <w:t>642遵化市新店子镇人民政府</w:t>
            </w:r>
          </w:p>
        </w:tc>
        <w:tc>
          <w:tcPr>
            <w:tcW w:w="1381" w:type="dxa"/>
            <w:tcBorders>
              <w:top w:val="single" w:color="FFFFFF" w:sz="6" w:space="0"/>
              <w:left w:val="single" w:color="FFFFFF" w:sz="6" w:space="0"/>
              <w:right w:val="single" w:color="FFFFFF" w:sz="6" w:space="0"/>
            </w:tcBorders>
            <w:vAlign w:val="center"/>
          </w:tcPr>
          <w:p w14:paraId="15ECF49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14:paraId="77F3F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Align w:val="center"/>
          </w:tcPr>
          <w:p w14:paraId="4586A00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416" w:type="dxa"/>
            <w:gridSpan w:val="2"/>
            <w:vAlign w:val="center"/>
          </w:tcPr>
          <w:p w14:paraId="510EB800">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13028123P00012510001U</w:t>
            </w:r>
          </w:p>
        </w:tc>
        <w:tc>
          <w:tcPr>
            <w:tcW w:w="2857" w:type="dxa"/>
            <w:vAlign w:val="center"/>
          </w:tcPr>
          <w:p w14:paraId="032BFDB4">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576" w:type="dxa"/>
            <w:gridSpan w:val="3"/>
            <w:vAlign w:val="center"/>
          </w:tcPr>
          <w:p w14:paraId="4F60362C">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社会事务管理</w:t>
            </w:r>
          </w:p>
        </w:tc>
      </w:tr>
      <w:tr w14:paraId="6FE0F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14:paraId="4F24F47C">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256" w:type="dxa"/>
            <w:vAlign w:val="center"/>
          </w:tcPr>
          <w:p w14:paraId="117BC77D">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160" w:type="dxa"/>
            <w:vAlign w:val="center"/>
          </w:tcPr>
          <w:p w14:paraId="29BDFFEA">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84.00</w:t>
            </w:r>
          </w:p>
        </w:tc>
        <w:tc>
          <w:tcPr>
            <w:tcW w:w="2857" w:type="dxa"/>
            <w:vAlign w:val="center"/>
          </w:tcPr>
          <w:p w14:paraId="12A8A61F">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14:paraId="706F2A17">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84.00</w:t>
            </w:r>
          </w:p>
        </w:tc>
        <w:tc>
          <w:tcPr>
            <w:tcW w:w="1570" w:type="dxa"/>
            <w:vAlign w:val="center"/>
          </w:tcPr>
          <w:p w14:paraId="6FFBC63B">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81" w:type="dxa"/>
            <w:vAlign w:val="center"/>
          </w:tcPr>
          <w:p w14:paraId="7689D51F">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14:paraId="2D234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2552" w:type="dxa"/>
            <w:vMerge w:val="continue"/>
          </w:tcPr>
          <w:p w14:paraId="5F2AFF72">
            <w:pPr>
              <w:pStyle w:val="20"/>
              <w:rPr>
                <w:rFonts w:hint="eastAsia" w:ascii="方正仿宋简体" w:hAnsi="方正仿宋简体" w:eastAsia="方正仿宋简体" w:cs="方正仿宋简体"/>
                <w:b w:val="0"/>
                <w:bCs w:val="0"/>
                <w:kern w:val="2"/>
                <w:sz w:val="21"/>
                <w:szCs w:val="21"/>
                <w:lang w:val="en-US" w:eastAsia="zh-CN" w:bidi="ar-SA"/>
              </w:rPr>
            </w:pPr>
          </w:p>
        </w:tc>
        <w:tc>
          <w:tcPr>
            <w:tcW w:w="11849" w:type="dxa"/>
            <w:gridSpan w:val="6"/>
            <w:vAlign w:val="center"/>
          </w:tcPr>
          <w:p w14:paraId="3D35738C">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预算数84万元，其中：财政资金84万元，其他资金0万元。主要用于：保障我镇各项工作顺利开展，促进全镇经济稳定发展。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14:paraId="4962B918">
            <w:pPr>
              <w:pStyle w:val="20"/>
              <w:rPr>
                <w:rFonts w:hint="eastAsia" w:ascii="方正仿宋简体" w:hAnsi="方正仿宋简体" w:eastAsia="方正仿宋简体" w:cs="方正仿宋简体"/>
                <w:b w:val="0"/>
                <w:bCs w:val="0"/>
                <w:kern w:val="2"/>
                <w:sz w:val="21"/>
                <w:szCs w:val="21"/>
                <w:lang w:val="en-US" w:eastAsia="zh-CN" w:bidi="ar-SA"/>
              </w:rPr>
            </w:pPr>
          </w:p>
        </w:tc>
      </w:tr>
      <w:tr w14:paraId="14352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14:paraId="2ED83F9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416" w:type="dxa"/>
            <w:gridSpan w:val="2"/>
            <w:vAlign w:val="center"/>
          </w:tcPr>
          <w:p w14:paraId="12C8E3D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57" w:type="dxa"/>
            <w:vAlign w:val="center"/>
          </w:tcPr>
          <w:p w14:paraId="1B28C8B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14:paraId="5D618C2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951" w:type="dxa"/>
            <w:gridSpan w:val="2"/>
            <w:vAlign w:val="center"/>
          </w:tcPr>
          <w:p w14:paraId="7C06084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14:paraId="6AA7E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continue"/>
          </w:tcPr>
          <w:p w14:paraId="451A76B4">
            <w:pPr>
              <w:pStyle w:val="20"/>
              <w:rPr>
                <w:rFonts w:hint="eastAsia" w:ascii="方正仿宋简体" w:hAnsi="方正仿宋简体" w:eastAsia="方正仿宋简体" w:cs="方正仿宋简体"/>
                <w:b w:val="0"/>
                <w:bCs w:val="0"/>
                <w:kern w:val="2"/>
                <w:sz w:val="21"/>
                <w:szCs w:val="21"/>
                <w:lang w:val="en-US" w:eastAsia="zh-CN" w:bidi="ar-SA"/>
              </w:rPr>
            </w:pPr>
          </w:p>
        </w:tc>
        <w:tc>
          <w:tcPr>
            <w:tcW w:w="3416" w:type="dxa"/>
            <w:gridSpan w:val="2"/>
            <w:vAlign w:val="center"/>
          </w:tcPr>
          <w:p w14:paraId="4CCB055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57" w:type="dxa"/>
            <w:vAlign w:val="center"/>
          </w:tcPr>
          <w:p w14:paraId="7FCF5CC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14:paraId="2227F85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951" w:type="dxa"/>
            <w:gridSpan w:val="2"/>
            <w:vAlign w:val="center"/>
          </w:tcPr>
          <w:p w14:paraId="19010B3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14:paraId="35CE0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2552" w:type="dxa"/>
            <w:vAlign w:val="center"/>
          </w:tcPr>
          <w:p w14:paraId="584211F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849" w:type="dxa"/>
            <w:gridSpan w:val="6"/>
            <w:vAlign w:val="center"/>
          </w:tcPr>
          <w:p w14:paraId="50FE77D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14:paraId="58872FEE">
            <w:pPr>
              <w:pStyle w:val="20"/>
              <w:rPr>
                <w:rFonts w:hint="eastAsia" w:ascii="方正仿宋简体" w:hAnsi="方正仿宋简体" w:eastAsia="方正仿宋简体" w:cs="方正仿宋简体"/>
                <w:b w:val="0"/>
                <w:bCs w:val="0"/>
                <w:kern w:val="2"/>
                <w:sz w:val="21"/>
                <w:szCs w:val="21"/>
                <w:lang w:val="en-US" w:eastAsia="zh-CN" w:bidi="ar-SA"/>
              </w:rPr>
            </w:pPr>
          </w:p>
        </w:tc>
      </w:tr>
    </w:tbl>
    <w:p w14:paraId="3D6404C4">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9"/>
        <w:gridCol w:w="2311"/>
        <w:gridCol w:w="3618"/>
        <w:gridCol w:w="2600"/>
        <w:gridCol w:w="1021"/>
        <w:gridCol w:w="2298"/>
      </w:tblGrid>
      <w:tr w14:paraId="382A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2549" w:type="dxa"/>
            <w:vAlign w:val="center"/>
          </w:tcPr>
          <w:p w14:paraId="14F68E54">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11" w:type="dxa"/>
            <w:vAlign w:val="center"/>
          </w:tcPr>
          <w:p w14:paraId="0401036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3618" w:type="dxa"/>
            <w:vAlign w:val="center"/>
          </w:tcPr>
          <w:p w14:paraId="1DC50A8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600" w:type="dxa"/>
            <w:vAlign w:val="center"/>
          </w:tcPr>
          <w:p w14:paraId="1915DE3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021" w:type="dxa"/>
            <w:vAlign w:val="center"/>
          </w:tcPr>
          <w:p w14:paraId="2DD8B27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298" w:type="dxa"/>
            <w:vAlign w:val="center"/>
          </w:tcPr>
          <w:p w14:paraId="551D7B3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14:paraId="3B8B7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14:paraId="745507B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11" w:type="dxa"/>
            <w:vAlign w:val="center"/>
          </w:tcPr>
          <w:p w14:paraId="25C63F8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3618" w:type="dxa"/>
            <w:vAlign w:val="center"/>
          </w:tcPr>
          <w:p w14:paraId="72D5CA9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600" w:type="dxa"/>
            <w:vAlign w:val="center"/>
          </w:tcPr>
          <w:p w14:paraId="576BBF6D">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w:t>
            </w:r>
            <w:r>
              <w:rPr>
                <w:rFonts w:hint="eastAsia" w:ascii="方正仿宋简体" w:hAnsi="方正仿宋简体" w:eastAsia="方正仿宋简体" w:cs="方正仿宋简体"/>
                <w:sz w:val="21"/>
                <w:szCs w:val="21"/>
                <w:lang w:eastAsia="zh-CN"/>
              </w:rPr>
              <w:t>44个</w:t>
            </w:r>
            <w:r>
              <w:rPr>
                <w:rFonts w:hint="eastAsia" w:ascii="方正仿宋简体" w:hAnsi="方正仿宋简体" w:eastAsia="方正仿宋简体" w:cs="方正仿宋简体"/>
                <w:sz w:val="21"/>
                <w:szCs w:val="21"/>
              </w:rPr>
              <w:t>村</w:t>
            </w:r>
          </w:p>
        </w:tc>
        <w:tc>
          <w:tcPr>
            <w:tcW w:w="1021" w:type="dxa"/>
            <w:vAlign w:val="center"/>
          </w:tcPr>
          <w:p w14:paraId="53AFD58F">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eastAsia="zh-CN"/>
              </w:rPr>
              <w:t>44个</w:t>
            </w:r>
          </w:p>
        </w:tc>
        <w:tc>
          <w:tcPr>
            <w:tcW w:w="2298" w:type="dxa"/>
            <w:vAlign w:val="center"/>
          </w:tcPr>
          <w:p w14:paraId="49A5DCCD">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123F5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7FFBB795">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010AAEC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3618" w:type="dxa"/>
            <w:vAlign w:val="center"/>
          </w:tcPr>
          <w:p w14:paraId="7E8A200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600" w:type="dxa"/>
            <w:vAlign w:val="center"/>
          </w:tcPr>
          <w:p w14:paraId="27432C2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021" w:type="dxa"/>
            <w:vAlign w:val="center"/>
          </w:tcPr>
          <w:p w14:paraId="5C71665D">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13BE9609">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62AAF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2987A61F">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713DD91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3618" w:type="dxa"/>
            <w:vAlign w:val="center"/>
          </w:tcPr>
          <w:p w14:paraId="37FF887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600" w:type="dxa"/>
            <w:vAlign w:val="center"/>
          </w:tcPr>
          <w:p w14:paraId="484EE98D">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021" w:type="dxa"/>
            <w:vAlign w:val="center"/>
          </w:tcPr>
          <w:p w14:paraId="55C5CD1B">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293C76CA">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22C3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37A0ABA3">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7BBB860A">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3618" w:type="dxa"/>
            <w:vAlign w:val="center"/>
          </w:tcPr>
          <w:p w14:paraId="5A83C18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600" w:type="dxa"/>
            <w:vAlign w:val="center"/>
          </w:tcPr>
          <w:p w14:paraId="4EC435DC">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021" w:type="dxa"/>
            <w:vAlign w:val="center"/>
          </w:tcPr>
          <w:p w14:paraId="22EA5325">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298" w:type="dxa"/>
            <w:vAlign w:val="center"/>
          </w:tcPr>
          <w:p w14:paraId="2C230BEA">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2B3F7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14:paraId="17B983C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11" w:type="dxa"/>
            <w:vAlign w:val="center"/>
          </w:tcPr>
          <w:p w14:paraId="46B5903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3618" w:type="dxa"/>
            <w:vAlign w:val="center"/>
          </w:tcPr>
          <w:p w14:paraId="4D5F74B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加强招商引资</w:t>
            </w:r>
          </w:p>
        </w:tc>
        <w:tc>
          <w:tcPr>
            <w:tcW w:w="2600" w:type="dxa"/>
            <w:vAlign w:val="center"/>
          </w:tcPr>
          <w:p w14:paraId="75745594">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021" w:type="dxa"/>
            <w:vAlign w:val="center"/>
          </w:tcPr>
          <w:p w14:paraId="299C0E77">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4A234755">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312B7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690BA02A">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0681692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3618" w:type="dxa"/>
            <w:vAlign w:val="center"/>
          </w:tcPr>
          <w:p w14:paraId="51D7E2E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抓好疫情防控工作</w:t>
            </w:r>
          </w:p>
        </w:tc>
        <w:tc>
          <w:tcPr>
            <w:tcW w:w="2600" w:type="dxa"/>
            <w:vAlign w:val="center"/>
          </w:tcPr>
          <w:p w14:paraId="711B6EC5">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021" w:type="dxa"/>
            <w:vAlign w:val="center"/>
          </w:tcPr>
          <w:p w14:paraId="46EE94E1">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3117FE99">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6E9DC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32C1AE1D">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6D1F5FB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3618" w:type="dxa"/>
            <w:vAlign w:val="center"/>
          </w:tcPr>
          <w:p w14:paraId="12B5F92C">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600" w:type="dxa"/>
            <w:vAlign w:val="center"/>
          </w:tcPr>
          <w:p w14:paraId="04E061D0">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021" w:type="dxa"/>
            <w:vAlign w:val="center"/>
          </w:tcPr>
          <w:p w14:paraId="5183EECC">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0D18126D">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2C16F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14:paraId="2AC92C6F">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14:paraId="7B2F78D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3618" w:type="dxa"/>
            <w:vAlign w:val="center"/>
          </w:tcPr>
          <w:p w14:paraId="2B845E0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600" w:type="dxa"/>
            <w:vAlign w:val="center"/>
          </w:tcPr>
          <w:p w14:paraId="543922E2">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021" w:type="dxa"/>
            <w:vAlign w:val="center"/>
          </w:tcPr>
          <w:p w14:paraId="386A571C">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35AD9545">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14:paraId="1ECE7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549" w:type="dxa"/>
            <w:vAlign w:val="center"/>
          </w:tcPr>
          <w:p w14:paraId="6CED730E">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11" w:type="dxa"/>
            <w:vAlign w:val="center"/>
          </w:tcPr>
          <w:p w14:paraId="368BDEC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3618" w:type="dxa"/>
            <w:vAlign w:val="center"/>
          </w:tcPr>
          <w:p w14:paraId="5195CFA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600" w:type="dxa"/>
            <w:vAlign w:val="center"/>
          </w:tcPr>
          <w:p w14:paraId="4A00B693">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021" w:type="dxa"/>
            <w:vAlign w:val="center"/>
          </w:tcPr>
          <w:p w14:paraId="3FC7788D">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14:paraId="1E88608B">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bl>
    <w:p w14:paraId="6AD2FD57">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14:paraId="72DA6832">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3、乡镇服务群众经费绩效目标表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1"/>
        <w:gridCol w:w="2357"/>
        <w:gridCol w:w="1215"/>
        <w:gridCol w:w="2821"/>
        <w:gridCol w:w="2875"/>
        <w:gridCol w:w="1521"/>
        <w:gridCol w:w="1327"/>
      </w:tblGrid>
      <w:tr w14:paraId="3FFF9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30" w:type="dxa"/>
            <w:gridSpan w:val="6"/>
            <w:tcBorders>
              <w:top w:val="single" w:color="FFFFFF" w:sz="6" w:space="0"/>
              <w:left w:val="single" w:color="FFFFFF" w:sz="6" w:space="0"/>
              <w:right w:val="single" w:color="FFFFFF" w:sz="6" w:space="0"/>
            </w:tcBorders>
            <w:vAlign w:val="center"/>
          </w:tcPr>
          <w:p w14:paraId="7A954CAC">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lang w:eastAsia="zh-CN"/>
              </w:rPr>
              <w:t>642遵化市新店子镇人民政府</w:t>
            </w:r>
          </w:p>
        </w:tc>
        <w:tc>
          <w:tcPr>
            <w:tcW w:w="1327" w:type="dxa"/>
            <w:tcBorders>
              <w:top w:val="single" w:color="FFFFFF" w:sz="6" w:space="0"/>
              <w:left w:val="single" w:color="FFFFFF" w:sz="6" w:space="0"/>
              <w:right w:val="single" w:color="FFFFFF" w:sz="6" w:space="0"/>
            </w:tcBorders>
            <w:vAlign w:val="center"/>
          </w:tcPr>
          <w:p w14:paraId="4014048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14:paraId="28E40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14:paraId="62FDD07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572" w:type="dxa"/>
            <w:gridSpan w:val="2"/>
            <w:vAlign w:val="center"/>
          </w:tcPr>
          <w:p w14:paraId="7E8F4623">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13028123P000127100017</w:t>
            </w:r>
          </w:p>
        </w:tc>
        <w:tc>
          <w:tcPr>
            <w:tcW w:w="2821" w:type="dxa"/>
            <w:vAlign w:val="center"/>
          </w:tcPr>
          <w:p w14:paraId="438019AD">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723" w:type="dxa"/>
            <w:gridSpan w:val="3"/>
            <w:vAlign w:val="center"/>
          </w:tcPr>
          <w:p w14:paraId="551F4A0F">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乡镇服务群众经费</w:t>
            </w:r>
          </w:p>
        </w:tc>
      </w:tr>
      <w:tr w14:paraId="637E3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14:paraId="1C8DC02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57" w:type="dxa"/>
            <w:vAlign w:val="center"/>
          </w:tcPr>
          <w:p w14:paraId="3D7A4213">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215" w:type="dxa"/>
            <w:vAlign w:val="center"/>
          </w:tcPr>
          <w:p w14:paraId="13BDD230">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220.00</w:t>
            </w:r>
          </w:p>
        </w:tc>
        <w:tc>
          <w:tcPr>
            <w:tcW w:w="2821" w:type="dxa"/>
            <w:vAlign w:val="center"/>
          </w:tcPr>
          <w:p w14:paraId="03D0F9AD">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875" w:type="dxa"/>
            <w:vAlign w:val="center"/>
          </w:tcPr>
          <w:p w14:paraId="3F10BB83">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220.00</w:t>
            </w:r>
          </w:p>
        </w:tc>
        <w:tc>
          <w:tcPr>
            <w:tcW w:w="1521" w:type="dxa"/>
            <w:vAlign w:val="center"/>
          </w:tcPr>
          <w:p w14:paraId="151AD54D">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14:paraId="7CB7C375">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14:paraId="1578B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14:paraId="6F85AAB8">
            <w:pPr>
              <w:pStyle w:val="20"/>
              <w:rPr>
                <w:rFonts w:hint="eastAsia" w:ascii="方正仿宋简体" w:hAnsi="方正仿宋简体" w:eastAsia="方正仿宋简体" w:cs="方正仿宋简体"/>
                <w:b w:val="0"/>
                <w:bCs w:val="0"/>
                <w:kern w:val="2"/>
                <w:sz w:val="21"/>
                <w:szCs w:val="21"/>
                <w:lang w:val="en-US" w:eastAsia="zh-CN" w:bidi="ar-SA"/>
              </w:rPr>
            </w:pPr>
          </w:p>
        </w:tc>
        <w:tc>
          <w:tcPr>
            <w:tcW w:w="12116" w:type="dxa"/>
            <w:gridSpan w:val="6"/>
            <w:vAlign w:val="center"/>
          </w:tcPr>
          <w:p w14:paraId="2BAF4F2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预算数220万元，其中：财政资金220万元，其他资金0万元。主要用于：保障各村集体环境达标，防止病毒蔓延，保障环境质量提升。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14:paraId="344D57B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14:paraId="1827239A">
            <w:pPr>
              <w:pStyle w:val="20"/>
              <w:ind w:firstLine="0" w:firstLineChars="0"/>
              <w:rPr>
                <w:rFonts w:hint="eastAsia" w:ascii="方正仿宋简体" w:hAnsi="方正仿宋简体" w:eastAsia="方正仿宋简体" w:cs="方正仿宋简体"/>
                <w:b w:val="0"/>
                <w:bCs w:val="0"/>
                <w:kern w:val="2"/>
                <w:sz w:val="21"/>
                <w:szCs w:val="21"/>
                <w:lang w:val="en-US" w:eastAsia="zh-CN" w:bidi="ar-SA"/>
              </w:rPr>
            </w:pPr>
          </w:p>
        </w:tc>
      </w:tr>
      <w:tr w14:paraId="48C22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14:paraId="55DA25CE">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572" w:type="dxa"/>
            <w:gridSpan w:val="2"/>
            <w:vAlign w:val="center"/>
          </w:tcPr>
          <w:p w14:paraId="278DF43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21" w:type="dxa"/>
            <w:vAlign w:val="center"/>
          </w:tcPr>
          <w:p w14:paraId="655347D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875" w:type="dxa"/>
            <w:vAlign w:val="center"/>
          </w:tcPr>
          <w:p w14:paraId="4DA70E2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48" w:type="dxa"/>
            <w:gridSpan w:val="2"/>
            <w:vAlign w:val="center"/>
          </w:tcPr>
          <w:p w14:paraId="4EE0CEBE">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14:paraId="1B6A3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14:paraId="0DC0C7A6">
            <w:pPr>
              <w:pStyle w:val="20"/>
              <w:rPr>
                <w:rFonts w:hint="eastAsia" w:ascii="方正仿宋简体" w:hAnsi="方正仿宋简体" w:eastAsia="方正仿宋简体" w:cs="方正仿宋简体"/>
                <w:b w:val="0"/>
                <w:bCs w:val="0"/>
                <w:kern w:val="2"/>
                <w:sz w:val="21"/>
                <w:szCs w:val="21"/>
                <w:lang w:val="en-US" w:eastAsia="zh-CN" w:bidi="ar-SA"/>
              </w:rPr>
            </w:pPr>
          </w:p>
        </w:tc>
        <w:tc>
          <w:tcPr>
            <w:tcW w:w="3572" w:type="dxa"/>
            <w:gridSpan w:val="2"/>
            <w:vAlign w:val="center"/>
          </w:tcPr>
          <w:p w14:paraId="69854CD1">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21" w:type="dxa"/>
            <w:vAlign w:val="center"/>
          </w:tcPr>
          <w:p w14:paraId="41B2956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875" w:type="dxa"/>
            <w:vAlign w:val="center"/>
          </w:tcPr>
          <w:p w14:paraId="60EBE4F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48" w:type="dxa"/>
            <w:gridSpan w:val="2"/>
            <w:vAlign w:val="center"/>
          </w:tcPr>
          <w:p w14:paraId="7634CBE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14:paraId="63C69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14:paraId="56719DF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2116" w:type="dxa"/>
            <w:gridSpan w:val="6"/>
            <w:vAlign w:val="center"/>
          </w:tcPr>
          <w:p w14:paraId="0D178AD4">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1.保障各村集体环境达标</w:t>
            </w:r>
          </w:p>
          <w:p w14:paraId="7E1FF4D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2.防止病毒蔓延，保障环境质量提升</w:t>
            </w:r>
          </w:p>
        </w:tc>
      </w:tr>
    </w:tbl>
    <w:p w14:paraId="64130EF6">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2361"/>
        <w:gridCol w:w="2791"/>
        <w:gridCol w:w="2916"/>
        <w:gridCol w:w="1716"/>
        <w:gridCol w:w="2322"/>
      </w:tblGrid>
      <w:tr w14:paraId="6997F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251" w:type="dxa"/>
            <w:vAlign w:val="center"/>
          </w:tcPr>
          <w:p w14:paraId="3DD3E7A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61" w:type="dxa"/>
            <w:vAlign w:val="center"/>
          </w:tcPr>
          <w:p w14:paraId="1943B71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2791" w:type="dxa"/>
            <w:vAlign w:val="center"/>
          </w:tcPr>
          <w:p w14:paraId="2A0654D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916" w:type="dxa"/>
            <w:vAlign w:val="center"/>
          </w:tcPr>
          <w:p w14:paraId="145ACB1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716" w:type="dxa"/>
            <w:vAlign w:val="center"/>
          </w:tcPr>
          <w:p w14:paraId="39C74F2A">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322" w:type="dxa"/>
            <w:vAlign w:val="center"/>
          </w:tcPr>
          <w:p w14:paraId="6FD18B9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14:paraId="1D9B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14:paraId="35711CA4">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61" w:type="dxa"/>
            <w:vAlign w:val="center"/>
          </w:tcPr>
          <w:p w14:paraId="0CFF0E3A">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2791" w:type="dxa"/>
            <w:vAlign w:val="center"/>
          </w:tcPr>
          <w:p w14:paraId="2EBEFEC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16" w:type="dxa"/>
            <w:vAlign w:val="center"/>
          </w:tcPr>
          <w:p w14:paraId="35BFE1AF">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w:t>
            </w:r>
            <w:r>
              <w:rPr>
                <w:rFonts w:hint="eastAsia" w:ascii="方正仿宋简体" w:hAnsi="方正仿宋简体" w:eastAsia="方正仿宋简体" w:cs="方正仿宋简体"/>
                <w:sz w:val="21"/>
                <w:szCs w:val="21"/>
                <w:lang w:eastAsia="zh-CN"/>
              </w:rPr>
              <w:t>44个</w:t>
            </w:r>
            <w:r>
              <w:rPr>
                <w:rFonts w:hint="eastAsia" w:ascii="方正仿宋简体" w:hAnsi="方正仿宋简体" w:eastAsia="方正仿宋简体" w:cs="方正仿宋简体"/>
                <w:sz w:val="21"/>
                <w:szCs w:val="21"/>
              </w:rPr>
              <w:t>村</w:t>
            </w:r>
          </w:p>
        </w:tc>
        <w:tc>
          <w:tcPr>
            <w:tcW w:w="1716" w:type="dxa"/>
            <w:vAlign w:val="center"/>
          </w:tcPr>
          <w:p w14:paraId="597B21DA">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eastAsia="zh-CN"/>
              </w:rPr>
              <w:t>44个</w:t>
            </w:r>
          </w:p>
        </w:tc>
        <w:tc>
          <w:tcPr>
            <w:tcW w:w="2322" w:type="dxa"/>
            <w:vAlign w:val="center"/>
          </w:tcPr>
          <w:p w14:paraId="28A659E7">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5B3E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3389B8AE">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77018E5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2791" w:type="dxa"/>
            <w:vAlign w:val="center"/>
          </w:tcPr>
          <w:p w14:paraId="5FD3688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16" w:type="dxa"/>
            <w:vAlign w:val="center"/>
          </w:tcPr>
          <w:p w14:paraId="7BBF7C99">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716" w:type="dxa"/>
            <w:vAlign w:val="center"/>
          </w:tcPr>
          <w:p w14:paraId="7C1436C1">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2BF66D5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46F8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7983352D">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4E6F1BBB">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2791" w:type="dxa"/>
            <w:vAlign w:val="center"/>
          </w:tcPr>
          <w:p w14:paraId="009F21F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16" w:type="dxa"/>
            <w:vAlign w:val="center"/>
          </w:tcPr>
          <w:p w14:paraId="5B62D109">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716" w:type="dxa"/>
            <w:vAlign w:val="center"/>
          </w:tcPr>
          <w:p w14:paraId="0CC088E9">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4FD344F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3F09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1E5305C8">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3AB051B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2791" w:type="dxa"/>
            <w:vAlign w:val="center"/>
          </w:tcPr>
          <w:p w14:paraId="628E2C5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16" w:type="dxa"/>
            <w:vAlign w:val="center"/>
          </w:tcPr>
          <w:p w14:paraId="4880EF0F">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716" w:type="dxa"/>
            <w:vAlign w:val="center"/>
          </w:tcPr>
          <w:p w14:paraId="2080ABFA">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322" w:type="dxa"/>
            <w:vAlign w:val="center"/>
          </w:tcPr>
          <w:p w14:paraId="037794B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4EE96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14:paraId="785AF3B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61" w:type="dxa"/>
            <w:vAlign w:val="center"/>
          </w:tcPr>
          <w:p w14:paraId="20AC4C1C">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2791" w:type="dxa"/>
            <w:vAlign w:val="center"/>
          </w:tcPr>
          <w:p w14:paraId="1EE622F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经济影响力</w:t>
            </w:r>
          </w:p>
        </w:tc>
        <w:tc>
          <w:tcPr>
            <w:tcW w:w="2916" w:type="dxa"/>
            <w:vAlign w:val="center"/>
          </w:tcPr>
          <w:p w14:paraId="327838BD">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716" w:type="dxa"/>
            <w:vAlign w:val="center"/>
          </w:tcPr>
          <w:p w14:paraId="290044FE">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6BA93516">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012DD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5A0ADFAD">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127FBF1D">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2791" w:type="dxa"/>
            <w:vAlign w:val="center"/>
          </w:tcPr>
          <w:p w14:paraId="00649B6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生活垃圾处理</w:t>
            </w:r>
          </w:p>
        </w:tc>
        <w:tc>
          <w:tcPr>
            <w:tcW w:w="2916" w:type="dxa"/>
            <w:vAlign w:val="center"/>
          </w:tcPr>
          <w:p w14:paraId="034FD353">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716" w:type="dxa"/>
            <w:vAlign w:val="center"/>
          </w:tcPr>
          <w:p w14:paraId="40819298">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62C9D1D5">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65A9C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798B9DBA">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696C78F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2791" w:type="dxa"/>
            <w:vAlign w:val="center"/>
          </w:tcPr>
          <w:p w14:paraId="32DAF4AC">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16" w:type="dxa"/>
            <w:vAlign w:val="center"/>
          </w:tcPr>
          <w:p w14:paraId="1776F04A">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716" w:type="dxa"/>
            <w:vAlign w:val="center"/>
          </w:tcPr>
          <w:p w14:paraId="49835B3D">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537842AF">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0E949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14:paraId="5184E490">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14:paraId="5157B4D2">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2791" w:type="dxa"/>
            <w:vAlign w:val="center"/>
          </w:tcPr>
          <w:p w14:paraId="17186789">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16" w:type="dxa"/>
            <w:vAlign w:val="center"/>
          </w:tcPr>
          <w:p w14:paraId="6FB38877">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716" w:type="dxa"/>
            <w:vAlign w:val="center"/>
          </w:tcPr>
          <w:p w14:paraId="3F0C5584">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7828D88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14:paraId="27FAB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251" w:type="dxa"/>
            <w:vAlign w:val="center"/>
          </w:tcPr>
          <w:p w14:paraId="0D8F9680">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61" w:type="dxa"/>
            <w:vAlign w:val="center"/>
          </w:tcPr>
          <w:p w14:paraId="0B990663">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2791" w:type="dxa"/>
            <w:vAlign w:val="center"/>
          </w:tcPr>
          <w:p w14:paraId="0021D4B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16" w:type="dxa"/>
            <w:vAlign w:val="center"/>
          </w:tcPr>
          <w:p w14:paraId="15DDDEA2">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716" w:type="dxa"/>
            <w:vAlign w:val="center"/>
          </w:tcPr>
          <w:p w14:paraId="17A003EA">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14:paraId="6AB430E8">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bl>
    <w:p w14:paraId="5687CA64">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14:paraId="338BD1AF">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14:paraId="1918057E">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bookmarkEnd w:id="6"/>
    </w:p>
    <w:p w14:paraId="14EC606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黑体" w:hAnsi="黑体" w:eastAsia="黑体" w:cs="黑体"/>
          <w:color w:val="000000"/>
          <w:sz w:val="32"/>
          <w:szCs w:val="32"/>
        </w:rPr>
      </w:pPr>
      <w:r>
        <w:rPr>
          <w:rFonts w:hint="eastAsia" w:ascii="方正仿宋简体" w:hAnsi="方正仿宋简体" w:eastAsia="方正仿宋简体" w:cs="方正仿宋简体"/>
          <w:sz w:val="32"/>
          <w:szCs w:val="32"/>
          <w:lang w:val="en-US" w:eastAsia="uk-UA" w:bidi="ar-SA"/>
        </w:rPr>
        <w:t>2023年，遵化市</w:t>
      </w:r>
      <w:r>
        <w:rPr>
          <w:rFonts w:hint="eastAsia" w:ascii="方正仿宋简体" w:hAnsi="方正仿宋简体" w:eastAsia="方正仿宋简体" w:cs="方正仿宋简体"/>
          <w:sz w:val="32"/>
          <w:szCs w:val="32"/>
          <w:lang w:val="en-US" w:eastAsia="zh-CN" w:bidi="ar-SA"/>
        </w:rPr>
        <w:t>新店子</w:t>
      </w:r>
      <w:r>
        <w:rPr>
          <w:rFonts w:hint="eastAsia" w:ascii="方正仿宋简体" w:hAnsi="方正仿宋简体" w:eastAsia="方正仿宋简体" w:cs="方正仿宋简体"/>
          <w:sz w:val="32"/>
          <w:szCs w:val="32"/>
          <w:lang w:val="en-US" w:eastAsia="uk-UA" w:bidi="ar-SA"/>
        </w:rPr>
        <w:t>镇人民政府安排政府采购预算</w:t>
      </w:r>
      <w:r>
        <w:rPr>
          <w:rFonts w:hint="eastAsia" w:ascii="方正仿宋简体" w:hAnsi="方正仿宋简体" w:eastAsia="方正仿宋简体" w:cs="方正仿宋简体"/>
          <w:sz w:val="32"/>
          <w:szCs w:val="32"/>
          <w:lang w:val="en-US" w:eastAsia="zh-CN" w:bidi="ar-SA"/>
        </w:rPr>
        <w:t>5.10</w:t>
      </w:r>
      <w:r>
        <w:rPr>
          <w:rFonts w:hint="eastAsia" w:ascii="方正仿宋简体" w:hAnsi="方正仿宋简体" w:eastAsia="方正仿宋简体" w:cs="方正仿宋简体"/>
          <w:sz w:val="32"/>
          <w:szCs w:val="32"/>
          <w:lang w:val="en-US" w:eastAsia="uk-UA" w:bidi="ar-SA"/>
        </w:rPr>
        <w:t>万元。具体内容见下表。</w:t>
      </w:r>
    </w:p>
    <w:p w14:paraId="2E1E29CD">
      <w:pPr>
        <w:widowControl/>
        <w:spacing w:line="570" w:lineRule="exact"/>
        <w:ind w:firstLine="560"/>
        <w:jc w:val="center"/>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zh-CN"/>
        </w:rPr>
        <w:t>单位</w:t>
      </w:r>
      <w:r>
        <w:rPr>
          <w:rFonts w:hint="eastAsia" w:ascii="宋体" w:hAnsi="宋体" w:eastAsia="方正仿宋简体" w:cs="Times New Roman"/>
          <w:color w:val="000000"/>
          <w:kern w:val="0"/>
          <w:sz w:val="32"/>
          <w:szCs w:val="32"/>
          <w:lang w:eastAsia="uk-UA"/>
        </w:rPr>
        <w:t>政府采购预算</w:t>
      </w:r>
    </w:p>
    <w:tbl>
      <w:tblPr>
        <w:tblStyle w:val="9"/>
        <w:tblW w:w="14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960"/>
        <w:gridCol w:w="1047"/>
        <w:gridCol w:w="984"/>
        <w:gridCol w:w="840"/>
        <w:gridCol w:w="672"/>
        <w:gridCol w:w="756"/>
        <w:gridCol w:w="876"/>
        <w:gridCol w:w="768"/>
        <w:gridCol w:w="696"/>
        <w:gridCol w:w="888"/>
        <w:gridCol w:w="708"/>
        <w:gridCol w:w="757"/>
        <w:gridCol w:w="896"/>
        <w:gridCol w:w="1200"/>
        <w:gridCol w:w="1029"/>
      </w:tblGrid>
      <w:tr w14:paraId="5139D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38" w:type="dxa"/>
            <w:gridSpan w:val="7"/>
            <w:tcBorders>
              <w:top w:val="single" w:color="FFFFFF" w:sz="6" w:space="0"/>
              <w:left w:val="single" w:color="FFFFFF" w:sz="6" w:space="0"/>
              <w:right w:val="single" w:color="FFFFFF" w:sz="6" w:space="0"/>
            </w:tcBorders>
            <w:vAlign w:val="center"/>
          </w:tcPr>
          <w:p w14:paraId="1312BBA4">
            <w:pPr>
              <w:pStyle w:val="46"/>
              <w:rPr>
                <w:rFonts w:hint="eastAsia" w:eastAsia="方正小标宋_GBK"/>
                <w:lang w:eastAsia="zh-CN"/>
              </w:rPr>
            </w:pPr>
            <w:r>
              <w:rPr>
                <w:rFonts w:hint="eastAsia" w:ascii="方正仿宋简体" w:hAnsi="方正仿宋简体" w:eastAsia="方正仿宋简体" w:cs="方正仿宋简体"/>
                <w:lang w:eastAsia="zh-CN"/>
              </w:rPr>
              <w:t>642遵化市新店子镇人民政府</w:t>
            </w:r>
          </w:p>
        </w:tc>
        <w:tc>
          <w:tcPr>
            <w:tcW w:w="7818" w:type="dxa"/>
            <w:gridSpan w:val="9"/>
            <w:tcBorders>
              <w:top w:val="single" w:color="FFFFFF" w:sz="6" w:space="0"/>
              <w:left w:val="single" w:color="FFFFFF" w:sz="6" w:space="0"/>
              <w:right w:val="single" w:color="FFFFFF" w:sz="6" w:space="0"/>
            </w:tcBorders>
            <w:vAlign w:val="center"/>
          </w:tcPr>
          <w:p w14:paraId="73766A0C">
            <w:pPr>
              <w:pStyle w:val="47"/>
            </w:pPr>
            <w:r>
              <w:rPr>
                <w:rFonts w:hint="eastAsia" w:ascii="方正仿宋简体" w:hAnsi="方正仿宋简体" w:eastAsia="方正仿宋简体" w:cs="方正仿宋简体"/>
                <w:kern w:val="2"/>
                <w:sz w:val="24"/>
                <w:szCs w:val="24"/>
                <w:lang w:val="en-US" w:eastAsia="zh-CN" w:bidi="ar-SA"/>
              </w:rPr>
              <w:t>单位：万元</w:t>
            </w:r>
          </w:p>
        </w:tc>
      </w:tr>
      <w:tr w14:paraId="51F5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4" w:hRule="atLeast"/>
          <w:tblHeader/>
          <w:jc w:val="center"/>
        </w:trPr>
        <w:tc>
          <w:tcPr>
            <w:tcW w:w="2339" w:type="dxa"/>
            <w:gridSpan w:val="2"/>
            <w:vAlign w:val="center"/>
          </w:tcPr>
          <w:p w14:paraId="3B55864A">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政府采购项目来源</w:t>
            </w:r>
          </w:p>
        </w:tc>
        <w:tc>
          <w:tcPr>
            <w:tcW w:w="1047" w:type="dxa"/>
            <w:vMerge w:val="restart"/>
            <w:vAlign w:val="center"/>
          </w:tcPr>
          <w:p w14:paraId="5CFA9692">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采购物品名称</w:t>
            </w:r>
          </w:p>
        </w:tc>
        <w:tc>
          <w:tcPr>
            <w:tcW w:w="984" w:type="dxa"/>
            <w:vMerge w:val="restart"/>
            <w:vAlign w:val="center"/>
          </w:tcPr>
          <w:p w14:paraId="30BAF679">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政府采购目录序号</w:t>
            </w:r>
          </w:p>
        </w:tc>
        <w:tc>
          <w:tcPr>
            <w:tcW w:w="840" w:type="dxa"/>
            <w:vMerge w:val="restart"/>
            <w:vAlign w:val="center"/>
          </w:tcPr>
          <w:p w14:paraId="085CAA50">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计量  单位</w:t>
            </w:r>
          </w:p>
        </w:tc>
        <w:tc>
          <w:tcPr>
            <w:tcW w:w="672" w:type="dxa"/>
            <w:vMerge w:val="restart"/>
            <w:vAlign w:val="center"/>
          </w:tcPr>
          <w:p w14:paraId="7893AD0F">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数量</w:t>
            </w:r>
          </w:p>
        </w:tc>
        <w:tc>
          <w:tcPr>
            <w:tcW w:w="756" w:type="dxa"/>
            <w:vMerge w:val="restart"/>
            <w:vAlign w:val="center"/>
          </w:tcPr>
          <w:p w14:paraId="41455AAE">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单价</w:t>
            </w:r>
          </w:p>
        </w:tc>
        <w:tc>
          <w:tcPr>
            <w:tcW w:w="6789" w:type="dxa"/>
            <w:gridSpan w:val="8"/>
            <w:vAlign w:val="center"/>
          </w:tcPr>
          <w:p w14:paraId="1B03DB7E">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政府采购金额（当年单位预算安排资金）</w:t>
            </w:r>
          </w:p>
        </w:tc>
        <w:tc>
          <w:tcPr>
            <w:tcW w:w="1029" w:type="dxa"/>
            <w:vMerge w:val="restart"/>
            <w:vAlign w:val="center"/>
          </w:tcPr>
          <w:p w14:paraId="6BA899B2">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2023年  预留中  小微企  业份额</w:t>
            </w:r>
          </w:p>
        </w:tc>
      </w:tr>
      <w:tr w14:paraId="3F73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4" w:hRule="atLeast"/>
          <w:tblHeader/>
          <w:jc w:val="center"/>
        </w:trPr>
        <w:tc>
          <w:tcPr>
            <w:tcW w:w="1379" w:type="dxa"/>
            <w:vAlign w:val="center"/>
          </w:tcPr>
          <w:p w14:paraId="2C88827A">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项目名称</w:t>
            </w:r>
          </w:p>
        </w:tc>
        <w:tc>
          <w:tcPr>
            <w:tcW w:w="960" w:type="dxa"/>
            <w:vAlign w:val="center"/>
          </w:tcPr>
          <w:p w14:paraId="2F403C1F">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预算    资金</w:t>
            </w:r>
          </w:p>
        </w:tc>
        <w:tc>
          <w:tcPr>
            <w:tcW w:w="1047" w:type="dxa"/>
            <w:vMerge w:val="continue"/>
          </w:tcPr>
          <w:p w14:paraId="4AACD08D">
            <w:pPr>
              <w:rPr>
                <w:rFonts w:hint="eastAsia" w:ascii="方正仿宋简体" w:hAnsi="方正仿宋简体" w:eastAsia="方正仿宋简体" w:cs="方正仿宋简体"/>
                <w:b w:val="0"/>
                <w:kern w:val="2"/>
                <w:sz w:val="24"/>
                <w:szCs w:val="24"/>
                <w:lang w:val="en-US" w:eastAsia="zh-CN" w:bidi="ar-SA"/>
              </w:rPr>
            </w:pPr>
          </w:p>
        </w:tc>
        <w:tc>
          <w:tcPr>
            <w:tcW w:w="984" w:type="dxa"/>
            <w:vMerge w:val="continue"/>
          </w:tcPr>
          <w:p w14:paraId="483833F0">
            <w:pPr>
              <w:rPr>
                <w:rFonts w:hint="eastAsia" w:ascii="方正仿宋简体" w:hAnsi="方正仿宋简体" w:eastAsia="方正仿宋简体" w:cs="方正仿宋简体"/>
                <w:b w:val="0"/>
                <w:kern w:val="2"/>
                <w:sz w:val="24"/>
                <w:szCs w:val="24"/>
                <w:lang w:val="en-US" w:eastAsia="zh-CN" w:bidi="ar-SA"/>
              </w:rPr>
            </w:pPr>
          </w:p>
        </w:tc>
        <w:tc>
          <w:tcPr>
            <w:tcW w:w="840" w:type="dxa"/>
            <w:vMerge w:val="continue"/>
          </w:tcPr>
          <w:p w14:paraId="6BEBD271">
            <w:pPr>
              <w:rPr>
                <w:rFonts w:hint="eastAsia" w:ascii="方正仿宋简体" w:hAnsi="方正仿宋简体" w:eastAsia="方正仿宋简体" w:cs="方正仿宋简体"/>
                <w:b w:val="0"/>
                <w:kern w:val="2"/>
                <w:sz w:val="24"/>
                <w:szCs w:val="24"/>
                <w:lang w:val="en-US" w:eastAsia="zh-CN" w:bidi="ar-SA"/>
              </w:rPr>
            </w:pPr>
          </w:p>
        </w:tc>
        <w:tc>
          <w:tcPr>
            <w:tcW w:w="672" w:type="dxa"/>
            <w:vMerge w:val="continue"/>
          </w:tcPr>
          <w:p w14:paraId="059120FA">
            <w:pPr>
              <w:rPr>
                <w:rFonts w:hint="eastAsia" w:ascii="方正仿宋简体" w:hAnsi="方正仿宋简体" w:eastAsia="方正仿宋简体" w:cs="方正仿宋简体"/>
                <w:b w:val="0"/>
                <w:kern w:val="2"/>
                <w:sz w:val="24"/>
                <w:szCs w:val="24"/>
                <w:lang w:val="en-US" w:eastAsia="zh-CN" w:bidi="ar-SA"/>
              </w:rPr>
            </w:pPr>
          </w:p>
        </w:tc>
        <w:tc>
          <w:tcPr>
            <w:tcW w:w="756" w:type="dxa"/>
            <w:vMerge w:val="continue"/>
          </w:tcPr>
          <w:p w14:paraId="6EC879E3">
            <w:pPr>
              <w:rPr>
                <w:rFonts w:hint="eastAsia" w:ascii="方正仿宋简体" w:hAnsi="方正仿宋简体" w:eastAsia="方正仿宋简体" w:cs="方正仿宋简体"/>
                <w:b w:val="0"/>
                <w:kern w:val="2"/>
                <w:sz w:val="24"/>
                <w:szCs w:val="24"/>
                <w:lang w:val="en-US" w:eastAsia="zh-CN" w:bidi="ar-SA"/>
              </w:rPr>
            </w:pPr>
          </w:p>
        </w:tc>
        <w:tc>
          <w:tcPr>
            <w:tcW w:w="876" w:type="dxa"/>
            <w:vAlign w:val="center"/>
          </w:tcPr>
          <w:p w14:paraId="480257A4">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合计</w:t>
            </w:r>
          </w:p>
        </w:tc>
        <w:tc>
          <w:tcPr>
            <w:tcW w:w="768" w:type="dxa"/>
            <w:vAlign w:val="center"/>
          </w:tcPr>
          <w:p w14:paraId="78637953">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一般公共预算拨款</w:t>
            </w:r>
          </w:p>
        </w:tc>
        <w:tc>
          <w:tcPr>
            <w:tcW w:w="696" w:type="dxa"/>
            <w:vAlign w:val="center"/>
          </w:tcPr>
          <w:p w14:paraId="2CC86C5C">
            <w:pPr>
              <w:pStyle w:val="22"/>
              <w:rPr>
                <w:rFonts w:hint="eastAsia" w:ascii="方正仿宋简体" w:hAnsi="方正仿宋简体" w:eastAsia="方正仿宋简体" w:cs="方正仿宋简体"/>
                <w:b w:val="0"/>
                <w:kern w:val="2"/>
                <w:sz w:val="15"/>
                <w:szCs w:val="15"/>
                <w:lang w:val="en-US" w:eastAsia="zh-CN" w:bidi="ar-SA"/>
              </w:rPr>
            </w:pPr>
            <w:r>
              <w:rPr>
                <w:rFonts w:hint="eastAsia" w:ascii="方正仿宋简体" w:hAnsi="方正仿宋简体" w:eastAsia="方正仿宋简体" w:cs="方正仿宋简体"/>
                <w:b w:val="0"/>
                <w:kern w:val="2"/>
                <w:sz w:val="15"/>
                <w:szCs w:val="15"/>
                <w:lang w:val="en-US" w:eastAsia="zh-CN" w:bidi="ar-SA"/>
              </w:rPr>
              <w:t>基金预算拨款</w:t>
            </w:r>
          </w:p>
        </w:tc>
        <w:tc>
          <w:tcPr>
            <w:tcW w:w="888" w:type="dxa"/>
            <w:vAlign w:val="center"/>
          </w:tcPr>
          <w:p w14:paraId="63663775">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国有资本经营预算拨款</w:t>
            </w:r>
          </w:p>
        </w:tc>
        <w:tc>
          <w:tcPr>
            <w:tcW w:w="708" w:type="dxa"/>
            <w:vAlign w:val="center"/>
          </w:tcPr>
          <w:p w14:paraId="78A4D3FE">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财政专户核拨</w:t>
            </w:r>
          </w:p>
        </w:tc>
        <w:tc>
          <w:tcPr>
            <w:tcW w:w="757" w:type="dxa"/>
            <w:vAlign w:val="center"/>
          </w:tcPr>
          <w:p w14:paraId="5DCFFB19">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单位    资金</w:t>
            </w:r>
          </w:p>
        </w:tc>
        <w:tc>
          <w:tcPr>
            <w:tcW w:w="896" w:type="dxa"/>
            <w:vAlign w:val="center"/>
          </w:tcPr>
          <w:p w14:paraId="61EACA91">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财政拨    款结转</w:t>
            </w:r>
          </w:p>
        </w:tc>
        <w:tc>
          <w:tcPr>
            <w:tcW w:w="1200" w:type="dxa"/>
            <w:vAlign w:val="center"/>
          </w:tcPr>
          <w:p w14:paraId="4FB58E15">
            <w:pPr>
              <w:pStyle w:val="22"/>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非财政    拨款结    转结余</w:t>
            </w:r>
          </w:p>
        </w:tc>
        <w:tc>
          <w:tcPr>
            <w:tcW w:w="1029" w:type="dxa"/>
            <w:vMerge w:val="continue"/>
          </w:tcPr>
          <w:p w14:paraId="0D57B222">
            <w:pPr>
              <w:rPr>
                <w:rFonts w:hint="eastAsia" w:ascii="方正仿宋简体" w:hAnsi="方正仿宋简体" w:eastAsia="方正仿宋简体" w:cs="方正仿宋简体"/>
                <w:b w:val="0"/>
                <w:kern w:val="2"/>
                <w:sz w:val="24"/>
                <w:szCs w:val="24"/>
                <w:lang w:val="en-US" w:eastAsia="zh-CN" w:bidi="ar-SA"/>
              </w:rPr>
            </w:pPr>
          </w:p>
        </w:tc>
      </w:tr>
      <w:tr w14:paraId="44423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1379" w:type="dxa"/>
            <w:vAlign w:val="center"/>
          </w:tcPr>
          <w:p w14:paraId="01E50FA3">
            <w:pPr>
              <w:pStyle w:val="41"/>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合  计</w:t>
            </w:r>
          </w:p>
        </w:tc>
        <w:tc>
          <w:tcPr>
            <w:tcW w:w="960" w:type="dxa"/>
            <w:vAlign w:val="center"/>
          </w:tcPr>
          <w:p w14:paraId="6ED827B3">
            <w:pPr>
              <w:pStyle w:val="40"/>
              <w:ind w:firstLine="0" w:firstLineChars="0"/>
              <w:rPr>
                <w:rFonts w:hint="default"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1047" w:type="dxa"/>
            <w:vAlign w:val="center"/>
          </w:tcPr>
          <w:p w14:paraId="33FA4925">
            <w:pPr>
              <w:pStyle w:val="20"/>
              <w:ind w:firstLine="0" w:firstLineChars="0"/>
              <w:rPr>
                <w:rFonts w:hint="eastAsia" w:ascii="方正仿宋简体" w:hAnsi="方正仿宋简体" w:eastAsia="方正仿宋简体" w:cs="方正仿宋简体"/>
                <w:b w:val="0"/>
                <w:kern w:val="2"/>
                <w:sz w:val="24"/>
                <w:szCs w:val="24"/>
                <w:lang w:val="en-US" w:eastAsia="zh-CN" w:bidi="ar-SA"/>
              </w:rPr>
            </w:pPr>
          </w:p>
        </w:tc>
        <w:tc>
          <w:tcPr>
            <w:tcW w:w="984" w:type="dxa"/>
            <w:vAlign w:val="center"/>
          </w:tcPr>
          <w:p w14:paraId="6A776044">
            <w:pPr>
              <w:pStyle w:val="20"/>
              <w:ind w:firstLine="0" w:firstLineChars="0"/>
              <w:rPr>
                <w:rFonts w:hint="eastAsia" w:ascii="方正仿宋简体" w:hAnsi="方正仿宋简体" w:eastAsia="方正仿宋简体" w:cs="方正仿宋简体"/>
                <w:b w:val="0"/>
                <w:kern w:val="2"/>
                <w:sz w:val="24"/>
                <w:szCs w:val="24"/>
                <w:lang w:val="en-US" w:eastAsia="zh-CN" w:bidi="ar-SA"/>
              </w:rPr>
            </w:pPr>
          </w:p>
        </w:tc>
        <w:tc>
          <w:tcPr>
            <w:tcW w:w="840" w:type="dxa"/>
            <w:vAlign w:val="center"/>
          </w:tcPr>
          <w:p w14:paraId="55AC89BE">
            <w:pPr>
              <w:pStyle w:val="41"/>
              <w:ind w:firstLine="0" w:firstLineChars="0"/>
              <w:rPr>
                <w:rFonts w:hint="eastAsia" w:ascii="方正仿宋简体" w:hAnsi="方正仿宋简体" w:eastAsia="方正仿宋简体" w:cs="方正仿宋简体"/>
                <w:b w:val="0"/>
                <w:kern w:val="2"/>
                <w:sz w:val="24"/>
                <w:szCs w:val="24"/>
                <w:lang w:val="en-US" w:eastAsia="zh-CN" w:bidi="ar-SA"/>
              </w:rPr>
            </w:pPr>
          </w:p>
        </w:tc>
        <w:tc>
          <w:tcPr>
            <w:tcW w:w="672" w:type="dxa"/>
            <w:vAlign w:val="center"/>
          </w:tcPr>
          <w:p w14:paraId="1280F1A7">
            <w:pPr>
              <w:pStyle w:val="40"/>
              <w:ind w:firstLine="0" w:firstLineChars="0"/>
              <w:rPr>
                <w:rFonts w:hint="eastAsia" w:ascii="方正仿宋简体" w:hAnsi="方正仿宋简体" w:eastAsia="方正仿宋简体" w:cs="方正仿宋简体"/>
                <w:b w:val="0"/>
                <w:kern w:val="2"/>
                <w:sz w:val="24"/>
                <w:szCs w:val="24"/>
                <w:lang w:val="en-US" w:eastAsia="zh-CN" w:bidi="ar-SA"/>
              </w:rPr>
            </w:pPr>
          </w:p>
        </w:tc>
        <w:tc>
          <w:tcPr>
            <w:tcW w:w="756" w:type="dxa"/>
            <w:vAlign w:val="center"/>
          </w:tcPr>
          <w:p w14:paraId="5BA27AE5">
            <w:pPr>
              <w:pStyle w:val="40"/>
              <w:ind w:firstLine="0" w:firstLineChars="0"/>
              <w:rPr>
                <w:rFonts w:hint="default" w:ascii="方正仿宋简体" w:hAnsi="方正仿宋简体" w:eastAsia="方正仿宋简体" w:cs="方正仿宋简体"/>
                <w:b w:val="0"/>
                <w:kern w:val="2"/>
                <w:sz w:val="24"/>
                <w:szCs w:val="24"/>
                <w:lang w:val="en-US" w:eastAsia="zh-CN" w:bidi="ar-SA"/>
              </w:rPr>
            </w:pPr>
          </w:p>
        </w:tc>
        <w:tc>
          <w:tcPr>
            <w:tcW w:w="876" w:type="dxa"/>
            <w:vAlign w:val="center"/>
          </w:tcPr>
          <w:p w14:paraId="65352F50">
            <w:pPr>
              <w:pStyle w:val="40"/>
              <w:ind w:firstLine="0" w:firstLineChars="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768" w:type="dxa"/>
            <w:vAlign w:val="center"/>
          </w:tcPr>
          <w:p w14:paraId="6131F234">
            <w:pPr>
              <w:pStyle w:val="40"/>
              <w:ind w:firstLine="0" w:firstLineChars="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696" w:type="dxa"/>
            <w:vAlign w:val="center"/>
          </w:tcPr>
          <w:p w14:paraId="2BDD892E">
            <w:pPr>
              <w:pStyle w:val="40"/>
              <w:ind w:firstLine="0" w:firstLineChars="0"/>
              <w:rPr>
                <w:rFonts w:hint="eastAsia" w:ascii="方正仿宋简体" w:hAnsi="方正仿宋简体" w:eastAsia="方正仿宋简体" w:cs="方正仿宋简体"/>
                <w:b w:val="0"/>
                <w:kern w:val="2"/>
                <w:sz w:val="24"/>
                <w:szCs w:val="24"/>
                <w:lang w:val="en-US" w:eastAsia="zh-CN" w:bidi="ar-SA"/>
              </w:rPr>
            </w:pPr>
          </w:p>
        </w:tc>
        <w:tc>
          <w:tcPr>
            <w:tcW w:w="888" w:type="dxa"/>
            <w:vAlign w:val="center"/>
          </w:tcPr>
          <w:p w14:paraId="49982DDA">
            <w:pPr>
              <w:pStyle w:val="40"/>
              <w:rPr>
                <w:rFonts w:hint="eastAsia" w:ascii="方正仿宋简体" w:hAnsi="方正仿宋简体" w:eastAsia="方正仿宋简体" w:cs="方正仿宋简体"/>
                <w:b w:val="0"/>
                <w:kern w:val="2"/>
                <w:sz w:val="24"/>
                <w:szCs w:val="24"/>
                <w:lang w:val="en-US" w:eastAsia="zh-CN" w:bidi="ar-SA"/>
              </w:rPr>
            </w:pPr>
          </w:p>
        </w:tc>
        <w:tc>
          <w:tcPr>
            <w:tcW w:w="708" w:type="dxa"/>
            <w:vAlign w:val="center"/>
          </w:tcPr>
          <w:p w14:paraId="3FF9D335">
            <w:pPr>
              <w:pStyle w:val="40"/>
              <w:rPr>
                <w:rFonts w:hint="eastAsia" w:ascii="方正仿宋简体" w:hAnsi="方正仿宋简体" w:eastAsia="方正仿宋简体" w:cs="方正仿宋简体"/>
                <w:b w:val="0"/>
                <w:kern w:val="2"/>
                <w:sz w:val="24"/>
                <w:szCs w:val="24"/>
                <w:lang w:val="en-US" w:eastAsia="zh-CN" w:bidi="ar-SA"/>
              </w:rPr>
            </w:pPr>
          </w:p>
        </w:tc>
        <w:tc>
          <w:tcPr>
            <w:tcW w:w="757" w:type="dxa"/>
            <w:vAlign w:val="center"/>
          </w:tcPr>
          <w:p w14:paraId="23F9CA8A">
            <w:pPr>
              <w:pStyle w:val="40"/>
              <w:rPr>
                <w:rFonts w:hint="eastAsia" w:ascii="方正仿宋简体" w:hAnsi="方正仿宋简体" w:eastAsia="方正仿宋简体" w:cs="方正仿宋简体"/>
                <w:b w:val="0"/>
                <w:kern w:val="2"/>
                <w:sz w:val="24"/>
                <w:szCs w:val="24"/>
                <w:lang w:val="en-US" w:eastAsia="zh-CN" w:bidi="ar-SA"/>
              </w:rPr>
            </w:pPr>
          </w:p>
        </w:tc>
        <w:tc>
          <w:tcPr>
            <w:tcW w:w="896" w:type="dxa"/>
            <w:vAlign w:val="center"/>
          </w:tcPr>
          <w:p w14:paraId="5CB636A2">
            <w:pPr>
              <w:pStyle w:val="40"/>
              <w:rPr>
                <w:rFonts w:hint="eastAsia" w:ascii="方正仿宋简体" w:hAnsi="方正仿宋简体" w:eastAsia="方正仿宋简体" w:cs="方正仿宋简体"/>
                <w:b w:val="0"/>
                <w:kern w:val="2"/>
                <w:sz w:val="24"/>
                <w:szCs w:val="24"/>
                <w:lang w:val="en-US" w:eastAsia="zh-CN" w:bidi="ar-SA"/>
              </w:rPr>
            </w:pPr>
          </w:p>
        </w:tc>
        <w:tc>
          <w:tcPr>
            <w:tcW w:w="1200" w:type="dxa"/>
            <w:vAlign w:val="center"/>
          </w:tcPr>
          <w:p w14:paraId="3267BD84">
            <w:pPr>
              <w:pStyle w:val="40"/>
              <w:rPr>
                <w:rFonts w:hint="eastAsia" w:ascii="方正仿宋简体" w:hAnsi="方正仿宋简体" w:eastAsia="方正仿宋简体" w:cs="方正仿宋简体"/>
                <w:b w:val="0"/>
                <w:kern w:val="2"/>
                <w:sz w:val="24"/>
                <w:szCs w:val="24"/>
                <w:lang w:val="en-US" w:eastAsia="zh-CN" w:bidi="ar-SA"/>
              </w:rPr>
            </w:pPr>
          </w:p>
        </w:tc>
        <w:tc>
          <w:tcPr>
            <w:tcW w:w="1029" w:type="dxa"/>
            <w:vAlign w:val="center"/>
          </w:tcPr>
          <w:p w14:paraId="533B222E">
            <w:pPr>
              <w:pStyle w:val="40"/>
              <w:rPr>
                <w:rFonts w:hint="eastAsia" w:ascii="方正仿宋简体" w:hAnsi="方正仿宋简体" w:eastAsia="方正仿宋简体" w:cs="方正仿宋简体"/>
                <w:b w:val="0"/>
                <w:kern w:val="2"/>
                <w:sz w:val="24"/>
                <w:szCs w:val="24"/>
                <w:lang w:val="en-US" w:eastAsia="zh-CN" w:bidi="ar-SA"/>
              </w:rPr>
            </w:pPr>
          </w:p>
        </w:tc>
      </w:tr>
      <w:tr w14:paraId="75595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1" w:hRule="atLeast"/>
          <w:jc w:val="center"/>
        </w:trPr>
        <w:tc>
          <w:tcPr>
            <w:tcW w:w="1379" w:type="dxa"/>
            <w:vAlign w:val="center"/>
          </w:tcPr>
          <w:p w14:paraId="24DD39B9">
            <w:pPr>
              <w:pStyle w:val="41"/>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遵化市新店子镇人民政府单位小计</w:t>
            </w:r>
          </w:p>
        </w:tc>
        <w:tc>
          <w:tcPr>
            <w:tcW w:w="960" w:type="dxa"/>
            <w:vAlign w:val="center"/>
          </w:tcPr>
          <w:p w14:paraId="6D5A601D">
            <w:pPr>
              <w:pStyle w:val="40"/>
              <w:ind w:firstLine="0" w:firstLineChars="0"/>
              <w:rPr>
                <w:rFonts w:hint="default"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1047" w:type="dxa"/>
            <w:vAlign w:val="center"/>
          </w:tcPr>
          <w:p w14:paraId="662E9E6A">
            <w:pPr>
              <w:pStyle w:val="20"/>
              <w:ind w:firstLine="0" w:firstLineChars="0"/>
              <w:jc w:val="center"/>
              <w:rPr>
                <w:rFonts w:hint="eastAsia" w:ascii="方正仿宋简体" w:hAnsi="方正仿宋简体" w:eastAsia="方正仿宋简体" w:cs="方正仿宋简体"/>
                <w:b w:val="0"/>
                <w:kern w:val="2"/>
                <w:sz w:val="24"/>
                <w:szCs w:val="24"/>
                <w:lang w:val="en-US" w:eastAsia="zh-CN" w:bidi="ar-SA"/>
              </w:rPr>
            </w:pPr>
          </w:p>
        </w:tc>
        <w:tc>
          <w:tcPr>
            <w:tcW w:w="984" w:type="dxa"/>
            <w:vAlign w:val="center"/>
          </w:tcPr>
          <w:p w14:paraId="2C29F687">
            <w:pPr>
              <w:pStyle w:val="20"/>
              <w:ind w:firstLine="0" w:firstLineChars="0"/>
              <w:jc w:val="center"/>
              <w:rPr>
                <w:rFonts w:hint="eastAsia" w:ascii="方正仿宋简体" w:hAnsi="方正仿宋简体" w:eastAsia="方正仿宋简体" w:cs="方正仿宋简体"/>
                <w:b w:val="0"/>
                <w:kern w:val="2"/>
                <w:sz w:val="24"/>
                <w:szCs w:val="24"/>
                <w:lang w:val="en-US" w:eastAsia="zh-CN" w:bidi="ar-SA"/>
              </w:rPr>
            </w:pPr>
          </w:p>
        </w:tc>
        <w:tc>
          <w:tcPr>
            <w:tcW w:w="840" w:type="dxa"/>
            <w:vAlign w:val="center"/>
          </w:tcPr>
          <w:p w14:paraId="6B8962E8">
            <w:pPr>
              <w:pStyle w:val="41"/>
              <w:ind w:firstLine="0" w:firstLineChars="0"/>
              <w:rPr>
                <w:rFonts w:hint="eastAsia" w:ascii="方正仿宋简体" w:hAnsi="方正仿宋简体" w:eastAsia="方正仿宋简体" w:cs="方正仿宋简体"/>
                <w:b w:val="0"/>
                <w:kern w:val="2"/>
                <w:sz w:val="24"/>
                <w:szCs w:val="24"/>
                <w:lang w:val="en-US" w:eastAsia="zh-CN" w:bidi="ar-SA"/>
              </w:rPr>
            </w:pPr>
          </w:p>
        </w:tc>
        <w:tc>
          <w:tcPr>
            <w:tcW w:w="672" w:type="dxa"/>
            <w:vAlign w:val="center"/>
          </w:tcPr>
          <w:p w14:paraId="65ABD707">
            <w:pPr>
              <w:pStyle w:val="40"/>
              <w:ind w:firstLine="0" w:firstLineChars="0"/>
              <w:rPr>
                <w:rFonts w:hint="eastAsia" w:ascii="方正仿宋简体" w:hAnsi="方正仿宋简体" w:eastAsia="方正仿宋简体" w:cs="方正仿宋简体"/>
                <w:b w:val="0"/>
                <w:kern w:val="2"/>
                <w:sz w:val="24"/>
                <w:szCs w:val="24"/>
                <w:lang w:val="en-US" w:eastAsia="zh-CN" w:bidi="ar-SA"/>
              </w:rPr>
            </w:pPr>
          </w:p>
        </w:tc>
        <w:tc>
          <w:tcPr>
            <w:tcW w:w="756" w:type="dxa"/>
            <w:vAlign w:val="center"/>
          </w:tcPr>
          <w:p w14:paraId="6A8DA65E">
            <w:pPr>
              <w:pStyle w:val="40"/>
              <w:ind w:firstLine="0" w:firstLineChars="0"/>
              <w:rPr>
                <w:rFonts w:hint="eastAsia" w:ascii="方正仿宋简体" w:hAnsi="方正仿宋简体" w:eastAsia="方正仿宋简体" w:cs="方正仿宋简体"/>
                <w:b w:val="0"/>
                <w:kern w:val="2"/>
                <w:sz w:val="24"/>
                <w:szCs w:val="24"/>
                <w:lang w:val="en-US" w:eastAsia="zh-CN" w:bidi="ar-SA"/>
              </w:rPr>
            </w:pPr>
          </w:p>
        </w:tc>
        <w:tc>
          <w:tcPr>
            <w:tcW w:w="876" w:type="dxa"/>
            <w:vAlign w:val="center"/>
          </w:tcPr>
          <w:p w14:paraId="5E15383E">
            <w:pPr>
              <w:pStyle w:val="40"/>
              <w:ind w:firstLine="0" w:firstLineChars="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768" w:type="dxa"/>
            <w:vAlign w:val="center"/>
          </w:tcPr>
          <w:p w14:paraId="4197D131">
            <w:pPr>
              <w:pStyle w:val="40"/>
              <w:ind w:firstLine="0" w:firstLineChars="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696" w:type="dxa"/>
            <w:vAlign w:val="center"/>
          </w:tcPr>
          <w:p w14:paraId="75B81446">
            <w:pPr>
              <w:pStyle w:val="40"/>
              <w:ind w:firstLine="0" w:firstLineChars="0"/>
              <w:rPr>
                <w:rFonts w:hint="eastAsia" w:ascii="方正仿宋简体" w:hAnsi="方正仿宋简体" w:eastAsia="方正仿宋简体" w:cs="方正仿宋简体"/>
                <w:b w:val="0"/>
                <w:kern w:val="2"/>
                <w:sz w:val="24"/>
                <w:szCs w:val="24"/>
                <w:lang w:val="en-US" w:eastAsia="zh-CN" w:bidi="ar-SA"/>
              </w:rPr>
            </w:pPr>
          </w:p>
        </w:tc>
        <w:tc>
          <w:tcPr>
            <w:tcW w:w="888" w:type="dxa"/>
            <w:vAlign w:val="center"/>
          </w:tcPr>
          <w:p w14:paraId="279F4328">
            <w:pPr>
              <w:pStyle w:val="40"/>
              <w:rPr>
                <w:rFonts w:hint="eastAsia" w:ascii="方正仿宋简体" w:hAnsi="方正仿宋简体" w:eastAsia="方正仿宋简体" w:cs="方正仿宋简体"/>
                <w:b w:val="0"/>
                <w:kern w:val="2"/>
                <w:sz w:val="24"/>
                <w:szCs w:val="24"/>
                <w:lang w:val="en-US" w:eastAsia="zh-CN" w:bidi="ar-SA"/>
              </w:rPr>
            </w:pPr>
          </w:p>
        </w:tc>
        <w:tc>
          <w:tcPr>
            <w:tcW w:w="708" w:type="dxa"/>
            <w:vAlign w:val="center"/>
          </w:tcPr>
          <w:p w14:paraId="6DC0F366">
            <w:pPr>
              <w:pStyle w:val="40"/>
              <w:rPr>
                <w:rFonts w:hint="eastAsia" w:ascii="方正仿宋简体" w:hAnsi="方正仿宋简体" w:eastAsia="方正仿宋简体" w:cs="方正仿宋简体"/>
                <w:b w:val="0"/>
                <w:kern w:val="2"/>
                <w:sz w:val="24"/>
                <w:szCs w:val="24"/>
                <w:lang w:val="en-US" w:eastAsia="zh-CN" w:bidi="ar-SA"/>
              </w:rPr>
            </w:pPr>
          </w:p>
        </w:tc>
        <w:tc>
          <w:tcPr>
            <w:tcW w:w="757" w:type="dxa"/>
            <w:vAlign w:val="center"/>
          </w:tcPr>
          <w:p w14:paraId="22A19D0E">
            <w:pPr>
              <w:pStyle w:val="40"/>
              <w:rPr>
                <w:rFonts w:hint="eastAsia" w:ascii="方正仿宋简体" w:hAnsi="方正仿宋简体" w:eastAsia="方正仿宋简体" w:cs="方正仿宋简体"/>
                <w:b w:val="0"/>
                <w:kern w:val="2"/>
                <w:sz w:val="24"/>
                <w:szCs w:val="24"/>
                <w:lang w:val="en-US" w:eastAsia="zh-CN" w:bidi="ar-SA"/>
              </w:rPr>
            </w:pPr>
          </w:p>
        </w:tc>
        <w:tc>
          <w:tcPr>
            <w:tcW w:w="896" w:type="dxa"/>
            <w:vAlign w:val="center"/>
          </w:tcPr>
          <w:p w14:paraId="483BCC2A">
            <w:pPr>
              <w:pStyle w:val="40"/>
              <w:rPr>
                <w:rFonts w:hint="eastAsia" w:ascii="方正仿宋简体" w:hAnsi="方正仿宋简体" w:eastAsia="方正仿宋简体" w:cs="方正仿宋简体"/>
                <w:b w:val="0"/>
                <w:kern w:val="2"/>
                <w:sz w:val="24"/>
                <w:szCs w:val="24"/>
                <w:lang w:val="en-US" w:eastAsia="zh-CN" w:bidi="ar-SA"/>
              </w:rPr>
            </w:pPr>
          </w:p>
        </w:tc>
        <w:tc>
          <w:tcPr>
            <w:tcW w:w="1200" w:type="dxa"/>
            <w:vAlign w:val="center"/>
          </w:tcPr>
          <w:p w14:paraId="459E24BA">
            <w:pPr>
              <w:pStyle w:val="40"/>
              <w:rPr>
                <w:rFonts w:hint="eastAsia" w:ascii="方正仿宋简体" w:hAnsi="方正仿宋简体" w:eastAsia="方正仿宋简体" w:cs="方正仿宋简体"/>
                <w:b w:val="0"/>
                <w:kern w:val="2"/>
                <w:sz w:val="24"/>
                <w:szCs w:val="24"/>
                <w:lang w:val="en-US" w:eastAsia="zh-CN" w:bidi="ar-SA"/>
              </w:rPr>
            </w:pPr>
          </w:p>
        </w:tc>
        <w:tc>
          <w:tcPr>
            <w:tcW w:w="1029" w:type="dxa"/>
            <w:vAlign w:val="center"/>
          </w:tcPr>
          <w:p w14:paraId="1AE918D6">
            <w:pPr>
              <w:pStyle w:val="40"/>
              <w:rPr>
                <w:rFonts w:hint="eastAsia" w:ascii="方正仿宋简体" w:hAnsi="方正仿宋简体" w:eastAsia="方正仿宋简体" w:cs="方正仿宋简体"/>
                <w:b w:val="0"/>
                <w:kern w:val="2"/>
                <w:sz w:val="24"/>
                <w:szCs w:val="24"/>
                <w:lang w:val="en-US" w:eastAsia="zh-CN" w:bidi="ar-SA"/>
              </w:rPr>
            </w:pPr>
          </w:p>
        </w:tc>
      </w:tr>
      <w:tr w14:paraId="578B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79" w:type="dxa"/>
            <w:vAlign w:val="center"/>
          </w:tcPr>
          <w:p w14:paraId="04F54347">
            <w:pPr>
              <w:pStyle w:val="23"/>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安可计算机购置</w:t>
            </w:r>
          </w:p>
        </w:tc>
        <w:tc>
          <w:tcPr>
            <w:tcW w:w="960" w:type="dxa"/>
            <w:vAlign w:val="center"/>
          </w:tcPr>
          <w:p w14:paraId="6B3530B5">
            <w:pPr>
              <w:pStyle w:val="21"/>
              <w:ind w:firstLine="0" w:firstLineChars="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1047" w:type="dxa"/>
            <w:vAlign w:val="center"/>
          </w:tcPr>
          <w:p w14:paraId="13622FFC">
            <w:pPr>
              <w:pStyle w:val="23"/>
              <w:ind w:firstLine="0" w:firstLineChars="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台式计算机</w:t>
            </w:r>
          </w:p>
        </w:tc>
        <w:tc>
          <w:tcPr>
            <w:tcW w:w="984" w:type="dxa"/>
            <w:vAlign w:val="center"/>
          </w:tcPr>
          <w:p w14:paraId="031FFC46">
            <w:pPr>
              <w:pStyle w:val="23"/>
              <w:ind w:firstLine="0" w:firstLineChars="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A02010105</w:t>
            </w:r>
          </w:p>
        </w:tc>
        <w:tc>
          <w:tcPr>
            <w:tcW w:w="840" w:type="dxa"/>
            <w:vAlign w:val="center"/>
          </w:tcPr>
          <w:p w14:paraId="0AD2CAA0">
            <w:pPr>
              <w:pStyle w:val="24"/>
              <w:ind w:firstLine="0" w:firstLineChars="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万元</w:t>
            </w:r>
          </w:p>
        </w:tc>
        <w:tc>
          <w:tcPr>
            <w:tcW w:w="672" w:type="dxa"/>
            <w:vAlign w:val="center"/>
          </w:tcPr>
          <w:p w14:paraId="6DD28650">
            <w:pPr>
              <w:pStyle w:val="21"/>
              <w:ind w:firstLine="0" w:firstLineChars="0"/>
              <w:jc w:val="center"/>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6</w:t>
            </w:r>
          </w:p>
        </w:tc>
        <w:tc>
          <w:tcPr>
            <w:tcW w:w="756" w:type="dxa"/>
            <w:vAlign w:val="center"/>
          </w:tcPr>
          <w:p w14:paraId="5D05A500">
            <w:pPr>
              <w:pStyle w:val="21"/>
              <w:ind w:firstLine="0" w:firstLineChars="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0.85</w:t>
            </w:r>
          </w:p>
        </w:tc>
        <w:tc>
          <w:tcPr>
            <w:tcW w:w="876" w:type="dxa"/>
            <w:vAlign w:val="center"/>
          </w:tcPr>
          <w:p w14:paraId="0F417C3B">
            <w:pPr>
              <w:pStyle w:val="21"/>
              <w:ind w:firstLine="0" w:firstLineChars="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768" w:type="dxa"/>
            <w:vAlign w:val="center"/>
          </w:tcPr>
          <w:p w14:paraId="54222F0C">
            <w:pPr>
              <w:pStyle w:val="21"/>
              <w:ind w:firstLine="0" w:firstLineChars="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5.10</w:t>
            </w:r>
          </w:p>
        </w:tc>
        <w:tc>
          <w:tcPr>
            <w:tcW w:w="696" w:type="dxa"/>
            <w:vAlign w:val="center"/>
          </w:tcPr>
          <w:p w14:paraId="4A6B282B">
            <w:pPr>
              <w:pStyle w:val="21"/>
              <w:rPr>
                <w:rFonts w:hint="eastAsia" w:ascii="方正仿宋简体" w:hAnsi="方正仿宋简体" w:eastAsia="方正仿宋简体" w:cs="方正仿宋简体"/>
                <w:b w:val="0"/>
                <w:kern w:val="2"/>
                <w:sz w:val="24"/>
                <w:szCs w:val="24"/>
                <w:lang w:val="en-US" w:eastAsia="zh-CN" w:bidi="ar-SA"/>
              </w:rPr>
            </w:pPr>
          </w:p>
        </w:tc>
        <w:tc>
          <w:tcPr>
            <w:tcW w:w="888" w:type="dxa"/>
            <w:vAlign w:val="center"/>
          </w:tcPr>
          <w:p w14:paraId="3F57290D">
            <w:pPr>
              <w:pStyle w:val="21"/>
              <w:rPr>
                <w:rFonts w:hint="eastAsia" w:ascii="方正仿宋简体" w:hAnsi="方正仿宋简体" w:eastAsia="方正仿宋简体" w:cs="方正仿宋简体"/>
                <w:b w:val="0"/>
                <w:kern w:val="2"/>
                <w:sz w:val="24"/>
                <w:szCs w:val="24"/>
                <w:lang w:val="en-US" w:eastAsia="zh-CN" w:bidi="ar-SA"/>
              </w:rPr>
            </w:pPr>
          </w:p>
        </w:tc>
        <w:tc>
          <w:tcPr>
            <w:tcW w:w="708" w:type="dxa"/>
            <w:vAlign w:val="center"/>
          </w:tcPr>
          <w:p w14:paraId="18AD1DB4">
            <w:pPr>
              <w:pStyle w:val="21"/>
              <w:rPr>
                <w:rFonts w:hint="eastAsia" w:ascii="方正仿宋简体" w:hAnsi="方正仿宋简体" w:eastAsia="方正仿宋简体" w:cs="方正仿宋简体"/>
                <w:b w:val="0"/>
                <w:kern w:val="2"/>
                <w:sz w:val="24"/>
                <w:szCs w:val="24"/>
                <w:lang w:val="en-US" w:eastAsia="zh-CN" w:bidi="ar-SA"/>
              </w:rPr>
            </w:pPr>
          </w:p>
        </w:tc>
        <w:tc>
          <w:tcPr>
            <w:tcW w:w="757" w:type="dxa"/>
            <w:vAlign w:val="center"/>
          </w:tcPr>
          <w:p w14:paraId="484E5777">
            <w:pPr>
              <w:pStyle w:val="21"/>
              <w:rPr>
                <w:rFonts w:hint="eastAsia" w:ascii="方正仿宋简体" w:hAnsi="方正仿宋简体" w:eastAsia="方正仿宋简体" w:cs="方正仿宋简体"/>
                <w:b w:val="0"/>
                <w:kern w:val="2"/>
                <w:sz w:val="24"/>
                <w:szCs w:val="24"/>
                <w:lang w:val="en-US" w:eastAsia="zh-CN" w:bidi="ar-SA"/>
              </w:rPr>
            </w:pPr>
          </w:p>
        </w:tc>
        <w:tc>
          <w:tcPr>
            <w:tcW w:w="896" w:type="dxa"/>
            <w:vAlign w:val="center"/>
          </w:tcPr>
          <w:p w14:paraId="3A9F5549">
            <w:pPr>
              <w:pStyle w:val="21"/>
              <w:rPr>
                <w:rFonts w:hint="eastAsia" w:ascii="方正仿宋简体" w:hAnsi="方正仿宋简体" w:eastAsia="方正仿宋简体" w:cs="方正仿宋简体"/>
                <w:b w:val="0"/>
                <w:kern w:val="2"/>
                <w:sz w:val="24"/>
                <w:szCs w:val="24"/>
                <w:lang w:val="en-US" w:eastAsia="zh-CN" w:bidi="ar-SA"/>
              </w:rPr>
            </w:pPr>
          </w:p>
        </w:tc>
        <w:tc>
          <w:tcPr>
            <w:tcW w:w="1200" w:type="dxa"/>
            <w:vAlign w:val="center"/>
          </w:tcPr>
          <w:p w14:paraId="2D726ECF">
            <w:pPr>
              <w:pStyle w:val="21"/>
              <w:rPr>
                <w:rFonts w:hint="eastAsia" w:ascii="方正仿宋简体" w:hAnsi="方正仿宋简体" w:eastAsia="方正仿宋简体" w:cs="方正仿宋简体"/>
                <w:b w:val="0"/>
                <w:kern w:val="2"/>
                <w:sz w:val="24"/>
                <w:szCs w:val="24"/>
                <w:lang w:val="en-US" w:eastAsia="zh-CN" w:bidi="ar-SA"/>
              </w:rPr>
            </w:pPr>
          </w:p>
        </w:tc>
        <w:tc>
          <w:tcPr>
            <w:tcW w:w="1029" w:type="dxa"/>
            <w:vAlign w:val="center"/>
          </w:tcPr>
          <w:p w14:paraId="72AE3FB2">
            <w:pPr>
              <w:pStyle w:val="21"/>
              <w:rPr>
                <w:rFonts w:hint="eastAsia" w:ascii="方正仿宋简体" w:hAnsi="方正仿宋简体" w:eastAsia="方正仿宋简体" w:cs="方正仿宋简体"/>
                <w:b w:val="0"/>
                <w:kern w:val="2"/>
                <w:sz w:val="24"/>
                <w:szCs w:val="24"/>
                <w:lang w:val="en-US" w:eastAsia="zh-CN" w:bidi="ar-SA"/>
              </w:rPr>
            </w:pPr>
          </w:p>
        </w:tc>
      </w:tr>
    </w:tbl>
    <w:p w14:paraId="5865096A">
      <w:pPr>
        <w:spacing w:before="0" w:after="0" w:line="500" w:lineRule="exact"/>
        <w:ind w:firstLine="420"/>
        <w:jc w:val="left"/>
        <w:outlineLvl w:val="9"/>
      </w:pPr>
      <w:r>
        <w:rPr>
          <w:rFonts w:hint="eastAsia" w:ascii="方正仿宋简体" w:hAnsi="方正仿宋简体" w:eastAsia="方正仿宋简体" w:cs="方正仿宋简体"/>
          <w:b w:val="0"/>
          <w:kern w:val="2"/>
          <w:sz w:val="24"/>
          <w:szCs w:val="24"/>
          <w:lang w:val="en-US" w:eastAsia="zh-CN" w:bidi="ar-SA"/>
        </w:rPr>
        <w:t>注：同一采购目录序号的物品，其单价会因配置规格不同而变动，均符合资产配置标准。涉密采购事项按照相关规定执行。</w:t>
      </w:r>
    </w:p>
    <w:p w14:paraId="20B06625">
      <w:pPr>
        <w:spacing w:before="0" w:after="0"/>
        <w:ind w:firstLine="640"/>
        <w:jc w:val="left"/>
        <w:outlineLvl w:val="9"/>
      </w:pPr>
      <w:r>
        <w:rPr>
          <w:rFonts w:ascii="Times New Roman" w:hAnsi="Times New Roman" w:eastAsia="方正仿宋_GBK" w:cs="Times New Roman"/>
          <w:color w:val="000000"/>
          <w:sz w:val="32"/>
        </w:rPr>
        <w:t xml:space="preserve"> </w:t>
      </w:r>
    </w:p>
    <w:p w14:paraId="3D53009F">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7" w:name="_Toc_3_3_0000000016"/>
    </w:p>
    <w:p w14:paraId="13BC8C3F">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p>
    <w:p w14:paraId="2B14EDC2">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p>
    <w:p w14:paraId="2F023345">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p>
    <w:p w14:paraId="787F396D">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14:paraId="6D7BFE91">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七、国有资产信息</w:t>
      </w:r>
      <w:bookmarkEnd w:id="7"/>
    </w:p>
    <w:p w14:paraId="717AAED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黑体" w:hAnsi="黑体" w:eastAsia="黑体" w:cs="黑体"/>
          <w:color w:val="000000"/>
          <w:sz w:val="32"/>
          <w:szCs w:val="32"/>
        </w:rPr>
      </w:pPr>
      <w:r>
        <w:rPr>
          <w:rFonts w:hint="eastAsia" w:ascii="方正仿宋简体" w:hAnsi="方正仿宋简体" w:eastAsia="方正仿宋简体" w:cs="方正仿宋简体"/>
          <w:sz w:val="32"/>
          <w:szCs w:val="32"/>
          <w:lang w:val="en-US" w:eastAsia="zh-CN" w:bidi="ar-SA"/>
        </w:rPr>
        <w:t>我部门</w:t>
      </w:r>
      <w:r>
        <w:rPr>
          <w:rFonts w:hint="eastAsia" w:ascii="方正仿宋简体" w:hAnsi="方正仿宋简体" w:eastAsia="方正仿宋简体" w:cs="方正仿宋简体"/>
          <w:sz w:val="32"/>
          <w:szCs w:val="32"/>
          <w:lang w:val="en-US" w:eastAsia="uk-UA" w:bidi="ar-SA"/>
        </w:rPr>
        <w:t>上年末固定资产金额为</w:t>
      </w:r>
      <w:r>
        <w:rPr>
          <w:rFonts w:hint="eastAsia" w:ascii="方正仿宋简体" w:hAnsi="方正仿宋简体" w:eastAsia="方正仿宋简体" w:cs="方正仿宋简体"/>
          <w:sz w:val="32"/>
          <w:szCs w:val="32"/>
          <w:lang w:val="en-US" w:eastAsia="zh-CN" w:bidi="ar-SA"/>
        </w:rPr>
        <w:t>310.99</w:t>
      </w:r>
      <w:r>
        <w:rPr>
          <w:rFonts w:hint="eastAsia" w:ascii="方正仿宋简体" w:hAnsi="方正仿宋简体" w:eastAsia="方正仿宋简体" w:cs="方正仿宋简体"/>
          <w:sz w:val="32"/>
          <w:szCs w:val="32"/>
          <w:lang w:val="en-US" w:eastAsia="uk-UA" w:bidi="ar-SA"/>
        </w:rPr>
        <w:t>万元</w:t>
      </w:r>
      <w:r>
        <w:rPr>
          <w:rFonts w:hint="eastAsia" w:ascii="方正仿宋简体" w:hAnsi="方正仿宋简体" w:eastAsia="方正仿宋简体" w:cs="方正仿宋简体"/>
          <w:sz w:val="32"/>
          <w:szCs w:val="32"/>
          <w:lang w:eastAsia="zh-CN"/>
        </w:rPr>
        <w:t>，其中：房屋建筑物</w:t>
      </w:r>
      <w:r>
        <w:rPr>
          <w:rFonts w:hint="eastAsia" w:ascii="方正仿宋简体" w:hAnsi="方正仿宋简体" w:eastAsia="方正仿宋简体" w:cs="方正仿宋简体"/>
          <w:sz w:val="32"/>
          <w:szCs w:val="32"/>
          <w:lang w:val="en-US" w:eastAsia="zh-CN"/>
        </w:rPr>
        <w:t>5500</w:t>
      </w:r>
      <w:r>
        <w:rPr>
          <w:rFonts w:hint="eastAsia" w:ascii="方正仿宋简体" w:hAnsi="方正仿宋简体" w:eastAsia="方正仿宋简体" w:cs="方正仿宋简体"/>
          <w:sz w:val="32"/>
          <w:szCs w:val="32"/>
          <w:lang w:eastAsia="zh-CN"/>
        </w:rPr>
        <w:t>平方米，</w:t>
      </w:r>
      <w:r>
        <w:rPr>
          <w:rFonts w:hint="eastAsia" w:ascii="方正仿宋简体" w:hAnsi="方正仿宋简体" w:eastAsia="方正仿宋简体" w:cs="方正仿宋简体"/>
          <w:sz w:val="32"/>
          <w:szCs w:val="32"/>
          <w:lang w:val="en-US" w:eastAsia="zh-CN"/>
        </w:rPr>
        <w:t>价值141.04</w:t>
      </w:r>
      <w:r>
        <w:rPr>
          <w:rFonts w:hint="eastAsia" w:ascii="方正仿宋简体" w:hAnsi="方正仿宋简体" w:eastAsia="方正仿宋简体" w:cs="方正仿宋简体"/>
          <w:sz w:val="32"/>
          <w:szCs w:val="32"/>
          <w:lang w:eastAsia="zh-CN"/>
        </w:rPr>
        <w:t>万元，车辆2辆</w:t>
      </w:r>
      <w:r>
        <w:rPr>
          <w:rFonts w:hint="eastAsia" w:ascii="方正仿宋简体" w:hAnsi="方正仿宋简体" w:eastAsia="方正仿宋简体" w:cs="方正仿宋简体"/>
          <w:sz w:val="32"/>
          <w:szCs w:val="32"/>
          <w:lang w:val="en-US" w:eastAsia="zh-CN"/>
        </w:rPr>
        <w:t>37.76</w:t>
      </w:r>
      <w:r>
        <w:rPr>
          <w:rFonts w:hint="eastAsia" w:ascii="方正仿宋简体" w:hAnsi="方正仿宋简体" w:eastAsia="方正仿宋简体" w:cs="方正仿宋简体"/>
          <w:sz w:val="32"/>
          <w:szCs w:val="32"/>
          <w:lang w:eastAsia="zh-CN"/>
        </w:rPr>
        <w:t>万元，其他固定资产</w:t>
      </w:r>
      <w:r>
        <w:rPr>
          <w:rFonts w:hint="eastAsia" w:ascii="方正仿宋简体" w:hAnsi="方正仿宋简体" w:eastAsia="方正仿宋简体" w:cs="方正仿宋简体"/>
          <w:sz w:val="32"/>
          <w:szCs w:val="32"/>
          <w:lang w:val="en-US" w:eastAsia="zh-CN"/>
        </w:rPr>
        <w:t>132.19</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uk-UA" w:bidi="ar-SA"/>
        </w:rPr>
        <w:t>本年度拟购置固定资产总额为</w:t>
      </w:r>
      <w:r>
        <w:rPr>
          <w:rFonts w:hint="eastAsia" w:ascii="方正仿宋简体" w:hAnsi="方正仿宋简体" w:eastAsia="方正仿宋简体" w:cs="方正仿宋简体"/>
          <w:sz w:val="32"/>
          <w:szCs w:val="32"/>
          <w:lang w:val="en-US" w:eastAsia="zh-CN" w:bidi="ar-SA"/>
        </w:rPr>
        <w:t>5.10</w:t>
      </w:r>
      <w:r>
        <w:rPr>
          <w:rFonts w:hint="eastAsia" w:ascii="方正仿宋简体" w:hAnsi="方正仿宋简体" w:eastAsia="方正仿宋简体" w:cs="方正仿宋简体"/>
          <w:sz w:val="32"/>
          <w:szCs w:val="32"/>
          <w:lang w:val="en-US" w:eastAsia="uk-UA" w:bidi="ar-SA"/>
        </w:rPr>
        <w:t>万元，已按要求列入政府采购预算，详见政府采购预算表。</w:t>
      </w:r>
    </w:p>
    <w:p w14:paraId="5D3E4D6E">
      <w:pPr>
        <w:keepNext w:val="0"/>
        <w:keepLines w:val="0"/>
        <w:pageBreakBefore w:val="0"/>
        <w:widowControl/>
        <w:kinsoku/>
        <w:wordWrap/>
        <w:overflowPunct/>
        <w:topLinePunct w:val="0"/>
        <w:autoSpaceDE/>
        <w:autoSpaceDN/>
        <w:bidi w:val="0"/>
        <w:adjustRightInd/>
        <w:snapToGrid/>
        <w:spacing w:before="10" w:after="10" w:line="570" w:lineRule="exact"/>
        <w:ind w:firstLine="640"/>
        <w:jc w:val="center"/>
        <w:textAlignment w:val="auto"/>
        <w:outlineLvl w:val="2"/>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5621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C5DDD4C">
            <w:pPr>
              <w:pStyle w:val="46"/>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642遵化市新店子镇人民政府</w:t>
            </w:r>
          </w:p>
        </w:tc>
        <w:tc>
          <w:tcPr>
            <w:tcW w:w="5669" w:type="dxa"/>
            <w:gridSpan w:val="2"/>
            <w:tcBorders>
              <w:top w:val="single" w:color="FFFFFF" w:sz="6" w:space="0"/>
              <w:left w:val="single" w:color="FFFFFF" w:sz="6" w:space="0"/>
              <w:right w:val="single" w:color="FFFFFF" w:sz="6" w:space="0"/>
            </w:tcBorders>
            <w:vAlign w:val="center"/>
          </w:tcPr>
          <w:p w14:paraId="53EF77DD">
            <w:pPr>
              <w:pStyle w:val="48"/>
              <w:rPr>
                <w:rFonts w:hint="eastAsia" w:ascii="方正仿宋简体" w:hAnsi="方正仿宋简体" w:eastAsia="方正仿宋简体" w:cs="方正仿宋简体"/>
              </w:rPr>
            </w:pPr>
            <w:r>
              <w:rPr>
                <w:rFonts w:hint="eastAsia" w:ascii="方正仿宋简体" w:hAnsi="方正仿宋简体" w:eastAsia="方正仿宋简体" w:cs="方正仿宋简体"/>
              </w:rPr>
              <w:t>截止时间：2022-12-31</w:t>
            </w:r>
          </w:p>
        </w:tc>
      </w:tr>
      <w:tr w14:paraId="25FB9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7370" w:type="dxa"/>
            <w:vAlign w:val="center"/>
          </w:tcPr>
          <w:p w14:paraId="3E0A834A">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   目</w:t>
            </w:r>
          </w:p>
        </w:tc>
        <w:tc>
          <w:tcPr>
            <w:tcW w:w="2835" w:type="dxa"/>
            <w:vAlign w:val="center"/>
          </w:tcPr>
          <w:p w14:paraId="704E6A9D">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w:t>
            </w:r>
          </w:p>
        </w:tc>
        <w:tc>
          <w:tcPr>
            <w:tcW w:w="2835" w:type="dxa"/>
            <w:vAlign w:val="center"/>
          </w:tcPr>
          <w:p w14:paraId="6633C9DA">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价值（金额单位：万元）</w:t>
            </w:r>
          </w:p>
        </w:tc>
      </w:tr>
      <w:tr w14:paraId="16C0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14:paraId="6BDEE9EF">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资产总额</w:t>
            </w:r>
          </w:p>
        </w:tc>
        <w:tc>
          <w:tcPr>
            <w:tcW w:w="2835" w:type="dxa"/>
            <w:vAlign w:val="center"/>
          </w:tcPr>
          <w:p w14:paraId="42527335">
            <w:pPr>
              <w:pStyle w:val="24"/>
              <w:ind w:firstLine="0" w:firstLineChars="0"/>
              <w:rPr>
                <w:rFonts w:hint="eastAsia" w:ascii="方正仿宋简体" w:hAnsi="方正仿宋简体" w:eastAsia="方正仿宋简体" w:cs="方正仿宋简体"/>
                <w:sz w:val="24"/>
                <w:szCs w:val="24"/>
              </w:rPr>
            </w:pPr>
          </w:p>
        </w:tc>
        <w:tc>
          <w:tcPr>
            <w:tcW w:w="2835" w:type="dxa"/>
            <w:vAlign w:val="center"/>
          </w:tcPr>
          <w:p w14:paraId="778B65AE">
            <w:pPr>
              <w:pStyle w:val="21"/>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310.99</w:t>
            </w:r>
          </w:p>
        </w:tc>
      </w:tr>
      <w:tr w14:paraId="70352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14:paraId="3C8F7FA8">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1、房屋（平方米）</w:t>
            </w:r>
          </w:p>
        </w:tc>
        <w:tc>
          <w:tcPr>
            <w:tcW w:w="2835" w:type="dxa"/>
            <w:vAlign w:val="center"/>
          </w:tcPr>
          <w:p w14:paraId="51A935BF">
            <w:pPr>
              <w:pStyle w:val="21"/>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5500</w:t>
            </w:r>
          </w:p>
        </w:tc>
        <w:tc>
          <w:tcPr>
            <w:tcW w:w="2835" w:type="dxa"/>
            <w:vAlign w:val="center"/>
          </w:tcPr>
          <w:p w14:paraId="36B23790">
            <w:pPr>
              <w:pStyle w:val="21"/>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141.04</w:t>
            </w:r>
          </w:p>
        </w:tc>
      </w:tr>
      <w:tr w14:paraId="1298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14:paraId="161A2EF9">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其中：办公用房（平方米）</w:t>
            </w:r>
          </w:p>
        </w:tc>
        <w:tc>
          <w:tcPr>
            <w:tcW w:w="2835" w:type="dxa"/>
            <w:vAlign w:val="center"/>
          </w:tcPr>
          <w:p w14:paraId="38659AAD">
            <w:pPr>
              <w:pStyle w:val="21"/>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5500</w:t>
            </w:r>
          </w:p>
        </w:tc>
        <w:tc>
          <w:tcPr>
            <w:tcW w:w="2835" w:type="dxa"/>
            <w:vAlign w:val="center"/>
          </w:tcPr>
          <w:p w14:paraId="37D62AF6">
            <w:pPr>
              <w:pStyle w:val="21"/>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141.04</w:t>
            </w:r>
          </w:p>
        </w:tc>
      </w:tr>
      <w:tr w14:paraId="34380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14:paraId="6A20B3C6">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2、车辆（台、辆）</w:t>
            </w:r>
          </w:p>
        </w:tc>
        <w:tc>
          <w:tcPr>
            <w:tcW w:w="2835" w:type="dxa"/>
            <w:vAlign w:val="center"/>
          </w:tcPr>
          <w:p w14:paraId="3C3DBAB0">
            <w:pPr>
              <w:pStyle w:val="21"/>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835" w:type="dxa"/>
            <w:vAlign w:val="center"/>
          </w:tcPr>
          <w:p w14:paraId="031AB0D8">
            <w:pPr>
              <w:pStyle w:val="21"/>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37.76</w:t>
            </w:r>
          </w:p>
        </w:tc>
      </w:tr>
      <w:tr w14:paraId="56C81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14:paraId="217B0DC1">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3、单价在20万元以上的设备</w:t>
            </w:r>
          </w:p>
        </w:tc>
        <w:tc>
          <w:tcPr>
            <w:tcW w:w="2835" w:type="dxa"/>
            <w:vAlign w:val="center"/>
          </w:tcPr>
          <w:p w14:paraId="1E498313">
            <w:pPr>
              <w:pStyle w:val="21"/>
              <w:ind w:firstLine="0" w:firstLineChars="0"/>
              <w:jc w:val="center"/>
              <w:rPr>
                <w:rFonts w:hint="eastAsia" w:ascii="方正仿宋简体" w:hAnsi="方正仿宋简体" w:eastAsia="方正仿宋简体" w:cs="方正仿宋简体"/>
                <w:sz w:val="24"/>
                <w:szCs w:val="24"/>
              </w:rPr>
            </w:pPr>
          </w:p>
        </w:tc>
        <w:tc>
          <w:tcPr>
            <w:tcW w:w="2835" w:type="dxa"/>
            <w:vAlign w:val="center"/>
          </w:tcPr>
          <w:p w14:paraId="7075260C">
            <w:pPr>
              <w:pStyle w:val="21"/>
              <w:ind w:firstLine="0" w:firstLineChars="0"/>
              <w:jc w:val="center"/>
              <w:rPr>
                <w:rFonts w:hint="eastAsia" w:ascii="方正仿宋简体" w:hAnsi="方正仿宋简体" w:eastAsia="方正仿宋简体" w:cs="方正仿宋简体"/>
                <w:sz w:val="24"/>
                <w:szCs w:val="24"/>
              </w:rPr>
            </w:pPr>
          </w:p>
        </w:tc>
      </w:tr>
      <w:tr w14:paraId="0FF0F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7370" w:type="dxa"/>
            <w:vAlign w:val="center"/>
          </w:tcPr>
          <w:p w14:paraId="743C5606">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4、其他固定资产</w:t>
            </w:r>
          </w:p>
        </w:tc>
        <w:tc>
          <w:tcPr>
            <w:tcW w:w="2835" w:type="dxa"/>
            <w:vAlign w:val="center"/>
          </w:tcPr>
          <w:p w14:paraId="16ACE13C">
            <w:pPr>
              <w:pStyle w:val="21"/>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1502</w:t>
            </w:r>
          </w:p>
        </w:tc>
        <w:tc>
          <w:tcPr>
            <w:tcW w:w="2835" w:type="dxa"/>
            <w:vAlign w:val="center"/>
          </w:tcPr>
          <w:p w14:paraId="37910750">
            <w:pPr>
              <w:pStyle w:val="21"/>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132.19</w:t>
            </w:r>
          </w:p>
        </w:tc>
      </w:tr>
    </w:tbl>
    <w:p w14:paraId="15B89EE8">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w:t>
      </w:r>
    </w:p>
    <w:p w14:paraId="11814921">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color w:val="000000"/>
          <w:sz w:val="32"/>
          <w:szCs w:val="32"/>
        </w:rPr>
      </w:pPr>
      <w:bookmarkStart w:id="8" w:name="_Toc_3_3_0000000017"/>
    </w:p>
    <w:p w14:paraId="541E86BD">
      <w:pPr>
        <w:pStyle w:val="2"/>
        <w:rPr>
          <w:rFonts w:hint="eastAsia"/>
        </w:rPr>
      </w:pPr>
    </w:p>
    <w:p w14:paraId="7E3404E1">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八、名词解释</w:t>
      </w:r>
      <w:bookmarkEnd w:id="8"/>
    </w:p>
    <w:p w14:paraId="5EB62A4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1、一般公共预算拨款收入：指</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级财政当年拨付的资金。</w:t>
      </w:r>
    </w:p>
    <w:p w14:paraId="40A6B16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2、事业收入：指事业单位开展专业业务活动及辅助活动所取得的收入。</w:t>
      </w:r>
    </w:p>
    <w:p w14:paraId="6AD6F28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3、其他收入：指除“一般公共预算拨款收入”、“事业收入”等以外的收入。主要是按规定动用的租房收入、存款利息收入等。</w:t>
      </w:r>
    </w:p>
    <w:p w14:paraId="7342F0D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4、基本支出：指为保障机构正常运转、完成日常工作任务而发生的人员支出和公用支出。</w:t>
      </w:r>
    </w:p>
    <w:p w14:paraId="2FF9380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5、项目支出：指在基本支出之外为完成特定行政任务和事业发展目标所发生的支出。</w:t>
      </w:r>
    </w:p>
    <w:p w14:paraId="43205FE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6、上缴上级支出：指下级单位上缴上级的支出。</w:t>
      </w:r>
    </w:p>
    <w:p w14:paraId="4C17B43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7、“三公”经费：纳入</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级财政预算管理的“三公”经费，是指</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7358D1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8、机关运行费：是指各</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的公用经费，包括办公及印刷费、邮电费、差旅费、会议费、福利费、日常维修费、专用材料及一般设备购置费、办公用房水电费、办公用房取暖费、办公用房物业管理费、公务用车运行维护费以及其他费用。</w:t>
      </w:r>
    </w:p>
    <w:p w14:paraId="0AEE3511">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9、上年结转：指以前年度尚未完成、结转到本年仍按原规定用途继续使用的资金。</w:t>
      </w:r>
    </w:p>
    <w:p w14:paraId="3B71F76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10、事业单位经营支出：指事业单位在专业业务活动及其辅助活动之外开展非独立核算经营活动发生的支出。</w:t>
      </w:r>
    </w:p>
    <w:p w14:paraId="4DFA9F3F">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lang w:val="en-US" w:eastAsia="uk-UA"/>
        </w:rPr>
      </w:pPr>
      <w:bookmarkStart w:id="9" w:name="_Toc_3_3_0000000018"/>
      <w:r>
        <w:rPr>
          <w:rFonts w:hint="eastAsia" w:ascii="方正黑体简体" w:hAnsi="方正黑体简体" w:eastAsia="方正黑体简体" w:cs="方正黑体简体"/>
          <w:color w:val="000000"/>
          <w:sz w:val="32"/>
          <w:szCs w:val="32"/>
          <w:lang w:val="en-US" w:eastAsia="uk-UA"/>
        </w:rPr>
        <w:t>九、其他需要说明的事项</w:t>
      </w:r>
      <w:bookmarkEnd w:id="9"/>
    </w:p>
    <w:p w14:paraId="59C91051">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1、遵化市新店子镇人民政府2023年单位预算中未安排政府性基金预算，故政府性基金预算支出表为空。</w:t>
      </w:r>
    </w:p>
    <w:p w14:paraId="7F257392">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2、遵化市新店子镇人民政府2023年单位预算中未安排国有资本经营预算，故国有资本经营预算支出表为空。</w:t>
      </w:r>
    </w:p>
    <w:p w14:paraId="7BE26EA5">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napToGrid w:val="0"/>
          <w:kern w:val="0"/>
          <w:sz w:val="32"/>
          <w:szCs w:val="32"/>
          <w:lang w:val="en-US" w:eastAsia="zh-CN" w:bidi="ar-SA"/>
        </w:rPr>
        <w:t>3、由于预算公开表格中金额数值应当保留两位小数，公开数据为四舍五入计算结果，个别数据合计项与分项之和存在小数点后差额，特此说明。</w:t>
      </w:r>
    </w:p>
    <w:p w14:paraId="0036CB21">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pPr>
    </w:p>
    <w:p w14:paraId="28A02131">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14:paraId="0F7DEB3C">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14:paraId="3E60ED99">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0"/>
        <w:rPr>
          <w:rFonts w:ascii="方正小标宋_GBK" w:hAnsi="方正小标宋_GBK" w:eastAsia="方正小标宋_GBK" w:cs="方正小标宋_GBK"/>
          <w:color w:val="000000"/>
          <w:sz w:val="72"/>
        </w:rPr>
      </w:pPr>
    </w:p>
    <w:p w14:paraId="7B1F2EC5">
      <w:pPr>
        <w:keepNext w:val="0"/>
        <w:keepLines w:val="0"/>
        <w:pageBreakBefore w:val="0"/>
        <w:kinsoku/>
        <w:wordWrap/>
        <w:overflowPunct/>
        <w:topLinePunct w:val="0"/>
        <w:autoSpaceDE/>
        <w:autoSpaceDN/>
        <w:bidi w:val="0"/>
        <w:adjustRightInd/>
        <w:snapToGrid/>
        <w:spacing w:before="0" w:after="0" w:line="570" w:lineRule="exact"/>
        <w:jc w:val="left"/>
        <w:textAlignment w:val="auto"/>
        <w:outlineLvl w:val="9"/>
      </w:pPr>
    </w:p>
    <w:p w14:paraId="535FE73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sz w:val="32"/>
          <w:szCs w:val="32"/>
          <w:lang w:eastAsia="zh-CN"/>
        </w:rPr>
      </w:pPr>
    </w:p>
    <w:sectPr>
      <w:headerReference r:id="rId14" w:type="first"/>
      <w:footerReference r:id="rId17" w:type="first"/>
      <w:headerReference r:id="rId12" w:type="default"/>
      <w:footerReference r:id="rId15" w:type="default"/>
      <w:headerReference r:id="rId13" w:type="even"/>
      <w:footerReference r:id="rId16" w:type="even"/>
      <w:pgSz w:w="16838" w:h="11906" w:orient="landscape"/>
      <w:pgMar w:top="283" w:right="1984" w:bottom="283"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D5BB96-B193-49D5-B1CD-F31A9E9592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D34AED-5011-4196-9DA9-AD88120E3698}"/>
  </w:font>
  <w:font w:name="方正书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embedRegular r:id="rId3" w:fontKey="{64AA1200-9D1D-4B1C-BACA-B9A3F8F98733}"/>
  </w:font>
  <w:font w:name="方正仿宋_GBK">
    <w:altName w:val="微软雅黑"/>
    <w:panose1 w:val="00000000000000000000"/>
    <w:charset w:val="00"/>
    <w:family w:val="auto"/>
    <w:pitch w:val="default"/>
    <w:sig w:usb0="00000000" w:usb1="00000000" w:usb2="00000000" w:usb3="00000000" w:csb0="00000000" w:csb1="00000000"/>
    <w:embedRegular r:id="rId4" w:fontKey="{B588A81A-E168-4EF6-BBE7-4C7DE467F309}"/>
  </w:font>
  <w:font w:name="方正小标宋_GBK">
    <w:altName w:val="微软雅黑"/>
    <w:panose1 w:val="02000000000000000000"/>
    <w:charset w:val="86"/>
    <w:family w:val="roman"/>
    <w:pitch w:val="default"/>
    <w:sig w:usb0="00000000" w:usb1="00000000" w:usb2="00000000" w:usb3="00000000" w:csb0="00000000" w:csb1="00000000"/>
    <w:embedRegular r:id="rId5" w:fontKey="{A0916C5B-05C6-4A1B-9734-B880A7DEE39F}"/>
  </w:font>
  <w:font w:name="方正楷体_GBK">
    <w:altName w:val="宋体"/>
    <w:panose1 w:val="00000000000000000000"/>
    <w:charset w:val="86"/>
    <w:family w:val="roman"/>
    <w:pitch w:val="default"/>
    <w:sig w:usb0="00000000" w:usb1="00000000" w:usb2="00000000" w:usb3="00000000" w:csb0="00040001" w:csb1="00000000"/>
    <w:embedRegular r:id="rId6" w:fontKey="{F2BA33CD-2F8E-4805-A62E-74AE57F98FF3}"/>
  </w:font>
  <w:font w:name="方正小标宋简体">
    <w:panose1 w:val="03000509000000000000"/>
    <w:charset w:val="86"/>
    <w:family w:val="script"/>
    <w:pitch w:val="default"/>
    <w:sig w:usb0="00000001" w:usb1="080E0000" w:usb2="00000000" w:usb3="00000000" w:csb0="00040000" w:csb1="00000000"/>
    <w:embedRegular r:id="rId7" w:fontKey="{B35A3C60-D122-4A92-A3AF-E1DFB53E1E91}"/>
  </w:font>
  <w:font w:name="方正黑体简体">
    <w:panose1 w:val="03000509000000000000"/>
    <w:charset w:val="86"/>
    <w:family w:val="auto"/>
    <w:pitch w:val="default"/>
    <w:sig w:usb0="00000001" w:usb1="080E0000" w:usb2="00000000" w:usb3="00000000" w:csb0="00040000" w:csb1="00000000"/>
    <w:embedRegular r:id="rId8" w:fontKey="{4C569552-4399-4D06-829D-8025A8FBBCA1}"/>
  </w:font>
  <w:font w:name="方正楷体简体">
    <w:panose1 w:val="03000509000000000000"/>
    <w:charset w:val="86"/>
    <w:family w:val="auto"/>
    <w:pitch w:val="default"/>
    <w:sig w:usb0="00000001" w:usb1="080E0000" w:usb2="00000000" w:usb3="00000000" w:csb0="00040000" w:csb1="00000000"/>
    <w:embedRegular r:id="rId9" w:fontKey="{7CFBE0DC-75C4-463B-9781-C197EA4DED40}"/>
  </w:font>
  <w:font w:name="仿宋">
    <w:panose1 w:val="02010609060101010101"/>
    <w:charset w:val="86"/>
    <w:family w:val="auto"/>
    <w:pitch w:val="default"/>
    <w:sig w:usb0="800002BF" w:usb1="38CF7CFA" w:usb2="00000016" w:usb3="00000000" w:csb0="00040001" w:csb1="00000000"/>
    <w:embedRegular r:id="rId10" w:fontKey="{3170C702-FEB1-4BD0-86B1-C4AD4FB9178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48B6">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C25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115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03103">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4850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E4850E">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5717">
    <w:pPr>
      <w:jc w:val="righ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3A075">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083A075">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9DAE8">
    <w:pPr>
      <w:jc w:val="lef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6F574">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46F574">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43AE">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B3FBF">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7B3FBF">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635E">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D141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2B43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14B1">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AF56">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DFD1">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932C6">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0E4B5">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5EE3"/>
    <w:multiLevelType w:val="singleLevel"/>
    <w:tmpl w:val="83585EE3"/>
    <w:lvl w:ilvl="0" w:tentative="0">
      <w:start w:val="5"/>
      <w:numFmt w:val="decimal"/>
      <w:suff w:val="nothing"/>
      <w:lvlText w:val="%1、"/>
      <w:lvlJc w:val="left"/>
    </w:lvl>
  </w:abstractNum>
  <w:abstractNum w:abstractNumId="1">
    <w:nsid w:val="B5B16850"/>
    <w:multiLevelType w:val="singleLevel"/>
    <w:tmpl w:val="B5B16850"/>
    <w:lvl w:ilvl="0" w:tentative="0">
      <w:start w:val="7"/>
      <w:numFmt w:val="decimal"/>
      <w:suff w:val="nothing"/>
      <w:lvlText w:val="%1、"/>
      <w:lvlJc w:val="left"/>
    </w:lvl>
  </w:abstractNum>
  <w:abstractNum w:abstractNumId="2">
    <w:nsid w:val="E12153C9"/>
    <w:multiLevelType w:val="singleLevel"/>
    <w:tmpl w:val="E12153C9"/>
    <w:lvl w:ilvl="0" w:tentative="0">
      <w:start w:val="6"/>
      <w:numFmt w:val="decimal"/>
      <w:suff w:val="nothing"/>
      <w:lvlText w:val="%1、"/>
      <w:lvlJc w:val="left"/>
    </w:lvl>
  </w:abstractNum>
  <w:abstractNum w:abstractNumId="3">
    <w:nsid w:val="E37BCFB4"/>
    <w:multiLevelType w:val="singleLevel"/>
    <w:tmpl w:val="E37BCFB4"/>
    <w:lvl w:ilvl="0" w:tentative="0">
      <w:start w:val="8"/>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ZWQ2ODEyYTc2YjFiNGMzY2Q1ZDZlZWRlZmM5Y2UifQ=="/>
  </w:docVars>
  <w:rsids>
    <w:rsidRoot w:val="00172A27"/>
    <w:rsid w:val="00136145"/>
    <w:rsid w:val="001A6347"/>
    <w:rsid w:val="004164A3"/>
    <w:rsid w:val="005E71BA"/>
    <w:rsid w:val="00A5774A"/>
    <w:rsid w:val="00C24814"/>
    <w:rsid w:val="00D52514"/>
    <w:rsid w:val="00D94858"/>
    <w:rsid w:val="00DB789F"/>
    <w:rsid w:val="00DD7AEE"/>
    <w:rsid w:val="00E746F7"/>
    <w:rsid w:val="00F12D40"/>
    <w:rsid w:val="00F56285"/>
    <w:rsid w:val="00F752E2"/>
    <w:rsid w:val="00F93973"/>
    <w:rsid w:val="00FA0548"/>
    <w:rsid w:val="01851390"/>
    <w:rsid w:val="03050AE1"/>
    <w:rsid w:val="032F7E79"/>
    <w:rsid w:val="044B46A1"/>
    <w:rsid w:val="04FE34DF"/>
    <w:rsid w:val="05421FF2"/>
    <w:rsid w:val="05591E0B"/>
    <w:rsid w:val="05D4721D"/>
    <w:rsid w:val="05FB6223"/>
    <w:rsid w:val="06361B7E"/>
    <w:rsid w:val="06893498"/>
    <w:rsid w:val="06BD32FE"/>
    <w:rsid w:val="08A80640"/>
    <w:rsid w:val="09644B37"/>
    <w:rsid w:val="09B9285C"/>
    <w:rsid w:val="0A033BEA"/>
    <w:rsid w:val="0A135722"/>
    <w:rsid w:val="0A8B3269"/>
    <w:rsid w:val="0A9536E8"/>
    <w:rsid w:val="0C5B7112"/>
    <w:rsid w:val="0CB97065"/>
    <w:rsid w:val="0CBE2C42"/>
    <w:rsid w:val="0D073F79"/>
    <w:rsid w:val="0DD267BF"/>
    <w:rsid w:val="0E4B734D"/>
    <w:rsid w:val="0EC22052"/>
    <w:rsid w:val="0F797D75"/>
    <w:rsid w:val="0FA13A07"/>
    <w:rsid w:val="100E53FE"/>
    <w:rsid w:val="105D3269"/>
    <w:rsid w:val="10756969"/>
    <w:rsid w:val="117115BC"/>
    <w:rsid w:val="1186328F"/>
    <w:rsid w:val="11F833A6"/>
    <w:rsid w:val="128D4A5E"/>
    <w:rsid w:val="131A4227"/>
    <w:rsid w:val="137615E2"/>
    <w:rsid w:val="1396518E"/>
    <w:rsid w:val="143A3192"/>
    <w:rsid w:val="14CB1844"/>
    <w:rsid w:val="14D204E7"/>
    <w:rsid w:val="14F5065E"/>
    <w:rsid w:val="15C7477A"/>
    <w:rsid w:val="16056F78"/>
    <w:rsid w:val="18704B63"/>
    <w:rsid w:val="19541950"/>
    <w:rsid w:val="1A1A6F68"/>
    <w:rsid w:val="1A691537"/>
    <w:rsid w:val="1AA00964"/>
    <w:rsid w:val="1ACC2571"/>
    <w:rsid w:val="1B3B6110"/>
    <w:rsid w:val="1B5F1863"/>
    <w:rsid w:val="1BFC12AF"/>
    <w:rsid w:val="1CE617B0"/>
    <w:rsid w:val="1D331317"/>
    <w:rsid w:val="1DBB3721"/>
    <w:rsid w:val="1E320F30"/>
    <w:rsid w:val="1E424B57"/>
    <w:rsid w:val="1EA25958"/>
    <w:rsid w:val="1ED14B65"/>
    <w:rsid w:val="1F664751"/>
    <w:rsid w:val="1FD1782B"/>
    <w:rsid w:val="201D4FD1"/>
    <w:rsid w:val="202F5F31"/>
    <w:rsid w:val="2109640C"/>
    <w:rsid w:val="212C0CB8"/>
    <w:rsid w:val="2174649D"/>
    <w:rsid w:val="21F06837"/>
    <w:rsid w:val="220B7D0B"/>
    <w:rsid w:val="223A1828"/>
    <w:rsid w:val="22D30C86"/>
    <w:rsid w:val="230945E6"/>
    <w:rsid w:val="23317CD6"/>
    <w:rsid w:val="23490CFD"/>
    <w:rsid w:val="23C95987"/>
    <w:rsid w:val="243454F7"/>
    <w:rsid w:val="248A7359"/>
    <w:rsid w:val="257B2DF9"/>
    <w:rsid w:val="263307A4"/>
    <w:rsid w:val="26533757"/>
    <w:rsid w:val="266437D0"/>
    <w:rsid w:val="26C13BE9"/>
    <w:rsid w:val="27881BAB"/>
    <w:rsid w:val="2799251C"/>
    <w:rsid w:val="29A46EEB"/>
    <w:rsid w:val="2AA406DC"/>
    <w:rsid w:val="2AE35581"/>
    <w:rsid w:val="2B2268D9"/>
    <w:rsid w:val="2BD17130"/>
    <w:rsid w:val="2C01307F"/>
    <w:rsid w:val="2C13177B"/>
    <w:rsid w:val="2C7E69A5"/>
    <w:rsid w:val="2CB64494"/>
    <w:rsid w:val="2D1D1346"/>
    <w:rsid w:val="2D4A5965"/>
    <w:rsid w:val="2D610C37"/>
    <w:rsid w:val="2DC24542"/>
    <w:rsid w:val="2DD30989"/>
    <w:rsid w:val="2E494199"/>
    <w:rsid w:val="2FEC609F"/>
    <w:rsid w:val="30395E85"/>
    <w:rsid w:val="30675D78"/>
    <w:rsid w:val="30957121"/>
    <w:rsid w:val="30BA48E7"/>
    <w:rsid w:val="31A713ED"/>
    <w:rsid w:val="31D37579"/>
    <w:rsid w:val="327754F7"/>
    <w:rsid w:val="34775757"/>
    <w:rsid w:val="34A86CDC"/>
    <w:rsid w:val="350F7D2D"/>
    <w:rsid w:val="35BA2328"/>
    <w:rsid w:val="36184784"/>
    <w:rsid w:val="3664162F"/>
    <w:rsid w:val="36850C41"/>
    <w:rsid w:val="369167D9"/>
    <w:rsid w:val="36CD6D8A"/>
    <w:rsid w:val="371112AC"/>
    <w:rsid w:val="379F6CD3"/>
    <w:rsid w:val="37A64497"/>
    <w:rsid w:val="3849560A"/>
    <w:rsid w:val="397B19B4"/>
    <w:rsid w:val="397F114B"/>
    <w:rsid w:val="39923A37"/>
    <w:rsid w:val="39CD7693"/>
    <w:rsid w:val="3A1877C0"/>
    <w:rsid w:val="3AC104D7"/>
    <w:rsid w:val="3AFB2D04"/>
    <w:rsid w:val="3AFE3B25"/>
    <w:rsid w:val="3B164422"/>
    <w:rsid w:val="3B241461"/>
    <w:rsid w:val="3BB76B4F"/>
    <w:rsid w:val="3BED2BBF"/>
    <w:rsid w:val="3CE45E9C"/>
    <w:rsid w:val="3D535A9E"/>
    <w:rsid w:val="3DCB52E4"/>
    <w:rsid w:val="3DDE314E"/>
    <w:rsid w:val="3EA44BE8"/>
    <w:rsid w:val="3FA01DDF"/>
    <w:rsid w:val="3FC30D33"/>
    <w:rsid w:val="3FEC4D31"/>
    <w:rsid w:val="402A7950"/>
    <w:rsid w:val="40451A86"/>
    <w:rsid w:val="405F16F6"/>
    <w:rsid w:val="406C614B"/>
    <w:rsid w:val="40806076"/>
    <w:rsid w:val="408E7CE2"/>
    <w:rsid w:val="40AD07F7"/>
    <w:rsid w:val="40D83705"/>
    <w:rsid w:val="416020ED"/>
    <w:rsid w:val="41670862"/>
    <w:rsid w:val="417F01EB"/>
    <w:rsid w:val="41E07443"/>
    <w:rsid w:val="433B7CA5"/>
    <w:rsid w:val="43416AA5"/>
    <w:rsid w:val="434E6CDE"/>
    <w:rsid w:val="4429246E"/>
    <w:rsid w:val="44624732"/>
    <w:rsid w:val="446E730A"/>
    <w:rsid w:val="46CE467E"/>
    <w:rsid w:val="470D28E0"/>
    <w:rsid w:val="47627C63"/>
    <w:rsid w:val="47646DB4"/>
    <w:rsid w:val="47BB4EE6"/>
    <w:rsid w:val="481A4D7F"/>
    <w:rsid w:val="486C5040"/>
    <w:rsid w:val="48EF4CA4"/>
    <w:rsid w:val="48FA6AAD"/>
    <w:rsid w:val="49897668"/>
    <w:rsid w:val="49EA5F2F"/>
    <w:rsid w:val="4A460E43"/>
    <w:rsid w:val="4A4B2E3F"/>
    <w:rsid w:val="4A8B0671"/>
    <w:rsid w:val="4B0D5107"/>
    <w:rsid w:val="4B723C29"/>
    <w:rsid w:val="4BB10850"/>
    <w:rsid w:val="4C466682"/>
    <w:rsid w:val="4CAD044C"/>
    <w:rsid w:val="4CB777A2"/>
    <w:rsid w:val="4D8049B1"/>
    <w:rsid w:val="4E4404AD"/>
    <w:rsid w:val="4E971D6A"/>
    <w:rsid w:val="4F0972CE"/>
    <w:rsid w:val="4FBA7944"/>
    <w:rsid w:val="4FDA7F1E"/>
    <w:rsid w:val="50D07D2F"/>
    <w:rsid w:val="525244BE"/>
    <w:rsid w:val="534E71D5"/>
    <w:rsid w:val="536B6FE8"/>
    <w:rsid w:val="543E4B7E"/>
    <w:rsid w:val="54FE6B29"/>
    <w:rsid w:val="55CC77AC"/>
    <w:rsid w:val="55E32DAE"/>
    <w:rsid w:val="55F3730D"/>
    <w:rsid w:val="56580449"/>
    <w:rsid w:val="567C2AF4"/>
    <w:rsid w:val="56D60455"/>
    <w:rsid w:val="56EE6F72"/>
    <w:rsid w:val="56F021C0"/>
    <w:rsid w:val="572A6965"/>
    <w:rsid w:val="57701A91"/>
    <w:rsid w:val="57736273"/>
    <w:rsid w:val="57FF7673"/>
    <w:rsid w:val="58067EE4"/>
    <w:rsid w:val="5874695E"/>
    <w:rsid w:val="597B799E"/>
    <w:rsid w:val="59A303A1"/>
    <w:rsid w:val="5A5E721E"/>
    <w:rsid w:val="5A9429AE"/>
    <w:rsid w:val="5AA63480"/>
    <w:rsid w:val="5AE867B9"/>
    <w:rsid w:val="5B106955"/>
    <w:rsid w:val="5B744D46"/>
    <w:rsid w:val="5B837613"/>
    <w:rsid w:val="5C627E5E"/>
    <w:rsid w:val="5CD12D40"/>
    <w:rsid w:val="5CE047AB"/>
    <w:rsid w:val="5DCE19E9"/>
    <w:rsid w:val="5DD03126"/>
    <w:rsid w:val="5E070388"/>
    <w:rsid w:val="5E92702D"/>
    <w:rsid w:val="5EC67001"/>
    <w:rsid w:val="5EC87A76"/>
    <w:rsid w:val="5FB26935"/>
    <w:rsid w:val="606C6050"/>
    <w:rsid w:val="61215139"/>
    <w:rsid w:val="61B77CCC"/>
    <w:rsid w:val="61BB5A69"/>
    <w:rsid w:val="620265A2"/>
    <w:rsid w:val="623065A2"/>
    <w:rsid w:val="62D22194"/>
    <w:rsid w:val="637F011B"/>
    <w:rsid w:val="64002172"/>
    <w:rsid w:val="640E4830"/>
    <w:rsid w:val="647500A6"/>
    <w:rsid w:val="64AE186E"/>
    <w:rsid w:val="65AA3C51"/>
    <w:rsid w:val="65B81466"/>
    <w:rsid w:val="66774BB5"/>
    <w:rsid w:val="679A2D3F"/>
    <w:rsid w:val="68F465CF"/>
    <w:rsid w:val="68F51B40"/>
    <w:rsid w:val="691E53FA"/>
    <w:rsid w:val="6A727BA1"/>
    <w:rsid w:val="6A753740"/>
    <w:rsid w:val="6A9E5F94"/>
    <w:rsid w:val="6BD920C3"/>
    <w:rsid w:val="6BDD4657"/>
    <w:rsid w:val="6C68276C"/>
    <w:rsid w:val="6CCC3CFE"/>
    <w:rsid w:val="6D4A3FFB"/>
    <w:rsid w:val="6DF838E5"/>
    <w:rsid w:val="6E3F59E1"/>
    <w:rsid w:val="6EC425A0"/>
    <w:rsid w:val="6F141817"/>
    <w:rsid w:val="6F25296D"/>
    <w:rsid w:val="6F3D0C95"/>
    <w:rsid w:val="706823E0"/>
    <w:rsid w:val="709E5A04"/>
    <w:rsid w:val="712C7198"/>
    <w:rsid w:val="71B20A3B"/>
    <w:rsid w:val="721D0945"/>
    <w:rsid w:val="72BC0011"/>
    <w:rsid w:val="7341356D"/>
    <w:rsid w:val="738148E6"/>
    <w:rsid w:val="73B119C7"/>
    <w:rsid w:val="73F6615C"/>
    <w:rsid w:val="740A0844"/>
    <w:rsid w:val="7432131D"/>
    <w:rsid w:val="74424693"/>
    <w:rsid w:val="746F2FAE"/>
    <w:rsid w:val="7476433D"/>
    <w:rsid w:val="759D1A9D"/>
    <w:rsid w:val="76DA1444"/>
    <w:rsid w:val="77062239"/>
    <w:rsid w:val="774C710C"/>
    <w:rsid w:val="774E2552"/>
    <w:rsid w:val="78423357"/>
    <w:rsid w:val="789631FF"/>
    <w:rsid w:val="78B86CBB"/>
    <w:rsid w:val="7A526382"/>
    <w:rsid w:val="7A9233A0"/>
    <w:rsid w:val="7B2D41A0"/>
    <w:rsid w:val="7B5E2F40"/>
    <w:rsid w:val="7CAF663E"/>
    <w:rsid w:val="7CF16C56"/>
    <w:rsid w:val="7D6C15C8"/>
    <w:rsid w:val="7DB02EFF"/>
    <w:rsid w:val="7DC4191F"/>
    <w:rsid w:val="7E236FA0"/>
    <w:rsid w:val="7E4D08CD"/>
    <w:rsid w:val="7F2C7B69"/>
    <w:rsid w:val="7FCE43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semiHidden="0" w:name="toc 2" w:locked="1"/>
    <w:lsdException w:qFormat="1" w:uiPriority="39" w:semiHidden="0" w:name="toc 3" w:locked="1"/>
    <w:lsdException w:qFormat="1"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locked/>
    <w:uiPriority w:val="39"/>
    <w:pPr>
      <w:ind w:left="840" w:leftChars="4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locked/>
    <w:uiPriority w:val="39"/>
    <w:pPr>
      <w:ind w:left="1260" w:leftChars="600"/>
    </w:pPr>
  </w:style>
  <w:style w:type="paragraph" w:styleId="8">
    <w:name w:val="toc 2"/>
    <w:basedOn w:val="1"/>
    <w:next w:val="1"/>
    <w:unhideWhenUsed/>
    <w:qFormat/>
    <w:locked/>
    <w:uiPriority w:val="39"/>
    <w:pPr>
      <w:ind w:left="420" w:leftChars="200"/>
    </w:p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Header Char"/>
    <w:basedOn w:val="11"/>
    <w:link w:val="6"/>
    <w:semiHidden/>
    <w:qFormat/>
    <w:locked/>
    <w:uiPriority w:val="99"/>
    <w:rPr>
      <w:rFonts w:ascii="Times New Roman" w:hAnsi="Times New Roman" w:cs="Times New Roman"/>
      <w:sz w:val="18"/>
      <w:szCs w:val="18"/>
    </w:rPr>
  </w:style>
  <w:style w:type="character" w:customStyle="1" w:styleId="14">
    <w:name w:val="Footer Char"/>
    <w:basedOn w:val="11"/>
    <w:link w:val="5"/>
    <w:semiHidden/>
    <w:qFormat/>
    <w:locked/>
    <w:uiPriority w:val="99"/>
    <w:rPr>
      <w:rFonts w:ascii="Times New Roman" w:hAnsi="Times New Roman" w:cs="Times New Roman"/>
      <w:sz w:val="18"/>
      <w:szCs w:val="18"/>
    </w:rPr>
  </w:style>
  <w:style w:type="character" w:customStyle="1" w:styleId="15">
    <w:name w:val="font41"/>
    <w:basedOn w:val="11"/>
    <w:qFormat/>
    <w:uiPriority w:val="0"/>
    <w:rPr>
      <w:rFonts w:hint="default" w:ascii="Times New Roman" w:hAnsi="Times New Roman" w:cs="Times New Roman"/>
      <w:b/>
      <w:bCs/>
      <w:color w:val="000000"/>
      <w:sz w:val="22"/>
      <w:szCs w:val="22"/>
      <w:u w:val="none"/>
    </w:rPr>
  </w:style>
  <w:style w:type="character" w:customStyle="1" w:styleId="16">
    <w:name w:val="font21"/>
    <w:basedOn w:val="11"/>
    <w:qFormat/>
    <w:uiPriority w:val="0"/>
    <w:rPr>
      <w:rFonts w:hint="default" w:ascii="方正书宋_GBK" w:hAnsi="方正书宋_GBK" w:eastAsia="方正书宋_GBK" w:cs="方正书宋_GBK"/>
      <w:b/>
      <w:bCs/>
      <w:color w:val="000000"/>
      <w:sz w:val="22"/>
      <w:szCs w:val="22"/>
      <w:u w:val="none"/>
    </w:rPr>
  </w:style>
  <w:style w:type="character" w:customStyle="1" w:styleId="17">
    <w:name w:val="font71"/>
    <w:basedOn w:val="11"/>
    <w:qFormat/>
    <w:uiPriority w:val="0"/>
    <w:rPr>
      <w:rFonts w:hint="default" w:ascii="方正书宋_GBK" w:hAnsi="方正书宋_GBK" w:eastAsia="方正书宋_GBK" w:cs="方正书宋_GBK"/>
      <w:b/>
      <w:bCs/>
      <w:color w:val="000000"/>
      <w:sz w:val="24"/>
      <w:szCs w:val="24"/>
      <w:u w:val="none"/>
    </w:rPr>
  </w:style>
  <w:style w:type="character" w:customStyle="1" w:styleId="18">
    <w:name w:val="font31"/>
    <w:basedOn w:val="11"/>
    <w:qFormat/>
    <w:uiPriority w:val="0"/>
    <w:rPr>
      <w:rFonts w:hint="default" w:ascii="Times New Roman" w:hAnsi="Times New Roman" w:cs="Times New Roman"/>
      <w:b/>
      <w:bCs/>
      <w:color w:val="000000"/>
      <w:sz w:val="22"/>
      <w:szCs w:val="22"/>
      <w:u w:val="none"/>
    </w:rPr>
  </w:style>
  <w:style w:type="character" w:customStyle="1" w:styleId="19">
    <w:name w:val="font51"/>
    <w:basedOn w:val="11"/>
    <w:qFormat/>
    <w:uiPriority w:val="0"/>
    <w:rPr>
      <w:rFonts w:hint="eastAsia" w:ascii="宋体" w:hAnsi="宋体" w:eastAsia="宋体" w:cs="宋体"/>
      <w:b/>
      <w:bCs/>
      <w:color w:val="000000"/>
      <w:sz w:val="22"/>
      <w:szCs w:val="22"/>
      <w:u w:val="none"/>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5">
    <w:name w:val="font181"/>
    <w:basedOn w:val="11"/>
    <w:qFormat/>
    <w:uiPriority w:val="0"/>
    <w:rPr>
      <w:rFonts w:ascii="黑体" w:hAnsi="宋体" w:eastAsia="黑体" w:cs="黑体"/>
      <w:color w:val="000000"/>
      <w:sz w:val="22"/>
      <w:szCs w:val="22"/>
      <w:u w:val="none"/>
    </w:rPr>
  </w:style>
  <w:style w:type="character" w:customStyle="1" w:styleId="26">
    <w:name w:val="font12"/>
    <w:basedOn w:val="11"/>
    <w:qFormat/>
    <w:uiPriority w:val="0"/>
    <w:rPr>
      <w:rFonts w:hint="default" w:ascii="Times New Roman" w:hAnsi="Times New Roman" w:cs="Times New Roman"/>
      <w:color w:val="000000"/>
      <w:sz w:val="22"/>
      <w:szCs w:val="22"/>
      <w:u w:val="none"/>
    </w:rPr>
  </w:style>
  <w:style w:type="character" w:customStyle="1" w:styleId="27">
    <w:name w:val="font131"/>
    <w:basedOn w:val="11"/>
    <w:qFormat/>
    <w:uiPriority w:val="0"/>
    <w:rPr>
      <w:rFonts w:hint="default" w:ascii="方正仿宋简体" w:hAnsi="方正仿宋简体" w:eastAsia="方正仿宋简体" w:cs="方正仿宋简体"/>
      <w:color w:val="000000"/>
      <w:sz w:val="22"/>
      <w:szCs w:val="22"/>
      <w:u w:val="none"/>
    </w:rPr>
  </w:style>
  <w:style w:type="character" w:customStyle="1" w:styleId="28">
    <w:name w:val="font11"/>
    <w:basedOn w:val="11"/>
    <w:qFormat/>
    <w:uiPriority w:val="0"/>
    <w:rPr>
      <w:rFonts w:hint="default" w:ascii="Times New Roman" w:hAnsi="Times New Roman" w:cs="Times New Roman"/>
      <w:color w:val="000000"/>
      <w:sz w:val="22"/>
      <w:szCs w:val="22"/>
      <w:u w:val="none"/>
    </w:rPr>
  </w:style>
  <w:style w:type="character" w:customStyle="1" w:styleId="29">
    <w:name w:val="font141"/>
    <w:basedOn w:val="11"/>
    <w:qFormat/>
    <w:uiPriority w:val="0"/>
    <w:rPr>
      <w:rFonts w:ascii="黑体" w:hAnsi="宋体" w:eastAsia="黑体" w:cs="黑体"/>
      <w:color w:val="000000"/>
      <w:sz w:val="22"/>
      <w:szCs w:val="22"/>
      <w:u w:val="none"/>
    </w:rPr>
  </w:style>
  <w:style w:type="character" w:customStyle="1" w:styleId="30">
    <w:name w:val="font112"/>
    <w:basedOn w:val="11"/>
    <w:qFormat/>
    <w:uiPriority w:val="0"/>
    <w:rPr>
      <w:rFonts w:hint="eastAsia" w:ascii="宋体" w:hAnsi="宋体" w:eastAsia="宋体" w:cs="宋体"/>
      <w:color w:val="000000"/>
      <w:sz w:val="20"/>
      <w:szCs w:val="20"/>
      <w:u w:val="none"/>
    </w:rPr>
  </w:style>
  <w:style w:type="character" w:customStyle="1" w:styleId="31">
    <w:name w:val="font01"/>
    <w:basedOn w:val="11"/>
    <w:qFormat/>
    <w:uiPriority w:val="0"/>
    <w:rPr>
      <w:rFonts w:hint="default" w:ascii="Times New Roman" w:hAnsi="Times New Roman" w:cs="Times New Roman"/>
      <w:color w:val="000000"/>
      <w:sz w:val="22"/>
      <w:szCs w:val="22"/>
      <w:u w:val="none"/>
    </w:rPr>
  </w:style>
  <w:style w:type="character" w:customStyle="1" w:styleId="32">
    <w:name w:val="font121"/>
    <w:basedOn w:val="11"/>
    <w:qFormat/>
    <w:uiPriority w:val="0"/>
    <w:rPr>
      <w:rFonts w:ascii="黑体" w:hAnsi="宋体" w:eastAsia="黑体" w:cs="黑体"/>
      <w:color w:val="000000"/>
      <w:sz w:val="22"/>
      <w:szCs w:val="22"/>
      <w:u w:val="none"/>
    </w:rPr>
  </w:style>
  <w:style w:type="character" w:customStyle="1" w:styleId="33">
    <w:name w:val="font91"/>
    <w:basedOn w:val="11"/>
    <w:qFormat/>
    <w:uiPriority w:val="0"/>
    <w:rPr>
      <w:rFonts w:hint="default" w:ascii="方正仿宋简体" w:hAnsi="方正仿宋简体" w:eastAsia="方正仿宋简体" w:cs="方正仿宋简体"/>
      <w:color w:val="000000"/>
      <w:sz w:val="22"/>
      <w:szCs w:val="22"/>
      <w:u w:val="none"/>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msonormal emtidy-5"/>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character" w:customStyle="1" w:styleId="36">
    <w:name w:val="emtidy-4"/>
    <w:basedOn w:val="11"/>
    <w:qFormat/>
    <w:uiPriority w:val="0"/>
  </w:style>
  <w:style w:type="paragraph" w:customStyle="1" w:styleId="37">
    <w:name w:val=" Char Char Char Char"/>
    <w:basedOn w:val="1"/>
    <w:qFormat/>
    <w:uiPriority w:val="0"/>
    <w:pPr>
      <w:widowControl/>
      <w:spacing w:after="160" w:afterLines="0" w:line="240" w:lineRule="exact"/>
      <w:jc w:val="left"/>
    </w:pPr>
  </w:style>
  <w:style w:type="paragraph" w:customStyle="1" w:styleId="3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4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4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4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4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36</Pages>
  <Words>12513</Words>
  <Characters>14612</Characters>
  <Lines>1</Lines>
  <Paragraphs>1</Paragraphs>
  <TotalTime>2</TotalTime>
  <ScaleCrop>false</ScaleCrop>
  <LinksUpToDate>false</LinksUpToDate>
  <CharactersWithSpaces>14833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2020-05-12T02:37:00Z</dcterms:created>
  <dc:creator>user</dc:creator>
  <cp:lastModifiedBy>WPS_1515675801</cp:lastModifiedBy>
  <dcterms:modified xsi:type="dcterms:W3CDTF">2024-08-23T05:25:34Z</dcterms:modified>
  <dc:title>2020年部门预算信息公开目录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DE259397D462406EB099FB5A10A24A38_13</vt:lpwstr>
  </property>
</Properties>
</file>