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6DBD0">
      <w:pPr>
        <w:widowControl/>
        <w:jc w:val="center"/>
        <w:rPr>
          <w:rFonts w:ascii="黑体" w:eastAsia="黑体"/>
          <w:b/>
          <w:sz w:val="72"/>
          <w:szCs w:val="72"/>
        </w:rPr>
      </w:pPr>
      <w:r>
        <w:rPr>
          <w:rFonts w:hint="eastAsia" w:ascii="黑体" w:eastAsia="黑体"/>
          <w:color w:val="002060"/>
          <w:sz w:val="72"/>
          <w:szCs w:val="72"/>
        </w:rPr>
        <w:drawing>
          <wp:anchor distT="0" distB="0" distL="0" distR="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tretch>
                      <a:fillRect/>
                    </a:stretch>
                  </pic:blipFill>
                  <pic:spPr>
                    <a:xfrm>
                      <a:off x="0" y="0"/>
                      <a:ext cx="7576819" cy="10796905"/>
                    </a:xfrm>
                    <a:prstGeom prst="rect">
                      <a:avLst/>
                    </a:prstGeom>
                    <a:noFill/>
                    <a:ln w="9525" cap="flat" cmpd="sng">
                      <a:noFill/>
                      <a:prstDash val="solid"/>
                      <a:miter/>
                    </a:ln>
                  </pic:spPr>
                </pic:pic>
              </a:graphicData>
            </a:graphic>
          </wp:anchor>
        </w:drawing>
      </w:r>
    </w:p>
    <w:p w14:paraId="641D6671">
      <w:pPr>
        <w:widowControl/>
        <w:jc w:val="center"/>
        <w:rPr>
          <w:rFonts w:ascii="黑体" w:eastAsia="黑体"/>
          <w:color w:val="002060"/>
          <w:sz w:val="72"/>
          <w:szCs w:val="72"/>
        </w:rPr>
      </w:pPr>
    </w:p>
    <w:p w14:paraId="5D06D6C5">
      <w:pPr>
        <w:widowControl/>
        <w:jc w:val="center"/>
        <w:rPr>
          <w:rFonts w:ascii="黑体" w:eastAsia="黑体"/>
          <w:color w:val="002060"/>
          <w:sz w:val="72"/>
          <w:szCs w:val="72"/>
        </w:rPr>
      </w:pPr>
      <w:r>
        <w:rPr>
          <w:sz w:val="72"/>
        </w:rPr>
        <w:pict>
          <v:rect id="_x0000_s1026" o:spid="_x0000_s1026" o:spt="1" style="position:absolute;left:0pt;margin-left:-83.1pt;margin-top:43.25pt;height:166.25pt;width:596.2pt;z-index:251660288;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pe3FdsAAAAMAQAADwAAAAAAAAABACAA&#10;AAAiAAAAZHJzL2Rvd25yZXYueG1sUEsBAhQAFAAAAAgAh07iQCMRjLYKAgAABQQAAA4AAAAAAAAA&#10;AQAgAAAAKgEAAGRycy9lMm9Eb2MueG1sUEsFBgAAAAAGAAYAWQEAAKYFAAAAAA==&#10;">
            <v:path/>
            <v:fill on="f" focussize="0,0"/>
            <v:stroke on="f"/>
            <v:imagedata o:title=""/>
            <o:lock v:ext="edit"/>
            <v:textbox>
              <w:txbxContent>
                <w:p w14:paraId="4A293352">
                  <w:pPr>
                    <w:widowControl/>
                    <w:spacing w:line="1200" w:lineRule="exact"/>
                    <w:jc w:val="center"/>
                    <w:rPr>
                      <w:rFonts w:ascii="黑体" w:eastAsia="黑体"/>
                      <w:color w:val="FDEFBE"/>
                      <w:sz w:val="96"/>
                      <w:szCs w:val="96"/>
                    </w:rPr>
                  </w:pPr>
                  <w:r>
                    <w:rPr>
                      <w:rFonts w:hint="eastAsia" w:ascii="黑体" w:eastAsia="黑体"/>
                      <w:color w:val="FDEFBE"/>
                      <w:sz w:val="96"/>
                      <w:szCs w:val="96"/>
                    </w:rPr>
                    <w:t>石门镇人民政府</w:t>
                  </w:r>
                </w:p>
                <w:p w14:paraId="740A1650">
                  <w:pPr>
                    <w:widowControl/>
                    <w:spacing w:line="1200" w:lineRule="exact"/>
                    <w:jc w:val="center"/>
                    <w:rPr>
                      <w:color w:val="FDEFBE"/>
                      <w:sz w:val="96"/>
                      <w:szCs w:val="96"/>
                    </w:rPr>
                  </w:pPr>
                  <w:r>
                    <w:rPr>
                      <w:rFonts w:hint="eastAsia" w:ascii="黑体" w:eastAsia="黑体"/>
                      <w:color w:val="FDEFBE"/>
                      <w:sz w:val="96"/>
                      <w:szCs w:val="96"/>
                    </w:rPr>
                    <w:t>2018年度部门决算</w:t>
                  </w:r>
                </w:p>
                <w:p w14:paraId="3533EA70">
                  <w:pPr>
                    <w:rPr>
                      <w:color w:val="FDEFBE"/>
                      <w:sz w:val="96"/>
                      <w:szCs w:val="96"/>
                    </w:rPr>
                  </w:pPr>
                </w:p>
              </w:txbxContent>
            </v:textbox>
          </v:rect>
        </w:pict>
      </w:r>
    </w:p>
    <w:p w14:paraId="15B6AEA9">
      <w:pPr>
        <w:widowControl/>
        <w:jc w:val="center"/>
        <w:rPr>
          <w:rFonts w:ascii="黑体" w:eastAsia="黑体"/>
          <w:b/>
          <w:sz w:val="72"/>
          <w:szCs w:val="72"/>
        </w:rPr>
      </w:pPr>
    </w:p>
    <w:p w14:paraId="4714B367">
      <w:pPr>
        <w:widowControl/>
        <w:jc w:val="center"/>
        <w:rPr>
          <w:rFonts w:ascii="黑体" w:eastAsia="黑体"/>
          <w:b/>
          <w:sz w:val="72"/>
          <w:szCs w:val="72"/>
        </w:rPr>
      </w:pPr>
    </w:p>
    <w:p w14:paraId="7B605039">
      <w:pPr>
        <w:widowControl/>
        <w:jc w:val="center"/>
        <w:rPr>
          <w:rFonts w:ascii="黑体" w:eastAsia="黑体"/>
          <w:b/>
          <w:sz w:val="72"/>
          <w:szCs w:val="72"/>
        </w:rPr>
      </w:pPr>
    </w:p>
    <w:p w14:paraId="16F2FF99">
      <w:pPr>
        <w:widowControl/>
        <w:jc w:val="center"/>
        <w:rPr>
          <w:rFonts w:ascii="黑体" w:eastAsia="黑体"/>
          <w:b/>
          <w:sz w:val="72"/>
          <w:szCs w:val="72"/>
        </w:rPr>
      </w:pPr>
    </w:p>
    <w:p w14:paraId="5437C198">
      <w:pPr>
        <w:widowControl/>
        <w:jc w:val="center"/>
        <w:rPr>
          <w:rFonts w:ascii="黑体" w:eastAsia="黑体"/>
          <w:b/>
          <w:sz w:val="72"/>
          <w:szCs w:val="72"/>
        </w:rPr>
      </w:pPr>
    </w:p>
    <w:p w14:paraId="29491860">
      <w:pPr>
        <w:widowControl/>
        <w:jc w:val="center"/>
        <w:rPr>
          <w:rFonts w:ascii="黑体" w:eastAsia="黑体"/>
          <w:b/>
          <w:sz w:val="72"/>
          <w:szCs w:val="72"/>
        </w:rPr>
      </w:pPr>
    </w:p>
    <w:p w14:paraId="4AD38E8A">
      <w:pPr>
        <w:widowControl/>
        <w:jc w:val="center"/>
        <w:rPr>
          <w:rFonts w:ascii="黑体" w:eastAsia="黑体"/>
          <w:b/>
          <w:sz w:val="72"/>
          <w:szCs w:val="72"/>
        </w:rPr>
      </w:pPr>
    </w:p>
    <w:p w14:paraId="7A4CEC3E">
      <w:pPr>
        <w:widowControl/>
        <w:jc w:val="center"/>
        <w:rPr>
          <w:rFonts w:ascii="黑体" w:eastAsia="黑体"/>
          <w:b/>
          <w:sz w:val="72"/>
          <w:szCs w:val="72"/>
        </w:rPr>
      </w:pPr>
    </w:p>
    <w:p w14:paraId="59676942">
      <w:pPr>
        <w:widowControl/>
        <w:jc w:val="center"/>
        <w:rPr>
          <w:rFonts w:ascii="楷体" w:eastAsia="楷体" w:cs="楷体"/>
          <w:b/>
          <w:sz w:val="44"/>
          <w:szCs w:val="44"/>
        </w:rPr>
        <w:sectPr>
          <w:headerReference r:id="rId5" w:type="default"/>
          <w:pgSz w:w="11906" w:h="16838"/>
          <w:pgMar w:top="2098" w:right="1474" w:bottom="1985" w:left="1588" w:header="851" w:footer="992" w:gutter="0"/>
          <w:cols w:space="720" w:num="1"/>
          <w:docGrid w:type="lines" w:linePitch="312" w:charSpace="0"/>
        </w:sectPr>
      </w:pPr>
      <w:r>
        <w:rPr>
          <w:rFonts w:hint="eastAsia" w:ascii="楷体" w:eastAsia="楷体" w:cs="楷体"/>
          <w:b/>
          <w:sz w:val="44"/>
          <w:szCs w:val="44"/>
        </w:rPr>
        <w:t>二〇一九年七月</w:t>
      </w:r>
    </w:p>
    <w:p w14:paraId="0EF30AB3">
      <w:pPr>
        <w:widowControl/>
        <w:jc w:val="center"/>
        <w:rPr>
          <w:rFonts w:ascii="黑体" w:eastAsia="黑体" w:cs="黑体"/>
          <w:b/>
          <w:sz w:val="44"/>
          <w:szCs w:val="44"/>
        </w:rPr>
      </w:pPr>
      <w:r>
        <w:rPr>
          <w:rFonts w:hint="eastAsia" w:ascii="黑体" w:eastAsia="黑体" w:cs="黑体"/>
          <w:b/>
          <w:sz w:val="44"/>
          <w:szCs w:val="44"/>
        </w:rPr>
        <w:drawing>
          <wp:inline distT="0" distB="0" distL="114300" distR="114300">
            <wp:extent cx="5606415" cy="8027035"/>
            <wp:effectExtent l="0" t="0" r="13335" b="12065"/>
            <wp:docPr id="2" name="图片 2" desc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
                    <pic:cNvPicPr>
                      <a:picLocks noChangeAspect="1"/>
                    </pic:cNvPicPr>
                  </pic:nvPicPr>
                  <pic:blipFill>
                    <a:blip r:embed="rId8"/>
                    <a:stretch>
                      <a:fillRect/>
                    </a:stretch>
                  </pic:blipFill>
                  <pic:spPr>
                    <a:xfrm>
                      <a:off x="0" y="0"/>
                      <a:ext cx="5606415" cy="8027035"/>
                    </a:xfrm>
                    <a:prstGeom prst="rect">
                      <a:avLst/>
                    </a:prstGeom>
                  </pic:spPr>
                </pic:pic>
              </a:graphicData>
            </a:graphic>
          </wp:inline>
        </w:drawing>
      </w:r>
    </w:p>
    <w:p w14:paraId="3AD4B451">
      <w:pPr>
        <w:widowControl/>
        <w:jc w:val="center"/>
        <w:rPr>
          <w:rFonts w:ascii="黑体" w:eastAsia="黑体" w:cs="黑体"/>
          <w:b/>
          <w:sz w:val="44"/>
          <w:szCs w:val="44"/>
        </w:rPr>
      </w:pPr>
    </w:p>
    <w:p w14:paraId="29A5CDAF">
      <w:pPr>
        <w:widowControl/>
        <w:jc w:val="center"/>
        <w:rPr>
          <w:rFonts w:ascii="黑体" w:eastAsia="黑体"/>
          <w:sz w:val="44"/>
          <w:szCs w:val="44"/>
        </w:rPr>
      </w:pPr>
      <w:r>
        <w:rPr>
          <w:rFonts w:hint="eastAsia" w:ascii="黑体" w:eastAsia="黑体" w:cs="黑体"/>
          <w:bCs/>
          <w:sz w:val="44"/>
          <w:szCs w:val="44"/>
        </w:rPr>
        <w:drawing>
          <wp:inline distT="0" distB="0" distL="114300" distR="114300">
            <wp:extent cx="5605780" cy="7474585"/>
            <wp:effectExtent l="0" t="0" r="0" b="0"/>
            <wp:docPr id="7" name="图片 7" descr="C:\Users\Administrator\Desktop\e973971647a167362b64ac74e66dd6b.jpge973971647a167362b64ac74e66d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e973971647a167362b64ac74e66dd6b.jpge973971647a167362b64ac74e66dd6b"/>
                    <pic:cNvPicPr>
                      <a:picLocks noChangeAspect="1"/>
                    </pic:cNvPicPr>
                  </pic:nvPicPr>
                  <pic:blipFill>
                    <a:blip r:embed="rId9"/>
                    <a:stretch>
                      <a:fillRect/>
                    </a:stretch>
                  </pic:blipFill>
                  <pic:spPr>
                    <a:xfrm>
                      <a:off x="0" y="0"/>
                      <a:ext cx="5605780" cy="7474585"/>
                    </a:xfrm>
                    <a:prstGeom prst="rect">
                      <a:avLst/>
                    </a:prstGeom>
                    <a:noFill/>
                    <a:ln w="9525" cap="flat" cmpd="sng">
                      <a:noFill/>
                      <a:prstDash val="solid"/>
                      <a:miter/>
                    </a:ln>
                  </pic:spPr>
                </pic:pic>
              </a:graphicData>
            </a:graphic>
          </wp:inline>
        </w:drawing>
      </w:r>
    </w:p>
    <w:p w14:paraId="534D5816">
      <w:pPr>
        <w:rPr>
          <w:rFonts w:ascii="黑体" w:eastAsia="黑体"/>
          <w:sz w:val="44"/>
          <w:szCs w:val="44"/>
        </w:rPr>
      </w:pPr>
    </w:p>
    <w:p w14:paraId="2F9ACCDE">
      <w:pPr>
        <w:spacing w:beforeLines="200" w:after="0" w:line="1000" w:lineRule="exact"/>
        <w:ind w:firstLine="3360" w:firstLineChars="700"/>
        <w:rPr>
          <w:rFonts w:ascii="黑体" w:eastAsia="黑体"/>
          <w:sz w:val="48"/>
          <w:szCs w:val="48"/>
        </w:rPr>
      </w:pPr>
      <w:r>
        <w:rPr>
          <w:rFonts w:hint="eastAsia" w:ascii="黑体" w:eastAsia="黑体"/>
          <w:sz w:val="48"/>
          <w:szCs w:val="48"/>
        </w:rPr>
        <w:t>目    录</w:t>
      </w:r>
    </w:p>
    <w:p w14:paraId="02E9C838">
      <w:pPr>
        <w:widowControl/>
        <w:spacing w:line="580" w:lineRule="exact"/>
        <w:ind w:firstLine="640" w:firstLineChars="200"/>
        <w:rPr>
          <w:rFonts w:eastAsia="黑体"/>
          <w:sz w:val="32"/>
          <w:szCs w:val="32"/>
        </w:rPr>
      </w:pPr>
    </w:p>
    <w:p w14:paraId="419A2F93">
      <w:pPr>
        <w:widowControl/>
        <w:numPr>
          <w:ilvl w:val="0"/>
          <w:numId w:val="1"/>
        </w:numPr>
        <w:spacing w:line="580" w:lineRule="exact"/>
        <w:ind w:firstLine="640" w:firstLineChars="200"/>
        <w:rPr>
          <w:rFonts w:eastAsia="黑体"/>
          <w:sz w:val="32"/>
          <w:szCs w:val="32"/>
        </w:rPr>
      </w:pPr>
      <w:r>
        <w:rPr>
          <w:rFonts w:eastAsia="黑体"/>
          <w:sz w:val="32"/>
          <w:szCs w:val="32"/>
        </w:rPr>
        <w:t xml:space="preserve">  部门概况</w:t>
      </w:r>
    </w:p>
    <w:p w14:paraId="0904263A">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14:paraId="2786637D">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14:paraId="4F8B31EE">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367F4C29">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14:paraId="53F1A604">
      <w:pPr>
        <w:widowControl/>
        <w:spacing w:line="580" w:lineRule="exact"/>
        <w:ind w:left="640" w:firstLine="640" w:firstLineChars="200"/>
        <w:rPr>
          <w:rFonts w:eastAsia="仿宋_GB2312"/>
          <w:sz w:val="32"/>
          <w:szCs w:val="32"/>
        </w:rPr>
      </w:pPr>
      <w:r>
        <w:rPr>
          <w:rFonts w:eastAsia="仿宋_GB2312"/>
          <w:sz w:val="32"/>
          <w:szCs w:val="32"/>
        </w:rPr>
        <w:t>二、收入决算表</w:t>
      </w:r>
    </w:p>
    <w:p w14:paraId="3DB47ABE">
      <w:pPr>
        <w:widowControl/>
        <w:spacing w:line="580" w:lineRule="exact"/>
        <w:ind w:left="640" w:firstLine="640" w:firstLineChars="200"/>
        <w:rPr>
          <w:rFonts w:eastAsia="仿宋_GB2312"/>
          <w:sz w:val="32"/>
          <w:szCs w:val="32"/>
        </w:rPr>
      </w:pPr>
      <w:r>
        <w:rPr>
          <w:rFonts w:eastAsia="仿宋_GB2312"/>
          <w:sz w:val="32"/>
          <w:szCs w:val="32"/>
        </w:rPr>
        <w:t>三、支出决算表</w:t>
      </w:r>
    </w:p>
    <w:p w14:paraId="137BC3E1">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14:paraId="4834E8F6">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14:paraId="20B3DB34">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14:paraId="688B712C">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7850FD7F">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431728CB">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14:paraId="3ACEB1E9">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14:paraId="5238A559">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石门镇政府</w:t>
      </w:r>
      <w:r>
        <w:rPr>
          <w:rFonts w:eastAsia="黑体"/>
          <w:sz w:val="32"/>
          <w:szCs w:val="32"/>
        </w:rPr>
        <w:t>201</w:t>
      </w:r>
      <w:r>
        <w:rPr>
          <w:rFonts w:hint="eastAsia" w:eastAsia="黑体"/>
          <w:sz w:val="32"/>
          <w:szCs w:val="32"/>
        </w:rPr>
        <w:t>8</w:t>
      </w:r>
      <w:r>
        <w:rPr>
          <w:rFonts w:eastAsia="黑体"/>
          <w:sz w:val="32"/>
          <w:szCs w:val="32"/>
        </w:rPr>
        <w:t>年部门决算情况说明</w:t>
      </w:r>
    </w:p>
    <w:p w14:paraId="052E56FD">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14:paraId="11CA607C">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14:paraId="063C076B">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14:paraId="30773257">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14:paraId="60D150D7">
      <w:pPr>
        <w:widowControl/>
        <w:spacing w:line="580" w:lineRule="exact"/>
        <w:ind w:left="1279" w:leftChars="609"/>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14:paraId="3A83FD7C">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14:paraId="3769A16E">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14:paraId="1EE0873B">
      <w:pPr>
        <w:widowControl/>
        <w:numPr>
          <w:ilvl w:val="0"/>
          <w:numId w:val="2"/>
        </w:numPr>
        <w:spacing w:line="580" w:lineRule="exact"/>
        <w:ind w:firstLine="640" w:firstLineChars="200"/>
        <w:rPr>
          <w:rFonts w:eastAsia="黑体"/>
          <w:sz w:val="32"/>
          <w:szCs w:val="32"/>
        </w:rPr>
      </w:pPr>
      <w:r>
        <w:rPr>
          <w:rFonts w:eastAsia="黑体"/>
          <w:sz w:val="32"/>
          <w:szCs w:val="32"/>
        </w:rPr>
        <w:t xml:space="preserve"> 名词解释</w:t>
      </w:r>
    </w:p>
    <w:p w14:paraId="314DB761">
      <w:pPr>
        <w:widowControl/>
        <w:spacing w:line="580" w:lineRule="exact"/>
        <w:ind w:firstLine="640" w:firstLineChars="200"/>
        <w:rPr>
          <w:rFonts w:eastAsia="黑体"/>
          <w:sz w:val="32"/>
          <w:szCs w:val="32"/>
        </w:rPr>
      </w:pPr>
    </w:p>
    <w:p w14:paraId="0C67E485">
      <w:pPr>
        <w:widowControl/>
        <w:jc w:val="center"/>
      </w:pPr>
      <w:r>
        <w:br w:type="page"/>
      </w:r>
    </w:p>
    <w:p w14:paraId="638E3A0F">
      <w:pPr>
        <w:widowControl/>
        <w:jc w:val="center"/>
      </w:pPr>
    </w:p>
    <w:p w14:paraId="4934B1FE">
      <w:pPr>
        <w:widowControl/>
        <w:jc w:val="center"/>
      </w:pPr>
    </w:p>
    <w:p w14:paraId="6B95DE38">
      <w:pPr>
        <w:widowControl/>
        <w:jc w:val="center"/>
      </w:pPr>
    </w:p>
    <w:p w14:paraId="7032040B">
      <w:pPr>
        <w:widowControl/>
      </w:pPr>
    </w:p>
    <w:p w14:paraId="65FF9CDD">
      <w:pPr>
        <w:widowControl/>
        <w:jc w:val="center"/>
        <w:rPr>
          <w:color w:val="FDEFBE"/>
          <w:sz w:val="96"/>
          <w:szCs w:val="96"/>
        </w:rPr>
      </w:pPr>
      <w:r>
        <w:rPr>
          <w:rFonts w:hint="eastAsia" w:ascii="黑体" w:eastAsia="黑体"/>
          <w:color w:val="000000"/>
          <w:sz w:val="96"/>
          <w:szCs w:val="96"/>
        </w:rPr>
        <w:t>第一部分  部门概况</w:t>
      </w:r>
    </w:p>
    <w:p w14:paraId="4E81F5DF"/>
    <w:p w14:paraId="12649C12">
      <w:r>
        <w:rPr>
          <w:sz w:val="72"/>
        </w:rPr>
        <w:pict>
          <v:rect id="_x0000_s1029" o:spid="_x0000_s1029" o:spt="1" style="position:absolute;left:0pt;margin-left:-97.3pt;margin-top:259.1pt;height:81.7pt;width:613.65pt;z-index:251661312;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QqKK94AAAANAQAADwAAAAAAAAAB&#10;ACAAAAAiAAAAZHJzL2Rvd25yZXYueG1sUEsBAhQAFAAAAAgAh07iQD/YWHgKAgAABwQAAA4AAAAA&#10;AAAAAQAgAAAALQEAAGRycy9lMm9Eb2MueG1sUEsFBgAAAAAGAAYAWQEAAKkFAAAAAA==&#10;">
            <v:path/>
            <v:fill on="f" focussize="0,0"/>
            <v:stroke on="f"/>
            <v:imagedata o:title=""/>
            <o:lock v:ext="edit"/>
            <v:textbox>
              <w:txbxContent>
                <w:p w14:paraId="6626B0CC"/>
              </w:txbxContent>
            </v:textbox>
          </v:rect>
        </w:pict>
      </w:r>
    </w:p>
    <w:p w14:paraId="58EE351C"/>
    <w:p w14:paraId="3FAE3204"/>
    <w:p w14:paraId="1EC2CA61"/>
    <w:p w14:paraId="787C1491"/>
    <w:p w14:paraId="281D8C1C"/>
    <w:p w14:paraId="53F3536C"/>
    <w:p w14:paraId="766A02BB"/>
    <w:p w14:paraId="63620553">
      <w:pPr>
        <w:pStyle w:val="2"/>
        <w:spacing w:before="0" w:after="0" w:line="600" w:lineRule="exact"/>
        <w:jc w:val="left"/>
        <w:rPr>
          <w:rFonts w:ascii="方正仿宋简体" w:hAnsi="方正仿宋简体" w:eastAsia="黑体"/>
          <w:sz w:val="32"/>
          <w:szCs w:val="32"/>
        </w:rPr>
      </w:pPr>
      <w:r>
        <w:rPr>
          <w:rFonts w:hint="eastAsia" w:ascii="黑体" w:eastAsia="黑体" w:cs="黑体"/>
          <w:b w:val="0"/>
          <w:bCs w:val="0"/>
          <w:kern w:val="0"/>
          <w:sz w:val="32"/>
          <w:szCs w:val="32"/>
        </w:rPr>
        <w:t>一、部门职责:</w:t>
      </w:r>
    </w:p>
    <w:p w14:paraId="0F08357E">
      <w:pPr>
        <w:spacing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根据《唐山市机构编制委员会关于印发〈遵化市乡镇机构改革方案〉的通知》（唐机编字［2011］27号）文件，我单位主要职责是：</w:t>
      </w:r>
    </w:p>
    <w:p w14:paraId="73BBBDFD">
      <w:pPr>
        <w:spacing w:line="560" w:lineRule="exact"/>
        <w:ind w:firstLine="639"/>
        <w:rPr>
          <w:rFonts w:ascii="仿宋_GB2312" w:eastAsia="仿宋_GB2312" w:cs="ArialUnicodeMS"/>
          <w:kern w:val="0"/>
          <w:sz w:val="32"/>
          <w:szCs w:val="32"/>
        </w:rPr>
      </w:pPr>
      <w:r>
        <w:rPr>
          <w:rFonts w:hint="eastAsia" w:ascii="黑体" w:eastAsia="黑体" w:cs="宋体"/>
          <w:sz w:val="32"/>
          <w:szCs w:val="32"/>
        </w:rPr>
        <w:t>(一)促进经济发展，增加农民收入。</w:t>
      </w:r>
      <w:r>
        <w:rPr>
          <w:rFonts w:hint="eastAsia" w:ascii="仿宋_GB2312" w:eastAsia="仿宋_GB2312" w:cs="ArialUnicodeMS"/>
          <w:kern w:val="0"/>
          <w:sz w:val="32"/>
          <w:szCs w:val="32"/>
        </w:rPr>
        <w:t>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25346B73">
      <w:pPr>
        <w:spacing w:line="560" w:lineRule="exact"/>
        <w:ind w:firstLine="639"/>
        <w:rPr>
          <w:rFonts w:ascii="仿宋_GB2312" w:eastAsia="仿宋_GB2312" w:cs="ArialUnicodeMS"/>
          <w:kern w:val="0"/>
          <w:sz w:val="32"/>
          <w:szCs w:val="32"/>
        </w:rPr>
      </w:pPr>
      <w:r>
        <w:rPr>
          <w:rFonts w:hint="eastAsia" w:ascii="黑体" w:eastAsia="黑体" w:cs="宋体"/>
          <w:sz w:val="32"/>
          <w:szCs w:val="32"/>
        </w:rPr>
        <w:t>（二）提供公共服务，着力改善民生。</w:t>
      </w:r>
      <w:r>
        <w:rPr>
          <w:rFonts w:hint="eastAsia" w:ascii="仿宋_GB2312" w:eastAsia="仿宋_GB2312" w:cs="ArialUnicodeMS"/>
          <w:kern w:val="0"/>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4D150729">
      <w:pPr>
        <w:spacing w:line="560" w:lineRule="exact"/>
        <w:ind w:firstLine="639"/>
        <w:rPr>
          <w:rFonts w:ascii="仿宋_GB2312" w:eastAsia="仿宋_GB2312" w:cs="ArialUnicodeMS"/>
          <w:kern w:val="0"/>
          <w:sz w:val="32"/>
          <w:szCs w:val="32"/>
        </w:rPr>
      </w:pPr>
      <w:r>
        <w:rPr>
          <w:rFonts w:hint="eastAsia" w:ascii="黑体" w:eastAsia="黑体" w:cs="宋体"/>
          <w:sz w:val="32"/>
          <w:szCs w:val="32"/>
        </w:rPr>
        <w:t>（三）加强社会管理，维护农村稳定。</w:t>
      </w:r>
      <w:r>
        <w:rPr>
          <w:rFonts w:hint="eastAsia" w:ascii="仿宋_GB2312" w:eastAsia="仿宋_GB2312" w:cs="ArialUnicodeMS"/>
          <w:kern w:val="0"/>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2702929A">
      <w:pPr>
        <w:spacing w:line="560" w:lineRule="exact"/>
        <w:ind w:firstLine="639"/>
        <w:rPr>
          <w:rFonts w:ascii="仿宋_GB2312" w:eastAsia="仿宋_GB2312" w:cs="ArialUnicodeMS"/>
          <w:kern w:val="0"/>
          <w:sz w:val="32"/>
          <w:szCs w:val="32"/>
        </w:rPr>
      </w:pPr>
      <w:r>
        <w:rPr>
          <w:rFonts w:hint="eastAsia" w:ascii="黑体" w:eastAsia="黑体" w:cs="宋体"/>
          <w:sz w:val="32"/>
          <w:szCs w:val="32"/>
        </w:rPr>
        <w:t>（四）推进基层民主，促进农村和谐。</w:t>
      </w:r>
      <w:r>
        <w:rPr>
          <w:rFonts w:hint="eastAsia" w:ascii="仿宋_GB2312" w:eastAsia="仿宋_GB2312" w:cs="ArialUnicodeMS"/>
          <w:kern w:val="0"/>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21DA3E27">
      <w:pPr>
        <w:pStyle w:val="2"/>
        <w:numPr>
          <w:ilvl w:val="0"/>
          <w:numId w:val="3"/>
        </w:numPr>
        <w:spacing w:before="0" w:after="0" w:line="60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机构设置</w:t>
      </w:r>
    </w:p>
    <w:p w14:paraId="6CFF8F5F">
      <w:pPr>
        <w:pStyle w:val="2"/>
        <w:spacing w:before="0" w:after="0" w:line="600" w:lineRule="exact"/>
        <w:ind w:firstLine="640" w:firstLineChars="200"/>
        <w:jc w:val="left"/>
        <w:rPr>
          <w:rFonts w:ascii="仿宋_GB2312" w:eastAsia="仿宋_GB2312" w:cs="ArialUnicodeMS"/>
          <w:b w:val="0"/>
          <w:bCs w:val="0"/>
          <w:kern w:val="0"/>
          <w:sz w:val="32"/>
          <w:szCs w:val="32"/>
        </w:rPr>
      </w:pPr>
      <w:r>
        <w:rPr>
          <w:rFonts w:hint="eastAsia" w:ascii="仿宋_GB2312" w:eastAsia="仿宋_GB2312" w:cs="ArialUnicodeMS"/>
          <w:b w:val="0"/>
          <w:bCs w:val="0"/>
          <w:kern w:val="0"/>
          <w:sz w:val="32"/>
          <w:szCs w:val="32"/>
        </w:rPr>
        <w:t>从决算编报单位构成看，纳入2018 年度本部门决算汇编范围的独立核算单位（以下简称“单位”）共 1个，具体情况如下：</w:t>
      </w:r>
    </w:p>
    <w:p w14:paraId="05E95D87">
      <w:pPr>
        <w:jc w:val="center"/>
        <w:outlineLvl w:val="0"/>
        <w:rPr>
          <w:rFonts w:ascii="仿宋" w:eastAsia="仿宋" w:cs="仿宋"/>
          <w:bCs/>
          <w:sz w:val="32"/>
          <w:szCs w:val="32"/>
        </w:rPr>
      </w:pPr>
      <w:r>
        <w:rPr>
          <w:rFonts w:hint="eastAsia" w:ascii="仿宋" w:eastAsia="仿宋" w:cs="仿宋"/>
          <w:bCs/>
          <w:sz w:val="32"/>
          <w:szCs w:val="32"/>
        </w:rPr>
        <w:t>部门机构设置情况</w:t>
      </w:r>
    </w:p>
    <w:tbl>
      <w:tblPr>
        <w:tblStyle w:val="12"/>
        <w:tblW w:w="103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28"/>
        <w:gridCol w:w="1062"/>
        <w:gridCol w:w="1141"/>
        <w:gridCol w:w="2802"/>
      </w:tblGrid>
      <w:tr w14:paraId="66D0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5328" w:type="dxa"/>
            <w:vMerge w:val="restart"/>
            <w:noWrap/>
            <w:vAlign w:val="center"/>
          </w:tcPr>
          <w:p w14:paraId="73E1BA06">
            <w:pPr>
              <w:spacing w:line="300" w:lineRule="exact"/>
              <w:jc w:val="center"/>
              <w:rPr>
                <w:rFonts w:ascii="仿宋" w:eastAsia="仿宋" w:cs="仿宋"/>
                <w:bCs/>
                <w:sz w:val="32"/>
                <w:szCs w:val="32"/>
              </w:rPr>
            </w:pPr>
            <w:r>
              <w:rPr>
                <w:rFonts w:hint="eastAsia" w:ascii="仿宋" w:eastAsia="仿宋" w:cs="仿宋"/>
                <w:bCs/>
                <w:sz w:val="32"/>
                <w:szCs w:val="32"/>
              </w:rPr>
              <w:t>单位名称</w:t>
            </w:r>
          </w:p>
        </w:tc>
        <w:tc>
          <w:tcPr>
            <w:tcW w:w="1062" w:type="dxa"/>
            <w:vMerge w:val="restart"/>
            <w:noWrap/>
            <w:vAlign w:val="center"/>
          </w:tcPr>
          <w:p w14:paraId="757EC9E9">
            <w:pPr>
              <w:spacing w:line="300" w:lineRule="exact"/>
              <w:jc w:val="center"/>
              <w:rPr>
                <w:rFonts w:ascii="仿宋" w:eastAsia="仿宋" w:cs="仿宋"/>
                <w:bCs/>
                <w:sz w:val="32"/>
                <w:szCs w:val="32"/>
              </w:rPr>
            </w:pPr>
            <w:r>
              <w:rPr>
                <w:rFonts w:hint="eastAsia" w:ascii="仿宋" w:eastAsia="仿宋" w:cs="仿宋"/>
                <w:bCs/>
                <w:sz w:val="32"/>
                <w:szCs w:val="32"/>
              </w:rPr>
              <w:t>单位性质</w:t>
            </w:r>
          </w:p>
        </w:tc>
        <w:tc>
          <w:tcPr>
            <w:tcW w:w="1141" w:type="dxa"/>
            <w:vMerge w:val="restart"/>
            <w:noWrap/>
            <w:vAlign w:val="center"/>
          </w:tcPr>
          <w:p w14:paraId="090E7D7C">
            <w:pPr>
              <w:spacing w:line="300" w:lineRule="exact"/>
              <w:jc w:val="center"/>
              <w:rPr>
                <w:rFonts w:ascii="仿宋" w:eastAsia="仿宋" w:cs="仿宋"/>
                <w:bCs/>
                <w:sz w:val="32"/>
                <w:szCs w:val="32"/>
              </w:rPr>
            </w:pPr>
            <w:r>
              <w:rPr>
                <w:rFonts w:hint="eastAsia" w:ascii="仿宋" w:eastAsia="仿宋" w:cs="仿宋"/>
                <w:bCs/>
                <w:sz w:val="32"/>
                <w:szCs w:val="32"/>
              </w:rPr>
              <w:t>单位规格</w:t>
            </w:r>
          </w:p>
        </w:tc>
        <w:tc>
          <w:tcPr>
            <w:tcW w:w="2802" w:type="dxa"/>
            <w:vMerge w:val="restart"/>
            <w:noWrap/>
            <w:vAlign w:val="center"/>
          </w:tcPr>
          <w:p w14:paraId="7D8A018E">
            <w:pPr>
              <w:spacing w:line="300" w:lineRule="exact"/>
              <w:jc w:val="center"/>
              <w:rPr>
                <w:rFonts w:ascii="仿宋" w:eastAsia="仿宋" w:cs="仿宋"/>
                <w:bCs/>
                <w:sz w:val="32"/>
                <w:szCs w:val="32"/>
              </w:rPr>
            </w:pPr>
            <w:r>
              <w:rPr>
                <w:rFonts w:hint="eastAsia" w:ascii="仿宋" w:eastAsia="仿宋" w:cs="仿宋"/>
                <w:bCs/>
                <w:sz w:val="32"/>
                <w:szCs w:val="32"/>
              </w:rPr>
              <w:t>经费保障形式</w:t>
            </w:r>
          </w:p>
        </w:tc>
      </w:tr>
      <w:tr w14:paraId="10EF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tblHeader/>
          <w:jc w:val="center"/>
        </w:trPr>
        <w:tc>
          <w:tcPr>
            <w:tcW w:w="5328" w:type="dxa"/>
            <w:vMerge w:val="continue"/>
            <w:noWrap/>
            <w:vAlign w:val="center"/>
          </w:tcPr>
          <w:p w14:paraId="5C18AE0A"/>
        </w:tc>
        <w:tc>
          <w:tcPr>
            <w:tcW w:w="1062" w:type="dxa"/>
            <w:vMerge w:val="continue"/>
            <w:noWrap/>
            <w:vAlign w:val="center"/>
          </w:tcPr>
          <w:p w14:paraId="7DF3A93D"/>
        </w:tc>
        <w:tc>
          <w:tcPr>
            <w:tcW w:w="1141" w:type="dxa"/>
            <w:vMerge w:val="continue"/>
            <w:noWrap/>
            <w:vAlign w:val="center"/>
          </w:tcPr>
          <w:p w14:paraId="6412F840"/>
        </w:tc>
        <w:tc>
          <w:tcPr>
            <w:tcW w:w="2802" w:type="dxa"/>
            <w:vMerge w:val="continue"/>
            <w:noWrap/>
            <w:vAlign w:val="center"/>
          </w:tcPr>
          <w:p w14:paraId="55EFE6AE"/>
        </w:tc>
      </w:tr>
      <w:tr w14:paraId="0A41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8" w:type="dxa"/>
            <w:noWrap/>
            <w:vAlign w:val="center"/>
          </w:tcPr>
          <w:p w14:paraId="3D115CF4">
            <w:pPr>
              <w:spacing w:line="300" w:lineRule="exact"/>
              <w:jc w:val="center"/>
              <w:rPr>
                <w:rFonts w:ascii="仿宋" w:eastAsia="仿宋" w:cs="仿宋"/>
                <w:bCs/>
                <w:sz w:val="32"/>
                <w:szCs w:val="32"/>
              </w:rPr>
            </w:pPr>
            <w:r>
              <w:rPr>
                <w:rFonts w:hint="eastAsia" w:ascii="仿宋" w:eastAsia="仿宋" w:cs="仿宋"/>
                <w:bCs/>
                <w:sz w:val="32"/>
                <w:szCs w:val="32"/>
              </w:rPr>
              <w:t>合    计</w:t>
            </w:r>
          </w:p>
        </w:tc>
        <w:tc>
          <w:tcPr>
            <w:tcW w:w="1062" w:type="dxa"/>
            <w:noWrap/>
            <w:vAlign w:val="center"/>
          </w:tcPr>
          <w:p w14:paraId="41D2CB9E">
            <w:pPr>
              <w:spacing w:line="300" w:lineRule="exact"/>
              <w:jc w:val="center"/>
              <w:rPr>
                <w:rFonts w:ascii="仿宋" w:eastAsia="仿宋" w:cs="仿宋"/>
                <w:bCs/>
                <w:sz w:val="32"/>
                <w:szCs w:val="32"/>
              </w:rPr>
            </w:pPr>
          </w:p>
        </w:tc>
        <w:tc>
          <w:tcPr>
            <w:tcW w:w="1141" w:type="dxa"/>
            <w:noWrap/>
            <w:vAlign w:val="center"/>
          </w:tcPr>
          <w:p w14:paraId="220B284F">
            <w:pPr>
              <w:spacing w:line="300" w:lineRule="exact"/>
              <w:jc w:val="center"/>
              <w:rPr>
                <w:rFonts w:ascii="仿宋" w:eastAsia="仿宋" w:cs="仿宋"/>
                <w:bCs/>
                <w:sz w:val="32"/>
                <w:szCs w:val="32"/>
              </w:rPr>
            </w:pPr>
          </w:p>
        </w:tc>
        <w:tc>
          <w:tcPr>
            <w:tcW w:w="2802" w:type="dxa"/>
            <w:noWrap/>
            <w:vAlign w:val="center"/>
          </w:tcPr>
          <w:p w14:paraId="44466455">
            <w:pPr>
              <w:spacing w:line="300" w:lineRule="exact"/>
              <w:jc w:val="center"/>
              <w:rPr>
                <w:rFonts w:ascii="仿宋" w:eastAsia="仿宋" w:cs="仿宋"/>
                <w:bCs/>
                <w:sz w:val="32"/>
                <w:szCs w:val="32"/>
              </w:rPr>
            </w:pPr>
          </w:p>
        </w:tc>
      </w:tr>
      <w:tr w14:paraId="776F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328" w:type="dxa"/>
            <w:noWrap/>
            <w:vAlign w:val="center"/>
          </w:tcPr>
          <w:p w14:paraId="4D818120">
            <w:pPr>
              <w:spacing w:line="300" w:lineRule="exact"/>
              <w:jc w:val="center"/>
              <w:rPr>
                <w:rFonts w:ascii="仿宋" w:eastAsia="仿宋" w:cs="仿宋"/>
                <w:sz w:val="28"/>
                <w:szCs w:val="28"/>
              </w:rPr>
            </w:pPr>
            <w:r>
              <w:rPr>
                <w:rFonts w:hint="eastAsia" w:ascii="仿宋" w:eastAsia="仿宋" w:cs="仿宋"/>
                <w:sz w:val="28"/>
                <w:szCs w:val="28"/>
              </w:rPr>
              <w:t>遵化市石门镇人民政府</w:t>
            </w:r>
          </w:p>
        </w:tc>
        <w:tc>
          <w:tcPr>
            <w:tcW w:w="1062" w:type="dxa"/>
            <w:noWrap/>
            <w:vAlign w:val="center"/>
          </w:tcPr>
          <w:p w14:paraId="0221EC9A">
            <w:pPr>
              <w:spacing w:line="300" w:lineRule="exact"/>
              <w:jc w:val="center"/>
              <w:rPr>
                <w:rFonts w:ascii="仿宋" w:eastAsia="仿宋" w:cs="仿宋"/>
                <w:sz w:val="28"/>
                <w:szCs w:val="28"/>
              </w:rPr>
            </w:pPr>
            <w:r>
              <w:rPr>
                <w:rFonts w:hint="eastAsia" w:ascii="仿宋" w:eastAsia="仿宋" w:cs="仿宋"/>
                <w:sz w:val="28"/>
                <w:szCs w:val="28"/>
              </w:rPr>
              <w:t>行政</w:t>
            </w:r>
          </w:p>
        </w:tc>
        <w:tc>
          <w:tcPr>
            <w:tcW w:w="1141" w:type="dxa"/>
            <w:noWrap/>
            <w:vAlign w:val="center"/>
          </w:tcPr>
          <w:p w14:paraId="3280E3FF">
            <w:pPr>
              <w:spacing w:line="300" w:lineRule="exact"/>
              <w:jc w:val="center"/>
              <w:rPr>
                <w:rFonts w:ascii="仿宋" w:eastAsia="仿宋" w:cs="仿宋"/>
                <w:sz w:val="28"/>
                <w:szCs w:val="28"/>
              </w:rPr>
            </w:pPr>
            <w:r>
              <w:rPr>
                <w:rFonts w:hint="eastAsia" w:ascii="仿宋" w:eastAsia="仿宋" w:cs="仿宋"/>
                <w:sz w:val="28"/>
                <w:szCs w:val="28"/>
              </w:rPr>
              <w:t>正科级</w:t>
            </w:r>
          </w:p>
        </w:tc>
        <w:tc>
          <w:tcPr>
            <w:tcW w:w="2802" w:type="dxa"/>
            <w:noWrap/>
            <w:vAlign w:val="center"/>
          </w:tcPr>
          <w:p w14:paraId="513342F7">
            <w:pPr>
              <w:spacing w:line="300" w:lineRule="exact"/>
              <w:jc w:val="center"/>
              <w:rPr>
                <w:rFonts w:ascii="仿宋" w:eastAsia="仿宋" w:cs="仿宋"/>
                <w:sz w:val="28"/>
                <w:szCs w:val="28"/>
              </w:rPr>
            </w:pPr>
            <w:r>
              <w:rPr>
                <w:rFonts w:hint="eastAsia" w:ascii="仿宋" w:eastAsia="仿宋" w:cs="仿宋"/>
                <w:sz w:val="28"/>
                <w:szCs w:val="28"/>
              </w:rPr>
              <w:t>财政拨款</w:t>
            </w:r>
          </w:p>
        </w:tc>
      </w:tr>
      <w:tr w14:paraId="437F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5328" w:type="dxa"/>
            <w:noWrap/>
            <w:vAlign w:val="center"/>
          </w:tcPr>
          <w:p w14:paraId="454CD12E">
            <w:pPr>
              <w:spacing w:line="300" w:lineRule="exact"/>
              <w:jc w:val="center"/>
              <w:rPr>
                <w:rFonts w:ascii="仿宋" w:eastAsia="仿宋" w:cs="仿宋"/>
                <w:sz w:val="28"/>
                <w:szCs w:val="28"/>
              </w:rPr>
            </w:pPr>
            <w:r>
              <w:rPr>
                <w:rFonts w:hint="eastAsia" w:ascii="仿宋" w:eastAsia="仿宋" w:cs="仿宋"/>
                <w:sz w:val="28"/>
                <w:szCs w:val="28"/>
              </w:rPr>
              <w:t>遵化市石门镇党政综合办公室</w:t>
            </w:r>
          </w:p>
        </w:tc>
        <w:tc>
          <w:tcPr>
            <w:tcW w:w="1062" w:type="dxa"/>
            <w:noWrap/>
            <w:vAlign w:val="center"/>
          </w:tcPr>
          <w:p w14:paraId="2956DA1B">
            <w:pPr>
              <w:spacing w:line="300" w:lineRule="exact"/>
              <w:jc w:val="center"/>
              <w:rPr>
                <w:rFonts w:ascii="仿宋" w:eastAsia="仿宋" w:cs="仿宋"/>
                <w:sz w:val="28"/>
                <w:szCs w:val="28"/>
              </w:rPr>
            </w:pPr>
            <w:r>
              <w:rPr>
                <w:rFonts w:hint="eastAsia" w:ascii="仿宋" w:eastAsia="仿宋" w:cs="仿宋"/>
                <w:sz w:val="28"/>
                <w:szCs w:val="28"/>
              </w:rPr>
              <w:t>行政</w:t>
            </w:r>
          </w:p>
        </w:tc>
        <w:tc>
          <w:tcPr>
            <w:tcW w:w="1141" w:type="dxa"/>
            <w:noWrap/>
            <w:vAlign w:val="center"/>
          </w:tcPr>
          <w:p w14:paraId="2EA2A224">
            <w:r>
              <w:rPr>
                <w:rFonts w:hint="eastAsia" w:ascii="仿宋" w:eastAsia="仿宋" w:cs="仿宋"/>
                <w:sz w:val="28"/>
                <w:szCs w:val="28"/>
              </w:rPr>
              <w:t>正科级</w:t>
            </w:r>
          </w:p>
        </w:tc>
        <w:tc>
          <w:tcPr>
            <w:tcW w:w="2802" w:type="dxa"/>
            <w:noWrap/>
            <w:vAlign w:val="center"/>
          </w:tcPr>
          <w:p w14:paraId="3A0DDB48">
            <w:pPr>
              <w:spacing w:line="300" w:lineRule="exact"/>
              <w:jc w:val="center"/>
              <w:rPr>
                <w:rFonts w:ascii="仿宋" w:eastAsia="仿宋" w:cs="仿宋"/>
                <w:sz w:val="28"/>
                <w:szCs w:val="28"/>
              </w:rPr>
            </w:pPr>
            <w:r>
              <w:rPr>
                <w:rFonts w:hint="eastAsia" w:ascii="仿宋" w:eastAsia="仿宋" w:cs="仿宋"/>
                <w:sz w:val="28"/>
                <w:szCs w:val="28"/>
              </w:rPr>
              <w:t>财政拨款</w:t>
            </w:r>
          </w:p>
        </w:tc>
      </w:tr>
      <w:tr w14:paraId="335B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8" w:type="dxa"/>
            <w:noWrap/>
            <w:vAlign w:val="center"/>
          </w:tcPr>
          <w:p w14:paraId="29B64014">
            <w:pPr>
              <w:spacing w:line="300" w:lineRule="exact"/>
              <w:jc w:val="center"/>
              <w:rPr>
                <w:rFonts w:ascii="仿宋" w:eastAsia="仿宋" w:cs="仿宋"/>
                <w:sz w:val="28"/>
                <w:szCs w:val="28"/>
              </w:rPr>
            </w:pPr>
            <w:r>
              <w:rPr>
                <w:rFonts w:hint="eastAsia" w:ascii="仿宋" w:eastAsia="仿宋" w:cs="仿宋"/>
                <w:sz w:val="28"/>
                <w:szCs w:val="28"/>
              </w:rPr>
              <w:t>遵化市石门镇社会事务办公室</w:t>
            </w:r>
          </w:p>
        </w:tc>
        <w:tc>
          <w:tcPr>
            <w:tcW w:w="1062" w:type="dxa"/>
            <w:noWrap/>
            <w:vAlign w:val="center"/>
          </w:tcPr>
          <w:p w14:paraId="25D42577">
            <w:pPr>
              <w:spacing w:line="300" w:lineRule="exact"/>
              <w:jc w:val="center"/>
              <w:rPr>
                <w:rFonts w:ascii="仿宋" w:eastAsia="仿宋" w:cs="仿宋"/>
                <w:sz w:val="28"/>
                <w:szCs w:val="28"/>
              </w:rPr>
            </w:pPr>
            <w:r>
              <w:rPr>
                <w:rFonts w:hint="eastAsia" w:ascii="仿宋" w:eastAsia="仿宋" w:cs="仿宋"/>
                <w:sz w:val="28"/>
                <w:szCs w:val="28"/>
              </w:rPr>
              <w:t>行政</w:t>
            </w:r>
          </w:p>
        </w:tc>
        <w:tc>
          <w:tcPr>
            <w:tcW w:w="1141" w:type="dxa"/>
            <w:noWrap/>
          </w:tcPr>
          <w:p w14:paraId="1D017E75">
            <w:r>
              <w:rPr>
                <w:rFonts w:hint="eastAsia" w:ascii="仿宋" w:eastAsia="仿宋" w:cs="仿宋"/>
                <w:sz w:val="28"/>
                <w:szCs w:val="28"/>
              </w:rPr>
              <w:t>正科级</w:t>
            </w:r>
          </w:p>
        </w:tc>
        <w:tc>
          <w:tcPr>
            <w:tcW w:w="2802" w:type="dxa"/>
            <w:noWrap/>
            <w:vAlign w:val="center"/>
          </w:tcPr>
          <w:p w14:paraId="1E3BF830">
            <w:pPr>
              <w:spacing w:line="300" w:lineRule="exact"/>
              <w:jc w:val="center"/>
              <w:rPr>
                <w:rFonts w:ascii="仿宋" w:eastAsia="仿宋" w:cs="仿宋"/>
                <w:sz w:val="28"/>
                <w:szCs w:val="28"/>
              </w:rPr>
            </w:pPr>
            <w:r>
              <w:rPr>
                <w:rFonts w:hint="eastAsia" w:ascii="仿宋" w:eastAsia="仿宋" w:cs="仿宋"/>
                <w:sz w:val="28"/>
                <w:szCs w:val="28"/>
              </w:rPr>
              <w:t>财政拨款</w:t>
            </w:r>
          </w:p>
        </w:tc>
      </w:tr>
      <w:tr w14:paraId="254EC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328" w:type="dxa"/>
            <w:noWrap/>
            <w:vAlign w:val="center"/>
          </w:tcPr>
          <w:p w14:paraId="1D231374">
            <w:pPr>
              <w:spacing w:line="300" w:lineRule="exact"/>
              <w:jc w:val="center"/>
              <w:rPr>
                <w:rFonts w:ascii="仿宋" w:eastAsia="仿宋" w:cs="仿宋"/>
                <w:sz w:val="28"/>
                <w:szCs w:val="28"/>
              </w:rPr>
            </w:pPr>
            <w:r>
              <w:rPr>
                <w:rFonts w:hint="eastAsia" w:ascii="仿宋" w:eastAsia="仿宋" w:cs="仿宋"/>
                <w:sz w:val="28"/>
                <w:szCs w:val="28"/>
              </w:rPr>
              <w:t>遵化市石门镇经济发展办公室</w:t>
            </w:r>
          </w:p>
        </w:tc>
        <w:tc>
          <w:tcPr>
            <w:tcW w:w="1062" w:type="dxa"/>
            <w:noWrap/>
            <w:vAlign w:val="center"/>
          </w:tcPr>
          <w:p w14:paraId="27D5BE51">
            <w:pPr>
              <w:spacing w:line="300" w:lineRule="exact"/>
              <w:jc w:val="center"/>
              <w:rPr>
                <w:rFonts w:ascii="仿宋" w:eastAsia="仿宋" w:cs="仿宋"/>
                <w:sz w:val="28"/>
                <w:szCs w:val="28"/>
              </w:rPr>
            </w:pPr>
            <w:r>
              <w:rPr>
                <w:rFonts w:hint="eastAsia" w:ascii="仿宋" w:eastAsia="仿宋" w:cs="仿宋"/>
                <w:sz w:val="28"/>
                <w:szCs w:val="28"/>
              </w:rPr>
              <w:t>行政</w:t>
            </w:r>
          </w:p>
        </w:tc>
        <w:tc>
          <w:tcPr>
            <w:tcW w:w="1141" w:type="dxa"/>
            <w:noWrap/>
          </w:tcPr>
          <w:p w14:paraId="0275A902">
            <w:r>
              <w:rPr>
                <w:rFonts w:hint="eastAsia" w:ascii="仿宋" w:eastAsia="仿宋" w:cs="仿宋"/>
                <w:sz w:val="28"/>
                <w:szCs w:val="28"/>
              </w:rPr>
              <w:t>正科级</w:t>
            </w:r>
          </w:p>
        </w:tc>
        <w:tc>
          <w:tcPr>
            <w:tcW w:w="2802" w:type="dxa"/>
            <w:noWrap/>
            <w:vAlign w:val="center"/>
          </w:tcPr>
          <w:p w14:paraId="771017C0">
            <w:pPr>
              <w:spacing w:line="300" w:lineRule="exact"/>
              <w:jc w:val="center"/>
              <w:rPr>
                <w:rFonts w:ascii="仿宋" w:eastAsia="仿宋" w:cs="仿宋"/>
                <w:sz w:val="28"/>
                <w:szCs w:val="28"/>
              </w:rPr>
            </w:pPr>
            <w:r>
              <w:rPr>
                <w:rFonts w:hint="eastAsia" w:ascii="仿宋" w:eastAsia="仿宋" w:cs="仿宋"/>
                <w:sz w:val="28"/>
                <w:szCs w:val="28"/>
              </w:rPr>
              <w:t>财政拨款</w:t>
            </w:r>
          </w:p>
        </w:tc>
      </w:tr>
      <w:tr w14:paraId="2C15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8" w:type="dxa"/>
            <w:noWrap/>
            <w:vAlign w:val="center"/>
          </w:tcPr>
          <w:p w14:paraId="0A4FF82C">
            <w:pPr>
              <w:spacing w:line="300" w:lineRule="exact"/>
              <w:jc w:val="center"/>
              <w:rPr>
                <w:rFonts w:ascii="仿宋" w:eastAsia="仿宋" w:cs="仿宋"/>
                <w:sz w:val="28"/>
                <w:szCs w:val="28"/>
              </w:rPr>
            </w:pPr>
            <w:r>
              <w:rPr>
                <w:rFonts w:hint="eastAsia" w:ascii="仿宋" w:eastAsia="仿宋" w:cs="仿宋"/>
                <w:sz w:val="28"/>
                <w:szCs w:val="28"/>
              </w:rPr>
              <w:t>遵化市石门镇城镇建设办公室</w:t>
            </w:r>
          </w:p>
        </w:tc>
        <w:tc>
          <w:tcPr>
            <w:tcW w:w="1062" w:type="dxa"/>
            <w:noWrap/>
            <w:vAlign w:val="center"/>
          </w:tcPr>
          <w:p w14:paraId="0489D6F4">
            <w:pPr>
              <w:spacing w:line="300" w:lineRule="exact"/>
              <w:jc w:val="center"/>
              <w:rPr>
                <w:rFonts w:ascii="仿宋" w:eastAsia="仿宋" w:cs="仿宋"/>
                <w:sz w:val="28"/>
                <w:szCs w:val="28"/>
              </w:rPr>
            </w:pPr>
            <w:r>
              <w:rPr>
                <w:rFonts w:hint="eastAsia" w:ascii="仿宋" w:eastAsia="仿宋" w:cs="仿宋"/>
                <w:sz w:val="28"/>
                <w:szCs w:val="28"/>
              </w:rPr>
              <w:t>行政</w:t>
            </w:r>
          </w:p>
        </w:tc>
        <w:tc>
          <w:tcPr>
            <w:tcW w:w="1141" w:type="dxa"/>
            <w:noWrap/>
          </w:tcPr>
          <w:p w14:paraId="558E6787">
            <w:r>
              <w:rPr>
                <w:rFonts w:hint="eastAsia" w:ascii="仿宋" w:eastAsia="仿宋" w:cs="仿宋"/>
                <w:sz w:val="28"/>
                <w:szCs w:val="28"/>
              </w:rPr>
              <w:t>正科级</w:t>
            </w:r>
          </w:p>
        </w:tc>
        <w:tc>
          <w:tcPr>
            <w:tcW w:w="2802" w:type="dxa"/>
            <w:noWrap/>
            <w:vAlign w:val="center"/>
          </w:tcPr>
          <w:p w14:paraId="710CB762">
            <w:pPr>
              <w:spacing w:line="300" w:lineRule="exact"/>
              <w:jc w:val="center"/>
              <w:rPr>
                <w:rFonts w:ascii="仿宋" w:eastAsia="仿宋" w:cs="仿宋"/>
                <w:sz w:val="28"/>
                <w:szCs w:val="28"/>
              </w:rPr>
            </w:pPr>
            <w:r>
              <w:rPr>
                <w:rFonts w:hint="eastAsia" w:ascii="仿宋" w:eastAsia="仿宋" w:cs="仿宋"/>
                <w:sz w:val="28"/>
                <w:szCs w:val="28"/>
              </w:rPr>
              <w:t>财政拨款</w:t>
            </w:r>
          </w:p>
        </w:tc>
      </w:tr>
      <w:tr w14:paraId="14D5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8" w:type="dxa"/>
            <w:noWrap/>
            <w:vAlign w:val="center"/>
          </w:tcPr>
          <w:p w14:paraId="382DD75D">
            <w:pPr>
              <w:spacing w:line="300" w:lineRule="exact"/>
              <w:jc w:val="center"/>
              <w:rPr>
                <w:rFonts w:ascii="仿宋" w:eastAsia="仿宋" w:cs="仿宋"/>
                <w:sz w:val="28"/>
                <w:szCs w:val="28"/>
              </w:rPr>
            </w:pPr>
            <w:r>
              <w:rPr>
                <w:rFonts w:hint="eastAsia" w:ascii="仿宋" w:eastAsia="仿宋" w:cs="仿宋"/>
                <w:sz w:val="28"/>
                <w:szCs w:val="28"/>
              </w:rPr>
              <w:t>遵化市石门镇社会治安综合治理办公室</w:t>
            </w:r>
          </w:p>
        </w:tc>
        <w:tc>
          <w:tcPr>
            <w:tcW w:w="1062" w:type="dxa"/>
            <w:noWrap/>
            <w:vAlign w:val="center"/>
          </w:tcPr>
          <w:p w14:paraId="69EB035E">
            <w:pPr>
              <w:spacing w:line="300" w:lineRule="exact"/>
              <w:jc w:val="center"/>
              <w:rPr>
                <w:rFonts w:ascii="仿宋" w:eastAsia="仿宋" w:cs="仿宋"/>
                <w:sz w:val="28"/>
                <w:szCs w:val="28"/>
              </w:rPr>
            </w:pPr>
            <w:r>
              <w:rPr>
                <w:rFonts w:hint="eastAsia" w:ascii="仿宋" w:eastAsia="仿宋" w:cs="仿宋"/>
                <w:sz w:val="28"/>
                <w:szCs w:val="28"/>
              </w:rPr>
              <w:t>行政</w:t>
            </w:r>
          </w:p>
        </w:tc>
        <w:tc>
          <w:tcPr>
            <w:tcW w:w="1141" w:type="dxa"/>
            <w:noWrap/>
          </w:tcPr>
          <w:p w14:paraId="6FB0E417">
            <w:r>
              <w:rPr>
                <w:rFonts w:hint="eastAsia" w:ascii="仿宋" w:eastAsia="仿宋" w:cs="仿宋"/>
                <w:sz w:val="28"/>
                <w:szCs w:val="28"/>
              </w:rPr>
              <w:t>正科级</w:t>
            </w:r>
          </w:p>
        </w:tc>
        <w:tc>
          <w:tcPr>
            <w:tcW w:w="2802" w:type="dxa"/>
            <w:noWrap/>
            <w:vAlign w:val="center"/>
          </w:tcPr>
          <w:p w14:paraId="494629E7">
            <w:pPr>
              <w:spacing w:line="300" w:lineRule="exact"/>
              <w:jc w:val="center"/>
              <w:rPr>
                <w:rFonts w:ascii="仿宋" w:eastAsia="仿宋" w:cs="仿宋"/>
                <w:sz w:val="28"/>
                <w:szCs w:val="28"/>
              </w:rPr>
            </w:pPr>
            <w:r>
              <w:rPr>
                <w:rFonts w:hint="eastAsia" w:ascii="仿宋" w:eastAsia="仿宋" w:cs="仿宋"/>
                <w:sz w:val="28"/>
                <w:szCs w:val="28"/>
              </w:rPr>
              <w:t>财政拨款</w:t>
            </w:r>
          </w:p>
        </w:tc>
      </w:tr>
      <w:tr w14:paraId="4F8A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8" w:type="dxa"/>
            <w:noWrap/>
            <w:vAlign w:val="center"/>
          </w:tcPr>
          <w:p w14:paraId="4121CC4D">
            <w:pPr>
              <w:spacing w:line="300" w:lineRule="exact"/>
              <w:jc w:val="center"/>
              <w:rPr>
                <w:rFonts w:ascii="仿宋" w:eastAsia="仿宋" w:cs="仿宋"/>
                <w:sz w:val="28"/>
                <w:szCs w:val="28"/>
              </w:rPr>
            </w:pPr>
            <w:r>
              <w:rPr>
                <w:rFonts w:hint="eastAsia" w:ascii="仿宋" w:eastAsia="仿宋" w:cs="仿宋"/>
                <w:sz w:val="28"/>
                <w:szCs w:val="28"/>
              </w:rPr>
              <w:t>遵化市石门镇财政所农村经营管理服务站</w:t>
            </w:r>
          </w:p>
        </w:tc>
        <w:tc>
          <w:tcPr>
            <w:tcW w:w="1062" w:type="dxa"/>
            <w:noWrap/>
            <w:vAlign w:val="center"/>
          </w:tcPr>
          <w:p w14:paraId="7618D38B">
            <w:pPr>
              <w:spacing w:line="300" w:lineRule="exact"/>
              <w:jc w:val="center"/>
              <w:rPr>
                <w:rFonts w:ascii="仿宋" w:eastAsia="仿宋" w:cs="仿宋"/>
                <w:sz w:val="28"/>
                <w:szCs w:val="28"/>
              </w:rPr>
            </w:pPr>
            <w:r>
              <w:rPr>
                <w:rFonts w:hint="eastAsia" w:ascii="仿宋" w:eastAsia="仿宋" w:cs="仿宋"/>
                <w:sz w:val="28"/>
                <w:szCs w:val="28"/>
              </w:rPr>
              <w:t>事业</w:t>
            </w:r>
          </w:p>
        </w:tc>
        <w:tc>
          <w:tcPr>
            <w:tcW w:w="1141" w:type="dxa"/>
            <w:noWrap/>
          </w:tcPr>
          <w:p w14:paraId="53855819">
            <w:r>
              <w:rPr>
                <w:rFonts w:hint="eastAsia" w:ascii="仿宋" w:eastAsia="仿宋" w:cs="仿宋"/>
                <w:sz w:val="28"/>
                <w:szCs w:val="28"/>
              </w:rPr>
              <w:t>正科级</w:t>
            </w:r>
          </w:p>
        </w:tc>
        <w:tc>
          <w:tcPr>
            <w:tcW w:w="2802" w:type="dxa"/>
            <w:noWrap/>
            <w:vAlign w:val="center"/>
          </w:tcPr>
          <w:p w14:paraId="403E461C">
            <w:pPr>
              <w:spacing w:line="300" w:lineRule="exact"/>
              <w:jc w:val="center"/>
              <w:rPr>
                <w:rFonts w:ascii="仿宋" w:eastAsia="仿宋" w:cs="仿宋"/>
                <w:sz w:val="28"/>
                <w:szCs w:val="28"/>
              </w:rPr>
            </w:pPr>
            <w:r>
              <w:rPr>
                <w:rFonts w:hint="eastAsia" w:ascii="仿宋" w:eastAsia="仿宋" w:cs="仿宋"/>
                <w:sz w:val="28"/>
                <w:szCs w:val="28"/>
              </w:rPr>
              <w:t>财政性资金基本保证</w:t>
            </w:r>
          </w:p>
        </w:tc>
      </w:tr>
      <w:tr w14:paraId="387B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5328" w:type="dxa"/>
            <w:noWrap/>
            <w:vAlign w:val="center"/>
          </w:tcPr>
          <w:p w14:paraId="147EC304">
            <w:pPr>
              <w:spacing w:line="300" w:lineRule="exact"/>
              <w:jc w:val="center"/>
              <w:rPr>
                <w:rFonts w:ascii="仿宋" w:eastAsia="仿宋" w:cs="仿宋"/>
                <w:sz w:val="28"/>
                <w:szCs w:val="28"/>
              </w:rPr>
            </w:pPr>
            <w:r>
              <w:rPr>
                <w:rFonts w:hint="eastAsia" w:ascii="仿宋" w:eastAsia="仿宋" w:cs="仿宋"/>
                <w:sz w:val="28"/>
                <w:szCs w:val="28"/>
              </w:rPr>
              <w:t>遵化市石门镇人口和计划生育服务中心</w:t>
            </w:r>
          </w:p>
        </w:tc>
        <w:tc>
          <w:tcPr>
            <w:tcW w:w="1062" w:type="dxa"/>
            <w:noWrap/>
            <w:vAlign w:val="center"/>
          </w:tcPr>
          <w:p w14:paraId="515A5DCC">
            <w:pPr>
              <w:spacing w:line="300" w:lineRule="exact"/>
              <w:jc w:val="center"/>
              <w:rPr>
                <w:rFonts w:ascii="仿宋" w:eastAsia="仿宋" w:cs="仿宋"/>
                <w:sz w:val="28"/>
                <w:szCs w:val="28"/>
              </w:rPr>
            </w:pPr>
            <w:r>
              <w:rPr>
                <w:rFonts w:hint="eastAsia" w:ascii="仿宋" w:eastAsia="仿宋" w:cs="仿宋"/>
                <w:sz w:val="28"/>
                <w:szCs w:val="28"/>
              </w:rPr>
              <w:t>事业</w:t>
            </w:r>
          </w:p>
        </w:tc>
        <w:tc>
          <w:tcPr>
            <w:tcW w:w="1141" w:type="dxa"/>
            <w:noWrap/>
          </w:tcPr>
          <w:p w14:paraId="26F04AC9">
            <w:r>
              <w:rPr>
                <w:rFonts w:hint="eastAsia" w:ascii="仿宋" w:eastAsia="仿宋" w:cs="仿宋"/>
                <w:sz w:val="28"/>
                <w:szCs w:val="28"/>
              </w:rPr>
              <w:t>正科级</w:t>
            </w:r>
          </w:p>
        </w:tc>
        <w:tc>
          <w:tcPr>
            <w:tcW w:w="2802" w:type="dxa"/>
            <w:noWrap/>
            <w:vAlign w:val="center"/>
          </w:tcPr>
          <w:p w14:paraId="0F26FCB7">
            <w:pPr>
              <w:spacing w:line="300" w:lineRule="exact"/>
              <w:jc w:val="center"/>
              <w:rPr>
                <w:rFonts w:ascii="仿宋" w:eastAsia="仿宋" w:cs="仿宋"/>
                <w:sz w:val="28"/>
                <w:szCs w:val="28"/>
              </w:rPr>
            </w:pPr>
            <w:r>
              <w:rPr>
                <w:rFonts w:hint="eastAsia" w:ascii="仿宋" w:eastAsia="仿宋" w:cs="仿宋"/>
                <w:sz w:val="28"/>
                <w:szCs w:val="28"/>
              </w:rPr>
              <w:t>财政性资金基本保证</w:t>
            </w:r>
          </w:p>
        </w:tc>
      </w:tr>
      <w:tr w14:paraId="37CE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8" w:type="dxa"/>
            <w:noWrap/>
            <w:vAlign w:val="center"/>
          </w:tcPr>
          <w:p w14:paraId="1C60B750">
            <w:pPr>
              <w:spacing w:line="300" w:lineRule="exact"/>
              <w:jc w:val="center"/>
              <w:rPr>
                <w:rFonts w:ascii="仿宋" w:eastAsia="仿宋" w:cs="仿宋"/>
                <w:sz w:val="28"/>
                <w:szCs w:val="28"/>
              </w:rPr>
            </w:pPr>
            <w:r>
              <w:rPr>
                <w:rFonts w:hint="eastAsia" w:ascii="仿宋" w:eastAsia="仿宋" w:cs="仿宋"/>
                <w:sz w:val="28"/>
                <w:szCs w:val="28"/>
              </w:rPr>
              <w:t>遵化市石门镇文化综合服务中心</w:t>
            </w:r>
          </w:p>
        </w:tc>
        <w:tc>
          <w:tcPr>
            <w:tcW w:w="1062" w:type="dxa"/>
            <w:noWrap/>
            <w:vAlign w:val="center"/>
          </w:tcPr>
          <w:p w14:paraId="730D2320">
            <w:pPr>
              <w:spacing w:line="300" w:lineRule="exact"/>
              <w:jc w:val="center"/>
              <w:rPr>
                <w:rFonts w:ascii="仿宋" w:eastAsia="仿宋" w:cs="仿宋"/>
                <w:sz w:val="28"/>
                <w:szCs w:val="28"/>
              </w:rPr>
            </w:pPr>
            <w:r>
              <w:rPr>
                <w:rFonts w:hint="eastAsia" w:ascii="仿宋" w:eastAsia="仿宋" w:cs="仿宋"/>
                <w:sz w:val="28"/>
                <w:szCs w:val="28"/>
              </w:rPr>
              <w:t>事业</w:t>
            </w:r>
          </w:p>
        </w:tc>
        <w:tc>
          <w:tcPr>
            <w:tcW w:w="1141" w:type="dxa"/>
            <w:noWrap/>
          </w:tcPr>
          <w:p w14:paraId="5D5BCD8B">
            <w:r>
              <w:rPr>
                <w:rFonts w:hint="eastAsia" w:ascii="仿宋" w:eastAsia="仿宋" w:cs="仿宋"/>
                <w:sz w:val="28"/>
                <w:szCs w:val="28"/>
              </w:rPr>
              <w:t>正科级</w:t>
            </w:r>
          </w:p>
        </w:tc>
        <w:tc>
          <w:tcPr>
            <w:tcW w:w="2802" w:type="dxa"/>
            <w:noWrap/>
            <w:vAlign w:val="center"/>
          </w:tcPr>
          <w:p w14:paraId="6866938E">
            <w:pPr>
              <w:spacing w:line="300" w:lineRule="exact"/>
              <w:jc w:val="center"/>
              <w:rPr>
                <w:rFonts w:ascii="仿宋" w:eastAsia="仿宋" w:cs="仿宋"/>
                <w:sz w:val="28"/>
                <w:szCs w:val="28"/>
              </w:rPr>
            </w:pPr>
            <w:r>
              <w:rPr>
                <w:rFonts w:hint="eastAsia" w:ascii="仿宋" w:eastAsia="仿宋" w:cs="仿宋"/>
                <w:sz w:val="28"/>
                <w:szCs w:val="28"/>
              </w:rPr>
              <w:t>财政性资金基本保证</w:t>
            </w:r>
          </w:p>
        </w:tc>
      </w:tr>
      <w:tr w14:paraId="759B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5328" w:type="dxa"/>
            <w:noWrap/>
            <w:vAlign w:val="center"/>
          </w:tcPr>
          <w:p w14:paraId="7D6E4530">
            <w:pPr>
              <w:spacing w:line="300" w:lineRule="exact"/>
              <w:jc w:val="center"/>
              <w:rPr>
                <w:rFonts w:ascii="仿宋" w:eastAsia="仿宋" w:cs="仿宋"/>
                <w:sz w:val="28"/>
                <w:szCs w:val="28"/>
              </w:rPr>
            </w:pPr>
            <w:r>
              <w:rPr>
                <w:rFonts w:hint="eastAsia" w:ascii="仿宋" w:eastAsia="仿宋" w:cs="仿宋"/>
                <w:sz w:val="28"/>
                <w:szCs w:val="28"/>
              </w:rPr>
              <w:t>遵化市石门镇劳动保障事务站</w:t>
            </w:r>
          </w:p>
        </w:tc>
        <w:tc>
          <w:tcPr>
            <w:tcW w:w="1062" w:type="dxa"/>
            <w:noWrap/>
            <w:vAlign w:val="center"/>
          </w:tcPr>
          <w:p w14:paraId="6BEC0141">
            <w:pPr>
              <w:spacing w:line="300" w:lineRule="exact"/>
              <w:jc w:val="center"/>
              <w:rPr>
                <w:rFonts w:ascii="仿宋" w:eastAsia="仿宋" w:cs="仿宋"/>
                <w:sz w:val="28"/>
                <w:szCs w:val="28"/>
              </w:rPr>
            </w:pPr>
            <w:r>
              <w:rPr>
                <w:rFonts w:hint="eastAsia" w:ascii="仿宋" w:eastAsia="仿宋" w:cs="仿宋"/>
                <w:sz w:val="28"/>
                <w:szCs w:val="28"/>
              </w:rPr>
              <w:t>事业</w:t>
            </w:r>
          </w:p>
        </w:tc>
        <w:tc>
          <w:tcPr>
            <w:tcW w:w="1141" w:type="dxa"/>
            <w:noWrap/>
          </w:tcPr>
          <w:p w14:paraId="1299FAC6">
            <w:r>
              <w:rPr>
                <w:rFonts w:hint="eastAsia" w:ascii="仿宋" w:eastAsia="仿宋" w:cs="仿宋"/>
                <w:sz w:val="28"/>
                <w:szCs w:val="28"/>
              </w:rPr>
              <w:t>正科级</w:t>
            </w:r>
          </w:p>
        </w:tc>
        <w:tc>
          <w:tcPr>
            <w:tcW w:w="2802" w:type="dxa"/>
            <w:noWrap/>
            <w:vAlign w:val="center"/>
          </w:tcPr>
          <w:p w14:paraId="204BB53C">
            <w:pPr>
              <w:spacing w:line="300" w:lineRule="exact"/>
              <w:jc w:val="center"/>
              <w:rPr>
                <w:rFonts w:ascii="仿宋" w:eastAsia="仿宋" w:cs="仿宋"/>
                <w:sz w:val="28"/>
                <w:szCs w:val="28"/>
              </w:rPr>
            </w:pPr>
            <w:r>
              <w:rPr>
                <w:rFonts w:hint="eastAsia" w:ascii="仿宋" w:eastAsia="仿宋" w:cs="仿宋"/>
                <w:sz w:val="28"/>
                <w:szCs w:val="28"/>
              </w:rPr>
              <w:t>财政性资金基本保证</w:t>
            </w:r>
          </w:p>
        </w:tc>
      </w:tr>
    </w:tbl>
    <w:p w14:paraId="688F0CED">
      <w:pPr>
        <w:spacing w:after="0" w:line="560" w:lineRule="exact"/>
        <w:jc w:val="center"/>
        <w:rPr>
          <w:rFonts w:ascii="仿宋_GB2312" w:eastAsia="仿宋_GB2312" w:cs="ArialUnicodeMS"/>
          <w:kern w:val="0"/>
          <w:sz w:val="32"/>
          <w:szCs w:val="32"/>
        </w:rPr>
      </w:pPr>
    </w:p>
    <w:p w14:paraId="61723F3D">
      <w:pPr>
        <w:widowControl/>
        <w:spacing w:line="560" w:lineRule="exact"/>
        <w:jc w:val="center"/>
        <w:rPr>
          <w:rFonts w:ascii="黑体" w:eastAsia="黑体" w:cs="MS-UIGothic,Bold"/>
          <w:bCs/>
          <w:kern w:val="0"/>
          <w:sz w:val="52"/>
          <w:szCs w:val="52"/>
        </w:rPr>
      </w:pPr>
    </w:p>
    <w:p w14:paraId="6EDB87B2">
      <w:pPr>
        <w:rPr>
          <w:rFonts w:ascii="宋体" w:cs="ArialUnicodeMS"/>
          <w:color w:val="000000"/>
          <w:kern w:val="0"/>
        </w:rPr>
      </w:pPr>
    </w:p>
    <w:p w14:paraId="1A9BF67A">
      <w:pPr>
        <w:rPr>
          <w:rFonts w:ascii="宋体" w:cs="ArialUnicodeMS"/>
          <w:color w:val="000000"/>
          <w:kern w:val="0"/>
        </w:rPr>
      </w:pPr>
    </w:p>
    <w:p w14:paraId="4FA59F9E">
      <w:pPr>
        <w:rPr>
          <w:rFonts w:ascii="宋体" w:cs="ArialUnicodeMS"/>
          <w:color w:val="000000"/>
          <w:kern w:val="0"/>
        </w:rPr>
      </w:pPr>
    </w:p>
    <w:p w14:paraId="4540CFEF">
      <w:pPr>
        <w:rPr>
          <w:rFonts w:ascii="宋体" w:cs="ArialUnicodeMS"/>
          <w:color w:val="000000"/>
          <w:kern w:val="0"/>
        </w:rPr>
      </w:pPr>
    </w:p>
    <w:p w14:paraId="77F5025C">
      <w:pPr>
        <w:rPr>
          <w:rFonts w:ascii="宋体" w:cs="ArialUnicodeMS"/>
          <w:color w:val="000000"/>
          <w:kern w:val="0"/>
        </w:rPr>
        <w:sectPr>
          <w:pgSz w:w="11906" w:h="16838"/>
          <w:pgMar w:top="2098" w:right="1474" w:bottom="1984" w:left="1588" w:header="851" w:footer="992" w:gutter="0"/>
          <w:cols w:space="720" w:num="1"/>
          <w:docGrid w:type="lines" w:linePitch="312" w:charSpace="0"/>
        </w:sectPr>
      </w:pPr>
      <w:r>
        <w:rPr>
          <w:sz w:val="72"/>
        </w:rPr>
        <w:pict>
          <v:rect id="_x0000_s1028" o:spid="_x0000_s1028" o:spt="1" style="position:absolute;left:0pt;margin-left:-74.15pt;margin-top:60.7pt;height:218.7pt;width:596.2pt;z-index:251661312;mso-width-relative:page;mso-height-relative:page;" filled="f" stroked="f" coordsize="21600,21600" o:gfxdata="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AAau3AAAAA0BAAAPAAAAAAAAAAEA&#10;IAAAACIAAABkcnMvZG93bnJldi54bWxQSwECFAAUAAAACACHTuJAaPi19gsCAAAHBAAADgAAAAAA&#10;AAABACAAAAArAQAAZHJzL2Uyb0RvYy54bWxQSwUGAAAAAAYABgBZAQAAqAUAAAAA&#10;">
            <v:path/>
            <v:fill on="f" focussize="0,0"/>
            <v:stroke on="f"/>
            <v:imagedata o:title=""/>
            <o:lock v:ext="edit"/>
            <v:textbox>
              <w:txbxContent>
                <w:p w14:paraId="5653FFFB">
                  <w:pPr>
                    <w:widowControl/>
                    <w:spacing w:line="1200" w:lineRule="exact"/>
                    <w:jc w:val="center"/>
                    <w:rPr>
                      <w:rFonts w:ascii="黑体" w:eastAsia="黑体"/>
                      <w:color w:val="000000"/>
                      <w:sz w:val="96"/>
                      <w:szCs w:val="96"/>
                    </w:rPr>
                  </w:pPr>
                  <w:r>
                    <w:rPr>
                      <w:rFonts w:hint="eastAsia" w:ascii="黑体" w:eastAsia="黑体"/>
                      <w:color w:val="000000"/>
                      <w:sz w:val="96"/>
                      <w:szCs w:val="96"/>
                    </w:rPr>
                    <w:t>第二部分</w:t>
                  </w:r>
                </w:p>
                <w:p w14:paraId="134D0009">
                  <w:pPr>
                    <w:widowControl/>
                    <w:spacing w:line="1200" w:lineRule="exact"/>
                    <w:jc w:val="center"/>
                    <w:rPr>
                      <w:color w:val="FDEFBE"/>
                      <w:sz w:val="96"/>
                      <w:szCs w:val="96"/>
                    </w:rPr>
                  </w:pPr>
                  <w:r>
                    <w:rPr>
                      <w:rFonts w:hint="eastAsia" w:ascii="黑体" w:eastAsia="黑体"/>
                      <w:color w:val="000000"/>
                      <w:sz w:val="96"/>
                      <w:szCs w:val="96"/>
                    </w:rPr>
                    <w:t>2018年度部门决算报表</w:t>
                  </w:r>
                </w:p>
              </w:txbxContent>
            </v:textbox>
          </v:rect>
        </w:pict>
      </w:r>
    </w:p>
    <w:tbl>
      <w:tblPr>
        <w:tblStyle w:val="12"/>
        <w:tblpPr w:leftFromText="180" w:rightFromText="180" w:vertAnchor="text" w:horzAnchor="page" w:tblpX="1608" w:tblpY="309"/>
        <w:tblOverlap w:val="never"/>
        <w:tblW w:w="9300" w:type="dxa"/>
        <w:tblInd w:w="0" w:type="dxa"/>
        <w:tblLayout w:type="fixed"/>
        <w:tblCellMar>
          <w:top w:w="0" w:type="dxa"/>
          <w:left w:w="0" w:type="dxa"/>
          <w:bottom w:w="0" w:type="dxa"/>
          <w:right w:w="0" w:type="dxa"/>
        </w:tblCellMar>
      </w:tblPr>
      <w:tblGrid>
        <w:gridCol w:w="2700"/>
        <w:gridCol w:w="567"/>
        <w:gridCol w:w="1336"/>
        <w:gridCol w:w="2700"/>
        <w:gridCol w:w="567"/>
        <w:gridCol w:w="1430"/>
      </w:tblGrid>
      <w:tr w14:paraId="305FAAC7">
        <w:tblPrEx>
          <w:tblCellMar>
            <w:top w:w="0" w:type="dxa"/>
            <w:left w:w="0" w:type="dxa"/>
            <w:bottom w:w="0" w:type="dxa"/>
            <w:right w:w="0" w:type="dxa"/>
          </w:tblCellMar>
        </w:tblPrEx>
        <w:trPr>
          <w:trHeight w:val="567" w:hRule="atLeast"/>
        </w:trPr>
        <w:tc>
          <w:tcPr>
            <w:tcW w:w="9300" w:type="dxa"/>
            <w:gridSpan w:val="6"/>
            <w:tcBorders>
              <w:top w:val="nil"/>
              <w:left w:val="nil"/>
              <w:bottom w:val="nil"/>
              <w:right w:val="nil"/>
            </w:tcBorders>
            <w:shd w:val="clear" w:color="auto" w:fill="auto"/>
            <w:tcMar>
              <w:top w:w="15" w:type="dxa"/>
              <w:left w:w="15" w:type="dxa"/>
              <w:right w:w="15" w:type="dxa"/>
            </w:tcMar>
            <w:vAlign w:val="center"/>
          </w:tcPr>
          <w:p w14:paraId="2F67FD5C">
            <w:pPr>
              <w:widowControl/>
              <w:spacing w:after="0" w:line="440" w:lineRule="exact"/>
              <w:jc w:val="center"/>
              <w:textAlignment w:val="center"/>
              <w:rPr>
                <w:rFonts w:ascii="黑体" w:eastAsia="黑体" w:cs="黑体"/>
                <w:sz w:val="40"/>
                <w:szCs w:val="40"/>
              </w:rPr>
            </w:pPr>
            <w:r>
              <w:rPr>
                <w:rFonts w:hint="eastAsia" w:ascii="黑体" w:eastAsia="黑体" w:cs="黑体"/>
                <w:kern w:val="0"/>
                <w:sz w:val="40"/>
                <w:szCs w:val="40"/>
              </w:rPr>
              <w:t>收入支出决算总表</w:t>
            </w:r>
          </w:p>
        </w:tc>
      </w:tr>
      <w:tr w14:paraId="77AFAFCD">
        <w:tblPrEx>
          <w:tblCellMar>
            <w:top w:w="0" w:type="dxa"/>
            <w:left w:w="0" w:type="dxa"/>
            <w:bottom w:w="0" w:type="dxa"/>
            <w:right w:w="0" w:type="dxa"/>
          </w:tblCellMar>
        </w:tblPrEx>
        <w:trPr>
          <w:trHeight w:val="321" w:hRule="atLeast"/>
        </w:trPr>
        <w:tc>
          <w:tcPr>
            <w:tcW w:w="2700" w:type="dxa"/>
            <w:tcBorders>
              <w:top w:val="nil"/>
              <w:left w:val="nil"/>
              <w:bottom w:val="nil"/>
              <w:right w:val="nil"/>
            </w:tcBorders>
            <w:shd w:val="clear" w:color="auto" w:fill="auto"/>
            <w:tcMar>
              <w:top w:w="15" w:type="dxa"/>
              <w:left w:w="15" w:type="dxa"/>
              <w:right w:w="15" w:type="dxa"/>
            </w:tcMar>
            <w:vAlign w:val="center"/>
          </w:tcPr>
          <w:p w14:paraId="0502CC80">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14:paraId="424A3A63">
            <w:pPr>
              <w:widowControl/>
              <w:spacing w:after="0" w:line="240" w:lineRule="exact"/>
              <w:rPr>
                <w:rFonts w:ascii="Arial" w:hAnsi="Arial" w:cs="Arial"/>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14:paraId="634050E5">
            <w:pPr>
              <w:widowControl/>
              <w:spacing w:after="0" w:line="240" w:lineRule="exact"/>
              <w:rPr>
                <w:rFonts w:ascii="Arial" w:hAnsi="Arial" w:cs="Arial"/>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14:paraId="484641D4">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14:paraId="3C99A3C9">
            <w:pPr>
              <w:widowControl/>
              <w:spacing w:after="0" w:line="240" w:lineRule="exact"/>
              <w:rPr>
                <w:rFonts w:ascii="Arial" w:hAnsi="Arial" w:cs="Arial"/>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14:paraId="15AFA5CF">
            <w:pPr>
              <w:widowControl/>
              <w:spacing w:after="0" w:line="240" w:lineRule="exact"/>
              <w:jc w:val="right"/>
              <w:textAlignment w:val="center"/>
              <w:rPr>
                <w:rFonts w:ascii="宋体" w:cs="宋体"/>
                <w:sz w:val="20"/>
                <w:szCs w:val="20"/>
              </w:rPr>
            </w:pPr>
            <w:r>
              <w:rPr>
                <w:rFonts w:hint="eastAsia" w:ascii="宋体" w:cs="宋体"/>
                <w:kern w:val="0"/>
                <w:sz w:val="20"/>
                <w:szCs w:val="20"/>
              </w:rPr>
              <w:t>公开01表</w:t>
            </w:r>
          </w:p>
        </w:tc>
      </w:tr>
      <w:tr w14:paraId="3CBDA192">
        <w:tblPrEx>
          <w:tblCellMar>
            <w:top w:w="0" w:type="dxa"/>
            <w:left w:w="0" w:type="dxa"/>
            <w:bottom w:w="0" w:type="dxa"/>
            <w:right w:w="0" w:type="dxa"/>
          </w:tblCellMar>
        </w:tblPrEx>
        <w:trPr>
          <w:trHeight w:val="418" w:hRule="atLeast"/>
        </w:trPr>
        <w:tc>
          <w:tcPr>
            <w:tcW w:w="2700" w:type="dxa"/>
            <w:tcBorders>
              <w:top w:val="nil"/>
              <w:left w:val="nil"/>
              <w:bottom w:val="nil"/>
              <w:right w:val="nil"/>
            </w:tcBorders>
            <w:shd w:val="clear" w:color="auto" w:fill="auto"/>
            <w:tcMar>
              <w:top w:w="15" w:type="dxa"/>
              <w:left w:w="15" w:type="dxa"/>
              <w:right w:w="15" w:type="dxa"/>
            </w:tcMar>
            <w:vAlign w:val="center"/>
          </w:tcPr>
          <w:p w14:paraId="15FAF78B">
            <w:pPr>
              <w:widowControl/>
              <w:spacing w:after="0" w:line="240" w:lineRule="exact"/>
              <w:jc w:val="left"/>
              <w:textAlignment w:val="center"/>
              <w:rPr>
                <w:rFonts w:ascii="宋体" w:cs="宋体"/>
                <w:sz w:val="20"/>
                <w:szCs w:val="20"/>
              </w:rPr>
            </w:pPr>
            <w:r>
              <w:rPr>
                <w:rFonts w:hint="eastAsia" w:ascii="宋体" w:cs="宋体"/>
                <w:kern w:val="0"/>
                <w:sz w:val="20"/>
                <w:szCs w:val="20"/>
              </w:rPr>
              <w:t>部门：遵化市石门镇人民政府</w:t>
            </w:r>
          </w:p>
        </w:tc>
        <w:tc>
          <w:tcPr>
            <w:tcW w:w="567" w:type="dxa"/>
            <w:tcBorders>
              <w:top w:val="nil"/>
              <w:left w:val="nil"/>
              <w:bottom w:val="nil"/>
              <w:right w:val="nil"/>
            </w:tcBorders>
            <w:shd w:val="clear" w:color="auto" w:fill="auto"/>
            <w:tcMar>
              <w:top w:w="15" w:type="dxa"/>
              <w:left w:w="15" w:type="dxa"/>
              <w:right w:w="15" w:type="dxa"/>
            </w:tcMar>
            <w:vAlign w:val="center"/>
          </w:tcPr>
          <w:p w14:paraId="5CB69995">
            <w:pPr>
              <w:widowControl/>
              <w:spacing w:after="0" w:line="240" w:lineRule="exact"/>
              <w:rPr>
                <w:rFonts w:ascii="宋体" w:cs="宋体"/>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14:paraId="2C85A9C7">
            <w:pPr>
              <w:widowControl/>
              <w:spacing w:after="0" w:line="240" w:lineRule="exact"/>
              <w:rPr>
                <w:rFonts w:ascii="宋体" w:cs="宋体"/>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14:paraId="0D690B36">
            <w:pPr>
              <w:widowControl/>
              <w:spacing w:after="0" w:line="240" w:lineRule="exact"/>
              <w:rPr>
                <w:rFonts w:ascii="宋体" w:cs="宋体"/>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14:paraId="5D0DB3DA">
            <w:pPr>
              <w:widowControl/>
              <w:spacing w:after="0" w:line="240" w:lineRule="exact"/>
              <w:rPr>
                <w:rFonts w:ascii="宋体" w:cs="宋体"/>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14:paraId="4C280AD4">
            <w:pPr>
              <w:widowControl/>
              <w:spacing w:after="0" w:line="240" w:lineRule="exact"/>
              <w:jc w:val="right"/>
              <w:textAlignment w:val="center"/>
              <w:rPr>
                <w:rFonts w:ascii="宋体" w:cs="宋体"/>
                <w:sz w:val="20"/>
                <w:szCs w:val="20"/>
              </w:rPr>
            </w:pPr>
            <w:r>
              <w:rPr>
                <w:rFonts w:hint="eastAsia" w:ascii="宋体" w:cs="宋体"/>
                <w:kern w:val="0"/>
                <w:sz w:val="20"/>
                <w:szCs w:val="20"/>
              </w:rPr>
              <w:t>金额单位：万元</w:t>
            </w:r>
          </w:p>
        </w:tc>
      </w:tr>
      <w:tr w14:paraId="5E5ED156">
        <w:tblPrEx>
          <w:tblCellMar>
            <w:top w:w="0" w:type="dxa"/>
            <w:left w:w="0" w:type="dxa"/>
            <w:bottom w:w="0" w:type="dxa"/>
            <w:right w:w="0" w:type="dxa"/>
          </w:tblCellMar>
        </w:tblPrEx>
        <w:trPr>
          <w:trHeight w:val="295" w:hRule="atLeast"/>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2803">
            <w:pPr>
              <w:widowControl/>
              <w:spacing w:after="0" w:line="240" w:lineRule="exact"/>
              <w:jc w:val="center"/>
              <w:textAlignment w:val="center"/>
              <w:rPr>
                <w:rFonts w:ascii="宋体" w:cs="宋体"/>
                <w:sz w:val="22"/>
                <w:szCs w:val="22"/>
              </w:rPr>
            </w:pPr>
            <w:r>
              <w:rPr>
                <w:rFonts w:hint="eastAsia" w:asci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B5FAE">
            <w:pPr>
              <w:widowControl/>
              <w:spacing w:after="0" w:line="240" w:lineRule="exact"/>
              <w:jc w:val="center"/>
              <w:textAlignment w:val="center"/>
              <w:rPr>
                <w:rFonts w:ascii="宋体" w:cs="宋体"/>
                <w:sz w:val="22"/>
                <w:szCs w:val="22"/>
              </w:rPr>
            </w:pPr>
            <w:r>
              <w:rPr>
                <w:rFonts w:hint="eastAsia" w:ascii="宋体" w:cs="宋体"/>
                <w:kern w:val="0"/>
                <w:sz w:val="22"/>
                <w:szCs w:val="22"/>
              </w:rPr>
              <w:t>支出</w:t>
            </w:r>
          </w:p>
        </w:tc>
      </w:tr>
      <w:tr w14:paraId="6A0502EB">
        <w:tblPrEx>
          <w:tblCellMar>
            <w:top w:w="0" w:type="dxa"/>
            <w:left w:w="0" w:type="dxa"/>
            <w:bottom w:w="0" w:type="dxa"/>
            <w:right w:w="0" w:type="dxa"/>
          </w:tblCellMar>
        </w:tblPrEx>
        <w:trPr>
          <w:trHeight w:val="29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0FD2">
            <w:pPr>
              <w:widowControl/>
              <w:spacing w:after="0" w:line="240" w:lineRule="exact"/>
              <w:jc w:val="center"/>
              <w:textAlignment w:val="center"/>
              <w:rPr>
                <w:rFonts w:ascii="宋体" w:cs="宋体"/>
                <w:sz w:val="22"/>
                <w:szCs w:val="22"/>
              </w:rPr>
            </w:pPr>
            <w:r>
              <w:rPr>
                <w:rFonts w:hint="eastAsia" w:asci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74CB">
            <w:pPr>
              <w:widowControl/>
              <w:spacing w:after="0" w:line="240" w:lineRule="exact"/>
              <w:jc w:val="center"/>
              <w:textAlignment w:val="center"/>
              <w:rPr>
                <w:rFonts w:ascii="宋体" w:cs="宋体"/>
                <w:sz w:val="22"/>
                <w:szCs w:val="22"/>
              </w:rPr>
            </w:pPr>
            <w:r>
              <w:rPr>
                <w:rFonts w:hint="eastAsia" w:ascii="宋体" w:cs="宋体"/>
                <w:kern w:val="0"/>
                <w:sz w:val="22"/>
                <w:szCs w:val="22"/>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630EC">
            <w:pPr>
              <w:widowControl/>
              <w:spacing w:after="0" w:line="240" w:lineRule="exact"/>
              <w:jc w:val="center"/>
              <w:textAlignment w:val="center"/>
              <w:rPr>
                <w:rFonts w:ascii="宋体" w:cs="宋体"/>
                <w:sz w:val="22"/>
                <w:szCs w:val="22"/>
              </w:rPr>
            </w:pPr>
            <w:r>
              <w:rPr>
                <w:rFonts w:hint="eastAsia" w:ascii="宋体" w:cs="宋体"/>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73071">
            <w:pPr>
              <w:widowControl/>
              <w:spacing w:after="0" w:line="240" w:lineRule="exact"/>
              <w:jc w:val="center"/>
              <w:textAlignment w:val="center"/>
              <w:rPr>
                <w:rFonts w:ascii="宋体" w:cs="宋体"/>
                <w:sz w:val="22"/>
                <w:szCs w:val="22"/>
              </w:rPr>
            </w:pPr>
            <w:r>
              <w:rPr>
                <w:rFonts w:hint="eastAsia" w:asci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3C6D">
            <w:pPr>
              <w:widowControl/>
              <w:spacing w:after="0" w:line="240" w:lineRule="exact"/>
              <w:jc w:val="center"/>
              <w:textAlignment w:val="center"/>
              <w:rPr>
                <w:rFonts w:ascii="宋体" w:cs="宋体"/>
                <w:sz w:val="22"/>
                <w:szCs w:val="22"/>
              </w:rPr>
            </w:pPr>
            <w:r>
              <w:rPr>
                <w:rFonts w:hint="eastAsia" w:ascii="宋体" w:cs="宋体"/>
                <w:kern w:val="0"/>
                <w:sz w:val="22"/>
                <w:szCs w:val="22"/>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D073">
            <w:pPr>
              <w:widowControl/>
              <w:spacing w:after="0" w:line="240" w:lineRule="exact"/>
              <w:jc w:val="center"/>
              <w:textAlignment w:val="center"/>
              <w:rPr>
                <w:rFonts w:ascii="宋体" w:cs="宋体"/>
                <w:sz w:val="22"/>
                <w:szCs w:val="22"/>
              </w:rPr>
            </w:pPr>
            <w:r>
              <w:rPr>
                <w:rFonts w:hint="eastAsia" w:ascii="宋体" w:cs="宋体"/>
                <w:kern w:val="0"/>
                <w:sz w:val="22"/>
                <w:szCs w:val="22"/>
              </w:rPr>
              <w:t>金额</w:t>
            </w:r>
          </w:p>
        </w:tc>
      </w:tr>
      <w:tr w14:paraId="21571A01">
        <w:tblPrEx>
          <w:tblCellMar>
            <w:top w:w="0" w:type="dxa"/>
            <w:left w:w="0" w:type="dxa"/>
            <w:bottom w:w="0" w:type="dxa"/>
            <w:right w:w="0" w:type="dxa"/>
          </w:tblCellMar>
        </w:tblPrEx>
        <w:trPr>
          <w:trHeight w:val="29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89D9">
            <w:pPr>
              <w:widowControl/>
              <w:spacing w:after="0" w:line="240" w:lineRule="exact"/>
              <w:jc w:val="center"/>
              <w:textAlignment w:val="center"/>
              <w:rPr>
                <w:rFonts w:ascii="宋体" w:cs="宋体"/>
                <w:sz w:val="20"/>
                <w:szCs w:val="20"/>
              </w:rPr>
            </w:pPr>
            <w:r>
              <w:rPr>
                <w:rFonts w:hint="eastAsia" w:asci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C0EEA">
            <w:pPr>
              <w:widowControl/>
              <w:spacing w:after="0" w:line="240" w:lineRule="exact"/>
              <w:jc w:val="center"/>
              <w:rPr>
                <w:rFonts w:ascii="宋体" w:cs="宋体"/>
                <w:sz w:val="20"/>
                <w:szCs w:val="20"/>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BB44">
            <w:pPr>
              <w:widowControl/>
              <w:spacing w:after="0" w:line="240" w:lineRule="exact"/>
              <w:jc w:val="center"/>
              <w:textAlignment w:val="center"/>
              <w:rPr>
                <w:rFonts w:ascii="宋体" w:cs="宋体"/>
                <w:sz w:val="20"/>
                <w:szCs w:val="20"/>
              </w:rPr>
            </w:pPr>
            <w:r>
              <w:rPr>
                <w:rFonts w:hint="eastAsia" w:ascii="宋体" w:cs="宋体"/>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AD5C4">
            <w:pPr>
              <w:widowControl/>
              <w:spacing w:after="0" w:line="240" w:lineRule="exact"/>
              <w:jc w:val="center"/>
              <w:textAlignment w:val="center"/>
              <w:rPr>
                <w:rFonts w:ascii="宋体" w:cs="宋体"/>
                <w:sz w:val="20"/>
                <w:szCs w:val="20"/>
              </w:rPr>
            </w:pPr>
            <w:r>
              <w:rPr>
                <w:rFonts w:hint="eastAsia" w:asci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30CE">
            <w:pPr>
              <w:widowControl/>
              <w:spacing w:after="0" w:line="240" w:lineRule="exact"/>
              <w:jc w:val="center"/>
              <w:rPr>
                <w:rFonts w:ascii="宋体" w:cs="宋体"/>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CA72">
            <w:pPr>
              <w:widowControl/>
              <w:spacing w:after="0" w:line="240" w:lineRule="exact"/>
              <w:jc w:val="center"/>
              <w:textAlignment w:val="center"/>
              <w:rPr>
                <w:rFonts w:ascii="宋体" w:cs="宋体"/>
                <w:sz w:val="20"/>
                <w:szCs w:val="20"/>
              </w:rPr>
            </w:pPr>
            <w:r>
              <w:rPr>
                <w:rFonts w:hint="eastAsia" w:ascii="宋体" w:cs="宋体"/>
                <w:kern w:val="0"/>
                <w:sz w:val="20"/>
                <w:szCs w:val="20"/>
              </w:rPr>
              <w:t>2</w:t>
            </w:r>
          </w:p>
        </w:tc>
      </w:tr>
      <w:tr w14:paraId="39C6B43C">
        <w:tblPrEx>
          <w:tblCellMar>
            <w:top w:w="0" w:type="dxa"/>
            <w:left w:w="0" w:type="dxa"/>
            <w:bottom w:w="0" w:type="dxa"/>
            <w:right w:w="0" w:type="dxa"/>
          </w:tblCellMar>
        </w:tblPrEx>
        <w:trPr>
          <w:trHeight w:val="36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13A9">
            <w:pPr>
              <w:widowControl/>
              <w:spacing w:after="0" w:line="200" w:lineRule="exact"/>
              <w:jc w:val="left"/>
              <w:textAlignment w:val="center"/>
              <w:rPr>
                <w:rFonts w:ascii="宋体" w:cs="宋体"/>
                <w:sz w:val="20"/>
                <w:szCs w:val="20"/>
              </w:rPr>
            </w:pPr>
            <w:r>
              <w:rPr>
                <w:rFonts w:hint="eastAsia" w:ascii="宋体" w:cs="宋体"/>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C1BC">
            <w:pPr>
              <w:widowControl/>
              <w:spacing w:after="0" w:line="200" w:lineRule="exact"/>
              <w:jc w:val="center"/>
              <w:textAlignment w:val="center"/>
              <w:rPr>
                <w:rFonts w:ascii="宋体" w:cs="宋体"/>
                <w:sz w:val="20"/>
                <w:szCs w:val="20"/>
              </w:rPr>
            </w:pPr>
            <w:r>
              <w:rPr>
                <w:rFonts w:hint="eastAsia" w:ascii="宋体" w:cs="宋体"/>
                <w:kern w:val="0"/>
                <w:sz w:val="20"/>
                <w:szCs w:val="20"/>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3F14">
            <w:pPr>
              <w:widowControl/>
              <w:spacing w:after="0" w:line="200" w:lineRule="exact"/>
              <w:jc w:val="right"/>
              <w:rPr>
                <w:rFonts w:ascii="宋体" w:cs="宋体"/>
                <w:sz w:val="20"/>
                <w:szCs w:val="20"/>
              </w:rPr>
            </w:pPr>
            <w:r>
              <w:rPr>
                <w:rFonts w:hint="eastAsia" w:ascii="宋体" w:cs="宋体"/>
                <w:sz w:val="20"/>
                <w:szCs w:val="20"/>
              </w:rPr>
              <w:t>837.68</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3F5CA">
            <w:pPr>
              <w:widowControl/>
              <w:spacing w:after="0" w:line="200" w:lineRule="exact"/>
              <w:jc w:val="left"/>
              <w:textAlignment w:val="center"/>
              <w:rPr>
                <w:rFonts w:ascii="宋体" w:cs="宋体"/>
                <w:sz w:val="20"/>
                <w:szCs w:val="20"/>
              </w:rPr>
            </w:pPr>
            <w:r>
              <w:rPr>
                <w:rFonts w:hint="eastAsia" w:ascii="宋体" w:cs="宋体"/>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67E0C">
            <w:pPr>
              <w:widowControl/>
              <w:spacing w:after="0" w:line="200" w:lineRule="exact"/>
              <w:jc w:val="center"/>
              <w:textAlignment w:val="center"/>
              <w:rPr>
                <w:rFonts w:ascii="宋体" w:cs="宋体"/>
                <w:sz w:val="20"/>
                <w:szCs w:val="20"/>
              </w:rPr>
            </w:pPr>
            <w:r>
              <w:rPr>
                <w:rFonts w:hint="eastAsia" w:ascii="宋体" w:cs="宋体"/>
                <w:kern w:val="0"/>
                <w:sz w:val="20"/>
                <w:szCs w:val="20"/>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62922">
            <w:pPr>
              <w:widowControl/>
              <w:spacing w:after="0" w:line="200" w:lineRule="exact"/>
              <w:jc w:val="right"/>
              <w:rPr>
                <w:rFonts w:ascii="宋体" w:cs="宋体"/>
                <w:sz w:val="20"/>
                <w:szCs w:val="20"/>
              </w:rPr>
            </w:pPr>
            <w:r>
              <w:rPr>
                <w:rFonts w:hint="eastAsia" w:ascii="宋体" w:cs="宋体"/>
                <w:sz w:val="20"/>
                <w:szCs w:val="20"/>
              </w:rPr>
              <w:t>687.03</w:t>
            </w:r>
          </w:p>
        </w:tc>
      </w:tr>
      <w:tr w14:paraId="16F89555">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CB87">
            <w:pPr>
              <w:widowControl/>
              <w:spacing w:after="0" w:line="200" w:lineRule="exact"/>
              <w:jc w:val="left"/>
              <w:textAlignment w:val="center"/>
              <w:rPr>
                <w:rFonts w:ascii="宋体" w:cs="宋体"/>
                <w:sz w:val="20"/>
                <w:szCs w:val="20"/>
              </w:rPr>
            </w:pPr>
            <w:r>
              <w:rPr>
                <w:rFonts w:hint="eastAsia" w:ascii="宋体" w:cs="宋体"/>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0DC9">
            <w:pPr>
              <w:widowControl/>
              <w:spacing w:after="0" w:line="200" w:lineRule="exact"/>
              <w:jc w:val="center"/>
              <w:textAlignment w:val="center"/>
              <w:rPr>
                <w:rFonts w:ascii="宋体" w:cs="宋体"/>
                <w:sz w:val="20"/>
                <w:szCs w:val="20"/>
              </w:rPr>
            </w:pPr>
            <w:r>
              <w:rPr>
                <w:rFonts w:hint="eastAsia" w:ascii="宋体" w:cs="宋体"/>
                <w:kern w:val="0"/>
                <w:sz w:val="20"/>
                <w:szCs w:val="20"/>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B1AD">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06089">
            <w:pPr>
              <w:widowControl/>
              <w:spacing w:after="0" w:line="200" w:lineRule="exact"/>
              <w:jc w:val="left"/>
              <w:textAlignment w:val="center"/>
              <w:rPr>
                <w:rFonts w:ascii="宋体" w:cs="宋体"/>
                <w:sz w:val="20"/>
                <w:szCs w:val="20"/>
              </w:rPr>
            </w:pPr>
            <w:r>
              <w:rPr>
                <w:rFonts w:hint="eastAsia" w:ascii="宋体" w:cs="宋体"/>
                <w:kern w:val="0"/>
                <w:sz w:val="20"/>
                <w:szCs w:val="20"/>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67FF">
            <w:pPr>
              <w:widowControl/>
              <w:spacing w:after="0" w:line="200" w:lineRule="exact"/>
              <w:jc w:val="center"/>
              <w:textAlignment w:val="center"/>
              <w:rPr>
                <w:rFonts w:ascii="宋体" w:cs="宋体"/>
                <w:sz w:val="20"/>
                <w:szCs w:val="20"/>
              </w:rPr>
            </w:pPr>
            <w:r>
              <w:rPr>
                <w:rFonts w:hint="eastAsia" w:ascii="宋体" w:cs="宋体"/>
                <w:kern w:val="0"/>
                <w:sz w:val="20"/>
                <w:szCs w:val="20"/>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73519">
            <w:pPr>
              <w:widowControl/>
              <w:spacing w:after="0" w:line="200" w:lineRule="exact"/>
              <w:jc w:val="right"/>
              <w:rPr>
                <w:rFonts w:ascii="宋体" w:cs="宋体"/>
                <w:sz w:val="20"/>
                <w:szCs w:val="20"/>
              </w:rPr>
            </w:pPr>
          </w:p>
        </w:tc>
      </w:tr>
      <w:tr w14:paraId="26AEF59B">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2FB4">
            <w:pPr>
              <w:widowControl/>
              <w:spacing w:after="0" w:line="200" w:lineRule="exact"/>
              <w:jc w:val="left"/>
              <w:textAlignment w:val="center"/>
              <w:rPr>
                <w:rFonts w:ascii="宋体" w:cs="宋体"/>
                <w:sz w:val="20"/>
                <w:szCs w:val="20"/>
              </w:rPr>
            </w:pPr>
            <w:r>
              <w:rPr>
                <w:rFonts w:hint="eastAsia" w:ascii="宋体" w:cs="宋体"/>
                <w:kern w:val="0"/>
                <w:sz w:val="20"/>
                <w:szCs w:val="20"/>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8C05A">
            <w:pPr>
              <w:widowControl/>
              <w:spacing w:after="0" w:line="200" w:lineRule="exact"/>
              <w:jc w:val="center"/>
              <w:textAlignment w:val="center"/>
              <w:rPr>
                <w:rFonts w:ascii="宋体" w:cs="宋体"/>
                <w:sz w:val="20"/>
                <w:szCs w:val="20"/>
              </w:rPr>
            </w:pPr>
            <w:r>
              <w:rPr>
                <w:rFonts w:hint="eastAsia" w:ascii="宋体" w:cs="宋体"/>
                <w:kern w:val="0"/>
                <w:sz w:val="20"/>
                <w:szCs w:val="20"/>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895C">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2AFB5">
            <w:pPr>
              <w:widowControl/>
              <w:spacing w:after="0" w:line="200" w:lineRule="exact"/>
              <w:jc w:val="left"/>
              <w:textAlignment w:val="center"/>
              <w:rPr>
                <w:rFonts w:ascii="宋体" w:cs="宋体"/>
                <w:sz w:val="20"/>
                <w:szCs w:val="20"/>
              </w:rPr>
            </w:pPr>
            <w:r>
              <w:rPr>
                <w:rFonts w:hint="eastAsia" w:ascii="宋体" w:cs="宋体"/>
                <w:kern w:val="0"/>
                <w:sz w:val="20"/>
                <w:szCs w:val="20"/>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D5B3A">
            <w:pPr>
              <w:widowControl/>
              <w:spacing w:after="0" w:line="200" w:lineRule="exact"/>
              <w:jc w:val="center"/>
              <w:textAlignment w:val="center"/>
              <w:rPr>
                <w:rFonts w:ascii="宋体" w:cs="宋体"/>
                <w:sz w:val="20"/>
                <w:szCs w:val="20"/>
              </w:rPr>
            </w:pPr>
            <w:r>
              <w:rPr>
                <w:rFonts w:hint="eastAsia" w:ascii="宋体" w:cs="宋体"/>
                <w:kern w:val="0"/>
                <w:sz w:val="20"/>
                <w:szCs w:val="20"/>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18A6C">
            <w:pPr>
              <w:widowControl/>
              <w:spacing w:after="0" w:line="200" w:lineRule="exact"/>
              <w:jc w:val="right"/>
              <w:rPr>
                <w:rFonts w:ascii="宋体" w:cs="宋体"/>
                <w:sz w:val="20"/>
                <w:szCs w:val="20"/>
              </w:rPr>
            </w:pPr>
          </w:p>
        </w:tc>
      </w:tr>
      <w:tr w14:paraId="5E254364">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FF2E">
            <w:pPr>
              <w:widowControl/>
              <w:spacing w:after="0" w:line="200" w:lineRule="exact"/>
              <w:jc w:val="left"/>
              <w:textAlignment w:val="center"/>
              <w:rPr>
                <w:rFonts w:ascii="宋体" w:cs="宋体"/>
                <w:sz w:val="20"/>
                <w:szCs w:val="20"/>
              </w:rPr>
            </w:pPr>
            <w:r>
              <w:rPr>
                <w:rFonts w:hint="eastAsia" w:ascii="宋体" w:cs="宋体"/>
                <w:kern w:val="0"/>
                <w:sz w:val="20"/>
                <w:szCs w:val="20"/>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DCCA">
            <w:pPr>
              <w:widowControl/>
              <w:spacing w:after="0" w:line="200" w:lineRule="exact"/>
              <w:jc w:val="center"/>
              <w:textAlignment w:val="center"/>
              <w:rPr>
                <w:rFonts w:ascii="宋体" w:cs="宋体"/>
                <w:sz w:val="20"/>
                <w:szCs w:val="20"/>
              </w:rPr>
            </w:pPr>
            <w:r>
              <w:rPr>
                <w:rFonts w:hint="eastAsia" w:ascii="宋体" w:cs="宋体"/>
                <w:kern w:val="0"/>
                <w:sz w:val="20"/>
                <w:szCs w:val="20"/>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7FB7">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21379">
            <w:pPr>
              <w:widowControl/>
              <w:spacing w:after="0" w:line="200" w:lineRule="exact"/>
              <w:jc w:val="left"/>
              <w:textAlignment w:val="center"/>
              <w:rPr>
                <w:rFonts w:ascii="宋体" w:cs="宋体"/>
                <w:sz w:val="20"/>
                <w:szCs w:val="20"/>
              </w:rPr>
            </w:pPr>
            <w:r>
              <w:rPr>
                <w:rFonts w:hint="eastAsia" w:ascii="宋体" w:cs="宋体"/>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E44D4">
            <w:pPr>
              <w:widowControl/>
              <w:spacing w:after="0" w:line="200" w:lineRule="exact"/>
              <w:jc w:val="center"/>
              <w:textAlignment w:val="center"/>
              <w:rPr>
                <w:rFonts w:ascii="宋体" w:cs="宋体"/>
                <w:sz w:val="20"/>
                <w:szCs w:val="20"/>
              </w:rPr>
            </w:pPr>
            <w:r>
              <w:rPr>
                <w:rFonts w:hint="eastAsia" w:ascii="宋体" w:cs="宋体"/>
                <w:kern w:val="0"/>
                <w:sz w:val="20"/>
                <w:szCs w:val="20"/>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A6BF">
            <w:pPr>
              <w:widowControl/>
              <w:spacing w:after="0" w:line="200" w:lineRule="exact"/>
              <w:jc w:val="right"/>
              <w:rPr>
                <w:rFonts w:ascii="宋体" w:cs="宋体"/>
                <w:sz w:val="20"/>
                <w:szCs w:val="20"/>
              </w:rPr>
            </w:pPr>
          </w:p>
        </w:tc>
      </w:tr>
      <w:tr w14:paraId="0A9F79E7">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585B">
            <w:pPr>
              <w:widowControl/>
              <w:spacing w:after="0" w:line="200" w:lineRule="exact"/>
              <w:jc w:val="left"/>
              <w:textAlignment w:val="center"/>
              <w:rPr>
                <w:rFonts w:ascii="宋体" w:cs="宋体"/>
                <w:sz w:val="20"/>
                <w:szCs w:val="20"/>
              </w:rPr>
            </w:pPr>
            <w:r>
              <w:rPr>
                <w:rFonts w:hint="eastAsia" w:ascii="宋体" w:cs="宋体"/>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B3C12">
            <w:pPr>
              <w:widowControl/>
              <w:spacing w:after="0" w:line="200" w:lineRule="exact"/>
              <w:jc w:val="center"/>
              <w:textAlignment w:val="center"/>
              <w:rPr>
                <w:rFonts w:ascii="宋体" w:cs="宋体"/>
                <w:sz w:val="20"/>
                <w:szCs w:val="20"/>
              </w:rPr>
            </w:pPr>
            <w:r>
              <w:rPr>
                <w:rFonts w:hint="eastAsia" w:ascii="宋体" w:cs="宋体"/>
                <w:kern w:val="0"/>
                <w:sz w:val="20"/>
                <w:szCs w:val="20"/>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575DD">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957E2">
            <w:pPr>
              <w:widowControl/>
              <w:spacing w:after="0" w:line="200" w:lineRule="exact"/>
              <w:jc w:val="left"/>
              <w:textAlignment w:val="center"/>
              <w:rPr>
                <w:rFonts w:ascii="宋体" w:cs="宋体"/>
                <w:sz w:val="20"/>
                <w:szCs w:val="20"/>
              </w:rPr>
            </w:pPr>
            <w:r>
              <w:rPr>
                <w:rFonts w:hint="eastAsia" w:ascii="宋体" w:cs="宋体"/>
                <w:kern w:val="0"/>
                <w:sz w:val="20"/>
                <w:szCs w:val="20"/>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DAAB">
            <w:pPr>
              <w:widowControl/>
              <w:spacing w:after="0" w:line="200" w:lineRule="exact"/>
              <w:jc w:val="center"/>
              <w:textAlignment w:val="center"/>
              <w:rPr>
                <w:rFonts w:ascii="宋体" w:cs="宋体"/>
                <w:sz w:val="20"/>
                <w:szCs w:val="20"/>
              </w:rPr>
            </w:pPr>
            <w:r>
              <w:rPr>
                <w:rFonts w:hint="eastAsia" w:ascii="宋体" w:cs="宋体"/>
                <w:kern w:val="0"/>
                <w:sz w:val="20"/>
                <w:szCs w:val="20"/>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8BC86">
            <w:pPr>
              <w:widowControl/>
              <w:spacing w:after="0" w:line="200" w:lineRule="exact"/>
              <w:jc w:val="right"/>
              <w:rPr>
                <w:rFonts w:ascii="宋体" w:cs="宋体"/>
                <w:sz w:val="20"/>
                <w:szCs w:val="20"/>
              </w:rPr>
            </w:pPr>
          </w:p>
        </w:tc>
      </w:tr>
      <w:tr w14:paraId="0974CA1D">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ACEE">
            <w:pPr>
              <w:widowControl/>
              <w:spacing w:after="0" w:line="200" w:lineRule="exact"/>
              <w:jc w:val="left"/>
              <w:textAlignment w:val="center"/>
              <w:rPr>
                <w:rFonts w:ascii="宋体" w:cs="宋体"/>
                <w:sz w:val="20"/>
                <w:szCs w:val="20"/>
              </w:rPr>
            </w:pPr>
            <w:r>
              <w:rPr>
                <w:rFonts w:hint="eastAsia" w:ascii="宋体" w:cs="宋体"/>
                <w:kern w:val="0"/>
                <w:sz w:val="20"/>
                <w:szCs w:val="20"/>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6FBA">
            <w:pPr>
              <w:widowControl/>
              <w:spacing w:after="0" w:line="200" w:lineRule="exact"/>
              <w:jc w:val="center"/>
              <w:textAlignment w:val="center"/>
              <w:rPr>
                <w:rFonts w:ascii="宋体" w:cs="宋体"/>
                <w:sz w:val="20"/>
                <w:szCs w:val="20"/>
              </w:rPr>
            </w:pPr>
            <w:r>
              <w:rPr>
                <w:rFonts w:hint="eastAsia" w:ascii="宋体" w:cs="宋体"/>
                <w:kern w:val="0"/>
                <w:sz w:val="20"/>
                <w:szCs w:val="20"/>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56969">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68FB9">
            <w:pPr>
              <w:widowControl/>
              <w:spacing w:after="0" w:line="200" w:lineRule="exact"/>
              <w:jc w:val="left"/>
              <w:textAlignment w:val="center"/>
              <w:rPr>
                <w:rFonts w:ascii="宋体" w:cs="宋体"/>
                <w:sz w:val="20"/>
                <w:szCs w:val="20"/>
              </w:rPr>
            </w:pPr>
            <w:r>
              <w:rPr>
                <w:rFonts w:hint="eastAsia" w:ascii="宋体" w:cs="宋体"/>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FE28">
            <w:pPr>
              <w:widowControl/>
              <w:spacing w:after="0" w:line="200" w:lineRule="exact"/>
              <w:jc w:val="center"/>
              <w:textAlignment w:val="center"/>
              <w:rPr>
                <w:rFonts w:ascii="宋体" w:cs="宋体"/>
                <w:sz w:val="20"/>
                <w:szCs w:val="20"/>
              </w:rPr>
            </w:pPr>
            <w:r>
              <w:rPr>
                <w:rFonts w:hint="eastAsia" w:ascii="宋体" w:cs="宋体"/>
                <w:kern w:val="0"/>
                <w:sz w:val="20"/>
                <w:szCs w:val="20"/>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E495">
            <w:pPr>
              <w:widowControl/>
              <w:spacing w:after="0" w:line="200" w:lineRule="exact"/>
              <w:jc w:val="right"/>
              <w:rPr>
                <w:rFonts w:ascii="宋体" w:cs="宋体"/>
                <w:sz w:val="20"/>
                <w:szCs w:val="20"/>
              </w:rPr>
            </w:pPr>
          </w:p>
        </w:tc>
      </w:tr>
      <w:tr w14:paraId="7FEF487F">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F2AE">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5391">
            <w:pPr>
              <w:widowControl/>
              <w:spacing w:after="0" w:line="200" w:lineRule="exact"/>
              <w:jc w:val="center"/>
              <w:textAlignment w:val="center"/>
              <w:rPr>
                <w:rFonts w:ascii="宋体" w:cs="宋体"/>
                <w:sz w:val="20"/>
                <w:szCs w:val="20"/>
              </w:rPr>
            </w:pPr>
            <w:r>
              <w:rPr>
                <w:rFonts w:hint="eastAsia" w:ascii="宋体" w:cs="宋体"/>
                <w:kern w:val="0"/>
                <w:sz w:val="20"/>
                <w:szCs w:val="20"/>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96D2">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02E6E">
            <w:pPr>
              <w:widowControl/>
              <w:spacing w:after="0" w:line="200" w:lineRule="exact"/>
              <w:jc w:val="left"/>
              <w:textAlignment w:val="center"/>
              <w:rPr>
                <w:rFonts w:ascii="宋体" w:cs="宋体"/>
                <w:sz w:val="20"/>
                <w:szCs w:val="20"/>
              </w:rPr>
            </w:pPr>
            <w:r>
              <w:rPr>
                <w:rFonts w:hint="eastAsia" w:ascii="宋体" w:cs="宋体"/>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47FD">
            <w:pPr>
              <w:widowControl/>
              <w:spacing w:after="0" w:line="200" w:lineRule="exact"/>
              <w:jc w:val="center"/>
              <w:textAlignment w:val="center"/>
              <w:rPr>
                <w:rFonts w:ascii="宋体" w:cs="宋体"/>
                <w:sz w:val="20"/>
                <w:szCs w:val="20"/>
              </w:rPr>
            </w:pPr>
            <w:r>
              <w:rPr>
                <w:rFonts w:hint="eastAsia" w:ascii="宋体" w:cs="宋体"/>
                <w:kern w:val="0"/>
                <w:sz w:val="20"/>
                <w:szCs w:val="20"/>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C6D7">
            <w:pPr>
              <w:widowControl/>
              <w:spacing w:after="0" w:line="200" w:lineRule="exact"/>
              <w:jc w:val="right"/>
              <w:rPr>
                <w:rFonts w:ascii="宋体" w:cs="宋体"/>
                <w:sz w:val="20"/>
                <w:szCs w:val="20"/>
              </w:rPr>
            </w:pPr>
          </w:p>
        </w:tc>
      </w:tr>
      <w:tr w14:paraId="296A8461">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9C05">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B999C">
            <w:pPr>
              <w:widowControl/>
              <w:spacing w:after="0" w:line="200" w:lineRule="exact"/>
              <w:jc w:val="center"/>
              <w:textAlignment w:val="center"/>
              <w:rPr>
                <w:rFonts w:ascii="宋体" w:cs="宋体"/>
                <w:sz w:val="20"/>
                <w:szCs w:val="20"/>
              </w:rPr>
            </w:pPr>
            <w:r>
              <w:rPr>
                <w:rFonts w:hint="eastAsia" w:ascii="宋体" w:cs="宋体"/>
                <w:kern w:val="0"/>
                <w:sz w:val="20"/>
                <w:szCs w:val="20"/>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BC52">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BB3C6">
            <w:pPr>
              <w:widowControl/>
              <w:spacing w:after="0" w:line="200" w:lineRule="exact"/>
              <w:jc w:val="left"/>
              <w:textAlignment w:val="center"/>
              <w:rPr>
                <w:rFonts w:ascii="宋体" w:cs="宋体"/>
                <w:sz w:val="20"/>
                <w:szCs w:val="20"/>
              </w:rPr>
            </w:pPr>
            <w:r>
              <w:rPr>
                <w:rFonts w:hint="eastAsia" w:ascii="宋体" w:cs="宋体"/>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E1B79">
            <w:pPr>
              <w:widowControl/>
              <w:spacing w:after="0" w:line="200" w:lineRule="exact"/>
              <w:jc w:val="center"/>
              <w:textAlignment w:val="center"/>
              <w:rPr>
                <w:rFonts w:ascii="宋体" w:cs="宋体"/>
                <w:sz w:val="20"/>
                <w:szCs w:val="20"/>
              </w:rPr>
            </w:pPr>
            <w:r>
              <w:rPr>
                <w:rFonts w:hint="eastAsia" w:ascii="宋体" w:cs="宋体"/>
                <w:kern w:val="0"/>
                <w:sz w:val="20"/>
                <w:szCs w:val="20"/>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1D298">
            <w:pPr>
              <w:widowControl/>
              <w:spacing w:after="0" w:line="200" w:lineRule="exact"/>
              <w:jc w:val="right"/>
              <w:rPr>
                <w:rFonts w:ascii="宋体" w:cs="宋体"/>
                <w:sz w:val="20"/>
                <w:szCs w:val="20"/>
              </w:rPr>
            </w:pPr>
          </w:p>
        </w:tc>
      </w:tr>
      <w:tr w14:paraId="46F510E0">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861E">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7A04">
            <w:pPr>
              <w:widowControl/>
              <w:spacing w:after="0" w:line="200" w:lineRule="exact"/>
              <w:jc w:val="center"/>
              <w:textAlignment w:val="center"/>
              <w:rPr>
                <w:rFonts w:ascii="宋体" w:cs="宋体"/>
                <w:sz w:val="20"/>
                <w:szCs w:val="20"/>
              </w:rPr>
            </w:pPr>
            <w:r>
              <w:rPr>
                <w:rFonts w:hint="eastAsia" w:ascii="宋体" w:cs="宋体"/>
                <w:kern w:val="0"/>
                <w:sz w:val="20"/>
                <w:szCs w:val="20"/>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ADCD">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CCFCA">
            <w:pPr>
              <w:widowControl/>
              <w:spacing w:after="0" w:line="200" w:lineRule="exact"/>
              <w:jc w:val="left"/>
              <w:textAlignment w:val="center"/>
              <w:rPr>
                <w:rFonts w:ascii="宋体" w:cs="宋体"/>
                <w:sz w:val="20"/>
                <w:szCs w:val="20"/>
              </w:rPr>
            </w:pPr>
            <w:r>
              <w:rPr>
                <w:rFonts w:hint="eastAsia" w:ascii="宋体" w:cs="宋体"/>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3F6D6">
            <w:pPr>
              <w:widowControl/>
              <w:spacing w:after="0" w:line="200" w:lineRule="exact"/>
              <w:jc w:val="center"/>
              <w:textAlignment w:val="center"/>
              <w:rPr>
                <w:rFonts w:ascii="宋体" w:cs="宋体"/>
                <w:sz w:val="20"/>
                <w:szCs w:val="20"/>
              </w:rPr>
            </w:pPr>
            <w:r>
              <w:rPr>
                <w:rFonts w:hint="eastAsia" w:ascii="宋体" w:cs="宋体"/>
                <w:kern w:val="0"/>
                <w:sz w:val="20"/>
                <w:szCs w:val="20"/>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39D8E">
            <w:pPr>
              <w:widowControl/>
              <w:spacing w:after="0" w:line="200" w:lineRule="exact"/>
              <w:jc w:val="right"/>
              <w:rPr>
                <w:rFonts w:ascii="宋体" w:cs="宋体"/>
                <w:sz w:val="20"/>
                <w:szCs w:val="20"/>
              </w:rPr>
            </w:pPr>
            <w:r>
              <w:rPr>
                <w:rFonts w:hint="eastAsia" w:ascii="宋体" w:cs="宋体"/>
                <w:sz w:val="20"/>
                <w:szCs w:val="20"/>
              </w:rPr>
              <w:t>27.88</w:t>
            </w:r>
          </w:p>
        </w:tc>
      </w:tr>
      <w:tr w14:paraId="7F12BC13">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4B96">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D79E">
            <w:pPr>
              <w:widowControl/>
              <w:spacing w:after="0" w:line="200" w:lineRule="exact"/>
              <w:jc w:val="center"/>
              <w:textAlignment w:val="center"/>
              <w:rPr>
                <w:rFonts w:ascii="宋体" w:cs="宋体"/>
                <w:sz w:val="20"/>
                <w:szCs w:val="20"/>
              </w:rPr>
            </w:pPr>
            <w:r>
              <w:rPr>
                <w:rFonts w:hint="eastAsia" w:ascii="宋体" w:cs="宋体"/>
                <w:kern w:val="0"/>
                <w:sz w:val="20"/>
                <w:szCs w:val="20"/>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9DB6A">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9E74B">
            <w:pPr>
              <w:widowControl/>
              <w:spacing w:after="0" w:line="200" w:lineRule="exact"/>
              <w:jc w:val="left"/>
              <w:textAlignment w:val="center"/>
              <w:rPr>
                <w:rFonts w:ascii="宋体" w:cs="宋体"/>
                <w:sz w:val="20"/>
                <w:szCs w:val="20"/>
              </w:rPr>
            </w:pPr>
            <w:r>
              <w:rPr>
                <w:rFonts w:hint="eastAsia" w:ascii="宋体" w:cs="宋体"/>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D4A8">
            <w:pPr>
              <w:widowControl/>
              <w:spacing w:after="0" w:line="200" w:lineRule="exact"/>
              <w:jc w:val="center"/>
              <w:textAlignment w:val="center"/>
              <w:rPr>
                <w:rFonts w:ascii="宋体" w:cs="宋体"/>
                <w:sz w:val="20"/>
                <w:szCs w:val="20"/>
              </w:rPr>
            </w:pPr>
            <w:r>
              <w:rPr>
                <w:rFonts w:hint="eastAsia" w:ascii="宋体" w:cs="宋体"/>
                <w:kern w:val="0"/>
                <w:sz w:val="20"/>
                <w:szCs w:val="20"/>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5DF8">
            <w:pPr>
              <w:widowControl/>
              <w:spacing w:after="0" w:line="200" w:lineRule="exact"/>
              <w:jc w:val="right"/>
              <w:rPr>
                <w:rFonts w:ascii="宋体" w:cs="宋体"/>
                <w:sz w:val="20"/>
                <w:szCs w:val="20"/>
              </w:rPr>
            </w:pPr>
          </w:p>
        </w:tc>
      </w:tr>
      <w:tr w14:paraId="6590FB7B">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0CB6E">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3F0B">
            <w:pPr>
              <w:widowControl/>
              <w:spacing w:after="0" w:line="200" w:lineRule="exact"/>
              <w:jc w:val="center"/>
              <w:textAlignment w:val="center"/>
              <w:rPr>
                <w:rFonts w:ascii="宋体" w:cs="宋体"/>
                <w:sz w:val="20"/>
                <w:szCs w:val="20"/>
              </w:rPr>
            </w:pPr>
            <w:r>
              <w:rPr>
                <w:rFonts w:hint="eastAsia" w:ascii="宋体" w:cs="宋体"/>
                <w:kern w:val="0"/>
                <w:sz w:val="20"/>
                <w:szCs w:val="20"/>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369D">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C67CB">
            <w:pPr>
              <w:widowControl/>
              <w:spacing w:after="0" w:line="200" w:lineRule="exact"/>
              <w:jc w:val="left"/>
              <w:textAlignment w:val="center"/>
              <w:rPr>
                <w:rFonts w:ascii="宋体" w:cs="宋体"/>
                <w:sz w:val="20"/>
                <w:szCs w:val="20"/>
              </w:rPr>
            </w:pPr>
            <w:r>
              <w:rPr>
                <w:rFonts w:hint="eastAsia" w:ascii="宋体" w:cs="宋体"/>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FC2D">
            <w:pPr>
              <w:widowControl/>
              <w:spacing w:after="0" w:line="200" w:lineRule="exact"/>
              <w:jc w:val="center"/>
              <w:textAlignment w:val="center"/>
              <w:rPr>
                <w:rFonts w:ascii="宋体" w:cs="宋体"/>
                <w:sz w:val="20"/>
                <w:szCs w:val="20"/>
              </w:rPr>
            </w:pPr>
            <w:r>
              <w:rPr>
                <w:rFonts w:hint="eastAsia" w:ascii="宋体" w:cs="宋体"/>
                <w:kern w:val="0"/>
                <w:sz w:val="20"/>
                <w:szCs w:val="20"/>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DD948">
            <w:pPr>
              <w:widowControl/>
              <w:spacing w:after="0" w:line="200" w:lineRule="exact"/>
              <w:jc w:val="right"/>
              <w:rPr>
                <w:rFonts w:ascii="宋体" w:cs="宋体"/>
                <w:sz w:val="20"/>
                <w:szCs w:val="20"/>
              </w:rPr>
            </w:pPr>
          </w:p>
        </w:tc>
      </w:tr>
      <w:tr w14:paraId="5002963C">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BDF4">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456B">
            <w:pPr>
              <w:widowControl/>
              <w:spacing w:after="0" w:line="200" w:lineRule="exact"/>
              <w:jc w:val="center"/>
              <w:textAlignment w:val="center"/>
              <w:rPr>
                <w:rFonts w:ascii="宋体" w:cs="宋体"/>
                <w:sz w:val="20"/>
                <w:szCs w:val="20"/>
              </w:rPr>
            </w:pPr>
            <w:r>
              <w:rPr>
                <w:rFonts w:hint="eastAsia" w:ascii="宋体" w:cs="宋体"/>
                <w:kern w:val="0"/>
                <w:sz w:val="20"/>
                <w:szCs w:val="20"/>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3FB8">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99307">
            <w:pPr>
              <w:widowControl/>
              <w:spacing w:after="0" w:line="200" w:lineRule="exact"/>
              <w:jc w:val="left"/>
              <w:textAlignment w:val="center"/>
              <w:rPr>
                <w:rFonts w:ascii="宋体" w:cs="宋体"/>
                <w:sz w:val="20"/>
                <w:szCs w:val="20"/>
              </w:rPr>
            </w:pPr>
            <w:r>
              <w:rPr>
                <w:rFonts w:hint="eastAsia" w:ascii="宋体" w:cs="宋体"/>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C2DD4">
            <w:pPr>
              <w:widowControl/>
              <w:spacing w:after="0" w:line="200" w:lineRule="exact"/>
              <w:jc w:val="center"/>
              <w:textAlignment w:val="center"/>
              <w:rPr>
                <w:rFonts w:ascii="宋体" w:cs="宋体"/>
                <w:sz w:val="20"/>
                <w:szCs w:val="20"/>
              </w:rPr>
            </w:pPr>
            <w:r>
              <w:rPr>
                <w:rFonts w:hint="eastAsia" w:ascii="宋体" w:cs="宋体"/>
                <w:kern w:val="0"/>
                <w:sz w:val="20"/>
                <w:szCs w:val="20"/>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08088">
            <w:pPr>
              <w:widowControl/>
              <w:spacing w:after="0" w:line="200" w:lineRule="exact"/>
              <w:jc w:val="right"/>
              <w:rPr>
                <w:rFonts w:ascii="宋体" w:cs="宋体"/>
                <w:sz w:val="20"/>
                <w:szCs w:val="20"/>
              </w:rPr>
            </w:pPr>
            <w:r>
              <w:rPr>
                <w:rFonts w:hint="eastAsia" w:ascii="宋体" w:cs="宋体"/>
                <w:sz w:val="20"/>
                <w:szCs w:val="20"/>
              </w:rPr>
              <w:t>122.77</w:t>
            </w:r>
          </w:p>
        </w:tc>
      </w:tr>
      <w:tr w14:paraId="172E3DB0">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6B1E">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21712">
            <w:pPr>
              <w:widowControl/>
              <w:spacing w:after="0" w:line="200" w:lineRule="exact"/>
              <w:jc w:val="center"/>
              <w:textAlignment w:val="center"/>
              <w:rPr>
                <w:rFonts w:ascii="宋体" w:cs="宋体"/>
                <w:sz w:val="20"/>
                <w:szCs w:val="20"/>
              </w:rPr>
            </w:pPr>
            <w:r>
              <w:rPr>
                <w:rFonts w:hint="eastAsia" w:ascii="宋体" w:cs="宋体"/>
                <w:kern w:val="0"/>
                <w:sz w:val="20"/>
                <w:szCs w:val="20"/>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77E1">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02F3A">
            <w:pPr>
              <w:widowControl/>
              <w:spacing w:after="0" w:line="200" w:lineRule="exact"/>
              <w:jc w:val="left"/>
              <w:textAlignment w:val="center"/>
              <w:rPr>
                <w:rFonts w:ascii="宋体" w:cs="宋体"/>
                <w:sz w:val="20"/>
                <w:szCs w:val="20"/>
              </w:rPr>
            </w:pPr>
            <w:r>
              <w:rPr>
                <w:rFonts w:hint="eastAsia" w:ascii="宋体" w:cs="宋体"/>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EB31">
            <w:pPr>
              <w:widowControl/>
              <w:spacing w:after="0" w:line="200" w:lineRule="exact"/>
              <w:jc w:val="center"/>
              <w:textAlignment w:val="center"/>
              <w:rPr>
                <w:rFonts w:ascii="宋体" w:cs="宋体"/>
                <w:sz w:val="20"/>
                <w:szCs w:val="20"/>
              </w:rPr>
            </w:pPr>
            <w:r>
              <w:rPr>
                <w:rFonts w:hint="eastAsia" w:ascii="宋体" w:cs="宋体"/>
                <w:kern w:val="0"/>
                <w:sz w:val="20"/>
                <w:szCs w:val="20"/>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05AC">
            <w:pPr>
              <w:widowControl/>
              <w:spacing w:after="0" w:line="200" w:lineRule="exact"/>
              <w:jc w:val="right"/>
              <w:rPr>
                <w:rFonts w:ascii="宋体" w:cs="宋体"/>
                <w:sz w:val="20"/>
                <w:szCs w:val="20"/>
              </w:rPr>
            </w:pPr>
          </w:p>
        </w:tc>
      </w:tr>
      <w:tr w14:paraId="6C92B338">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BA53">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CB45">
            <w:pPr>
              <w:widowControl/>
              <w:spacing w:after="0" w:line="200" w:lineRule="exact"/>
              <w:jc w:val="center"/>
              <w:textAlignment w:val="center"/>
              <w:rPr>
                <w:rFonts w:ascii="宋体" w:cs="宋体"/>
                <w:sz w:val="20"/>
                <w:szCs w:val="20"/>
              </w:rPr>
            </w:pPr>
            <w:r>
              <w:rPr>
                <w:rFonts w:hint="eastAsia" w:ascii="宋体" w:cs="宋体"/>
                <w:kern w:val="0"/>
                <w:sz w:val="20"/>
                <w:szCs w:val="20"/>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3366A">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5509A">
            <w:pPr>
              <w:widowControl/>
              <w:spacing w:after="0" w:line="200" w:lineRule="exact"/>
              <w:jc w:val="left"/>
              <w:textAlignment w:val="center"/>
              <w:rPr>
                <w:rFonts w:ascii="宋体" w:cs="宋体"/>
                <w:sz w:val="20"/>
                <w:szCs w:val="20"/>
              </w:rPr>
            </w:pPr>
            <w:r>
              <w:rPr>
                <w:rFonts w:hint="eastAsia" w:ascii="宋体" w:cs="宋体"/>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5A69">
            <w:pPr>
              <w:widowControl/>
              <w:spacing w:after="0" w:line="200" w:lineRule="exact"/>
              <w:jc w:val="center"/>
              <w:textAlignment w:val="center"/>
              <w:rPr>
                <w:rFonts w:ascii="宋体" w:cs="宋体"/>
                <w:sz w:val="20"/>
                <w:szCs w:val="20"/>
              </w:rPr>
            </w:pPr>
            <w:r>
              <w:rPr>
                <w:rFonts w:hint="eastAsia" w:ascii="宋体" w:cs="宋体"/>
                <w:kern w:val="0"/>
                <w:sz w:val="20"/>
                <w:szCs w:val="20"/>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F912">
            <w:pPr>
              <w:widowControl/>
              <w:spacing w:after="0" w:line="200" w:lineRule="exact"/>
              <w:jc w:val="right"/>
              <w:rPr>
                <w:rFonts w:ascii="宋体" w:cs="宋体"/>
                <w:sz w:val="20"/>
                <w:szCs w:val="20"/>
              </w:rPr>
            </w:pPr>
          </w:p>
        </w:tc>
      </w:tr>
      <w:tr w14:paraId="660C8958">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2303">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5C67">
            <w:pPr>
              <w:widowControl/>
              <w:spacing w:after="0" w:line="200" w:lineRule="exact"/>
              <w:jc w:val="center"/>
              <w:textAlignment w:val="center"/>
              <w:rPr>
                <w:rFonts w:ascii="宋体" w:cs="宋体"/>
                <w:sz w:val="20"/>
                <w:szCs w:val="20"/>
              </w:rPr>
            </w:pPr>
            <w:r>
              <w:rPr>
                <w:rFonts w:hint="eastAsia" w:ascii="宋体" w:cs="宋体"/>
                <w:kern w:val="0"/>
                <w:sz w:val="20"/>
                <w:szCs w:val="20"/>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1EA2">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9BCEB">
            <w:pPr>
              <w:widowControl/>
              <w:spacing w:after="0" w:line="200" w:lineRule="exact"/>
              <w:jc w:val="left"/>
              <w:textAlignment w:val="center"/>
              <w:rPr>
                <w:rFonts w:ascii="宋体" w:cs="宋体"/>
                <w:sz w:val="20"/>
                <w:szCs w:val="20"/>
              </w:rPr>
            </w:pPr>
            <w:r>
              <w:rPr>
                <w:rFonts w:hint="eastAsia" w:ascii="宋体" w:cs="宋体"/>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2983B">
            <w:pPr>
              <w:widowControl/>
              <w:spacing w:after="0" w:line="200" w:lineRule="exact"/>
              <w:jc w:val="center"/>
              <w:textAlignment w:val="center"/>
              <w:rPr>
                <w:rFonts w:ascii="宋体" w:cs="宋体"/>
                <w:sz w:val="20"/>
                <w:szCs w:val="20"/>
              </w:rPr>
            </w:pPr>
            <w:r>
              <w:rPr>
                <w:rFonts w:hint="eastAsia" w:ascii="宋体" w:cs="宋体"/>
                <w:kern w:val="0"/>
                <w:sz w:val="20"/>
                <w:szCs w:val="20"/>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B75C">
            <w:pPr>
              <w:widowControl/>
              <w:spacing w:after="0" w:line="200" w:lineRule="exact"/>
              <w:jc w:val="right"/>
              <w:rPr>
                <w:rFonts w:ascii="宋体" w:cs="宋体"/>
                <w:sz w:val="20"/>
                <w:szCs w:val="20"/>
              </w:rPr>
            </w:pPr>
          </w:p>
        </w:tc>
      </w:tr>
      <w:tr w14:paraId="3C9268DF">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F440">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E7D53">
            <w:pPr>
              <w:widowControl/>
              <w:spacing w:after="0" w:line="200" w:lineRule="exact"/>
              <w:jc w:val="center"/>
              <w:textAlignment w:val="center"/>
              <w:rPr>
                <w:rFonts w:ascii="宋体" w:cs="宋体"/>
                <w:sz w:val="20"/>
                <w:szCs w:val="20"/>
              </w:rPr>
            </w:pPr>
            <w:r>
              <w:rPr>
                <w:rFonts w:hint="eastAsia" w:ascii="宋体" w:cs="宋体"/>
                <w:kern w:val="0"/>
                <w:sz w:val="20"/>
                <w:szCs w:val="20"/>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C148">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94C98">
            <w:pPr>
              <w:widowControl/>
              <w:spacing w:after="0" w:line="200" w:lineRule="exact"/>
              <w:jc w:val="left"/>
              <w:textAlignment w:val="center"/>
              <w:rPr>
                <w:rFonts w:ascii="宋体" w:cs="宋体"/>
                <w:sz w:val="20"/>
                <w:szCs w:val="20"/>
              </w:rPr>
            </w:pPr>
            <w:r>
              <w:rPr>
                <w:rFonts w:hint="eastAsia" w:ascii="宋体" w:cs="宋体"/>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FB7F">
            <w:pPr>
              <w:widowControl/>
              <w:spacing w:after="0" w:line="200" w:lineRule="exact"/>
              <w:jc w:val="center"/>
              <w:textAlignment w:val="center"/>
              <w:rPr>
                <w:rFonts w:ascii="宋体" w:cs="宋体"/>
                <w:sz w:val="20"/>
                <w:szCs w:val="20"/>
              </w:rPr>
            </w:pPr>
            <w:r>
              <w:rPr>
                <w:rFonts w:hint="eastAsia" w:ascii="宋体" w:cs="宋体"/>
                <w:kern w:val="0"/>
                <w:sz w:val="20"/>
                <w:szCs w:val="20"/>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502C">
            <w:pPr>
              <w:widowControl/>
              <w:spacing w:after="0" w:line="200" w:lineRule="exact"/>
              <w:jc w:val="right"/>
              <w:rPr>
                <w:rFonts w:ascii="宋体" w:cs="宋体"/>
                <w:sz w:val="20"/>
                <w:szCs w:val="20"/>
              </w:rPr>
            </w:pPr>
          </w:p>
        </w:tc>
      </w:tr>
      <w:tr w14:paraId="550A8C4D">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4674">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6B4ED">
            <w:pPr>
              <w:widowControl/>
              <w:spacing w:after="0" w:line="200" w:lineRule="exact"/>
              <w:jc w:val="center"/>
              <w:textAlignment w:val="center"/>
              <w:rPr>
                <w:rFonts w:ascii="宋体" w:cs="宋体"/>
                <w:sz w:val="20"/>
                <w:szCs w:val="20"/>
              </w:rPr>
            </w:pPr>
            <w:r>
              <w:rPr>
                <w:rFonts w:hint="eastAsia" w:ascii="宋体" w:cs="宋体"/>
                <w:kern w:val="0"/>
                <w:sz w:val="20"/>
                <w:szCs w:val="20"/>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C0639">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0B21E">
            <w:pPr>
              <w:widowControl/>
              <w:spacing w:after="0" w:line="200" w:lineRule="exact"/>
              <w:jc w:val="left"/>
              <w:textAlignment w:val="center"/>
              <w:rPr>
                <w:rFonts w:ascii="宋体" w:cs="宋体"/>
                <w:sz w:val="20"/>
                <w:szCs w:val="20"/>
              </w:rPr>
            </w:pPr>
            <w:r>
              <w:rPr>
                <w:rFonts w:hint="eastAsia" w:ascii="宋体" w:cs="宋体"/>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5BF81">
            <w:pPr>
              <w:widowControl/>
              <w:spacing w:after="0" w:line="200" w:lineRule="exact"/>
              <w:jc w:val="center"/>
              <w:textAlignment w:val="center"/>
              <w:rPr>
                <w:rFonts w:ascii="宋体" w:cs="宋体"/>
                <w:sz w:val="20"/>
                <w:szCs w:val="20"/>
              </w:rPr>
            </w:pPr>
            <w:r>
              <w:rPr>
                <w:rFonts w:hint="eastAsia" w:ascii="宋体" w:cs="宋体"/>
                <w:kern w:val="0"/>
                <w:sz w:val="20"/>
                <w:szCs w:val="20"/>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243E">
            <w:pPr>
              <w:widowControl/>
              <w:spacing w:after="0" w:line="200" w:lineRule="exact"/>
              <w:jc w:val="right"/>
              <w:rPr>
                <w:rFonts w:ascii="宋体" w:cs="宋体"/>
                <w:sz w:val="20"/>
                <w:szCs w:val="20"/>
              </w:rPr>
            </w:pPr>
          </w:p>
        </w:tc>
      </w:tr>
      <w:tr w14:paraId="2DF73C44">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4785">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06CBD">
            <w:pPr>
              <w:widowControl/>
              <w:spacing w:after="0" w:line="200" w:lineRule="exact"/>
              <w:jc w:val="center"/>
              <w:textAlignment w:val="center"/>
              <w:rPr>
                <w:rFonts w:ascii="宋体" w:cs="宋体"/>
                <w:sz w:val="20"/>
                <w:szCs w:val="20"/>
              </w:rPr>
            </w:pPr>
            <w:r>
              <w:rPr>
                <w:rFonts w:hint="eastAsia" w:ascii="宋体" w:cs="宋体"/>
                <w:kern w:val="0"/>
                <w:sz w:val="20"/>
                <w:szCs w:val="20"/>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A99B2">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BC4F1">
            <w:pPr>
              <w:widowControl/>
              <w:spacing w:after="0" w:line="200" w:lineRule="exact"/>
              <w:jc w:val="left"/>
              <w:textAlignment w:val="center"/>
              <w:rPr>
                <w:rFonts w:ascii="宋体" w:cs="宋体"/>
                <w:sz w:val="20"/>
                <w:szCs w:val="20"/>
              </w:rPr>
            </w:pPr>
            <w:r>
              <w:rPr>
                <w:rFonts w:hint="eastAsia" w:ascii="宋体" w:cs="宋体"/>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BE12">
            <w:pPr>
              <w:widowControl/>
              <w:spacing w:after="0" w:line="200" w:lineRule="exact"/>
              <w:jc w:val="center"/>
              <w:textAlignment w:val="center"/>
              <w:rPr>
                <w:rFonts w:ascii="宋体" w:cs="宋体"/>
                <w:sz w:val="20"/>
                <w:szCs w:val="20"/>
              </w:rPr>
            </w:pPr>
            <w:r>
              <w:rPr>
                <w:rFonts w:hint="eastAsia" w:ascii="宋体" w:cs="宋体"/>
                <w:kern w:val="0"/>
                <w:sz w:val="20"/>
                <w:szCs w:val="20"/>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7E9D3">
            <w:pPr>
              <w:widowControl/>
              <w:spacing w:after="0" w:line="200" w:lineRule="exact"/>
              <w:jc w:val="right"/>
              <w:rPr>
                <w:rFonts w:ascii="宋体" w:cs="宋体"/>
                <w:sz w:val="20"/>
                <w:szCs w:val="20"/>
              </w:rPr>
            </w:pPr>
          </w:p>
        </w:tc>
      </w:tr>
      <w:tr w14:paraId="109C524B">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CCB3">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89F4">
            <w:pPr>
              <w:widowControl/>
              <w:spacing w:after="0" w:line="200" w:lineRule="exact"/>
              <w:jc w:val="center"/>
              <w:textAlignment w:val="center"/>
              <w:rPr>
                <w:rFonts w:ascii="宋体" w:cs="宋体"/>
                <w:sz w:val="20"/>
                <w:szCs w:val="20"/>
              </w:rPr>
            </w:pPr>
            <w:r>
              <w:rPr>
                <w:rFonts w:hint="eastAsia" w:ascii="宋体" w:cs="宋体"/>
                <w:kern w:val="0"/>
                <w:sz w:val="20"/>
                <w:szCs w:val="20"/>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5C85C">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A3169">
            <w:pPr>
              <w:widowControl/>
              <w:spacing w:after="0" w:line="200" w:lineRule="exact"/>
              <w:jc w:val="left"/>
              <w:textAlignment w:val="center"/>
              <w:rPr>
                <w:rFonts w:ascii="宋体" w:cs="宋体"/>
                <w:sz w:val="20"/>
                <w:szCs w:val="20"/>
              </w:rPr>
            </w:pPr>
            <w:r>
              <w:rPr>
                <w:rFonts w:hint="eastAsia" w:ascii="宋体" w:cs="宋体"/>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1CD18">
            <w:pPr>
              <w:widowControl/>
              <w:spacing w:after="0" w:line="200" w:lineRule="exact"/>
              <w:jc w:val="center"/>
              <w:textAlignment w:val="center"/>
              <w:rPr>
                <w:rFonts w:ascii="宋体" w:cs="宋体"/>
                <w:sz w:val="20"/>
                <w:szCs w:val="20"/>
              </w:rPr>
            </w:pPr>
            <w:r>
              <w:rPr>
                <w:rFonts w:hint="eastAsia" w:ascii="宋体" w:cs="宋体"/>
                <w:kern w:val="0"/>
                <w:sz w:val="20"/>
                <w:szCs w:val="20"/>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07201">
            <w:pPr>
              <w:widowControl/>
              <w:spacing w:after="0" w:line="200" w:lineRule="exact"/>
              <w:jc w:val="right"/>
              <w:rPr>
                <w:rFonts w:ascii="宋体" w:cs="宋体"/>
                <w:sz w:val="20"/>
                <w:szCs w:val="20"/>
              </w:rPr>
            </w:pPr>
          </w:p>
        </w:tc>
      </w:tr>
      <w:tr w14:paraId="364EA4E5">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CCCC">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3802">
            <w:pPr>
              <w:widowControl/>
              <w:spacing w:after="0" w:line="200" w:lineRule="exact"/>
              <w:jc w:val="center"/>
              <w:textAlignment w:val="center"/>
              <w:rPr>
                <w:rFonts w:ascii="宋体" w:cs="宋体"/>
                <w:sz w:val="20"/>
                <w:szCs w:val="20"/>
              </w:rPr>
            </w:pPr>
            <w:r>
              <w:rPr>
                <w:rFonts w:hint="eastAsia" w:ascii="宋体" w:cs="宋体"/>
                <w:kern w:val="0"/>
                <w:sz w:val="20"/>
                <w:szCs w:val="20"/>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9B19">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3A490">
            <w:pPr>
              <w:widowControl/>
              <w:spacing w:after="0" w:line="200" w:lineRule="exact"/>
              <w:jc w:val="left"/>
              <w:textAlignment w:val="center"/>
              <w:rPr>
                <w:rFonts w:ascii="宋体" w:cs="宋体"/>
                <w:sz w:val="20"/>
                <w:szCs w:val="20"/>
              </w:rPr>
            </w:pPr>
            <w:r>
              <w:rPr>
                <w:rFonts w:hint="eastAsia" w:ascii="宋体" w:cs="宋体"/>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867C1">
            <w:pPr>
              <w:widowControl/>
              <w:spacing w:after="0" w:line="200" w:lineRule="exact"/>
              <w:jc w:val="center"/>
              <w:textAlignment w:val="center"/>
              <w:rPr>
                <w:rFonts w:ascii="宋体" w:cs="宋体"/>
                <w:sz w:val="20"/>
                <w:szCs w:val="20"/>
              </w:rPr>
            </w:pPr>
            <w:r>
              <w:rPr>
                <w:rFonts w:hint="eastAsia" w:ascii="宋体" w:cs="宋体"/>
                <w:kern w:val="0"/>
                <w:sz w:val="20"/>
                <w:szCs w:val="20"/>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C596D">
            <w:pPr>
              <w:widowControl/>
              <w:spacing w:after="0" w:line="200" w:lineRule="exact"/>
              <w:jc w:val="right"/>
              <w:rPr>
                <w:rFonts w:ascii="宋体" w:cs="宋体"/>
                <w:sz w:val="20"/>
                <w:szCs w:val="20"/>
              </w:rPr>
            </w:pPr>
          </w:p>
        </w:tc>
      </w:tr>
      <w:tr w14:paraId="2441B9CA">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686B">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7C6FE">
            <w:pPr>
              <w:widowControl/>
              <w:spacing w:after="0" w:line="200" w:lineRule="exact"/>
              <w:jc w:val="center"/>
              <w:textAlignment w:val="center"/>
              <w:rPr>
                <w:rFonts w:ascii="宋体" w:cs="宋体"/>
                <w:sz w:val="20"/>
                <w:szCs w:val="20"/>
              </w:rPr>
            </w:pPr>
            <w:r>
              <w:rPr>
                <w:rFonts w:hint="eastAsia" w:ascii="宋体" w:cs="宋体"/>
                <w:kern w:val="0"/>
                <w:sz w:val="20"/>
                <w:szCs w:val="20"/>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1486">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E8DA7">
            <w:pPr>
              <w:widowControl/>
              <w:spacing w:after="0" w:line="200" w:lineRule="exact"/>
              <w:jc w:val="left"/>
              <w:textAlignment w:val="center"/>
              <w:rPr>
                <w:rFonts w:ascii="宋体" w:cs="宋体"/>
                <w:sz w:val="20"/>
                <w:szCs w:val="20"/>
              </w:rPr>
            </w:pPr>
            <w:r>
              <w:rPr>
                <w:rFonts w:hint="eastAsia" w:ascii="宋体" w:cs="宋体"/>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93CC1">
            <w:pPr>
              <w:widowControl/>
              <w:spacing w:after="0" w:line="200" w:lineRule="exact"/>
              <w:jc w:val="center"/>
              <w:textAlignment w:val="center"/>
              <w:rPr>
                <w:rFonts w:ascii="宋体" w:cs="宋体"/>
                <w:sz w:val="20"/>
                <w:szCs w:val="20"/>
              </w:rPr>
            </w:pPr>
            <w:r>
              <w:rPr>
                <w:rFonts w:hint="eastAsia" w:ascii="宋体" w:cs="宋体"/>
                <w:kern w:val="0"/>
                <w:sz w:val="20"/>
                <w:szCs w:val="20"/>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8C3B">
            <w:pPr>
              <w:widowControl/>
              <w:spacing w:after="0" w:line="200" w:lineRule="exact"/>
              <w:jc w:val="right"/>
              <w:rPr>
                <w:rFonts w:ascii="宋体" w:cs="宋体"/>
                <w:sz w:val="20"/>
                <w:szCs w:val="20"/>
              </w:rPr>
            </w:pPr>
          </w:p>
        </w:tc>
      </w:tr>
      <w:tr w14:paraId="02F3D267">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2BA2">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5244">
            <w:pPr>
              <w:widowControl/>
              <w:spacing w:after="0" w:line="200" w:lineRule="exact"/>
              <w:jc w:val="center"/>
              <w:textAlignment w:val="center"/>
              <w:rPr>
                <w:rFonts w:ascii="宋体" w:cs="宋体"/>
                <w:sz w:val="20"/>
                <w:szCs w:val="20"/>
              </w:rPr>
            </w:pPr>
            <w:r>
              <w:rPr>
                <w:rFonts w:hint="eastAsia" w:ascii="宋体" w:cs="宋体"/>
                <w:kern w:val="0"/>
                <w:sz w:val="20"/>
                <w:szCs w:val="20"/>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E09C2">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6902C">
            <w:pPr>
              <w:widowControl/>
              <w:spacing w:after="0" w:line="200" w:lineRule="exact"/>
              <w:jc w:val="left"/>
              <w:textAlignment w:val="center"/>
              <w:rPr>
                <w:rFonts w:ascii="宋体" w:cs="宋体"/>
                <w:sz w:val="20"/>
                <w:szCs w:val="20"/>
              </w:rPr>
            </w:pPr>
            <w:r>
              <w:rPr>
                <w:rFonts w:hint="eastAsia" w:ascii="宋体" w:cs="宋体"/>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15F1E">
            <w:pPr>
              <w:widowControl/>
              <w:spacing w:after="0" w:line="200" w:lineRule="exact"/>
              <w:jc w:val="center"/>
              <w:textAlignment w:val="center"/>
              <w:rPr>
                <w:rFonts w:ascii="宋体" w:cs="宋体"/>
                <w:sz w:val="20"/>
                <w:szCs w:val="20"/>
              </w:rPr>
            </w:pPr>
            <w:r>
              <w:rPr>
                <w:rFonts w:hint="eastAsia" w:ascii="宋体" w:cs="宋体"/>
                <w:kern w:val="0"/>
                <w:sz w:val="20"/>
                <w:szCs w:val="20"/>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446E">
            <w:pPr>
              <w:widowControl/>
              <w:spacing w:after="0" w:line="200" w:lineRule="exact"/>
              <w:jc w:val="right"/>
              <w:rPr>
                <w:rFonts w:ascii="宋体" w:cs="宋体"/>
                <w:sz w:val="20"/>
                <w:szCs w:val="20"/>
              </w:rPr>
            </w:pPr>
          </w:p>
        </w:tc>
      </w:tr>
      <w:tr w14:paraId="3010CF50">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751B">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CCBF">
            <w:pPr>
              <w:widowControl/>
              <w:spacing w:after="0" w:line="200" w:lineRule="exact"/>
              <w:jc w:val="center"/>
              <w:textAlignment w:val="center"/>
              <w:rPr>
                <w:rFonts w:ascii="宋体" w:cs="宋体"/>
                <w:sz w:val="20"/>
                <w:szCs w:val="20"/>
              </w:rPr>
            </w:pPr>
            <w:r>
              <w:rPr>
                <w:rFonts w:hint="eastAsia" w:ascii="宋体" w:cs="宋体"/>
                <w:kern w:val="0"/>
                <w:sz w:val="20"/>
                <w:szCs w:val="20"/>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59B5">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F3C3C">
            <w:pPr>
              <w:widowControl/>
              <w:spacing w:after="0" w:line="200" w:lineRule="exact"/>
              <w:jc w:val="left"/>
              <w:textAlignment w:val="center"/>
              <w:rPr>
                <w:rFonts w:ascii="宋体" w:cs="宋体"/>
                <w:sz w:val="20"/>
                <w:szCs w:val="20"/>
              </w:rPr>
            </w:pPr>
            <w:r>
              <w:rPr>
                <w:rFonts w:hint="eastAsia" w:ascii="宋体" w:cs="宋体"/>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53E3">
            <w:pPr>
              <w:widowControl/>
              <w:spacing w:after="0" w:line="200" w:lineRule="exact"/>
              <w:jc w:val="center"/>
              <w:textAlignment w:val="center"/>
              <w:rPr>
                <w:rFonts w:ascii="宋体" w:cs="宋体"/>
                <w:sz w:val="20"/>
                <w:szCs w:val="20"/>
              </w:rPr>
            </w:pPr>
            <w:r>
              <w:rPr>
                <w:rFonts w:hint="eastAsia" w:ascii="宋体" w:cs="宋体"/>
                <w:kern w:val="0"/>
                <w:sz w:val="20"/>
                <w:szCs w:val="20"/>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5FA87">
            <w:pPr>
              <w:widowControl/>
              <w:spacing w:after="0" w:line="200" w:lineRule="exact"/>
              <w:jc w:val="right"/>
              <w:rPr>
                <w:rFonts w:ascii="宋体" w:cs="宋体"/>
                <w:sz w:val="20"/>
                <w:szCs w:val="20"/>
              </w:rPr>
            </w:pPr>
          </w:p>
        </w:tc>
      </w:tr>
      <w:tr w14:paraId="18DADDF6">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6C97">
            <w:pPr>
              <w:widowControl/>
              <w:spacing w:after="0" w:line="200" w:lineRule="exact"/>
              <w:jc w:val="center"/>
              <w:textAlignment w:val="center"/>
              <w:rPr>
                <w:rFonts w:ascii="宋体" w:cs="宋体"/>
                <w:sz w:val="20"/>
                <w:szCs w:val="20"/>
              </w:rPr>
            </w:pPr>
            <w:r>
              <w:rPr>
                <w:rFonts w:hint="eastAsia" w:ascii="宋体" w:cs="宋体"/>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311D">
            <w:pPr>
              <w:widowControl/>
              <w:spacing w:after="0" w:line="200" w:lineRule="exact"/>
              <w:jc w:val="center"/>
              <w:textAlignment w:val="center"/>
              <w:rPr>
                <w:rFonts w:ascii="宋体" w:cs="宋体"/>
                <w:sz w:val="20"/>
                <w:szCs w:val="20"/>
              </w:rPr>
            </w:pPr>
            <w:r>
              <w:rPr>
                <w:rFonts w:hint="eastAsia" w:ascii="宋体" w:cs="宋体"/>
                <w:kern w:val="0"/>
                <w:sz w:val="20"/>
                <w:szCs w:val="20"/>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A4135">
            <w:pPr>
              <w:widowControl/>
              <w:spacing w:after="0" w:line="200" w:lineRule="exact"/>
              <w:jc w:val="right"/>
              <w:rPr>
                <w:rFonts w:ascii="宋体" w:cs="宋体"/>
                <w:sz w:val="18"/>
                <w:szCs w:val="18"/>
              </w:rPr>
            </w:pPr>
            <w:r>
              <w:rPr>
                <w:rFonts w:hint="eastAsia" w:ascii="宋体" w:cs="宋体"/>
                <w:sz w:val="18"/>
                <w:szCs w:val="18"/>
              </w:rPr>
              <w:t>837.68</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D0D6E">
            <w:pPr>
              <w:widowControl/>
              <w:spacing w:after="0" w:line="200" w:lineRule="exact"/>
              <w:jc w:val="center"/>
              <w:textAlignment w:val="center"/>
              <w:rPr>
                <w:rFonts w:ascii="宋体" w:cs="宋体"/>
                <w:sz w:val="20"/>
                <w:szCs w:val="20"/>
              </w:rPr>
            </w:pPr>
            <w:r>
              <w:rPr>
                <w:rFonts w:hint="eastAsia" w:ascii="宋体" w:cs="宋体"/>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AF6B8">
            <w:pPr>
              <w:widowControl/>
              <w:spacing w:after="0" w:line="200" w:lineRule="exact"/>
              <w:jc w:val="center"/>
              <w:textAlignment w:val="center"/>
              <w:rPr>
                <w:rFonts w:ascii="宋体" w:cs="宋体"/>
                <w:sz w:val="20"/>
                <w:szCs w:val="20"/>
              </w:rPr>
            </w:pPr>
            <w:r>
              <w:rPr>
                <w:rFonts w:hint="eastAsia" w:ascii="宋体" w:cs="宋体"/>
                <w:kern w:val="0"/>
                <w:sz w:val="20"/>
                <w:szCs w:val="20"/>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57CC">
            <w:pPr>
              <w:widowControl/>
              <w:spacing w:after="0" w:line="200" w:lineRule="exact"/>
              <w:jc w:val="right"/>
              <w:rPr>
                <w:rFonts w:ascii="宋体" w:cs="宋体"/>
                <w:sz w:val="20"/>
                <w:szCs w:val="20"/>
              </w:rPr>
            </w:pPr>
            <w:r>
              <w:rPr>
                <w:rFonts w:hint="eastAsia" w:ascii="宋体" w:cs="宋体"/>
                <w:sz w:val="20"/>
                <w:szCs w:val="20"/>
              </w:rPr>
              <w:t>837.68</w:t>
            </w:r>
          </w:p>
        </w:tc>
      </w:tr>
      <w:tr w14:paraId="7A80AE32">
        <w:tblPrEx>
          <w:tblCellMar>
            <w:top w:w="0" w:type="dxa"/>
            <w:left w:w="0" w:type="dxa"/>
            <w:bottom w:w="0" w:type="dxa"/>
            <w:right w:w="0" w:type="dxa"/>
          </w:tblCellMar>
        </w:tblPrEx>
        <w:trPr>
          <w:trHeight w:val="385"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D1E75">
            <w:pPr>
              <w:widowControl/>
              <w:spacing w:after="0" w:line="200" w:lineRule="exact"/>
              <w:jc w:val="left"/>
              <w:textAlignment w:val="center"/>
              <w:rPr>
                <w:rFonts w:ascii="宋体" w:cs="宋体"/>
                <w:sz w:val="20"/>
                <w:szCs w:val="20"/>
              </w:rPr>
            </w:pPr>
            <w:r>
              <w:rPr>
                <w:rFonts w:hint="eastAsia" w:ascii="宋体" w:cs="宋体"/>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B753">
            <w:pPr>
              <w:widowControl/>
              <w:spacing w:after="0" w:line="200" w:lineRule="exact"/>
              <w:jc w:val="center"/>
              <w:textAlignment w:val="center"/>
              <w:rPr>
                <w:rFonts w:ascii="宋体" w:cs="宋体"/>
                <w:sz w:val="20"/>
                <w:szCs w:val="20"/>
              </w:rPr>
            </w:pPr>
            <w:r>
              <w:rPr>
                <w:rFonts w:hint="eastAsia" w:ascii="宋体" w:cs="宋体"/>
                <w:kern w:val="0"/>
                <w:sz w:val="20"/>
                <w:szCs w:val="20"/>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C65D">
            <w:pPr>
              <w:widowControl/>
              <w:spacing w:after="0" w:line="200" w:lineRule="exact"/>
              <w:jc w:val="right"/>
              <w:rPr>
                <w:rFonts w:asci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397FC">
            <w:pPr>
              <w:widowControl/>
              <w:spacing w:after="0" w:line="200" w:lineRule="exact"/>
              <w:jc w:val="left"/>
              <w:textAlignment w:val="center"/>
              <w:rPr>
                <w:rFonts w:ascii="宋体" w:cs="宋体"/>
                <w:sz w:val="20"/>
                <w:szCs w:val="20"/>
              </w:rPr>
            </w:pPr>
            <w:r>
              <w:rPr>
                <w:rFonts w:hint="eastAsia" w:ascii="宋体" w:cs="宋体"/>
                <w:kern w:val="0"/>
                <w:sz w:val="20"/>
                <w:szCs w:val="20"/>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1C38">
            <w:pPr>
              <w:widowControl/>
              <w:spacing w:after="0" w:line="200" w:lineRule="exact"/>
              <w:jc w:val="center"/>
              <w:textAlignment w:val="center"/>
              <w:rPr>
                <w:rFonts w:ascii="宋体" w:cs="宋体"/>
                <w:sz w:val="20"/>
                <w:szCs w:val="20"/>
              </w:rPr>
            </w:pPr>
            <w:r>
              <w:rPr>
                <w:rFonts w:hint="eastAsia" w:ascii="宋体" w:cs="宋体"/>
                <w:kern w:val="0"/>
                <w:sz w:val="20"/>
                <w:szCs w:val="20"/>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133AF">
            <w:pPr>
              <w:widowControl/>
              <w:spacing w:after="0" w:line="200" w:lineRule="exact"/>
              <w:jc w:val="right"/>
              <w:rPr>
                <w:rFonts w:ascii="宋体" w:cs="宋体"/>
                <w:sz w:val="20"/>
                <w:szCs w:val="20"/>
              </w:rPr>
            </w:pPr>
          </w:p>
        </w:tc>
      </w:tr>
      <w:tr w14:paraId="7BB82997">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EF7B">
            <w:pPr>
              <w:widowControl/>
              <w:spacing w:after="0" w:line="200" w:lineRule="exact"/>
              <w:jc w:val="left"/>
              <w:textAlignment w:val="center"/>
              <w:rPr>
                <w:rFonts w:ascii="宋体" w:cs="宋体"/>
                <w:sz w:val="20"/>
                <w:szCs w:val="20"/>
              </w:rPr>
            </w:pPr>
            <w:r>
              <w:rPr>
                <w:rFonts w:hint="eastAsia" w:ascii="宋体" w:cs="宋体"/>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23A26">
            <w:pPr>
              <w:widowControl/>
              <w:spacing w:after="0" w:line="200" w:lineRule="exact"/>
              <w:jc w:val="center"/>
              <w:textAlignment w:val="center"/>
              <w:rPr>
                <w:rFonts w:ascii="宋体" w:cs="宋体"/>
                <w:sz w:val="20"/>
                <w:szCs w:val="20"/>
              </w:rPr>
            </w:pPr>
            <w:r>
              <w:rPr>
                <w:rFonts w:hint="eastAsia" w:ascii="宋体" w:cs="宋体"/>
                <w:kern w:val="0"/>
                <w:sz w:val="20"/>
                <w:szCs w:val="20"/>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90E7">
            <w:pPr>
              <w:widowControl/>
              <w:spacing w:after="0" w:line="200" w:lineRule="exact"/>
              <w:jc w:val="right"/>
              <w:rPr>
                <w:rFonts w:asci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60816">
            <w:pPr>
              <w:widowControl/>
              <w:spacing w:after="0" w:line="200" w:lineRule="exact"/>
              <w:jc w:val="left"/>
              <w:textAlignment w:val="center"/>
              <w:rPr>
                <w:rFonts w:ascii="宋体" w:cs="宋体"/>
                <w:sz w:val="20"/>
                <w:szCs w:val="20"/>
              </w:rPr>
            </w:pPr>
            <w:r>
              <w:rPr>
                <w:rFonts w:hint="eastAsia" w:ascii="宋体" w:cs="宋体"/>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8F558">
            <w:pPr>
              <w:widowControl/>
              <w:spacing w:after="0" w:line="200" w:lineRule="exact"/>
              <w:jc w:val="center"/>
              <w:textAlignment w:val="center"/>
              <w:rPr>
                <w:rFonts w:ascii="宋体" w:cs="宋体"/>
                <w:sz w:val="20"/>
                <w:szCs w:val="20"/>
              </w:rPr>
            </w:pPr>
            <w:r>
              <w:rPr>
                <w:rFonts w:hint="eastAsia" w:ascii="宋体" w:cs="宋体"/>
                <w:kern w:val="0"/>
                <w:sz w:val="20"/>
                <w:szCs w:val="20"/>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4B91">
            <w:pPr>
              <w:widowControl/>
              <w:spacing w:after="0" w:line="200" w:lineRule="exact"/>
              <w:jc w:val="right"/>
              <w:rPr>
                <w:rFonts w:ascii="宋体" w:cs="宋体"/>
                <w:sz w:val="20"/>
                <w:szCs w:val="20"/>
              </w:rPr>
            </w:pPr>
          </w:p>
        </w:tc>
      </w:tr>
      <w:tr w14:paraId="1398CA99">
        <w:tblPrEx>
          <w:tblCellMar>
            <w:top w:w="0" w:type="dxa"/>
            <w:left w:w="0" w:type="dxa"/>
            <w:bottom w:w="0" w:type="dxa"/>
            <w:right w:w="0" w:type="dxa"/>
          </w:tblCellMar>
        </w:tblPrEx>
        <w:trPr>
          <w:trHeight w:val="337" w:hRule="atLeast"/>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C792">
            <w:pPr>
              <w:widowControl/>
              <w:spacing w:after="0" w:line="200" w:lineRule="exact"/>
              <w:jc w:val="center"/>
              <w:textAlignment w:val="center"/>
              <w:rPr>
                <w:rFonts w:ascii="宋体" w:cs="宋体"/>
                <w:b/>
                <w:sz w:val="20"/>
                <w:szCs w:val="20"/>
              </w:rPr>
            </w:pPr>
            <w:r>
              <w:rPr>
                <w:rFonts w:hint="eastAsia" w:asci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0011">
            <w:pPr>
              <w:widowControl/>
              <w:spacing w:after="0" w:line="200" w:lineRule="exact"/>
              <w:jc w:val="center"/>
              <w:textAlignment w:val="center"/>
              <w:rPr>
                <w:rFonts w:ascii="宋体" w:cs="宋体"/>
                <w:sz w:val="20"/>
                <w:szCs w:val="20"/>
              </w:rPr>
            </w:pPr>
            <w:r>
              <w:rPr>
                <w:rFonts w:hint="eastAsia" w:ascii="宋体" w:cs="宋体"/>
                <w:kern w:val="0"/>
                <w:sz w:val="20"/>
                <w:szCs w:val="20"/>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189B">
            <w:pPr>
              <w:widowControl/>
              <w:spacing w:after="0" w:line="200" w:lineRule="exact"/>
              <w:jc w:val="right"/>
              <w:rPr>
                <w:rFonts w:ascii="宋体" w:cs="宋体"/>
                <w:sz w:val="18"/>
                <w:szCs w:val="18"/>
              </w:rPr>
            </w:pPr>
            <w:r>
              <w:rPr>
                <w:rFonts w:hint="eastAsia" w:ascii="宋体" w:cs="宋体"/>
                <w:sz w:val="18"/>
                <w:szCs w:val="18"/>
              </w:rPr>
              <w:t>837.68</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B44A5">
            <w:pPr>
              <w:widowControl/>
              <w:spacing w:after="0" w:line="200" w:lineRule="exact"/>
              <w:jc w:val="center"/>
              <w:textAlignment w:val="center"/>
              <w:rPr>
                <w:rFonts w:ascii="宋体" w:cs="宋体"/>
                <w:b/>
                <w:sz w:val="20"/>
                <w:szCs w:val="20"/>
              </w:rPr>
            </w:pPr>
            <w:r>
              <w:rPr>
                <w:rFonts w:hint="eastAsia" w:asci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B3C4">
            <w:pPr>
              <w:widowControl/>
              <w:spacing w:after="0" w:line="200" w:lineRule="exact"/>
              <w:jc w:val="center"/>
              <w:textAlignment w:val="center"/>
              <w:rPr>
                <w:rFonts w:ascii="宋体" w:cs="宋体"/>
                <w:sz w:val="20"/>
                <w:szCs w:val="20"/>
              </w:rPr>
            </w:pPr>
            <w:r>
              <w:rPr>
                <w:rFonts w:hint="eastAsia" w:ascii="宋体" w:cs="宋体"/>
                <w:kern w:val="0"/>
                <w:sz w:val="20"/>
                <w:szCs w:val="20"/>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9ED4">
            <w:pPr>
              <w:widowControl/>
              <w:spacing w:after="0" w:line="200" w:lineRule="exact"/>
              <w:jc w:val="right"/>
              <w:rPr>
                <w:rFonts w:ascii="宋体" w:cs="宋体"/>
                <w:sz w:val="20"/>
                <w:szCs w:val="20"/>
              </w:rPr>
            </w:pPr>
            <w:r>
              <w:rPr>
                <w:rFonts w:hint="eastAsia" w:ascii="宋体" w:cs="宋体"/>
                <w:sz w:val="20"/>
                <w:szCs w:val="20"/>
              </w:rPr>
              <w:t>837.68</w:t>
            </w:r>
          </w:p>
        </w:tc>
      </w:tr>
      <w:tr w14:paraId="7EDFF193">
        <w:tblPrEx>
          <w:tblCellMar>
            <w:top w:w="0" w:type="dxa"/>
            <w:left w:w="0" w:type="dxa"/>
            <w:bottom w:w="0" w:type="dxa"/>
            <w:right w:w="0" w:type="dxa"/>
          </w:tblCellMar>
        </w:tblPrEx>
        <w:trPr>
          <w:trHeight w:val="417" w:hRule="atLeast"/>
        </w:trPr>
        <w:tc>
          <w:tcPr>
            <w:tcW w:w="9300" w:type="dxa"/>
            <w:gridSpan w:val="6"/>
            <w:tcBorders>
              <w:top w:val="nil"/>
              <w:left w:val="nil"/>
              <w:bottom w:val="nil"/>
              <w:right w:val="nil"/>
            </w:tcBorders>
            <w:shd w:val="clear" w:color="auto" w:fill="auto"/>
            <w:tcMar>
              <w:top w:w="15" w:type="dxa"/>
              <w:left w:w="15" w:type="dxa"/>
              <w:right w:w="15" w:type="dxa"/>
            </w:tcMar>
            <w:vAlign w:val="center"/>
          </w:tcPr>
          <w:p w14:paraId="4259EC90">
            <w:pPr>
              <w:widowControl/>
              <w:spacing w:after="0" w:line="200" w:lineRule="exact"/>
              <w:jc w:val="left"/>
              <w:textAlignment w:val="center"/>
              <w:rPr>
                <w:rFonts w:ascii="宋体" w:cs="宋体"/>
                <w:szCs w:val="21"/>
              </w:rPr>
            </w:pPr>
            <w:r>
              <w:rPr>
                <w:rFonts w:hint="eastAsia" w:ascii="宋体" w:cs="宋体"/>
                <w:kern w:val="0"/>
                <w:szCs w:val="21"/>
              </w:rPr>
              <w:t>注：本表反映部门本年度的总收支和年末结转结余情况。</w:t>
            </w:r>
          </w:p>
        </w:tc>
      </w:tr>
    </w:tbl>
    <w:p w14:paraId="29285559">
      <w:pPr>
        <w:spacing w:after="0" w:line="240" w:lineRule="auto"/>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pPr w:leftFromText="180" w:rightFromText="180" w:vertAnchor="text" w:horzAnchor="page" w:tblpX="1608" w:tblpY="309"/>
        <w:tblOverlap w:val="never"/>
        <w:tblW w:w="8800" w:type="dxa"/>
        <w:tblInd w:w="0" w:type="dxa"/>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14:paraId="307D0613">
        <w:tblPrEx>
          <w:tblCellMar>
            <w:top w:w="0" w:type="dxa"/>
            <w:left w:w="0" w:type="dxa"/>
            <w:bottom w:w="0" w:type="dxa"/>
            <w:right w:w="0" w:type="dxa"/>
          </w:tblCellMar>
        </w:tblPrEx>
        <w:trPr>
          <w:trHeight w:val="770" w:hRule="atLeast"/>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14:paraId="20F2D330">
            <w:pPr>
              <w:widowControl/>
              <w:jc w:val="center"/>
              <w:textAlignment w:val="bottom"/>
              <w:rPr>
                <w:rFonts w:ascii="黑体" w:eastAsia="黑体" w:cs="黑体"/>
                <w:color w:val="000000"/>
                <w:sz w:val="40"/>
                <w:szCs w:val="40"/>
              </w:rPr>
            </w:pPr>
            <w:r>
              <w:rPr>
                <w:rFonts w:hint="eastAsia" w:ascii="黑体" w:eastAsia="黑体" w:cs="黑体"/>
                <w:color w:val="000000"/>
                <w:kern w:val="0"/>
                <w:sz w:val="40"/>
                <w:szCs w:val="40"/>
              </w:rPr>
              <w:t>收入决算表</w:t>
            </w:r>
          </w:p>
        </w:tc>
      </w:tr>
      <w:tr w14:paraId="41D072BF">
        <w:tblPrEx>
          <w:tblCellMar>
            <w:top w:w="0" w:type="dxa"/>
            <w:left w:w="0" w:type="dxa"/>
            <w:bottom w:w="0" w:type="dxa"/>
            <w:right w:w="0" w:type="dxa"/>
          </w:tblCellMar>
        </w:tblPrEx>
        <w:trPr>
          <w:trHeight w:val="362" w:hRule="atLeast"/>
        </w:trPr>
        <w:tc>
          <w:tcPr>
            <w:tcW w:w="335" w:type="dxa"/>
            <w:tcBorders>
              <w:top w:val="nil"/>
              <w:left w:val="nil"/>
              <w:bottom w:val="nil"/>
              <w:right w:val="nil"/>
            </w:tcBorders>
            <w:shd w:val="clear" w:color="auto" w:fill="auto"/>
            <w:noWrap/>
            <w:tcMar>
              <w:top w:w="15" w:type="dxa"/>
              <w:left w:w="15" w:type="dxa"/>
              <w:right w:w="15" w:type="dxa"/>
            </w:tcMar>
            <w:vAlign w:val="center"/>
          </w:tcPr>
          <w:p w14:paraId="674F223D">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14:paraId="2EB9C9D5">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14:paraId="2D44EC3A">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14:paraId="64C4E634">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14:paraId="5B6C0492">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14:paraId="50A090FA">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48DED4E7">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14:paraId="04C8E5B3">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5A30B432">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667DEE4D">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14:paraId="6E0D0AE3">
            <w:pPr>
              <w:widowControl/>
              <w:spacing w:after="0" w:line="240" w:lineRule="atLeast"/>
              <w:jc w:val="right"/>
              <w:textAlignment w:val="center"/>
              <w:rPr>
                <w:rFonts w:ascii="宋体" w:cs="宋体"/>
                <w:color w:val="000000"/>
                <w:szCs w:val="21"/>
              </w:rPr>
            </w:pPr>
            <w:r>
              <w:rPr>
                <w:rFonts w:hint="eastAsia" w:ascii="宋体" w:cs="宋体"/>
                <w:color w:val="000000"/>
                <w:kern w:val="0"/>
                <w:szCs w:val="21"/>
              </w:rPr>
              <w:t>公开02表</w:t>
            </w:r>
          </w:p>
        </w:tc>
      </w:tr>
      <w:tr w14:paraId="1D487D1A">
        <w:tblPrEx>
          <w:tblCellMar>
            <w:top w:w="0" w:type="dxa"/>
            <w:left w:w="0" w:type="dxa"/>
            <w:bottom w:w="0" w:type="dxa"/>
            <w:right w:w="0" w:type="dxa"/>
          </w:tblCellMar>
        </w:tblPrEx>
        <w:trPr>
          <w:trHeight w:val="362" w:hRule="atLeast"/>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14:paraId="7E9491BA">
            <w:pPr>
              <w:widowControl/>
              <w:spacing w:after="0" w:line="240" w:lineRule="atLeast"/>
              <w:jc w:val="left"/>
              <w:textAlignment w:val="center"/>
              <w:rPr>
                <w:rFonts w:ascii="宋体" w:cs="宋体"/>
                <w:color w:val="000000"/>
                <w:szCs w:val="21"/>
              </w:rPr>
            </w:pPr>
            <w:r>
              <w:rPr>
                <w:rFonts w:hint="eastAsia" w:ascii="宋体" w:cs="宋体"/>
                <w:color w:val="000000"/>
                <w:kern w:val="0"/>
                <w:szCs w:val="21"/>
              </w:rPr>
              <w:t>部门：遵化市石门镇人民政府</w:t>
            </w:r>
          </w:p>
        </w:tc>
        <w:tc>
          <w:tcPr>
            <w:tcW w:w="260" w:type="dxa"/>
            <w:tcBorders>
              <w:top w:val="nil"/>
              <w:left w:val="nil"/>
              <w:bottom w:val="nil"/>
              <w:right w:val="nil"/>
            </w:tcBorders>
            <w:shd w:val="clear" w:color="auto" w:fill="auto"/>
            <w:noWrap/>
            <w:tcMar>
              <w:top w:w="15" w:type="dxa"/>
              <w:left w:w="15" w:type="dxa"/>
              <w:right w:w="15" w:type="dxa"/>
            </w:tcMar>
            <w:vAlign w:val="center"/>
          </w:tcPr>
          <w:p w14:paraId="36A48FF7">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03AA0E53">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14:paraId="789E08E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4F29F7E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0304923B">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14:paraId="6B42435B">
            <w:pPr>
              <w:widowControl/>
              <w:spacing w:after="0" w:line="240" w:lineRule="atLeast"/>
              <w:jc w:val="right"/>
              <w:textAlignment w:val="center"/>
              <w:rPr>
                <w:rFonts w:ascii="宋体" w:cs="宋体"/>
                <w:color w:val="000000"/>
                <w:szCs w:val="21"/>
              </w:rPr>
            </w:pPr>
            <w:r>
              <w:rPr>
                <w:rFonts w:hint="eastAsia" w:ascii="宋体" w:cs="宋体"/>
                <w:color w:val="000000"/>
                <w:kern w:val="0"/>
                <w:szCs w:val="21"/>
              </w:rPr>
              <w:t>金额单位：万元</w:t>
            </w:r>
          </w:p>
        </w:tc>
      </w:tr>
      <w:tr w14:paraId="7366C6EB">
        <w:tblPrEx>
          <w:tblCellMar>
            <w:top w:w="0" w:type="dxa"/>
            <w:left w:w="0" w:type="dxa"/>
            <w:bottom w:w="0" w:type="dxa"/>
            <w:right w:w="0" w:type="dxa"/>
          </w:tblCellMar>
        </w:tblPrEx>
        <w:trPr>
          <w:trHeight w:val="325" w:hRule="atLeast"/>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FC24195">
            <w:pPr>
              <w:widowControl/>
              <w:spacing w:after="0" w:line="240" w:lineRule="atLeast"/>
              <w:jc w:val="center"/>
              <w:textAlignment w:val="center"/>
              <w:rPr>
                <w:rFonts w:ascii="宋体" w:cs="宋体"/>
                <w:color w:val="000000"/>
                <w:sz w:val="20"/>
                <w:szCs w:val="20"/>
              </w:rPr>
            </w:pPr>
            <w:r>
              <w:rPr>
                <w:rFonts w:hint="eastAsia" w:ascii="宋体" w:cs="宋体"/>
                <w:color w:val="000000"/>
                <w:kern w:val="0"/>
                <w:sz w:val="20"/>
                <w:szCs w:val="20"/>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2EC6F6B">
            <w:pPr>
              <w:widowControl/>
              <w:spacing w:after="0" w:line="240" w:lineRule="atLeast"/>
              <w:jc w:val="center"/>
              <w:textAlignment w:val="center"/>
              <w:rPr>
                <w:rFonts w:ascii="宋体" w:cs="宋体"/>
                <w:color w:val="000000"/>
                <w:sz w:val="20"/>
                <w:szCs w:val="20"/>
              </w:rPr>
            </w:pPr>
            <w:r>
              <w:rPr>
                <w:rFonts w:hint="eastAsia" w:ascii="宋体" w:cs="宋体"/>
                <w:color w:val="000000"/>
                <w:kern w:val="0"/>
                <w:sz w:val="20"/>
                <w:szCs w:val="20"/>
              </w:rPr>
              <w:t>本年收入合计</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3ED24B25">
            <w:pPr>
              <w:widowControl/>
              <w:spacing w:after="0" w:line="240" w:lineRule="atLeast"/>
              <w:jc w:val="center"/>
              <w:textAlignment w:val="center"/>
              <w:rPr>
                <w:rFonts w:ascii="宋体" w:cs="宋体"/>
                <w:color w:val="000000"/>
                <w:kern w:val="0"/>
                <w:sz w:val="20"/>
                <w:szCs w:val="20"/>
              </w:rPr>
            </w:pPr>
            <w:r>
              <w:rPr>
                <w:rFonts w:hint="eastAsia" w:ascii="宋体" w:cs="宋体"/>
                <w:color w:val="000000"/>
                <w:kern w:val="0"/>
                <w:sz w:val="20"/>
                <w:szCs w:val="20"/>
              </w:rPr>
              <w:t>财政拨款收入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CC68F81">
            <w:pPr>
              <w:widowControl/>
              <w:spacing w:after="0" w:line="240" w:lineRule="atLeast"/>
              <w:jc w:val="center"/>
              <w:textAlignment w:val="center"/>
              <w:rPr>
                <w:rFonts w:ascii="宋体" w:cs="宋体"/>
                <w:color w:val="000000"/>
                <w:kern w:val="0"/>
                <w:sz w:val="20"/>
                <w:szCs w:val="20"/>
              </w:rPr>
            </w:pPr>
            <w:r>
              <w:rPr>
                <w:rFonts w:hint="eastAsia" w:ascii="宋体" w:cs="宋体"/>
                <w:color w:val="000000"/>
                <w:kern w:val="0"/>
                <w:sz w:val="20"/>
                <w:szCs w:val="20"/>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4CFCBC27">
            <w:pPr>
              <w:widowControl/>
              <w:spacing w:after="0" w:line="240" w:lineRule="atLeast"/>
              <w:jc w:val="center"/>
              <w:textAlignment w:val="center"/>
              <w:rPr>
                <w:rFonts w:ascii="宋体" w:cs="宋体"/>
                <w:color w:val="000000"/>
                <w:kern w:val="0"/>
                <w:sz w:val="20"/>
                <w:szCs w:val="20"/>
              </w:rPr>
            </w:pPr>
            <w:r>
              <w:rPr>
                <w:rFonts w:hint="eastAsia" w:ascii="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67D2E02E">
            <w:pPr>
              <w:widowControl/>
              <w:spacing w:after="0" w:line="240" w:lineRule="atLeast"/>
              <w:jc w:val="center"/>
              <w:textAlignment w:val="center"/>
              <w:rPr>
                <w:rFonts w:ascii="宋体" w:cs="宋体"/>
                <w:color w:val="000000"/>
                <w:kern w:val="0"/>
                <w:sz w:val="20"/>
                <w:szCs w:val="20"/>
              </w:rPr>
            </w:pPr>
            <w:r>
              <w:rPr>
                <w:rFonts w:hint="eastAsia" w:ascii="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5063CB73">
            <w:pPr>
              <w:widowControl/>
              <w:spacing w:after="0" w:line="240" w:lineRule="atLeast"/>
              <w:jc w:val="center"/>
              <w:textAlignment w:val="center"/>
              <w:rPr>
                <w:rFonts w:ascii="宋体" w:cs="宋体"/>
                <w:color w:val="000000"/>
                <w:kern w:val="0"/>
                <w:sz w:val="20"/>
                <w:szCs w:val="20"/>
              </w:rPr>
            </w:pPr>
            <w:r>
              <w:rPr>
                <w:rFonts w:hint="eastAsia" w:ascii="宋体" w:cs="宋体"/>
                <w:color w:val="000000"/>
                <w:kern w:val="0"/>
                <w:sz w:val="20"/>
                <w:szCs w:val="20"/>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A0DDFD3">
            <w:pPr>
              <w:widowControl/>
              <w:spacing w:after="0" w:line="240" w:lineRule="atLeast"/>
              <w:jc w:val="center"/>
              <w:textAlignment w:val="center"/>
              <w:rPr>
                <w:rFonts w:ascii="宋体" w:cs="宋体"/>
                <w:color w:val="000000"/>
                <w:kern w:val="0"/>
                <w:sz w:val="20"/>
                <w:szCs w:val="20"/>
              </w:rPr>
            </w:pPr>
            <w:r>
              <w:rPr>
                <w:rFonts w:hint="eastAsia" w:ascii="宋体" w:cs="宋体"/>
                <w:color w:val="000000"/>
                <w:kern w:val="0"/>
                <w:sz w:val="20"/>
                <w:szCs w:val="20"/>
              </w:rPr>
              <w:t>其他收入</w:t>
            </w:r>
          </w:p>
        </w:tc>
      </w:tr>
      <w:tr w14:paraId="24590455">
        <w:tblPrEx>
          <w:tblCellMar>
            <w:top w:w="0" w:type="dxa"/>
            <w:left w:w="0" w:type="dxa"/>
            <w:bottom w:w="0" w:type="dxa"/>
            <w:right w:w="0" w:type="dxa"/>
          </w:tblCellMar>
        </w:tblPrEx>
        <w:trPr>
          <w:trHeight w:val="626" w:hRule="atLeast"/>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2214">
            <w:pPr>
              <w:widowControl/>
              <w:spacing w:after="0" w:line="240" w:lineRule="atLeast"/>
              <w:jc w:val="center"/>
              <w:textAlignment w:val="center"/>
              <w:rPr>
                <w:rFonts w:ascii="宋体" w:cs="宋体"/>
                <w:color w:val="000000"/>
                <w:sz w:val="20"/>
                <w:szCs w:val="20"/>
              </w:rPr>
            </w:pPr>
            <w:r>
              <w:rPr>
                <w:rFonts w:hint="eastAsia" w:ascii="宋体" w:cs="宋体"/>
                <w:color w:val="000000"/>
                <w:kern w:val="0"/>
                <w:sz w:val="20"/>
                <w:szCs w:val="20"/>
              </w:rPr>
              <w:t>功能分类科目编码</w:t>
            </w:r>
          </w:p>
        </w:tc>
        <w:tc>
          <w:tcPr>
            <w:tcW w:w="1318"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D5047E6">
            <w:pPr>
              <w:widowControl/>
              <w:spacing w:after="0" w:line="240" w:lineRule="atLeast"/>
              <w:jc w:val="center"/>
              <w:textAlignment w:val="center"/>
              <w:rPr>
                <w:rFonts w:ascii="宋体" w:cs="宋体"/>
                <w:color w:val="000000"/>
                <w:sz w:val="20"/>
                <w:szCs w:val="20"/>
              </w:rPr>
            </w:pPr>
            <w:r>
              <w:rPr>
                <w:rFonts w:hint="eastAsia" w:ascii="宋体" w:cs="宋体"/>
                <w:color w:val="000000"/>
                <w:kern w:val="0"/>
                <w:sz w:val="20"/>
                <w:szCs w:val="20"/>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B1C633"/>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D35D7E9"/>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1A6A4FB"/>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616F52D"/>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E5F0453"/>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32D5864"/>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1C8B80F"/>
        </w:tc>
      </w:tr>
      <w:tr w14:paraId="0A131E2F">
        <w:tblPrEx>
          <w:tblCellMar>
            <w:top w:w="0" w:type="dxa"/>
            <w:left w:w="0" w:type="dxa"/>
            <w:bottom w:w="0" w:type="dxa"/>
            <w:right w:w="0" w:type="dxa"/>
          </w:tblCellMar>
        </w:tblPrEx>
        <w:trPr>
          <w:trHeight w:val="391" w:hRule="atLeast"/>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BAC0">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9F1B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0C77">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967B">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9FBF">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7F11">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1518F">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20DF">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7</w:t>
            </w:r>
          </w:p>
        </w:tc>
      </w:tr>
      <w:tr w14:paraId="7B626B74">
        <w:tblPrEx>
          <w:tblCellMar>
            <w:top w:w="0" w:type="dxa"/>
            <w:left w:w="0" w:type="dxa"/>
            <w:bottom w:w="0" w:type="dxa"/>
            <w:right w:w="0" w:type="dxa"/>
          </w:tblCellMar>
        </w:tblPrEx>
        <w:trPr>
          <w:trHeight w:val="90" w:hRule="atLeast"/>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CAE5">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合计</w:t>
            </w:r>
          </w:p>
        </w:tc>
        <w:tc>
          <w:tcPr>
            <w:tcW w:w="92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4237B7">
            <w:pPr>
              <w:widowControl/>
              <w:spacing w:after="0" w:line="240" w:lineRule="atLeast"/>
              <w:jc w:val="right"/>
              <w:rPr>
                <w:rFonts w:ascii="宋体" w:cs="宋体"/>
                <w:b/>
                <w:color w:val="000000"/>
                <w:sz w:val="18"/>
                <w:szCs w:val="18"/>
              </w:rPr>
            </w:pPr>
            <w:r>
              <w:rPr>
                <w:rFonts w:hint="eastAsia" w:ascii="宋体" w:cs="宋体"/>
                <w:b/>
                <w:color w:val="000000"/>
                <w:sz w:val="18"/>
                <w:szCs w:val="18"/>
              </w:rPr>
              <w:t>837.68</w:t>
            </w: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1407EB">
            <w:pPr>
              <w:widowControl/>
              <w:spacing w:after="0" w:line="240" w:lineRule="atLeast"/>
              <w:jc w:val="right"/>
              <w:rPr>
                <w:rFonts w:ascii="宋体" w:cs="宋体"/>
                <w:b/>
                <w:color w:val="000000"/>
                <w:sz w:val="18"/>
                <w:szCs w:val="18"/>
              </w:rPr>
            </w:pPr>
            <w:r>
              <w:rPr>
                <w:rFonts w:hint="eastAsia" w:ascii="宋体" w:cs="宋体"/>
                <w:b/>
                <w:color w:val="000000"/>
                <w:sz w:val="18"/>
                <w:szCs w:val="18"/>
              </w:rPr>
              <w:t>837.68</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30BAE">
            <w:pPr>
              <w:widowControl/>
              <w:spacing w:after="0" w:line="240" w:lineRule="atLeast"/>
              <w:jc w:val="right"/>
              <w:rPr>
                <w:rFonts w:asci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9EB7BE">
            <w:pPr>
              <w:widowControl/>
              <w:spacing w:after="0" w:line="240" w:lineRule="atLeast"/>
              <w:jc w:val="right"/>
              <w:rPr>
                <w:rFonts w:asci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CBE07C">
            <w:pPr>
              <w:widowControl/>
              <w:spacing w:after="0" w:line="240" w:lineRule="atLeast"/>
              <w:jc w:val="right"/>
              <w:rPr>
                <w:rFonts w:asci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9E2AD0">
            <w:pPr>
              <w:widowControl/>
              <w:spacing w:after="0" w:line="240" w:lineRule="atLeast"/>
              <w:jc w:val="right"/>
              <w:rPr>
                <w:rFonts w:asci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6E8827">
            <w:pPr>
              <w:widowControl/>
              <w:spacing w:after="0" w:line="240" w:lineRule="atLeast"/>
              <w:jc w:val="right"/>
              <w:rPr>
                <w:rFonts w:ascii="宋体" w:cs="宋体"/>
                <w:b/>
                <w:color w:val="000000"/>
                <w:sz w:val="18"/>
                <w:szCs w:val="18"/>
              </w:rPr>
            </w:pPr>
          </w:p>
        </w:tc>
      </w:tr>
      <w:tr w14:paraId="02E11BDE">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9F79">
            <w:pPr>
              <w:widowControl/>
              <w:spacing w:after="0" w:line="240" w:lineRule="atLeast"/>
              <w:jc w:val="left"/>
              <w:rPr>
                <w:rFonts w:ascii="宋体" w:cs="宋体"/>
                <w:color w:val="000000"/>
                <w:szCs w:val="21"/>
              </w:rPr>
            </w:pPr>
            <w:r>
              <w:rPr>
                <w:rFonts w:hint="eastAsia" w:ascii="宋体" w:cs="宋体"/>
                <w:color w:val="000000"/>
                <w:szCs w:val="21"/>
              </w:rPr>
              <w:t>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72B36">
            <w:pPr>
              <w:widowControl/>
              <w:spacing w:after="0" w:line="240" w:lineRule="atLeast"/>
              <w:jc w:val="left"/>
              <w:rPr>
                <w:rFonts w:ascii="宋体" w:cs="宋体"/>
                <w:color w:val="000000"/>
                <w:szCs w:val="21"/>
              </w:rPr>
            </w:pPr>
            <w:r>
              <w:rPr>
                <w:rFonts w:hint="eastAsia" w:ascii="宋体" w:cs="宋体"/>
                <w:color w:val="000000"/>
                <w:szCs w:val="21"/>
              </w:rPr>
              <w:t>一般公共服务支出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52EFD">
            <w:pPr>
              <w:widowControl/>
              <w:spacing w:after="0" w:line="240" w:lineRule="atLeast"/>
              <w:jc w:val="right"/>
              <w:rPr>
                <w:rFonts w:ascii="宋体" w:cs="宋体"/>
                <w:color w:val="000000"/>
                <w:szCs w:val="21"/>
              </w:rPr>
            </w:pPr>
            <w:r>
              <w:rPr>
                <w:rFonts w:hint="eastAsia" w:ascii="宋体" w:cs="宋体"/>
                <w:color w:val="000000"/>
                <w:szCs w:val="21"/>
              </w:rPr>
              <w:t>687.03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E4393">
            <w:pPr>
              <w:widowControl/>
              <w:spacing w:after="0" w:line="240" w:lineRule="atLeast"/>
              <w:jc w:val="right"/>
              <w:rPr>
                <w:rFonts w:ascii="宋体" w:cs="宋体"/>
                <w:color w:val="000000"/>
                <w:szCs w:val="21"/>
              </w:rPr>
            </w:pPr>
            <w:r>
              <w:rPr>
                <w:rFonts w:hint="eastAsia" w:ascii="宋体" w:cs="宋体"/>
                <w:color w:val="000000"/>
                <w:szCs w:val="21"/>
              </w:rPr>
              <w:t>687.03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02A0A">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8D90C">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99022">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11F28">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1577A">
            <w:pPr>
              <w:widowControl/>
              <w:spacing w:after="0" w:line="240" w:lineRule="atLeast"/>
              <w:jc w:val="right"/>
              <w:rPr>
                <w:rFonts w:ascii="宋体" w:cs="宋体"/>
                <w:color w:val="000000"/>
                <w:szCs w:val="21"/>
              </w:rPr>
            </w:pPr>
          </w:p>
        </w:tc>
      </w:tr>
      <w:tr w14:paraId="3D684231">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CBD6">
            <w:pPr>
              <w:widowControl/>
              <w:spacing w:after="0" w:line="240" w:lineRule="atLeast"/>
              <w:jc w:val="left"/>
              <w:rPr>
                <w:rFonts w:ascii="宋体" w:cs="宋体"/>
                <w:color w:val="000000"/>
                <w:szCs w:val="21"/>
              </w:rPr>
            </w:pPr>
            <w:r>
              <w:rPr>
                <w:rFonts w:hint="eastAsia" w:ascii="宋体" w:cs="宋体"/>
                <w:color w:val="000000"/>
                <w:szCs w:val="21"/>
              </w:rPr>
              <w:t>20103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36BB1">
            <w:pPr>
              <w:widowControl/>
              <w:spacing w:after="0" w:line="240" w:lineRule="atLeast"/>
              <w:jc w:val="left"/>
              <w:rPr>
                <w:rFonts w:ascii="宋体" w:cs="宋体"/>
                <w:color w:val="000000"/>
                <w:szCs w:val="21"/>
              </w:rPr>
            </w:pPr>
            <w:r>
              <w:rPr>
                <w:rFonts w:hint="eastAsia" w:ascii="宋体" w:cs="宋体"/>
                <w:color w:val="000000"/>
                <w:szCs w:val="21"/>
              </w:rPr>
              <w:t>政府办公厅（室）及相关机构事物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550DB">
            <w:pPr>
              <w:widowControl/>
              <w:spacing w:after="0" w:line="240" w:lineRule="atLeast"/>
              <w:jc w:val="right"/>
              <w:rPr>
                <w:rFonts w:ascii="宋体" w:cs="宋体"/>
                <w:color w:val="000000"/>
                <w:szCs w:val="21"/>
              </w:rPr>
            </w:pPr>
            <w:r>
              <w:rPr>
                <w:rFonts w:hint="eastAsia" w:ascii="宋体" w:cs="宋体"/>
                <w:color w:val="000000"/>
                <w:szCs w:val="21"/>
              </w:rPr>
              <w:t>575.51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F2FE">
            <w:pPr>
              <w:widowControl/>
              <w:spacing w:after="0" w:line="240" w:lineRule="atLeast"/>
              <w:jc w:val="right"/>
              <w:rPr>
                <w:rFonts w:ascii="宋体" w:cs="宋体"/>
                <w:color w:val="000000"/>
                <w:szCs w:val="21"/>
              </w:rPr>
            </w:pPr>
            <w:r>
              <w:rPr>
                <w:rFonts w:hint="eastAsia" w:ascii="宋体" w:cs="宋体"/>
                <w:color w:val="000000"/>
                <w:szCs w:val="21"/>
              </w:rPr>
              <w:t>575.51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CF6CD">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AFF68">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6DFE2">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80FB">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AA27">
            <w:pPr>
              <w:widowControl/>
              <w:spacing w:after="0" w:line="240" w:lineRule="atLeast"/>
              <w:jc w:val="right"/>
              <w:rPr>
                <w:rFonts w:ascii="宋体" w:cs="宋体"/>
                <w:color w:val="000000"/>
                <w:szCs w:val="21"/>
              </w:rPr>
            </w:pPr>
          </w:p>
        </w:tc>
      </w:tr>
      <w:tr w14:paraId="4EC7EB2A">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C745">
            <w:pPr>
              <w:widowControl/>
              <w:spacing w:after="0" w:line="240" w:lineRule="atLeast"/>
              <w:jc w:val="left"/>
              <w:rPr>
                <w:rFonts w:ascii="宋体" w:cs="宋体"/>
                <w:color w:val="000000"/>
                <w:szCs w:val="21"/>
              </w:rPr>
            </w:pPr>
            <w:r>
              <w:rPr>
                <w:rFonts w:hint="eastAsia" w:ascii="宋体" w:cs="宋体"/>
                <w:color w:val="000000"/>
                <w:szCs w:val="21"/>
              </w:rPr>
              <w:t>2010301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929A">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EA459">
            <w:pPr>
              <w:widowControl/>
              <w:spacing w:after="0" w:line="240" w:lineRule="atLeast"/>
              <w:jc w:val="right"/>
              <w:rPr>
                <w:rFonts w:ascii="宋体" w:cs="宋体"/>
                <w:color w:val="000000"/>
                <w:szCs w:val="21"/>
              </w:rPr>
            </w:pPr>
            <w:r>
              <w:rPr>
                <w:rFonts w:hint="eastAsia" w:ascii="宋体" w:cs="宋体"/>
                <w:color w:val="000000"/>
                <w:szCs w:val="21"/>
              </w:rPr>
              <w:t>420.99</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AEBF1">
            <w:pPr>
              <w:widowControl/>
              <w:spacing w:after="0" w:line="240" w:lineRule="atLeast"/>
              <w:jc w:val="right"/>
              <w:rPr>
                <w:rFonts w:ascii="宋体" w:cs="宋体"/>
                <w:color w:val="000000"/>
                <w:szCs w:val="21"/>
              </w:rPr>
            </w:pPr>
            <w:r>
              <w:rPr>
                <w:rFonts w:hint="eastAsia" w:ascii="宋体" w:cs="宋体"/>
                <w:color w:val="000000"/>
                <w:szCs w:val="21"/>
              </w:rPr>
              <w:t>420.99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3898F">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1317">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17E6">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9224">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59C3">
            <w:pPr>
              <w:widowControl/>
              <w:spacing w:after="0" w:line="240" w:lineRule="atLeast"/>
              <w:jc w:val="right"/>
              <w:rPr>
                <w:rFonts w:ascii="宋体" w:cs="宋体"/>
                <w:color w:val="000000"/>
                <w:szCs w:val="21"/>
              </w:rPr>
            </w:pPr>
          </w:p>
        </w:tc>
      </w:tr>
      <w:tr w14:paraId="5959FCF7">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BCEF">
            <w:pPr>
              <w:widowControl/>
              <w:spacing w:after="0" w:line="240" w:lineRule="atLeast"/>
              <w:jc w:val="left"/>
              <w:rPr>
                <w:rFonts w:ascii="宋体" w:cs="宋体"/>
                <w:color w:val="000000"/>
                <w:szCs w:val="21"/>
              </w:rPr>
            </w:pPr>
            <w:r>
              <w:rPr>
                <w:rFonts w:hint="eastAsia" w:ascii="宋体" w:cs="宋体"/>
                <w:color w:val="000000"/>
                <w:szCs w:val="21"/>
              </w:rPr>
              <w:t>2010302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63129">
            <w:pPr>
              <w:widowControl/>
              <w:spacing w:after="0" w:line="240" w:lineRule="atLeast"/>
              <w:jc w:val="left"/>
              <w:rPr>
                <w:rFonts w:ascii="宋体" w:cs="宋体"/>
                <w:color w:val="000000"/>
                <w:szCs w:val="21"/>
              </w:rPr>
            </w:pPr>
            <w:r>
              <w:rPr>
                <w:rFonts w:hint="eastAsia" w:ascii="宋体" w:cs="宋体"/>
                <w:color w:val="000000"/>
                <w:szCs w:val="21"/>
              </w:rPr>
              <w:t>一般行政管理事务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A491D">
            <w:pPr>
              <w:widowControl/>
              <w:spacing w:after="0" w:line="240" w:lineRule="atLeast"/>
              <w:jc w:val="right"/>
              <w:rPr>
                <w:rFonts w:ascii="宋体" w:cs="宋体"/>
                <w:color w:val="000000"/>
                <w:szCs w:val="21"/>
              </w:rPr>
            </w:pPr>
            <w:r>
              <w:rPr>
                <w:rFonts w:hint="eastAsia" w:ascii="宋体" w:cs="宋体"/>
                <w:color w:val="000000"/>
                <w:szCs w:val="21"/>
              </w:rPr>
              <w:t>154.52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A42E">
            <w:pPr>
              <w:widowControl/>
              <w:spacing w:after="0" w:line="240" w:lineRule="atLeast"/>
              <w:jc w:val="right"/>
              <w:rPr>
                <w:rFonts w:ascii="宋体" w:cs="宋体"/>
                <w:color w:val="000000"/>
                <w:szCs w:val="21"/>
              </w:rPr>
            </w:pPr>
            <w:r>
              <w:rPr>
                <w:rFonts w:hint="eastAsia" w:ascii="宋体" w:cs="宋体"/>
                <w:color w:val="000000"/>
                <w:szCs w:val="21"/>
              </w:rPr>
              <w:t>154.52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CE1A">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0342A">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4187">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C8BC">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A43C">
            <w:pPr>
              <w:widowControl/>
              <w:spacing w:after="0" w:line="240" w:lineRule="atLeast"/>
              <w:jc w:val="right"/>
              <w:rPr>
                <w:rFonts w:ascii="宋体" w:cs="宋体"/>
                <w:color w:val="000000"/>
                <w:szCs w:val="21"/>
              </w:rPr>
            </w:pPr>
          </w:p>
        </w:tc>
      </w:tr>
      <w:tr w14:paraId="02954F96">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213C">
            <w:pPr>
              <w:widowControl/>
              <w:spacing w:after="0" w:line="240" w:lineRule="atLeast"/>
              <w:jc w:val="left"/>
              <w:rPr>
                <w:rFonts w:ascii="宋体" w:cs="宋体"/>
                <w:color w:val="000000"/>
                <w:szCs w:val="21"/>
              </w:rPr>
            </w:pPr>
            <w:r>
              <w:rPr>
                <w:rFonts w:hint="eastAsia" w:ascii="宋体" w:cs="宋体"/>
                <w:color w:val="000000"/>
                <w:szCs w:val="21"/>
              </w:rPr>
              <w:t>20106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BD9C">
            <w:pPr>
              <w:widowControl/>
              <w:spacing w:after="0" w:line="240" w:lineRule="atLeast"/>
              <w:jc w:val="left"/>
              <w:rPr>
                <w:rFonts w:ascii="宋体" w:cs="宋体"/>
                <w:color w:val="000000"/>
                <w:szCs w:val="21"/>
              </w:rPr>
            </w:pPr>
            <w:r>
              <w:rPr>
                <w:rFonts w:hint="eastAsia" w:ascii="宋体" w:cs="宋体"/>
                <w:color w:val="000000"/>
                <w:szCs w:val="21"/>
              </w:rPr>
              <w:t>财政事务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D775E">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07DE">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6BDB">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93D1">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5F94">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6836B">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0D901">
            <w:pPr>
              <w:widowControl/>
              <w:spacing w:after="0" w:line="240" w:lineRule="atLeast"/>
              <w:jc w:val="right"/>
              <w:rPr>
                <w:rFonts w:ascii="宋体" w:cs="宋体"/>
                <w:color w:val="000000"/>
                <w:szCs w:val="21"/>
              </w:rPr>
            </w:pPr>
          </w:p>
        </w:tc>
      </w:tr>
      <w:tr w14:paraId="1AC31CB2">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9025">
            <w:pPr>
              <w:widowControl/>
              <w:spacing w:after="0" w:line="240" w:lineRule="atLeast"/>
              <w:jc w:val="left"/>
              <w:rPr>
                <w:rFonts w:ascii="宋体" w:cs="宋体"/>
                <w:color w:val="000000"/>
                <w:szCs w:val="21"/>
              </w:rPr>
            </w:pPr>
            <w:r>
              <w:rPr>
                <w:rFonts w:hint="eastAsia" w:ascii="宋体" w:cs="宋体"/>
                <w:color w:val="000000"/>
                <w:szCs w:val="21"/>
              </w:rPr>
              <w:t>2010601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C9AC">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FE57">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6271">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D0938">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F4C4B">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CB4A">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E8E40">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C4F06">
            <w:pPr>
              <w:widowControl/>
              <w:spacing w:after="0" w:line="240" w:lineRule="atLeast"/>
              <w:jc w:val="right"/>
              <w:rPr>
                <w:rFonts w:ascii="宋体" w:cs="宋体"/>
                <w:color w:val="000000"/>
                <w:szCs w:val="21"/>
              </w:rPr>
            </w:pPr>
          </w:p>
        </w:tc>
      </w:tr>
      <w:tr w14:paraId="313A7A10">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75EC">
            <w:pPr>
              <w:widowControl/>
              <w:spacing w:after="0" w:line="240" w:lineRule="atLeast"/>
              <w:jc w:val="left"/>
              <w:rPr>
                <w:rFonts w:ascii="宋体" w:cs="宋体"/>
                <w:color w:val="000000"/>
                <w:szCs w:val="21"/>
              </w:rPr>
            </w:pPr>
            <w:r>
              <w:rPr>
                <w:rFonts w:hint="eastAsia" w:ascii="宋体" w:cs="宋体"/>
                <w:color w:val="000000"/>
                <w:szCs w:val="21"/>
              </w:rPr>
              <w:t>20131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95FB">
            <w:pPr>
              <w:widowControl/>
              <w:spacing w:after="0" w:line="240" w:lineRule="atLeast"/>
              <w:jc w:val="left"/>
              <w:rPr>
                <w:rFonts w:ascii="宋体" w:cs="宋体"/>
                <w:color w:val="000000"/>
                <w:szCs w:val="21"/>
              </w:rPr>
            </w:pPr>
            <w:r>
              <w:rPr>
                <w:rFonts w:hint="eastAsia" w:ascii="宋体" w:cs="宋体"/>
                <w:color w:val="000000"/>
                <w:szCs w:val="21"/>
              </w:rPr>
              <w:t>党委办公厅（室）及相关机构事物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79821">
            <w:pPr>
              <w:widowControl/>
              <w:spacing w:after="0" w:line="240" w:lineRule="atLeast"/>
              <w:jc w:val="right"/>
              <w:rPr>
                <w:rFonts w:ascii="宋体" w:cs="宋体"/>
                <w:color w:val="000000"/>
                <w:szCs w:val="21"/>
              </w:rPr>
            </w:pPr>
            <w:r>
              <w:rPr>
                <w:rFonts w:hint="eastAsia" w:ascii="宋体" w:cs="宋体"/>
                <w:color w:val="000000"/>
                <w:szCs w:val="21"/>
              </w:rPr>
              <w:t>90.61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F4048">
            <w:pPr>
              <w:widowControl/>
              <w:spacing w:after="0" w:line="240" w:lineRule="atLeast"/>
              <w:jc w:val="right"/>
              <w:rPr>
                <w:rFonts w:ascii="宋体" w:cs="宋体"/>
                <w:color w:val="000000"/>
                <w:szCs w:val="21"/>
              </w:rPr>
            </w:pPr>
            <w:r>
              <w:rPr>
                <w:rFonts w:hint="eastAsia" w:ascii="宋体" w:cs="宋体"/>
                <w:color w:val="000000"/>
                <w:szCs w:val="21"/>
              </w:rPr>
              <w:t>90.61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FB5B">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35DA">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C426C">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0950">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6181">
            <w:pPr>
              <w:widowControl/>
              <w:spacing w:after="0" w:line="240" w:lineRule="atLeast"/>
              <w:jc w:val="right"/>
              <w:rPr>
                <w:rFonts w:ascii="宋体" w:cs="宋体"/>
                <w:color w:val="000000"/>
                <w:szCs w:val="21"/>
              </w:rPr>
            </w:pPr>
          </w:p>
        </w:tc>
      </w:tr>
      <w:tr w14:paraId="701EBE00">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8EA7">
            <w:pPr>
              <w:widowControl/>
              <w:spacing w:after="0" w:line="240" w:lineRule="atLeast"/>
              <w:jc w:val="left"/>
              <w:rPr>
                <w:rFonts w:ascii="宋体" w:cs="宋体"/>
                <w:color w:val="000000"/>
                <w:szCs w:val="21"/>
              </w:rPr>
            </w:pPr>
            <w:r>
              <w:rPr>
                <w:rFonts w:hint="eastAsia" w:ascii="宋体" w:cs="宋体"/>
                <w:color w:val="000000"/>
                <w:szCs w:val="21"/>
              </w:rPr>
              <w:t>2013101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7105">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9CFB">
            <w:pPr>
              <w:widowControl/>
              <w:spacing w:after="0" w:line="240" w:lineRule="atLeast"/>
              <w:jc w:val="right"/>
              <w:rPr>
                <w:rFonts w:ascii="宋体" w:cs="宋体"/>
                <w:color w:val="000000"/>
                <w:szCs w:val="21"/>
              </w:rPr>
            </w:pPr>
            <w:r>
              <w:rPr>
                <w:rFonts w:hint="eastAsia" w:ascii="宋体" w:cs="宋体"/>
                <w:color w:val="000000"/>
                <w:szCs w:val="21"/>
              </w:rPr>
              <w:t>90.61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0EC3">
            <w:pPr>
              <w:widowControl/>
              <w:spacing w:after="0" w:line="240" w:lineRule="atLeast"/>
              <w:jc w:val="right"/>
              <w:rPr>
                <w:rFonts w:ascii="宋体" w:cs="宋体"/>
                <w:color w:val="000000"/>
                <w:szCs w:val="21"/>
              </w:rPr>
            </w:pPr>
            <w:r>
              <w:rPr>
                <w:rFonts w:hint="eastAsia" w:ascii="宋体" w:cs="宋体"/>
                <w:color w:val="000000"/>
                <w:szCs w:val="21"/>
              </w:rPr>
              <w:t>90.61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792AC">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44B7">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111A">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DDF5">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F38A">
            <w:pPr>
              <w:widowControl/>
              <w:spacing w:after="0" w:line="240" w:lineRule="atLeast"/>
              <w:jc w:val="right"/>
              <w:rPr>
                <w:rFonts w:ascii="宋体" w:cs="宋体"/>
                <w:color w:val="000000"/>
                <w:szCs w:val="21"/>
              </w:rPr>
            </w:pPr>
          </w:p>
        </w:tc>
      </w:tr>
      <w:tr w14:paraId="72DBC4EF">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6561">
            <w:pPr>
              <w:widowControl/>
              <w:spacing w:after="0" w:line="240" w:lineRule="atLeast"/>
              <w:jc w:val="left"/>
              <w:rPr>
                <w:rFonts w:ascii="宋体" w:cs="宋体"/>
                <w:color w:val="000000"/>
                <w:szCs w:val="21"/>
              </w:rPr>
            </w:pPr>
            <w:r>
              <w:rPr>
                <w:rFonts w:hint="eastAsia" w:ascii="宋体" w:cs="宋体"/>
                <w:color w:val="000000"/>
                <w:szCs w:val="21"/>
              </w:rPr>
              <w:t>210</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C25DF">
            <w:pPr>
              <w:widowControl/>
              <w:spacing w:after="0" w:line="240" w:lineRule="atLeast"/>
              <w:jc w:val="left"/>
              <w:rPr>
                <w:rFonts w:ascii="宋体" w:cs="宋体"/>
                <w:color w:val="000000"/>
                <w:szCs w:val="21"/>
              </w:rPr>
            </w:pPr>
            <w:r>
              <w:rPr>
                <w:rFonts w:hint="eastAsia" w:ascii="宋体" w:cs="宋体"/>
                <w:color w:val="000000"/>
                <w:szCs w:val="21"/>
              </w:rPr>
              <w:t>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6B29">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3D93D">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6E51B">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E6FB">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6B0F">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5B7D0">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D6F91">
            <w:pPr>
              <w:widowControl/>
              <w:spacing w:after="0" w:line="240" w:lineRule="atLeast"/>
              <w:jc w:val="right"/>
              <w:rPr>
                <w:rFonts w:ascii="宋体" w:cs="宋体"/>
                <w:color w:val="000000"/>
                <w:szCs w:val="21"/>
              </w:rPr>
            </w:pPr>
          </w:p>
        </w:tc>
      </w:tr>
      <w:tr w14:paraId="0F6C4AC8">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D36C">
            <w:pPr>
              <w:widowControl/>
              <w:spacing w:after="0" w:line="240" w:lineRule="atLeast"/>
              <w:jc w:val="left"/>
              <w:rPr>
                <w:rFonts w:ascii="宋体" w:cs="宋体"/>
                <w:color w:val="000000"/>
                <w:szCs w:val="21"/>
              </w:rPr>
            </w:pPr>
            <w:r>
              <w:rPr>
                <w:rFonts w:hint="eastAsia" w:ascii="宋体" w:cs="宋体"/>
                <w:color w:val="000000"/>
                <w:szCs w:val="21"/>
              </w:rPr>
              <w:t>21001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A8AB2">
            <w:pPr>
              <w:widowControl/>
              <w:spacing w:after="0" w:line="240" w:lineRule="atLeast"/>
              <w:jc w:val="left"/>
              <w:rPr>
                <w:rFonts w:ascii="宋体" w:cs="宋体"/>
                <w:color w:val="000000"/>
                <w:szCs w:val="21"/>
              </w:rPr>
            </w:pPr>
            <w:r>
              <w:rPr>
                <w:rFonts w:hint="eastAsia" w:ascii="宋体" w:cs="宋体"/>
                <w:color w:val="000000"/>
                <w:szCs w:val="21"/>
              </w:rPr>
              <w:t>医疗卫生与计划生育管理事物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B0D3">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CADE">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FAC2">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18A8B">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FA91">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70901">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81A7E">
            <w:pPr>
              <w:widowControl/>
              <w:spacing w:after="0" w:line="240" w:lineRule="atLeast"/>
              <w:jc w:val="right"/>
              <w:rPr>
                <w:rFonts w:ascii="宋体" w:cs="宋体"/>
                <w:color w:val="000000"/>
                <w:szCs w:val="21"/>
              </w:rPr>
            </w:pPr>
          </w:p>
        </w:tc>
      </w:tr>
      <w:tr w14:paraId="3ABB7EAB">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3391">
            <w:pPr>
              <w:widowControl/>
              <w:spacing w:after="0" w:line="240" w:lineRule="atLeast"/>
              <w:jc w:val="left"/>
              <w:rPr>
                <w:rFonts w:ascii="宋体" w:cs="宋体"/>
                <w:color w:val="000000"/>
                <w:szCs w:val="21"/>
              </w:rPr>
            </w:pPr>
            <w:r>
              <w:rPr>
                <w:rFonts w:hint="eastAsia" w:ascii="宋体" w:cs="宋体"/>
                <w:color w:val="000000"/>
                <w:szCs w:val="21"/>
              </w:rPr>
              <w:t>2100101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4307">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54333">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68D7">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0047">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D24C8">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43A8">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5672">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D171">
            <w:pPr>
              <w:widowControl/>
              <w:spacing w:after="0" w:line="240" w:lineRule="atLeast"/>
              <w:jc w:val="right"/>
              <w:rPr>
                <w:rFonts w:ascii="宋体" w:cs="宋体"/>
                <w:color w:val="000000"/>
                <w:szCs w:val="21"/>
              </w:rPr>
            </w:pPr>
          </w:p>
        </w:tc>
      </w:tr>
      <w:tr w14:paraId="1FB12E5E">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50C0">
            <w:pPr>
              <w:widowControl/>
              <w:spacing w:after="0" w:line="240" w:lineRule="atLeast"/>
              <w:jc w:val="left"/>
              <w:rPr>
                <w:rFonts w:ascii="宋体" w:cs="宋体"/>
                <w:color w:val="000000"/>
                <w:szCs w:val="21"/>
              </w:rPr>
            </w:pPr>
            <w:r>
              <w:rPr>
                <w:rFonts w:hint="eastAsia" w:ascii="宋体" w:cs="宋体"/>
                <w:color w:val="000000"/>
                <w:szCs w:val="21"/>
              </w:rPr>
              <w:t>213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A0A5">
            <w:pPr>
              <w:widowControl/>
              <w:spacing w:after="0" w:line="240" w:lineRule="atLeast"/>
              <w:jc w:val="left"/>
              <w:rPr>
                <w:rFonts w:ascii="宋体" w:cs="宋体"/>
                <w:color w:val="000000"/>
                <w:szCs w:val="21"/>
              </w:rPr>
            </w:pPr>
            <w:r>
              <w:rPr>
                <w:rFonts w:hint="eastAsia" w:ascii="宋体" w:cs="宋体"/>
                <w:color w:val="000000"/>
                <w:szCs w:val="21"/>
              </w:rPr>
              <w:t>农林水支出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E02F">
            <w:pPr>
              <w:widowControl/>
              <w:spacing w:after="0" w:line="240" w:lineRule="atLeast"/>
              <w:jc w:val="right"/>
              <w:rPr>
                <w:rFonts w:ascii="宋体" w:cs="宋体"/>
                <w:color w:val="000000"/>
                <w:szCs w:val="21"/>
              </w:rPr>
            </w:pPr>
            <w:r>
              <w:rPr>
                <w:rFonts w:hint="eastAsia" w:ascii="宋体" w:cs="宋体"/>
                <w:color w:val="000000"/>
                <w:szCs w:val="21"/>
              </w:rPr>
              <w:t>122.77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C06CE">
            <w:pPr>
              <w:widowControl/>
              <w:spacing w:after="0" w:line="240" w:lineRule="atLeast"/>
              <w:jc w:val="right"/>
              <w:rPr>
                <w:rFonts w:ascii="宋体" w:cs="宋体"/>
                <w:color w:val="000000"/>
                <w:szCs w:val="21"/>
              </w:rPr>
            </w:pPr>
            <w:r>
              <w:rPr>
                <w:rFonts w:hint="eastAsia" w:ascii="宋体" w:cs="宋体"/>
                <w:color w:val="000000"/>
                <w:szCs w:val="21"/>
              </w:rPr>
              <w:t>122.77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84E87">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CB6F2">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E1252">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D556">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4E79">
            <w:pPr>
              <w:widowControl/>
              <w:spacing w:after="0" w:line="240" w:lineRule="atLeast"/>
              <w:jc w:val="right"/>
              <w:rPr>
                <w:rFonts w:ascii="宋体" w:cs="宋体"/>
                <w:color w:val="000000"/>
                <w:szCs w:val="21"/>
              </w:rPr>
            </w:pPr>
          </w:p>
        </w:tc>
      </w:tr>
      <w:tr w14:paraId="07744213">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0F54">
            <w:pPr>
              <w:widowControl/>
              <w:spacing w:after="0" w:line="240" w:lineRule="atLeast"/>
              <w:jc w:val="left"/>
              <w:rPr>
                <w:rFonts w:ascii="宋体" w:cs="宋体"/>
                <w:color w:val="000000"/>
                <w:szCs w:val="21"/>
              </w:rPr>
            </w:pPr>
            <w:r>
              <w:rPr>
                <w:rFonts w:hint="eastAsia" w:ascii="宋体" w:cs="宋体"/>
                <w:color w:val="000000"/>
                <w:szCs w:val="21"/>
              </w:rPr>
              <w:t>21301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53833">
            <w:pPr>
              <w:widowControl/>
              <w:spacing w:after="0" w:line="240" w:lineRule="atLeast"/>
              <w:jc w:val="left"/>
              <w:rPr>
                <w:rFonts w:ascii="宋体" w:cs="宋体"/>
                <w:color w:val="000000"/>
                <w:szCs w:val="21"/>
              </w:rPr>
            </w:pPr>
            <w:r>
              <w:rPr>
                <w:rFonts w:hint="eastAsia" w:ascii="宋体" w:cs="宋体"/>
                <w:color w:val="000000"/>
                <w:szCs w:val="21"/>
              </w:rPr>
              <w:t>农业</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181E">
            <w:pPr>
              <w:widowControl/>
              <w:spacing w:after="0" w:line="240" w:lineRule="atLeast"/>
              <w:jc w:val="right"/>
              <w:rPr>
                <w:rFonts w:ascii="宋体" w:cs="宋体"/>
                <w:color w:val="000000"/>
                <w:szCs w:val="21"/>
              </w:rPr>
            </w:pPr>
            <w:r>
              <w:rPr>
                <w:rFonts w:hint="eastAsia" w:ascii="宋体" w:cs="宋体"/>
                <w:color w:val="000000"/>
                <w:szCs w:val="21"/>
              </w:rPr>
              <w:t>122.77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54B2C">
            <w:pPr>
              <w:widowControl/>
              <w:spacing w:after="0" w:line="240" w:lineRule="atLeast"/>
              <w:jc w:val="right"/>
              <w:rPr>
                <w:rFonts w:ascii="宋体" w:cs="宋体"/>
                <w:color w:val="000000"/>
                <w:szCs w:val="21"/>
              </w:rPr>
            </w:pPr>
            <w:r>
              <w:rPr>
                <w:rFonts w:hint="eastAsia" w:ascii="宋体" w:cs="宋体"/>
                <w:color w:val="000000"/>
                <w:szCs w:val="21"/>
              </w:rPr>
              <w:t>122.77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3AC0B">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3380">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70CA">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9B4D">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D4A58">
            <w:pPr>
              <w:widowControl/>
              <w:spacing w:after="0" w:line="240" w:lineRule="atLeast"/>
              <w:jc w:val="right"/>
              <w:rPr>
                <w:rFonts w:ascii="宋体" w:cs="宋体"/>
                <w:color w:val="000000"/>
                <w:szCs w:val="21"/>
              </w:rPr>
            </w:pPr>
          </w:p>
        </w:tc>
      </w:tr>
      <w:tr w14:paraId="1B41575B">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6171">
            <w:pPr>
              <w:widowControl/>
              <w:spacing w:after="0" w:line="240" w:lineRule="atLeast"/>
              <w:jc w:val="left"/>
              <w:rPr>
                <w:rFonts w:ascii="宋体" w:cs="宋体"/>
                <w:color w:val="000000"/>
                <w:szCs w:val="21"/>
              </w:rPr>
            </w:pPr>
            <w:r>
              <w:rPr>
                <w:rFonts w:hint="eastAsia" w:ascii="宋体" w:cs="宋体"/>
                <w:color w:val="000000"/>
                <w:szCs w:val="21"/>
              </w:rPr>
              <w:t>2130101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53CE">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C6B4">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EB10B">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69F9">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3424">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6DCD">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DA65">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2890">
            <w:pPr>
              <w:widowControl/>
              <w:spacing w:after="0" w:line="240" w:lineRule="atLeast"/>
              <w:jc w:val="right"/>
              <w:rPr>
                <w:rFonts w:ascii="宋体" w:cs="宋体"/>
                <w:color w:val="000000"/>
                <w:szCs w:val="21"/>
              </w:rPr>
            </w:pPr>
          </w:p>
        </w:tc>
      </w:tr>
      <w:tr w14:paraId="49075945">
        <w:tblPrEx>
          <w:tblCellMar>
            <w:top w:w="0" w:type="dxa"/>
            <w:left w:w="0" w:type="dxa"/>
            <w:bottom w:w="0" w:type="dxa"/>
            <w:right w:w="0" w:type="dxa"/>
          </w:tblCellMar>
        </w:tblPrEx>
        <w:trPr>
          <w:trHeight w:val="371" w:hRule="atLeast"/>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530D">
            <w:pPr>
              <w:widowControl/>
              <w:spacing w:after="0" w:line="240" w:lineRule="atLeast"/>
              <w:jc w:val="left"/>
              <w:rPr>
                <w:rFonts w:ascii="宋体" w:cs="宋体"/>
                <w:color w:val="000000"/>
                <w:szCs w:val="21"/>
              </w:rPr>
            </w:pPr>
            <w:r>
              <w:rPr>
                <w:rFonts w:hint="eastAsia" w:ascii="宋体" w:cs="宋体"/>
                <w:color w:val="000000"/>
                <w:szCs w:val="21"/>
              </w:rPr>
              <w:t>2130126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1D17A">
            <w:pPr>
              <w:widowControl/>
              <w:spacing w:after="0" w:line="240" w:lineRule="atLeast"/>
              <w:jc w:val="left"/>
              <w:rPr>
                <w:rFonts w:ascii="宋体" w:cs="宋体"/>
                <w:color w:val="000000"/>
                <w:szCs w:val="21"/>
              </w:rPr>
            </w:pPr>
            <w:r>
              <w:rPr>
                <w:rFonts w:hint="eastAsia" w:ascii="宋体" w:cs="宋体"/>
                <w:color w:val="000000"/>
                <w:szCs w:val="21"/>
              </w:rPr>
              <w:t>农村公益事业</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822B0">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5FA00">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0534">
            <w:pPr>
              <w:widowControl/>
              <w:spacing w:after="0" w:line="240" w:lineRule="atLeast"/>
              <w:jc w:val="right"/>
              <w:rPr>
                <w:rFonts w:asci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15AB">
            <w:pPr>
              <w:widowControl/>
              <w:spacing w:after="0" w:line="240" w:lineRule="atLeast"/>
              <w:jc w:val="right"/>
              <w:rPr>
                <w:rFonts w:asci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F6C2">
            <w:pPr>
              <w:widowControl/>
              <w:spacing w:after="0" w:line="240" w:lineRule="atLeast"/>
              <w:jc w:val="right"/>
              <w:rPr>
                <w:rFonts w:asci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926C">
            <w:pPr>
              <w:widowControl/>
              <w:spacing w:after="0" w:line="240" w:lineRule="atLeast"/>
              <w:jc w:val="right"/>
              <w:rPr>
                <w:rFonts w:asci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716E">
            <w:pPr>
              <w:widowControl/>
              <w:spacing w:after="0" w:line="240" w:lineRule="atLeast"/>
              <w:jc w:val="right"/>
              <w:rPr>
                <w:rFonts w:ascii="宋体" w:cs="宋体"/>
                <w:color w:val="000000"/>
                <w:szCs w:val="21"/>
              </w:rPr>
            </w:pPr>
          </w:p>
        </w:tc>
      </w:tr>
      <w:tr w14:paraId="77BEFD97">
        <w:tblPrEx>
          <w:tblCellMar>
            <w:top w:w="0" w:type="dxa"/>
            <w:left w:w="0" w:type="dxa"/>
            <w:bottom w:w="0" w:type="dxa"/>
            <w:right w:w="0" w:type="dxa"/>
          </w:tblCellMar>
        </w:tblPrEx>
        <w:trPr>
          <w:trHeight w:val="481" w:hRule="atLeast"/>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14:paraId="4227A9DF">
            <w:pPr>
              <w:widowControl/>
              <w:spacing w:after="0" w:line="240" w:lineRule="atLeast"/>
              <w:jc w:val="left"/>
              <w:textAlignment w:val="center"/>
              <w:rPr>
                <w:rFonts w:ascii="宋体" w:cs="宋体"/>
                <w:color w:val="000000"/>
                <w:szCs w:val="21"/>
              </w:rPr>
            </w:pPr>
            <w:r>
              <w:rPr>
                <w:rFonts w:hint="eastAsia" w:ascii="宋体" w:cs="宋体"/>
                <w:color w:val="000000"/>
                <w:kern w:val="0"/>
                <w:szCs w:val="21"/>
              </w:rPr>
              <w:t>注：本表反映部门本年度取得的各项收入情况。</w:t>
            </w:r>
          </w:p>
        </w:tc>
      </w:tr>
    </w:tbl>
    <w:p w14:paraId="7E7AB2D4">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pPr w:leftFromText="180" w:rightFromText="180" w:vertAnchor="text" w:horzAnchor="page" w:tblpX="1503" w:tblpY="309"/>
        <w:tblOverlap w:val="never"/>
        <w:tblW w:w="8999" w:type="dxa"/>
        <w:tblInd w:w="0" w:type="dxa"/>
        <w:tblLayout w:type="fixed"/>
        <w:tblCellMar>
          <w:top w:w="0" w:type="dxa"/>
          <w:left w:w="0" w:type="dxa"/>
          <w:bottom w:w="0" w:type="dxa"/>
          <w:right w:w="0" w:type="dxa"/>
        </w:tblCellMar>
      </w:tblPr>
      <w:tblGrid>
        <w:gridCol w:w="289"/>
        <w:gridCol w:w="289"/>
        <w:gridCol w:w="359"/>
        <w:gridCol w:w="2104"/>
        <w:gridCol w:w="104"/>
        <w:gridCol w:w="841"/>
        <w:gridCol w:w="277"/>
        <w:gridCol w:w="668"/>
        <w:gridCol w:w="452"/>
        <w:gridCol w:w="364"/>
        <w:gridCol w:w="754"/>
        <w:gridCol w:w="330"/>
        <w:gridCol w:w="790"/>
        <w:gridCol w:w="293"/>
        <w:gridCol w:w="1085"/>
      </w:tblGrid>
      <w:tr w14:paraId="01E0811E">
        <w:tblPrEx>
          <w:tblCellMar>
            <w:top w:w="0" w:type="dxa"/>
            <w:left w:w="0" w:type="dxa"/>
            <w:bottom w:w="0" w:type="dxa"/>
            <w:right w:w="0" w:type="dxa"/>
          </w:tblCellMar>
        </w:tblPrEx>
        <w:trPr>
          <w:trHeight w:val="798" w:hRule="atLeast"/>
        </w:trPr>
        <w:tc>
          <w:tcPr>
            <w:tcW w:w="8999" w:type="dxa"/>
            <w:gridSpan w:val="15"/>
            <w:tcBorders>
              <w:top w:val="nil"/>
              <w:left w:val="nil"/>
              <w:bottom w:val="nil"/>
              <w:right w:val="nil"/>
            </w:tcBorders>
            <w:shd w:val="clear" w:color="auto" w:fill="auto"/>
            <w:noWrap/>
            <w:tcMar>
              <w:top w:w="15" w:type="dxa"/>
              <w:left w:w="15" w:type="dxa"/>
              <w:right w:w="15" w:type="dxa"/>
            </w:tcMar>
            <w:vAlign w:val="center"/>
          </w:tcPr>
          <w:p w14:paraId="103E4EDA">
            <w:pPr>
              <w:widowControl/>
              <w:spacing w:after="0" w:line="240" w:lineRule="atLeast"/>
              <w:jc w:val="center"/>
              <w:rPr>
                <w:rFonts w:ascii="黑体" w:eastAsia="黑体" w:cs="黑体"/>
                <w:color w:val="000000"/>
                <w:sz w:val="40"/>
                <w:szCs w:val="40"/>
              </w:rPr>
            </w:pPr>
            <w:r>
              <w:rPr>
                <w:rFonts w:hint="eastAsia" w:ascii="黑体" w:eastAsia="黑体" w:cs="黑体"/>
                <w:color w:val="000000"/>
                <w:kern w:val="0"/>
                <w:sz w:val="40"/>
                <w:szCs w:val="40"/>
              </w:rPr>
              <w:t>支出决算表</w:t>
            </w:r>
          </w:p>
        </w:tc>
      </w:tr>
      <w:tr w14:paraId="1645523F">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14:paraId="62B66AAC">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14:paraId="01A5EB15">
            <w:pPr>
              <w:widowControl/>
              <w:spacing w:after="0" w:line="240" w:lineRule="atLeast"/>
              <w:rPr>
                <w:rFonts w:ascii="Arial" w:hAnsi="Arial" w:cs="Arial"/>
                <w:color w:val="000000"/>
                <w:szCs w:val="21"/>
              </w:rPr>
            </w:pPr>
          </w:p>
        </w:tc>
        <w:tc>
          <w:tcPr>
            <w:tcW w:w="359" w:type="dxa"/>
            <w:tcBorders>
              <w:top w:val="nil"/>
              <w:left w:val="nil"/>
              <w:bottom w:val="nil"/>
              <w:right w:val="nil"/>
            </w:tcBorders>
            <w:shd w:val="clear" w:color="auto" w:fill="auto"/>
            <w:noWrap/>
            <w:tcMar>
              <w:top w:w="15" w:type="dxa"/>
              <w:left w:w="15" w:type="dxa"/>
              <w:right w:w="15" w:type="dxa"/>
            </w:tcMar>
            <w:vAlign w:val="center"/>
          </w:tcPr>
          <w:p w14:paraId="2F6A13C4">
            <w:pPr>
              <w:widowControl/>
              <w:spacing w:after="0" w:line="240" w:lineRule="atLeast"/>
              <w:rPr>
                <w:rFonts w:ascii="Arial" w:hAnsi="Arial" w:cs="Arial"/>
                <w:color w:val="000000"/>
                <w:szCs w:val="21"/>
              </w:rPr>
            </w:pPr>
          </w:p>
        </w:tc>
        <w:tc>
          <w:tcPr>
            <w:tcW w:w="2104" w:type="dxa"/>
            <w:tcBorders>
              <w:top w:val="nil"/>
              <w:left w:val="nil"/>
              <w:bottom w:val="nil"/>
              <w:right w:val="nil"/>
            </w:tcBorders>
            <w:shd w:val="clear" w:color="auto" w:fill="auto"/>
            <w:noWrap/>
            <w:tcMar>
              <w:top w:w="15" w:type="dxa"/>
              <w:left w:w="15" w:type="dxa"/>
              <w:right w:w="15" w:type="dxa"/>
            </w:tcMar>
            <w:vAlign w:val="center"/>
          </w:tcPr>
          <w:p w14:paraId="62FBC5FD">
            <w:pPr>
              <w:widowControl/>
              <w:spacing w:after="0" w:line="240" w:lineRule="atLeast"/>
              <w:rPr>
                <w:rFonts w:ascii="Arial" w:hAnsi="Arial" w:cs="Arial"/>
                <w:color w:val="000000"/>
                <w:szCs w:val="21"/>
              </w:rPr>
            </w:pPr>
          </w:p>
        </w:tc>
        <w:tc>
          <w:tcPr>
            <w:tcW w:w="103" w:type="dxa"/>
            <w:tcBorders>
              <w:top w:val="nil"/>
              <w:left w:val="nil"/>
              <w:bottom w:val="nil"/>
              <w:right w:val="nil"/>
            </w:tcBorders>
            <w:shd w:val="clear" w:color="auto" w:fill="auto"/>
            <w:noWrap/>
            <w:tcMar>
              <w:top w:w="15" w:type="dxa"/>
              <w:left w:w="15" w:type="dxa"/>
              <w:right w:w="15" w:type="dxa"/>
            </w:tcMar>
            <w:vAlign w:val="center"/>
          </w:tcPr>
          <w:p w14:paraId="27B922CB">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5222B612">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14:paraId="2CFA172C">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0433BDDA">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14:paraId="0409DB5A">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14:paraId="069376F1">
            <w:pPr>
              <w:widowControl/>
              <w:spacing w:after="0" w:line="240" w:lineRule="atLeast"/>
              <w:jc w:val="right"/>
              <w:textAlignment w:val="center"/>
              <w:rPr>
                <w:rFonts w:ascii="宋体" w:cs="宋体"/>
                <w:color w:val="000000"/>
                <w:szCs w:val="21"/>
              </w:rPr>
            </w:pPr>
            <w:r>
              <w:rPr>
                <w:rFonts w:hint="eastAsia" w:ascii="宋体" w:cs="宋体"/>
                <w:color w:val="000000"/>
                <w:kern w:val="0"/>
                <w:szCs w:val="21"/>
              </w:rPr>
              <w:t>公开03表</w:t>
            </w:r>
          </w:p>
        </w:tc>
      </w:tr>
      <w:tr w14:paraId="3A7121E4">
        <w:tblPrEx>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14:paraId="0ED869EB">
            <w:pPr>
              <w:widowControl/>
              <w:spacing w:after="0" w:line="240" w:lineRule="atLeast"/>
              <w:jc w:val="left"/>
              <w:textAlignment w:val="center"/>
              <w:rPr>
                <w:rFonts w:ascii="宋体" w:cs="宋体"/>
                <w:color w:val="000000"/>
                <w:szCs w:val="21"/>
              </w:rPr>
            </w:pPr>
            <w:r>
              <w:rPr>
                <w:rFonts w:hint="eastAsia" w:ascii="宋体" w:cs="宋体"/>
                <w:color w:val="000000"/>
                <w:kern w:val="0"/>
                <w:szCs w:val="21"/>
              </w:rPr>
              <w:t>部门：遵化市石门镇人民政府</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5A6E8C6E">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14:paraId="3C81AC93">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20CCE58B">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14:paraId="6CD6FB31">
            <w:pPr>
              <w:widowControl/>
              <w:spacing w:after="0" w:line="240" w:lineRule="atLeast"/>
              <w:jc w:val="right"/>
              <w:textAlignment w:val="center"/>
              <w:rPr>
                <w:rFonts w:ascii="宋体" w:cs="宋体"/>
                <w:color w:val="000000"/>
                <w:szCs w:val="21"/>
              </w:rPr>
            </w:pPr>
            <w:r>
              <w:rPr>
                <w:rFonts w:hint="eastAsia" w:ascii="宋体" w:cs="宋体"/>
                <w:color w:val="000000"/>
                <w:kern w:val="0"/>
                <w:szCs w:val="21"/>
              </w:rPr>
              <w:t>金额单位：万元</w:t>
            </w:r>
          </w:p>
        </w:tc>
      </w:tr>
      <w:tr w14:paraId="2B465952">
        <w:tblPrEx>
          <w:tblCellMar>
            <w:top w:w="0" w:type="dxa"/>
            <w:left w:w="0" w:type="dxa"/>
            <w:bottom w:w="0" w:type="dxa"/>
            <w:right w:w="0" w:type="dxa"/>
          </w:tblCellMar>
        </w:tblPrEx>
        <w:trPr>
          <w:trHeight w:val="447" w:hRule="atLeast"/>
        </w:trPr>
        <w:tc>
          <w:tcPr>
            <w:tcW w:w="30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BE54">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项目</w:t>
            </w:r>
          </w:p>
        </w:tc>
        <w:tc>
          <w:tcPr>
            <w:tcW w:w="945"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721243F8">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本年支出合计</w:t>
            </w:r>
          </w:p>
        </w:tc>
        <w:tc>
          <w:tcPr>
            <w:tcW w:w="945"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390A4DFD">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基本支出</w:t>
            </w:r>
          </w:p>
        </w:tc>
        <w:tc>
          <w:tcPr>
            <w:tcW w:w="816"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2C8E5485">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40F83BB8">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572CF883">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3ACCBCB6">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对附属单位补助支出</w:t>
            </w:r>
          </w:p>
        </w:tc>
      </w:tr>
      <w:tr w14:paraId="0C516E7B">
        <w:tblPrEx>
          <w:tblCellMar>
            <w:top w:w="0" w:type="dxa"/>
            <w:left w:w="0" w:type="dxa"/>
            <w:bottom w:w="0" w:type="dxa"/>
            <w:right w:w="0" w:type="dxa"/>
          </w:tblCellMar>
        </w:tblPrEx>
        <w:trPr>
          <w:trHeight w:val="782" w:hRule="atLeast"/>
        </w:trPr>
        <w:tc>
          <w:tcPr>
            <w:tcW w:w="93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341C">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功能分类科目编码</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3CEBE">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科目名称</w:t>
            </w:r>
          </w:p>
        </w:tc>
        <w:tc>
          <w:tcPr>
            <w:tcW w:w="829"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1A088B4B"/>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1AF3EAA9"/>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750753C7"/>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746994FE"/>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54D26B56"/>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48054873"/>
        </w:tc>
      </w:tr>
      <w:tr w14:paraId="6ED81CD3">
        <w:tblPrEx>
          <w:tblCellMar>
            <w:top w:w="0" w:type="dxa"/>
            <w:left w:w="0" w:type="dxa"/>
            <w:bottom w:w="0" w:type="dxa"/>
            <w:right w:w="0" w:type="dxa"/>
          </w:tblCellMar>
        </w:tblPrEx>
        <w:trPr>
          <w:trHeight w:val="395" w:hRule="atLeast"/>
        </w:trPr>
        <w:tc>
          <w:tcPr>
            <w:tcW w:w="304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C56C">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栏次</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65E6E">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1</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47733">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2</w:t>
            </w:r>
          </w:p>
        </w:tc>
        <w:tc>
          <w:tcPr>
            <w:tcW w:w="81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CF3DA">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9C3D6">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3B831">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86504">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6</w:t>
            </w:r>
          </w:p>
        </w:tc>
      </w:tr>
      <w:tr w14:paraId="49C12262">
        <w:tblPrEx>
          <w:tblCellMar>
            <w:top w:w="0" w:type="dxa"/>
            <w:left w:w="0" w:type="dxa"/>
            <w:bottom w:w="0" w:type="dxa"/>
            <w:right w:w="0" w:type="dxa"/>
          </w:tblCellMar>
        </w:tblPrEx>
        <w:trPr>
          <w:trHeight w:val="440" w:hRule="atLeast"/>
        </w:trPr>
        <w:tc>
          <w:tcPr>
            <w:tcW w:w="304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EAF0">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合计</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3CF6">
            <w:pPr>
              <w:widowControl/>
              <w:spacing w:after="0" w:line="240" w:lineRule="atLeast"/>
              <w:jc w:val="right"/>
              <w:rPr>
                <w:rFonts w:ascii="宋体" w:cs="宋体"/>
                <w:b/>
                <w:color w:val="000000"/>
                <w:szCs w:val="21"/>
              </w:rPr>
            </w:pPr>
            <w:r>
              <w:rPr>
                <w:rFonts w:hint="eastAsia" w:ascii="宋体" w:cs="宋体"/>
                <w:b/>
                <w:color w:val="000000"/>
                <w:sz w:val="18"/>
                <w:szCs w:val="18"/>
              </w:rPr>
              <w:t>837.68</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33F82">
            <w:pPr>
              <w:widowControl/>
              <w:spacing w:after="0" w:line="240" w:lineRule="atLeast"/>
              <w:jc w:val="right"/>
              <w:rPr>
                <w:rFonts w:ascii="宋体" w:cs="宋体"/>
                <w:b/>
                <w:color w:val="000000"/>
                <w:szCs w:val="21"/>
              </w:rPr>
            </w:pPr>
            <w:r>
              <w:rPr>
                <w:rFonts w:hint="eastAsia" w:ascii="宋体" w:cs="宋体"/>
                <w:b/>
                <w:color w:val="000000"/>
                <w:szCs w:val="21"/>
              </w:rPr>
              <w:t>735.82</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EDC93">
            <w:pPr>
              <w:widowControl/>
              <w:spacing w:after="0" w:line="240" w:lineRule="atLeast"/>
              <w:jc w:val="right"/>
              <w:rPr>
                <w:rFonts w:ascii="宋体" w:cs="宋体"/>
                <w:b/>
                <w:color w:val="000000"/>
                <w:szCs w:val="21"/>
              </w:rPr>
            </w:pPr>
            <w:r>
              <w:rPr>
                <w:rFonts w:hint="eastAsia" w:ascii="宋体" w:cs="宋体"/>
                <w:b/>
                <w:color w:val="000000"/>
                <w:szCs w:val="21"/>
              </w:rPr>
              <w:t>101.86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EB776">
            <w:pPr>
              <w:widowControl/>
              <w:spacing w:after="0" w:line="240" w:lineRule="atLeast"/>
              <w:jc w:val="right"/>
              <w:rPr>
                <w:rFonts w:asci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94C5">
            <w:pPr>
              <w:widowControl/>
              <w:spacing w:after="0" w:line="240" w:lineRule="atLeast"/>
              <w:jc w:val="right"/>
              <w:rPr>
                <w:rFonts w:ascii="宋体" w:cs="宋体"/>
                <w:b/>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F178">
            <w:pPr>
              <w:widowControl/>
              <w:spacing w:after="0" w:line="240" w:lineRule="atLeast"/>
              <w:jc w:val="right"/>
              <w:rPr>
                <w:rFonts w:ascii="宋体" w:cs="宋体"/>
                <w:b/>
                <w:color w:val="000000"/>
                <w:szCs w:val="21"/>
              </w:rPr>
            </w:pPr>
          </w:p>
        </w:tc>
      </w:tr>
      <w:tr w14:paraId="49F79C66">
        <w:tblPrEx>
          <w:tblCellMar>
            <w:top w:w="0" w:type="dxa"/>
            <w:left w:w="0" w:type="dxa"/>
            <w:bottom w:w="0" w:type="dxa"/>
            <w:right w:w="0" w:type="dxa"/>
          </w:tblCellMar>
        </w:tblPrEx>
        <w:trPr>
          <w:trHeight w:val="90"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5EA9">
            <w:pPr>
              <w:widowControl/>
              <w:spacing w:after="0" w:line="240" w:lineRule="atLeast"/>
              <w:jc w:val="left"/>
              <w:rPr>
                <w:rFonts w:ascii="宋体" w:cs="宋体"/>
                <w:color w:val="000000"/>
                <w:szCs w:val="21"/>
              </w:rPr>
            </w:pPr>
            <w:r>
              <w:rPr>
                <w:rFonts w:hint="eastAsia" w:ascii="宋体" w:cs="宋体"/>
                <w:color w:val="000000"/>
                <w:szCs w:val="21"/>
              </w:rPr>
              <w:t>201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1C10B">
            <w:pPr>
              <w:widowControl/>
              <w:spacing w:after="0" w:line="240" w:lineRule="atLeast"/>
              <w:jc w:val="left"/>
              <w:rPr>
                <w:rFonts w:ascii="宋体" w:cs="宋体"/>
                <w:color w:val="000000"/>
                <w:szCs w:val="21"/>
              </w:rPr>
            </w:pPr>
            <w:r>
              <w:rPr>
                <w:rFonts w:hint="eastAsia" w:ascii="宋体" w:cs="宋体"/>
                <w:color w:val="000000"/>
                <w:szCs w:val="21"/>
              </w:rPr>
              <w:t>一般公共服务支出</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F1A8">
            <w:pPr>
              <w:widowControl/>
              <w:spacing w:after="0" w:line="240" w:lineRule="atLeast"/>
              <w:jc w:val="right"/>
              <w:rPr>
                <w:rFonts w:ascii="宋体" w:cs="宋体"/>
                <w:color w:val="000000"/>
                <w:szCs w:val="21"/>
              </w:rPr>
            </w:pPr>
            <w:r>
              <w:rPr>
                <w:rFonts w:hint="eastAsia" w:ascii="宋体" w:cs="宋体"/>
                <w:color w:val="000000"/>
                <w:szCs w:val="21"/>
              </w:rPr>
              <w:t>687.03</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652DD">
            <w:pPr>
              <w:widowControl/>
              <w:spacing w:after="0" w:line="240" w:lineRule="atLeast"/>
              <w:jc w:val="right"/>
              <w:rPr>
                <w:rFonts w:ascii="宋体" w:cs="宋体"/>
                <w:color w:val="000000"/>
                <w:szCs w:val="21"/>
              </w:rPr>
            </w:pPr>
            <w:r>
              <w:rPr>
                <w:rFonts w:hint="eastAsia" w:ascii="宋体" w:cs="宋体"/>
                <w:color w:val="000000"/>
                <w:szCs w:val="21"/>
              </w:rPr>
              <w:t>687.03</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ADCF">
            <w:pPr>
              <w:widowControl/>
              <w:spacing w:after="0" w:line="240" w:lineRule="atLeast"/>
              <w:jc w:val="right"/>
              <w:rPr>
                <w:rFonts w:ascii="SimSun-ExtB" w:eastAsia="SimSun-ExtB"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C500">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81A2">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D042">
            <w:pPr>
              <w:widowControl/>
              <w:spacing w:after="0" w:line="240" w:lineRule="atLeast"/>
              <w:jc w:val="right"/>
              <w:rPr>
                <w:rFonts w:ascii="宋体" w:cs="宋体"/>
                <w:color w:val="000000"/>
                <w:szCs w:val="21"/>
              </w:rPr>
            </w:pPr>
          </w:p>
        </w:tc>
      </w:tr>
      <w:tr w14:paraId="451F0457">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8FA8">
            <w:pPr>
              <w:widowControl/>
              <w:spacing w:after="0" w:line="240" w:lineRule="atLeast"/>
              <w:jc w:val="left"/>
              <w:rPr>
                <w:rFonts w:ascii="宋体" w:cs="宋体"/>
                <w:color w:val="000000"/>
                <w:szCs w:val="21"/>
              </w:rPr>
            </w:pPr>
            <w:r>
              <w:rPr>
                <w:rFonts w:hint="eastAsia" w:ascii="宋体" w:cs="宋体"/>
                <w:color w:val="000000"/>
                <w:szCs w:val="21"/>
              </w:rPr>
              <w:t>20103</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38349">
            <w:pPr>
              <w:widowControl/>
              <w:spacing w:after="0" w:line="240" w:lineRule="atLeast"/>
              <w:jc w:val="left"/>
              <w:rPr>
                <w:rFonts w:ascii="宋体" w:cs="宋体"/>
                <w:color w:val="000000"/>
                <w:szCs w:val="21"/>
              </w:rPr>
            </w:pPr>
            <w:r>
              <w:rPr>
                <w:rFonts w:hint="eastAsia" w:ascii="宋体" w:cs="宋体"/>
                <w:color w:val="000000"/>
                <w:szCs w:val="21"/>
              </w:rPr>
              <w:t>政府办公厅（室）及相关机构事物</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DA7C">
            <w:pPr>
              <w:widowControl/>
              <w:spacing w:after="0" w:line="240" w:lineRule="atLeast"/>
              <w:jc w:val="right"/>
              <w:rPr>
                <w:rFonts w:ascii="宋体" w:cs="宋体"/>
                <w:color w:val="000000"/>
                <w:szCs w:val="21"/>
              </w:rPr>
            </w:pPr>
            <w:r>
              <w:rPr>
                <w:rFonts w:hint="eastAsia" w:ascii="宋体" w:cs="宋体"/>
                <w:color w:val="000000"/>
                <w:szCs w:val="21"/>
              </w:rPr>
              <w:t>575.5</w:t>
            </w:r>
            <w:r>
              <w:rPr>
                <w:rFonts w:ascii="宋体" w:cs="宋体"/>
                <w:color w:val="000000"/>
                <w:szCs w:val="21"/>
              </w:rPr>
              <w:t>1</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AB63">
            <w:pPr>
              <w:widowControl/>
              <w:spacing w:after="0" w:line="240" w:lineRule="atLeast"/>
              <w:jc w:val="right"/>
              <w:rPr>
                <w:rFonts w:ascii="宋体" w:cs="宋体"/>
                <w:color w:val="000000"/>
                <w:szCs w:val="21"/>
              </w:rPr>
            </w:pPr>
            <w:r>
              <w:rPr>
                <w:rFonts w:hint="eastAsia" w:ascii="宋体" w:cs="宋体"/>
                <w:color w:val="000000"/>
                <w:szCs w:val="21"/>
              </w:rPr>
              <w:t>575.5</w:t>
            </w:r>
            <w:r>
              <w:rPr>
                <w:rFonts w:ascii="宋体" w:cs="宋体"/>
                <w:color w:val="000000"/>
                <w:szCs w:val="21"/>
              </w:rPr>
              <w:t>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B8BC">
            <w:pPr>
              <w:widowControl/>
              <w:spacing w:after="0" w:line="240" w:lineRule="atLeast"/>
              <w:jc w:val="right"/>
              <w:rPr>
                <w:rFonts w:ascii="SimSun-ExtB" w:eastAsia="SimSun-ExtB"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EB1C">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EBE5A">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4928">
            <w:pPr>
              <w:widowControl/>
              <w:spacing w:after="0" w:line="240" w:lineRule="atLeast"/>
              <w:jc w:val="right"/>
              <w:rPr>
                <w:rFonts w:ascii="宋体" w:cs="宋体"/>
                <w:color w:val="000000"/>
                <w:szCs w:val="21"/>
              </w:rPr>
            </w:pPr>
          </w:p>
        </w:tc>
      </w:tr>
      <w:tr w14:paraId="4F2F13BF">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ED9C">
            <w:pPr>
              <w:widowControl/>
              <w:spacing w:after="0" w:line="240" w:lineRule="atLeast"/>
              <w:jc w:val="left"/>
              <w:rPr>
                <w:rFonts w:ascii="宋体" w:cs="宋体"/>
                <w:color w:val="000000"/>
                <w:szCs w:val="21"/>
              </w:rPr>
            </w:pPr>
            <w:r>
              <w:rPr>
                <w:rFonts w:hint="eastAsia" w:ascii="宋体" w:cs="宋体"/>
                <w:color w:val="000000"/>
                <w:szCs w:val="21"/>
              </w:rPr>
              <w:t>2010301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3EE6">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D578">
            <w:pPr>
              <w:widowControl/>
              <w:spacing w:after="0" w:line="240" w:lineRule="atLeast"/>
              <w:jc w:val="right"/>
              <w:rPr>
                <w:rFonts w:ascii="宋体" w:cs="宋体"/>
                <w:color w:val="000000"/>
                <w:szCs w:val="21"/>
              </w:rPr>
            </w:pPr>
            <w:r>
              <w:rPr>
                <w:rFonts w:hint="eastAsia" w:ascii="宋体" w:cs="宋体"/>
                <w:color w:val="000000"/>
                <w:szCs w:val="21"/>
              </w:rPr>
              <w:t>420.99</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B2DD">
            <w:pPr>
              <w:widowControl/>
              <w:spacing w:after="0" w:line="240" w:lineRule="atLeast"/>
              <w:jc w:val="right"/>
              <w:rPr>
                <w:rFonts w:ascii="宋体" w:cs="宋体"/>
                <w:color w:val="000000"/>
                <w:szCs w:val="21"/>
              </w:rPr>
            </w:pPr>
            <w:r>
              <w:rPr>
                <w:rFonts w:hint="eastAsia" w:ascii="宋体" w:cs="宋体"/>
                <w:color w:val="000000"/>
                <w:szCs w:val="21"/>
              </w:rPr>
              <w:t>420.99</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F574">
            <w:pPr>
              <w:widowControl/>
              <w:spacing w:after="0" w:line="240" w:lineRule="atLeast"/>
              <w:jc w:val="right"/>
              <w:rPr>
                <w:rFonts w:ascii="SimSun-ExtB" w:eastAsia="SimSun-ExtB"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E6F63">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80DD">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FAF6">
            <w:pPr>
              <w:widowControl/>
              <w:spacing w:after="0" w:line="240" w:lineRule="atLeast"/>
              <w:jc w:val="right"/>
              <w:rPr>
                <w:rFonts w:ascii="宋体" w:cs="宋体"/>
                <w:color w:val="000000"/>
                <w:szCs w:val="21"/>
              </w:rPr>
            </w:pPr>
          </w:p>
        </w:tc>
      </w:tr>
      <w:tr w14:paraId="137F99CB">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ED3A">
            <w:pPr>
              <w:widowControl/>
              <w:spacing w:after="0" w:line="240" w:lineRule="atLeast"/>
              <w:jc w:val="left"/>
              <w:rPr>
                <w:rFonts w:ascii="宋体" w:cs="宋体"/>
                <w:color w:val="000000"/>
                <w:szCs w:val="21"/>
              </w:rPr>
            </w:pPr>
            <w:r>
              <w:rPr>
                <w:rFonts w:hint="eastAsia" w:ascii="宋体" w:cs="宋体"/>
                <w:color w:val="000000"/>
                <w:szCs w:val="21"/>
              </w:rPr>
              <w:t>2010302</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0D48">
            <w:pPr>
              <w:widowControl/>
              <w:spacing w:after="0" w:line="240" w:lineRule="atLeast"/>
              <w:jc w:val="left"/>
              <w:rPr>
                <w:rFonts w:ascii="宋体" w:cs="宋体"/>
                <w:color w:val="000000"/>
                <w:szCs w:val="21"/>
              </w:rPr>
            </w:pPr>
            <w:r>
              <w:rPr>
                <w:rFonts w:hint="eastAsia" w:ascii="宋体" w:cs="宋体"/>
                <w:color w:val="000000"/>
                <w:szCs w:val="21"/>
              </w:rPr>
              <w:t>一般行政管理事务</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3009">
            <w:pPr>
              <w:widowControl/>
              <w:spacing w:after="0" w:line="240" w:lineRule="atLeast"/>
              <w:jc w:val="right"/>
              <w:rPr>
                <w:rFonts w:ascii="宋体" w:cs="宋体"/>
                <w:color w:val="000000"/>
                <w:szCs w:val="21"/>
              </w:rPr>
            </w:pPr>
            <w:r>
              <w:rPr>
                <w:rFonts w:hint="eastAsia" w:ascii="宋体" w:cs="宋体"/>
                <w:color w:val="000000"/>
                <w:szCs w:val="21"/>
              </w:rPr>
              <w:t>154.52</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2C55B">
            <w:pPr>
              <w:widowControl/>
              <w:spacing w:after="0" w:line="240" w:lineRule="atLeast"/>
              <w:jc w:val="right"/>
              <w:rPr>
                <w:rFonts w:ascii="宋体" w:cs="宋体"/>
                <w:color w:val="000000"/>
                <w:szCs w:val="21"/>
              </w:rPr>
            </w:pPr>
            <w:r>
              <w:rPr>
                <w:rFonts w:hint="eastAsia" w:ascii="宋体" w:cs="宋体"/>
                <w:color w:val="000000"/>
                <w:szCs w:val="21"/>
              </w:rPr>
              <w:t>154.52</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631F0">
            <w:pPr>
              <w:widowControl/>
              <w:spacing w:after="0" w:line="240" w:lineRule="atLeast"/>
              <w:jc w:val="right"/>
              <w:rPr>
                <w:rFonts w:ascii="SimSun-ExtB" w:eastAsia="SimSun-ExtB"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CB3CE">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2D35">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FEB3B">
            <w:pPr>
              <w:widowControl/>
              <w:spacing w:after="0" w:line="240" w:lineRule="atLeast"/>
              <w:jc w:val="right"/>
              <w:rPr>
                <w:rFonts w:ascii="宋体" w:cs="宋体"/>
                <w:color w:val="000000"/>
                <w:szCs w:val="21"/>
              </w:rPr>
            </w:pPr>
          </w:p>
        </w:tc>
      </w:tr>
      <w:tr w14:paraId="17F52769">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161A">
            <w:pPr>
              <w:widowControl/>
              <w:spacing w:after="0" w:line="240" w:lineRule="atLeast"/>
              <w:jc w:val="left"/>
              <w:rPr>
                <w:rFonts w:ascii="宋体" w:cs="宋体"/>
                <w:color w:val="000000"/>
                <w:szCs w:val="21"/>
              </w:rPr>
            </w:pPr>
            <w:r>
              <w:rPr>
                <w:rFonts w:hint="eastAsia" w:ascii="宋体" w:cs="宋体"/>
                <w:color w:val="000000"/>
                <w:szCs w:val="21"/>
              </w:rPr>
              <w:t>20106</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125B">
            <w:pPr>
              <w:widowControl/>
              <w:spacing w:after="0" w:line="240" w:lineRule="atLeast"/>
              <w:jc w:val="left"/>
              <w:rPr>
                <w:rFonts w:ascii="宋体" w:cs="宋体"/>
                <w:color w:val="000000"/>
                <w:szCs w:val="21"/>
              </w:rPr>
            </w:pPr>
            <w:r>
              <w:rPr>
                <w:rFonts w:hint="eastAsia" w:ascii="宋体" w:cs="宋体"/>
                <w:color w:val="000000"/>
                <w:szCs w:val="21"/>
              </w:rPr>
              <w:t>财政事务</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5DDF7">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D9E2">
            <w:pPr>
              <w:widowControl/>
              <w:spacing w:after="0" w:line="240" w:lineRule="atLeast"/>
              <w:jc w:val="right"/>
              <w:rPr>
                <w:rFonts w:ascii="宋体" w:cs="宋体"/>
                <w:color w:val="000000"/>
                <w:szCs w:val="21"/>
              </w:rPr>
            </w:pPr>
            <w:r>
              <w:rPr>
                <w:rFonts w:hint="eastAsia" w:ascii="宋体" w:cs="宋体"/>
                <w:color w:val="000000"/>
                <w:szCs w:val="21"/>
              </w:rPr>
              <w:t>20.91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133D">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B3532">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8BF5">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18BE7">
            <w:pPr>
              <w:widowControl/>
              <w:spacing w:after="0" w:line="240" w:lineRule="atLeast"/>
              <w:jc w:val="right"/>
              <w:rPr>
                <w:rFonts w:ascii="宋体" w:cs="宋体"/>
                <w:color w:val="000000"/>
                <w:szCs w:val="21"/>
              </w:rPr>
            </w:pPr>
          </w:p>
        </w:tc>
      </w:tr>
      <w:tr w14:paraId="1BC05BDD">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2E2E">
            <w:pPr>
              <w:widowControl/>
              <w:spacing w:after="0" w:line="240" w:lineRule="atLeast"/>
              <w:jc w:val="left"/>
              <w:rPr>
                <w:rFonts w:ascii="宋体" w:cs="宋体"/>
                <w:color w:val="000000"/>
                <w:szCs w:val="21"/>
              </w:rPr>
            </w:pPr>
            <w:r>
              <w:rPr>
                <w:rFonts w:hint="eastAsia" w:ascii="宋体" w:cs="宋体"/>
                <w:color w:val="000000"/>
                <w:szCs w:val="21"/>
              </w:rPr>
              <w:t>2010601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0820">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E588">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DFF0">
            <w:pPr>
              <w:widowControl/>
              <w:spacing w:after="0" w:line="240" w:lineRule="atLeast"/>
              <w:jc w:val="right"/>
              <w:rPr>
                <w:rFonts w:ascii="宋体" w:cs="宋体"/>
                <w:color w:val="000000"/>
                <w:szCs w:val="21"/>
              </w:rPr>
            </w:pPr>
            <w:r>
              <w:rPr>
                <w:rFonts w:hint="eastAsia" w:ascii="宋体" w:cs="宋体"/>
                <w:color w:val="000000"/>
                <w:szCs w:val="21"/>
              </w:rPr>
              <w:t>20.91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916A8">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3B65">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652E1">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E837B">
            <w:pPr>
              <w:widowControl/>
              <w:spacing w:after="0" w:line="240" w:lineRule="atLeast"/>
              <w:jc w:val="right"/>
              <w:rPr>
                <w:rFonts w:ascii="宋体" w:cs="宋体"/>
                <w:color w:val="000000"/>
                <w:szCs w:val="21"/>
              </w:rPr>
            </w:pPr>
          </w:p>
        </w:tc>
      </w:tr>
      <w:tr w14:paraId="76C552A1">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70E3">
            <w:pPr>
              <w:widowControl/>
              <w:spacing w:after="0" w:line="240" w:lineRule="atLeast"/>
              <w:jc w:val="left"/>
              <w:rPr>
                <w:rFonts w:ascii="宋体" w:cs="宋体"/>
                <w:color w:val="000000"/>
                <w:szCs w:val="21"/>
              </w:rPr>
            </w:pPr>
            <w:r>
              <w:rPr>
                <w:rFonts w:hint="eastAsia" w:ascii="宋体" w:cs="宋体"/>
                <w:color w:val="000000"/>
                <w:szCs w:val="21"/>
              </w:rPr>
              <w:t>20131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E905">
            <w:pPr>
              <w:widowControl/>
              <w:spacing w:after="0" w:line="240" w:lineRule="atLeast"/>
              <w:jc w:val="left"/>
              <w:rPr>
                <w:rFonts w:ascii="宋体" w:cs="宋体"/>
                <w:color w:val="000000"/>
                <w:szCs w:val="21"/>
              </w:rPr>
            </w:pPr>
            <w:r>
              <w:rPr>
                <w:rFonts w:hint="eastAsia" w:ascii="宋体" w:cs="宋体"/>
                <w:color w:val="000000"/>
                <w:szCs w:val="21"/>
              </w:rPr>
              <w:t>党委办公厅（室）及相关机构事物</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30B1">
            <w:pPr>
              <w:widowControl/>
              <w:spacing w:after="0" w:line="240" w:lineRule="atLeast"/>
              <w:jc w:val="right"/>
              <w:rPr>
                <w:rFonts w:ascii="宋体" w:cs="宋体"/>
                <w:color w:val="000000"/>
                <w:szCs w:val="21"/>
              </w:rPr>
            </w:pPr>
            <w:r>
              <w:rPr>
                <w:rFonts w:hint="eastAsia" w:ascii="宋体" w:cs="宋体"/>
                <w:color w:val="000000"/>
                <w:szCs w:val="21"/>
              </w:rPr>
              <w:t>90.61</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6F6B">
            <w:pPr>
              <w:widowControl/>
              <w:spacing w:after="0" w:line="240" w:lineRule="atLeast"/>
              <w:jc w:val="right"/>
              <w:rPr>
                <w:rFonts w:ascii="宋体" w:cs="宋体"/>
                <w:color w:val="000000"/>
                <w:szCs w:val="21"/>
              </w:rPr>
            </w:pPr>
            <w:r>
              <w:rPr>
                <w:rFonts w:hint="eastAsia" w:ascii="宋体" w:cs="宋体"/>
                <w:color w:val="000000"/>
                <w:szCs w:val="21"/>
              </w:rPr>
              <w:t>90.61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3FA9">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7199">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EEE4">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F412D">
            <w:pPr>
              <w:widowControl/>
              <w:spacing w:after="0" w:line="240" w:lineRule="atLeast"/>
              <w:jc w:val="right"/>
              <w:rPr>
                <w:rFonts w:ascii="宋体" w:cs="宋体"/>
                <w:color w:val="000000"/>
                <w:szCs w:val="21"/>
              </w:rPr>
            </w:pPr>
          </w:p>
        </w:tc>
      </w:tr>
      <w:tr w14:paraId="48C33D39">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C683">
            <w:pPr>
              <w:widowControl/>
              <w:spacing w:after="0" w:line="240" w:lineRule="atLeast"/>
              <w:jc w:val="left"/>
              <w:rPr>
                <w:rFonts w:ascii="宋体" w:cs="宋体"/>
                <w:color w:val="000000"/>
                <w:szCs w:val="21"/>
              </w:rPr>
            </w:pPr>
            <w:r>
              <w:rPr>
                <w:rFonts w:hint="eastAsia" w:ascii="宋体" w:cs="宋体"/>
                <w:color w:val="000000"/>
                <w:szCs w:val="21"/>
              </w:rPr>
              <w:t>2013101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8D6F">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86BC">
            <w:pPr>
              <w:widowControl/>
              <w:spacing w:after="0" w:line="240" w:lineRule="atLeast"/>
              <w:jc w:val="right"/>
              <w:rPr>
                <w:rFonts w:ascii="宋体" w:cs="宋体"/>
                <w:color w:val="000000"/>
                <w:szCs w:val="21"/>
              </w:rPr>
            </w:pPr>
            <w:r>
              <w:rPr>
                <w:rFonts w:hint="eastAsia" w:ascii="宋体" w:cs="宋体"/>
                <w:color w:val="000000"/>
                <w:szCs w:val="21"/>
              </w:rPr>
              <w:t>90.61</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AE01E">
            <w:pPr>
              <w:widowControl/>
              <w:spacing w:after="0" w:line="240" w:lineRule="atLeast"/>
              <w:jc w:val="right"/>
              <w:rPr>
                <w:rFonts w:ascii="宋体" w:cs="宋体"/>
                <w:color w:val="000000"/>
                <w:szCs w:val="21"/>
              </w:rPr>
            </w:pPr>
            <w:r>
              <w:rPr>
                <w:rFonts w:hint="eastAsia" w:ascii="宋体" w:cs="宋体"/>
                <w:color w:val="000000"/>
                <w:szCs w:val="21"/>
              </w:rPr>
              <w:t>90.61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6280">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479EE">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F4624">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7ABEB">
            <w:pPr>
              <w:widowControl/>
              <w:spacing w:after="0" w:line="240" w:lineRule="atLeast"/>
              <w:jc w:val="right"/>
              <w:rPr>
                <w:rFonts w:ascii="宋体" w:cs="宋体"/>
                <w:color w:val="000000"/>
                <w:szCs w:val="21"/>
              </w:rPr>
            </w:pPr>
          </w:p>
        </w:tc>
      </w:tr>
      <w:tr w14:paraId="16CD37CC">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1BA7">
            <w:pPr>
              <w:widowControl/>
              <w:spacing w:after="0" w:line="240" w:lineRule="atLeast"/>
              <w:jc w:val="left"/>
              <w:rPr>
                <w:rFonts w:ascii="宋体" w:cs="宋体"/>
                <w:color w:val="000000"/>
                <w:szCs w:val="21"/>
              </w:rPr>
            </w:pPr>
            <w:r>
              <w:rPr>
                <w:rFonts w:hint="eastAsia" w:ascii="宋体" w:cs="宋体"/>
                <w:color w:val="000000"/>
                <w:szCs w:val="21"/>
              </w:rPr>
              <w:t>210</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FF900">
            <w:pPr>
              <w:widowControl/>
              <w:spacing w:after="0" w:line="240" w:lineRule="atLeast"/>
              <w:jc w:val="left"/>
              <w:rPr>
                <w:rFonts w:ascii="宋体" w:cs="宋体"/>
                <w:color w:val="000000"/>
                <w:szCs w:val="21"/>
              </w:rPr>
            </w:pPr>
            <w:r>
              <w:rPr>
                <w:rFonts w:hint="eastAsia" w:ascii="宋体" w:cs="宋体"/>
                <w:color w:val="000000"/>
                <w:szCs w:val="21"/>
              </w:rPr>
              <w:t>医疗卫生与计划生育支出</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58619">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6C7FF">
            <w:pPr>
              <w:widowControl/>
              <w:spacing w:after="0" w:line="240" w:lineRule="atLeast"/>
              <w:jc w:val="right"/>
              <w:rPr>
                <w:rFonts w:ascii="宋体" w:cs="宋体"/>
                <w:color w:val="000000"/>
                <w:szCs w:val="21"/>
              </w:rPr>
            </w:pPr>
            <w:r>
              <w:rPr>
                <w:rFonts w:hint="eastAsia" w:ascii="宋体" w:cs="宋体"/>
                <w:color w:val="000000"/>
                <w:szCs w:val="21"/>
              </w:rPr>
              <w:t>27.88</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1F12">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7C3E3">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43AD">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0651D">
            <w:pPr>
              <w:widowControl/>
              <w:spacing w:after="0" w:line="240" w:lineRule="atLeast"/>
              <w:jc w:val="right"/>
              <w:rPr>
                <w:rFonts w:ascii="宋体" w:cs="宋体"/>
                <w:color w:val="000000"/>
                <w:szCs w:val="21"/>
              </w:rPr>
            </w:pPr>
          </w:p>
        </w:tc>
      </w:tr>
      <w:tr w14:paraId="08FB8A10">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D3B4">
            <w:pPr>
              <w:widowControl/>
              <w:spacing w:after="0" w:line="240" w:lineRule="atLeast"/>
              <w:jc w:val="left"/>
              <w:rPr>
                <w:rFonts w:ascii="宋体" w:cs="宋体"/>
                <w:color w:val="000000"/>
                <w:szCs w:val="21"/>
              </w:rPr>
            </w:pPr>
            <w:r>
              <w:rPr>
                <w:rFonts w:hint="eastAsia" w:ascii="宋体" w:cs="宋体"/>
                <w:color w:val="000000"/>
                <w:szCs w:val="21"/>
              </w:rPr>
              <w:t>21001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1459">
            <w:pPr>
              <w:widowControl/>
              <w:spacing w:after="0" w:line="240" w:lineRule="atLeast"/>
              <w:jc w:val="left"/>
              <w:rPr>
                <w:rFonts w:ascii="宋体" w:cs="宋体"/>
                <w:color w:val="000000"/>
                <w:szCs w:val="21"/>
              </w:rPr>
            </w:pPr>
            <w:r>
              <w:rPr>
                <w:rFonts w:hint="eastAsia" w:ascii="宋体" w:cs="宋体"/>
                <w:color w:val="000000"/>
                <w:szCs w:val="21"/>
              </w:rPr>
              <w:t>医疗卫生与计划生育管理事物</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5D3E4">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BDB56">
            <w:pPr>
              <w:widowControl/>
              <w:spacing w:after="0" w:line="240" w:lineRule="atLeast"/>
              <w:jc w:val="right"/>
              <w:rPr>
                <w:rFonts w:ascii="宋体" w:cs="宋体"/>
                <w:color w:val="000000"/>
                <w:szCs w:val="21"/>
              </w:rPr>
            </w:pPr>
            <w:r>
              <w:rPr>
                <w:rFonts w:hint="eastAsia" w:ascii="宋体" w:cs="宋体"/>
                <w:color w:val="000000"/>
                <w:szCs w:val="21"/>
              </w:rPr>
              <w:t>27.88</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2DE7">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58B7">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F3D8">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E649">
            <w:pPr>
              <w:widowControl/>
              <w:spacing w:after="0" w:line="240" w:lineRule="atLeast"/>
              <w:jc w:val="right"/>
              <w:rPr>
                <w:rFonts w:ascii="宋体" w:cs="宋体"/>
                <w:color w:val="000000"/>
                <w:szCs w:val="21"/>
              </w:rPr>
            </w:pPr>
          </w:p>
        </w:tc>
      </w:tr>
      <w:tr w14:paraId="4F9FC06D">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C9C7">
            <w:pPr>
              <w:widowControl/>
              <w:spacing w:after="0" w:line="240" w:lineRule="atLeast"/>
              <w:jc w:val="left"/>
              <w:rPr>
                <w:rFonts w:ascii="宋体" w:cs="宋体"/>
                <w:color w:val="000000"/>
                <w:szCs w:val="21"/>
              </w:rPr>
            </w:pPr>
            <w:r>
              <w:rPr>
                <w:rFonts w:hint="eastAsia" w:ascii="宋体" w:cs="宋体"/>
                <w:color w:val="000000"/>
                <w:szCs w:val="21"/>
              </w:rPr>
              <w:t>2100101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29E0">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98329">
            <w:pPr>
              <w:widowControl/>
              <w:spacing w:after="0" w:line="240" w:lineRule="atLeast"/>
              <w:jc w:val="right"/>
              <w:rPr>
                <w:rFonts w:ascii="宋体" w:cs="宋体"/>
                <w:color w:val="000000"/>
                <w:szCs w:val="21"/>
              </w:rPr>
            </w:pPr>
            <w:r>
              <w:rPr>
                <w:rFonts w:hint="eastAsia" w:ascii="宋体" w:cs="宋体"/>
                <w:color w:val="000000"/>
                <w:szCs w:val="21"/>
              </w:rPr>
              <w:t>27.88</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BAF2">
            <w:pPr>
              <w:widowControl/>
              <w:spacing w:after="0" w:line="240" w:lineRule="atLeast"/>
              <w:jc w:val="right"/>
              <w:rPr>
                <w:rFonts w:ascii="宋体" w:cs="宋体"/>
                <w:color w:val="000000"/>
                <w:szCs w:val="21"/>
              </w:rPr>
            </w:pPr>
            <w:r>
              <w:rPr>
                <w:rFonts w:hint="eastAsia" w:ascii="宋体" w:cs="宋体"/>
                <w:color w:val="000000"/>
                <w:szCs w:val="21"/>
              </w:rPr>
              <w:t>27.88</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20AF">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FDA8">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9665E">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A1A48">
            <w:pPr>
              <w:widowControl/>
              <w:spacing w:after="0" w:line="240" w:lineRule="atLeast"/>
              <w:jc w:val="right"/>
              <w:rPr>
                <w:rFonts w:ascii="宋体" w:cs="宋体"/>
                <w:color w:val="000000"/>
                <w:szCs w:val="21"/>
              </w:rPr>
            </w:pPr>
          </w:p>
        </w:tc>
      </w:tr>
      <w:tr w14:paraId="618DC74D">
        <w:tblPrEx>
          <w:tblCellMar>
            <w:top w:w="0" w:type="dxa"/>
            <w:left w:w="0" w:type="dxa"/>
            <w:bottom w:w="0" w:type="dxa"/>
            <w:right w:w="0" w:type="dxa"/>
          </w:tblCellMar>
        </w:tblPrEx>
        <w:trPr>
          <w:trHeight w:val="265"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53B8">
            <w:pPr>
              <w:widowControl/>
              <w:spacing w:after="0" w:line="240" w:lineRule="atLeast"/>
              <w:jc w:val="left"/>
              <w:rPr>
                <w:rFonts w:ascii="宋体" w:cs="宋体"/>
                <w:color w:val="000000"/>
                <w:szCs w:val="21"/>
              </w:rPr>
            </w:pPr>
            <w:r>
              <w:rPr>
                <w:rFonts w:hint="eastAsia" w:ascii="宋体" w:cs="宋体"/>
                <w:color w:val="000000"/>
                <w:szCs w:val="21"/>
              </w:rPr>
              <w:t>213</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EA3A">
            <w:pPr>
              <w:widowControl/>
              <w:spacing w:after="0" w:line="240" w:lineRule="atLeast"/>
              <w:jc w:val="left"/>
              <w:rPr>
                <w:rFonts w:ascii="宋体" w:cs="宋体"/>
                <w:color w:val="000000"/>
                <w:szCs w:val="21"/>
              </w:rPr>
            </w:pPr>
            <w:r>
              <w:rPr>
                <w:rFonts w:hint="eastAsia" w:ascii="宋体" w:cs="宋体"/>
                <w:color w:val="000000"/>
                <w:szCs w:val="21"/>
              </w:rPr>
              <w:t>农林水支出</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2CF01">
            <w:pPr>
              <w:widowControl/>
              <w:spacing w:after="0" w:line="240" w:lineRule="atLeast"/>
              <w:jc w:val="right"/>
              <w:rPr>
                <w:rFonts w:ascii="宋体" w:cs="宋体"/>
                <w:color w:val="000000"/>
                <w:szCs w:val="21"/>
              </w:rPr>
            </w:pPr>
            <w:r>
              <w:rPr>
                <w:rFonts w:hint="eastAsia" w:ascii="宋体" w:cs="宋体"/>
                <w:color w:val="000000"/>
                <w:szCs w:val="21"/>
              </w:rPr>
              <w:t>122.7</w:t>
            </w:r>
            <w:r>
              <w:rPr>
                <w:rFonts w:ascii="宋体" w:cs="宋体"/>
                <w:color w:val="000000"/>
                <w:szCs w:val="21"/>
              </w:rPr>
              <w:t>7</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40F8">
            <w:pPr>
              <w:widowControl/>
              <w:spacing w:after="0" w:line="240" w:lineRule="atLeast"/>
              <w:jc w:val="right"/>
              <w:rPr>
                <w:rFonts w:ascii="宋体" w:cs="宋体"/>
                <w:color w:val="000000"/>
                <w:szCs w:val="21"/>
              </w:rPr>
            </w:pPr>
            <w:r>
              <w:rPr>
                <w:rFonts w:hint="eastAsia" w:ascii="宋体" w:cs="宋体"/>
                <w:color w:val="000000"/>
                <w:szCs w:val="21"/>
              </w:rPr>
              <w:t>20.91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03C8B">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19C15">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CB838">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5546E">
            <w:pPr>
              <w:widowControl/>
              <w:spacing w:after="0" w:line="240" w:lineRule="atLeast"/>
              <w:jc w:val="right"/>
              <w:rPr>
                <w:rFonts w:ascii="宋体" w:cs="宋体"/>
                <w:color w:val="000000"/>
                <w:szCs w:val="21"/>
              </w:rPr>
            </w:pPr>
          </w:p>
        </w:tc>
      </w:tr>
      <w:tr w14:paraId="78801F0C">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E97C">
            <w:pPr>
              <w:widowControl/>
              <w:spacing w:after="0" w:line="240" w:lineRule="atLeast"/>
              <w:jc w:val="left"/>
              <w:rPr>
                <w:rFonts w:ascii="宋体" w:cs="宋体"/>
                <w:color w:val="000000"/>
                <w:szCs w:val="21"/>
              </w:rPr>
            </w:pPr>
            <w:r>
              <w:rPr>
                <w:rFonts w:hint="eastAsia" w:ascii="宋体" w:cs="宋体"/>
                <w:color w:val="000000"/>
                <w:szCs w:val="21"/>
              </w:rPr>
              <w:t>21301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37485">
            <w:pPr>
              <w:widowControl/>
              <w:spacing w:after="0" w:line="240" w:lineRule="atLeast"/>
              <w:jc w:val="left"/>
              <w:rPr>
                <w:rFonts w:ascii="宋体" w:cs="宋体"/>
                <w:color w:val="000000"/>
                <w:szCs w:val="21"/>
              </w:rPr>
            </w:pPr>
            <w:r>
              <w:rPr>
                <w:rFonts w:hint="eastAsia" w:ascii="宋体" w:cs="宋体"/>
                <w:color w:val="000000"/>
                <w:szCs w:val="21"/>
              </w:rPr>
              <w:t>农业</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560C">
            <w:pPr>
              <w:widowControl/>
              <w:spacing w:after="0" w:line="240" w:lineRule="atLeast"/>
              <w:jc w:val="right"/>
              <w:rPr>
                <w:rFonts w:ascii="宋体" w:cs="宋体"/>
                <w:color w:val="000000"/>
                <w:szCs w:val="21"/>
              </w:rPr>
            </w:pPr>
            <w:r>
              <w:rPr>
                <w:rFonts w:hint="eastAsia" w:ascii="宋体" w:cs="宋体"/>
                <w:color w:val="000000"/>
                <w:szCs w:val="21"/>
              </w:rPr>
              <w:t>122.7</w:t>
            </w:r>
            <w:r>
              <w:rPr>
                <w:rFonts w:ascii="宋体" w:cs="宋体"/>
                <w:color w:val="000000"/>
                <w:szCs w:val="21"/>
              </w:rPr>
              <w:t>7</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7657">
            <w:pPr>
              <w:widowControl/>
              <w:spacing w:after="0" w:line="240" w:lineRule="atLeast"/>
              <w:jc w:val="right"/>
              <w:rPr>
                <w:rFonts w:ascii="宋体" w:cs="宋体"/>
                <w:color w:val="000000"/>
                <w:szCs w:val="21"/>
              </w:rPr>
            </w:pPr>
            <w:r>
              <w:rPr>
                <w:rFonts w:hint="eastAsia" w:ascii="宋体" w:cs="宋体"/>
                <w:color w:val="000000"/>
                <w:szCs w:val="21"/>
              </w:rPr>
              <w:t>20.91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AF56C">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CB64">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3098D">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A0C6">
            <w:pPr>
              <w:widowControl/>
              <w:spacing w:after="0" w:line="240" w:lineRule="atLeast"/>
              <w:jc w:val="right"/>
              <w:rPr>
                <w:rFonts w:ascii="宋体" w:cs="宋体"/>
                <w:color w:val="000000"/>
                <w:szCs w:val="21"/>
              </w:rPr>
            </w:pPr>
          </w:p>
        </w:tc>
      </w:tr>
      <w:tr w14:paraId="4EEFA844">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FCC9">
            <w:pPr>
              <w:widowControl/>
              <w:spacing w:after="0" w:line="240" w:lineRule="atLeast"/>
              <w:jc w:val="left"/>
              <w:rPr>
                <w:rFonts w:ascii="宋体" w:cs="宋体"/>
                <w:color w:val="000000"/>
                <w:szCs w:val="21"/>
              </w:rPr>
            </w:pPr>
            <w:r>
              <w:rPr>
                <w:rFonts w:hint="eastAsia" w:ascii="宋体" w:cs="宋体"/>
                <w:color w:val="000000"/>
                <w:szCs w:val="21"/>
              </w:rPr>
              <w:t>2130101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2DE3">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24DCE">
            <w:pPr>
              <w:widowControl/>
              <w:spacing w:after="0" w:line="240" w:lineRule="atLeast"/>
              <w:jc w:val="right"/>
              <w:rPr>
                <w:rFonts w:ascii="宋体" w:cs="宋体"/>
                <w:color w:val="000000"/>
                <w:szCs w:val="21"/>
              </w:rPr>
            </w:pPr>
            <w:r>
              <w:rPr>
                <w:rFonts w:hint="eastAsia" w:ascii="宋体" w:cs="宋体"/>
                <w:color w:val="000000"/>
                <w:szCs w:val="21"/>
              </w:rPr>
              <w:t>20.91</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021D">
            <w:pPr>
              <w:widowControl/>
              <w:spacing w:after="0" w:line="240" w:lineRule="atLeast"/>
              <w:jc w:val="right"/>
              <w:rPr>
                <w:rFonts w:ascii="宋体" w:cs="宋体"/>
                <w:color w:val="000000"/>
                <w:szCs w:val="21"/>
              </w:rPr>
            </w:pPr>
            <w:r>
              <w:rPr>
                <w:rFonts w:hint="eastAsia" w:ascii="宋体" w:cs="宋体"/>
                <w:color w:val="000000"/>
                <w:szCs w:val="21"/>
              </w:rPr>
              <w:t>20.91</w:t>
            </w: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7D20">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8B3D">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8DA7C">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EFE1">
            <w:pPr>
              <w:widowControl/>
              <w:spacing w:after="0" w:line="240" w:lineRule="atLeast"/>
              <w:jc w:val="right"/>
              <w:rPr>
                <w:rFonts w:ascii="宋体" w:cs="宋体"/>
                <w:color w:val="000000"/>
                <w:szCs w:val="21"/>
              </w:rPr>
            </w:pPr>
          </w:p>
        </w:tc>
      </w:tr>
      <w:tr w14:paraId="1BF3B958">
        <w:tblPrEx>
          <w:tblCellMar>
            <w:top w:w="0" w:type="dxa"/>
            <w:left w:w="0" w:type="dxa"/>
            <w:bottom w:w="0" w:type="dxa"/>
            <w:right w:w="0" w:type="dxa"/>
          </w:tblCellMar>
        </w:tblPrEx>
        <w:trPr>
          <w:trHeight w:val="468"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0282">
            <w:pPr>
              <w:widowControl/>
              <w:spacing w:after="0" w:line="240" w:lineRule="atLeast"/>
              <w:jc w:val="left"/>
              <w:rPr>
                <w:rFonts w:ascii="宋体" w:cs="宋体"/>
                <w:color w:val="000000"/>
                <w:szCs w:val="21"/>
              </w:rPr>
            </w:pPr>
            <w:r>
              <w:rPr>
                <w:rFonts w:hint="eastAsia" w:ascii="宋体" w:cs="宋体"/>
                <w:color w:val="000000"/>
                <w:szCs w:val="21"/>
              </w:rPr>
              <w:t>2130102</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8954">
            <w:pPr>
              <w:widowControl/>
              <w:spacing w:after="0" w:line="240" w:lineRule="atLeast"/>
              <w:jc w:val="left"/>
              <w:rPr>
                <w:rFonts w:ascii="宋体" w:cs="宋体"/>
                <w:color w:val="000000"/>
                <w:szCs w:val="21"/>
              </w:rPr>
            </w:pPr>
            <w:r>
              <w:rPr>
                <w:rFonts w:hint="eastAsia" w:ascii="宋体" w:cs="宋体"/>
                <w:color w:val="000000"/>
                <w:szCs w:val="21"/>
              </w:rPr>
              <w:t>一般行政管理事务</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E8A9">
            <w:pPr>
              <w:widowControl/>
              <w:spacing w:after="0" w:line="240" w:lineRule="atLeast"/>
              <w:jc w:val="right"/>
              <w:rPr>
                <w:rFonts w:ascii="宋体" w:cs="宋体"/>
                <w:color w:val="000000"/>
                <w:szCs w:val="21"/>
              </w:rPr>
            </w:pP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45F5">
            <w:pPr>
              <w:widowControl/>
              <w:spacing w:after="0" w:line="240" w:lineRule="atLeast"/>
              <w:jc w:val="right"/>
              <w:rPr>
                <w:rFonts w:ascii="宋体" w:cs="宋体"/>
                <w:color w:val="000000"/>
                <w:szCs w:val="21"/>
              </w:rPr>
            </w:pP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A19E">
            <w:pPr>
              <w:widowControl/>
              <w:spacing w:after="0" w:line="240" w:lineRule="atLeast"/>
              <w:jc w:val="right"/>
              <w:rPr>
                <w:rFonts w:asci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27E28">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51611">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E0ED">
            <w:pPr>
              <w:widowControl/>
              <w:spacing w:after="0" w:line="240" w:lineRule="atLeast"/>
              <w:jc w:val="right"/>
              <w:rPr>
                <w:rFonts w:ascii="宋体" w:cs="宋体"/>
                <w:color w:val="000000"/>
                <w:szCs w:val="21"/>
              </w:rPr>
            </w:pPr>
          </w:p>
        </w:tc>
      </w:tr>
      <w:tr w14:paraId="4DD8BDDE">
        <w:tblPrEx>
          <w:tblCellMar>
            <w:top w:w="0" w:type="dxa"/>
            <w:left w:w="0" w:type="dxa"/>
            <w:bottom w:w="0" w:type="dxa"/>
            <w:right w:w="0" w:type="dxa"/>
          </w:tblCellMar>
        </w:tblPrEx>
        <w:trPr>
          <w:trHeight w:val="332" w:hRule="atLeast"/>
        </w:trPr>
        <w:tc>
          <w:tcPr>
            <w:tcW w:w="9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77C5">
            <w:pPr>
              <w:widowControl/>
              <w:spacing w:after="0" w:line="240" w:lineRule="atLeast"/>
              <w:jc w:val="left"/>
              <w:rPr>
                <w:rFonts w:ascii="宋体" w:cs="宋体"/>
                <w:color w:val="000000"/>
                <w:szCs w:val="21"/>
              </w:rPr>
            </w:pPr>
            <w:r>
              <w:rPr>
                <w:rFonts w:hint="eastAsia" w:ascii="宋体" w:cs="宋体"/>
                <w:color w:val="000000"/>
                <w:szCs w:val="21"/>
              </w:rPr>
              <w:t>2130126</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36B9">
            <w:pPr>
              <w:widowControl/>
              <w:spacing w:after="0" w:line="240" w:lineRule="atLeast"/>
              <w:jc w:val="left"/>
              <w:rPr>
                <w:rFonts w:ascii="宋体" w:cs="宋体"/>
                <w:color w:val="000000"/>
                <w:szCs w:val="21"/>
              </w:rPr>
            </w:pPr>
            <w:r>
              <w:rPr>
                <w:rFonts w:hint="eastAsia" w:ascii="宋体" w:cs="宋体"/>
                <w:color w:val="000000"/>
                <w:szCs w:val="21"/>
              </w:rPr>
              <w:t>农村公益事业</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E2090">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9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AA02">
            <w:pPr>
              <w:widowControl/>
              <w:spacing w:after="0" w:line="240" w:lineRule="atLeast"/>
              <w:jc w:val="right"/>
              <w:rPr>
                <w:rFonts w:ascii="宋体" w:cs="宋体"/>
                <w:color w:val="000000"/>
                <w:szCs w:val="21"/>
              </w:rPr>
            </w:pPr>
          </w:p>
        </w:tc>
        <w:tc>
          <w:tcPr>
            <w:tcW w:w="8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5F952">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4DCE">
            <w:pPr>
              <w:widowControl/>
              <w:spacing w:after="0" w:line="240" w:lineRule="atLeast"/>
              <w:jc w:val="right"/>
              <w:rPr>
                <w:rFonts w:asci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B5FF">
            <w:pPr>
              <w:widowControl/>
              <w:spacing w:after="0" w:line="240" w:lineRule="atLeast"/>
              <w:jc w:val="right"/>
              <w:rPr>
                <w:rFonts w:asci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069A">
            <w:pPr>
              <w:widowControl/>
              <w:spacing w:after="0" w:line="240" w:lineRule="atLeast"/>
              <w:jc w:val="right"/>
              <w:rPr>
                <w:rFonts w:ascii="宋体" w:cs="宋体"/>
                <w:color w:val="000000"/>
                <w:szCs w:val="21"/>
              </w:rPr>
            </w:pPr>
          </w:p>
        </w:tc>
      </w:tr>
      <w:tr w14:paraId="49298562">
        <w:tblPrEx>
          <w:tblCellMar>
            <w:top w:w="0" w:type="dxa"/>
            <w:left w:w="0" w:type="dxa"/>
            <w:bottom w:w="0" w:type="dxa"/>
            <w:right w:w="0" w:type="dxa"/>
          </w:tblCellMar>
        </w:tblPrEx>
        <w:trPr>
          <w:trHeight w:val="748" w:hRule="atLeast"/>
        </w:trPr>
        <w:tc>
          <w:tcPr>
            <w:tcW w:w="8999" w:type="dxa"/>
            <w:gridSpan w:val="15"/>
            <w:tcBorders>
              <w:top w:val="nil"/>
              <w:left w:val="nil"/>
              <w:bottom w:val="nil"/>
              <w:right w:val="nil"/>
            </w:tcBorders>
            <w:shd w:val="clear" w:color="auto" w:fill="auto"/>
            <w:noWrap/>
            <w:tcMar>
              <w:top w:w="15" w:type="dxa"/>
              <w:left w:w="15" w:type="dxa"/>
              <w:right w:w="15" w:type="dxa"/>
            </w:tcMar>
            <w:vAlign w:val="center"/>
          </w:tcPr>
          <w:p w14:paraId="21DAF86F">
            <w:pPr>
              <w:widowControl/>
              <w:spacing w:after="0" w:line="240" w:lineRule="atLeast"/>
              <w:jc w:val="left"/>
              <w:textAlignment w:val="center"/>
              <w:rPr>
                <w:rFonts w:ascii="宋体" w:cs="宋体"/>
                <w:color w:val="000000"/>
                <w:szCs w:val="21"/>
              </w:rPr>
            </w:pPr>
            <w:r>
              <w:rPr>
                <w:rFonts w:hint="eastAsia" w:ascii="宋体" w:cs="宋体"/>
                <w:color w:val="000000"/>
                <w:kern w:val="0"/>
                <w:szCs w:val="21"/>
              </w:rPr>
              <w:t>注：本表反映部门本年度各项支出情况。</w:t>
            </w:r>
          </w:p>
        </w:tc>
      </w:tr>
    </w:tbl>
    <w:p w14:paraId="42C51C5E">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pPr w:leftFromText="180" w:rightFromText="180" w:vertAnchor="text" w:horzAnchor="page" w:tblpX="1503" w:tblpY="309"/>
        <w:tblOverlap w:val="never"/>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14:paraId="05D838D4">
        <w:tblPrEx>
          <w:tblCellMar>
            <w:top w:w="0" w:type="dxa"/>
            <w:left w:w="0" w:type="dxa"/>
            <w:bottom w:w="0" w:type="dxa"/>
            <w:right w:w="0" w:type="dxa"/>
          </w:tblCellMar>
        </w:tblPrEx>
        <w:trPr>
          <w:trHeight w:val="593"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14:paraId="5BCF27C9">
            <w:pPr>
              <w:widowControl/>
              <w:spacing w:after="0" w:line="240" w:lineRule="atLeast"/>
              <w:jc w:val="center"/>
              <w:textAlignment w:val="center"/>
              <w:rPr>
                <w:rFonts w:ascii="黑体" w:eastAsia="黑体" w:cs="黑体"/>
                <w:color w:val="000000"/>
                <w:sz w:val="40"/>
                <w:szCs w:val="40"/>
              </w:rPr>
            </w:pPr>
            <w:r>
              <w:rPr>
                <w:rFonts w:hint="eastAsia" w:ascii="黑体" w:eastAsia="黑体" w:cs="黑体"/>
                <w:color w:val="000000"/>
                <w:kern w:val="0"/>
                <w:sz w:val="40"/>
                <w:szCs w:val="40"/>
              </w:rPr>
              <w:t>财政拨款收入支出决算总表</w:t>
            </w:r>
          </w:p>
        </w:tc>
      </w:tr>
      <w:tr w14:paraId="0FCE471D">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14:paraId="33012D72">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14:paraId="657B712D">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14:paraId="2D20E77F">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14:paraId="650AC1EC">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14:paraId="6C74E29C">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14:paraId="1C3DAC99">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14:paraId="28652798">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14:paraId="0B7F9E44">
            <w:pPr>
              <w:widowControl/>
              <w:spacing w:after="0" w:line="240" w:lineRule="atLeast"/>
              <w:jc w:val="right"/>
              <w:textAlignment w:val="center"/>
              <w:rPr>
                <w:rFonts w:ascii="宋体" w:cs="宋体"/>
                <w:color w:val="000000"/>
                <w:sz w:val="20"/>
                <w:szCs w:val="20"/>
              </w:rPr>
            </w:pPr>
            <w:r>
              <w:rPr>
                <w:rFonts w:hint="eastAsia" w:ascii="宋体" w:cs="宋体"/>
                <w:color w:val="000000"/>
                <w:kern w:val="0"/>
                <w:sz w:val="20"/>
                <w:szCs w:val="20"/>
              </w:rPr>
              <w:t>公开04表</w:t>
            </w:r>
          </w:p>
        </w:tc>
      </w:tr>
      <w:tr w14:paraId="7506A167">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14:paraId="223B541E">
            <w:pPr>
              <w:widowControl/>
              <w:spacing w:after="0" w:line="240" w:lineRule="atLeast"/>
              <w:jc w:val="left"/>
              <w:textAlignment w:val="center"/>
              <w:rPr>
                <w:rFonts w:ascii="宋体" w:cs="宋体"/>
                <w:color w:val="000000"/>
                <w:sz w:val="20"/>
                <w:szCs w:val="20"/>
              </w:rPr>
            </w:pPr>
            <w:r>
              <w:rPr>
                <w:rFonts w:hint="eastAsia" w:ascii="宋体" w:cs="宋体"/>
                <w:color w:val="000000"/>
                <w:kern w:val="0"/>
                <w:sz w:val="20"/>
                <w:szCs w:val="20"/>
              </w:rPr>
              <w:t>部门：遵化市石门镇人民政府</w:t>
            </w:r>
          </w:p>
        </w:tc>
        <w:tc>
          <w:tcPr>
            <w:tcW w:w="650" w:type="dxa"/>
            <w:tcBorders>
              <w:top w:val="nil"/>
              <w:left w:val="nil"/>
              <w:bottom w:val="nil"/>
              <w:right w:val="nil"/>
            </w:tcBorders>
            <w:shd w:val="clear" w:color="auto" w:fill="auto"/>
            <w:noWrap/>
            <w:tcMar>
              <w:top w:w="15" w:type="dxa"/>
              <w:left w:w="15" w:type="dxa"/>
              <w:right w:w="15" w:type="dxa"/>
            </w:tcMar>
            <w:vAlign w:val="center"/>
          </w:tcPr>
          <w:p w14:paraId="0169CADA">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14:paraId="44CBF486">
            <w:pPr>
              <w:widowControl/>
              <w:spacing w:after="0" w:line="240" w:lineRule="atLeast"/>
              <w:jc w:val="right"/>
              <w:textAlignment w:val="center"/>
              <w:rPr>
                <w:rFonts w:ascii="宋体" w:cs="宋体"/>
                <w:color w:val="000000"/>
                <w:sz w:val="20"/>
                <w:szCs w:val="20"/>
              </w:rPr>
            </w:pPr>
            <w:r>
              <w:rPr>
                <w:rFonts w:hint="eastAsia" w:ascii="宋体" w:cs="宋体"/>
                <w:color w:val="000000"/>
                <w:kern w:val="0"/>
                <w:sz w:val="20"/>
                <w:szCs w:val="20"/>
              </w:rPr>
              <w:t>金额单位：万元</w:t>
            </w:r>
          </w:p>
        </w:tc>
      </w:tr>
      <w:tr w14:paraId="2DD1DFE0">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C88A">
            <w:pPr>
              <w:widowControl/>
              <w:spacing w:after="0" w:line="240" w:lineRule="atLeast"/>
              <w:jc w:val="center"/>
              <w:textAlignment w:val="center"/>
              <w:rPr>
                <w:rFonts w:ascii="宋体" w:cs="宋体"/>
                <w:color w:val="000000"/>
                <w:sz w:val="20"/>
                <w:szCs w:val="20"/>
              </w:rPr>
            </w:pPr>
            <w:r>
              <w:rPr>
                <w:rFonts w:hint="eastAsia" w:asci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20C320">
            <w:pPr>
              <w:widowControl/>
              <w:spacing w:after="0" w:line="240" w:lineRule="atLeast"/>
              <w:jc w:val="center"/>
              <w:textAlignment w:val="center"/>
              <w:rPr>
                <w:rFonts w:ascii="宋体" w:cs="宋体"/>
                <w:color w:val="000000"/>
                <w:sz w:val="20"/>
                <w:szCs w:val="20"/>
              </w:rPr>
            </w:pPr>
            <w:r>
              <w:rPr>
                <w:rFonts w:hint="eastAsia" w:ascii="宋体" w:cs="宋体"/>
                <w:color w:val="000000"/>
                <w:kern w:val="0"/>
                <w:sz w:val="20"/>
                <w:szCs w:val="20"/>
              </w:rPr>
              <w:t>支     出</w:t>
            </w:r>
          </w:p>
        </w:tc>
      </w:tr>
      <w:tr w14:paraId="3E193050">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5BE9">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57A16">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C729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2A9A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81AD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CD4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27F9F">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D8D5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政府性基金预算财政拨款</w:t>
            </w:r>
          </w:p>
        </w:tc>
      </w:tr>
      <w:tr w14:paraId="3C6ECF35">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B26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2271D">
            <w:pPr>
              <w:widowControl/>
              <w:spacing w:after="0" w:line="240" w:lineRule="atLeast"/>
              <w:jc w:val="center"/>
              <w:rPr>
                <w:rFonts w:asci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B7C5">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E3E4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56892">
            <w:pPr>
              <w:widowControl/>
              <w:spacing w:after="0" w:line="240" w:lineRule="atLeast"/>
              <w:jc w:val="center"/>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BB4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6D8F9">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760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w:t>
            </w:r>
          </w:p>
        </w:tc>
      </w:tr>
      <w:tr w14:paraId="0B20AD8D">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3C65">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67576">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8C00F">
            <w:pPr>
              <w:widowControl/>
              <w:spacing w:after="0" w:line="240" w:lineRule="atLeast"/>
              <w:jc w:val="right"/>
              <w:rPr>
                <w:rFonts w:ascii="宋体" w:cs="宋体"/>
                <w:color w:val="000000"/>
                <w:sz w:val="18"/>
                <w:szCs w:val="18"/>
              </w:rPr>
            </w:pPr>
            <w:r>
              <w:rPr>
                <w:rFonts w:hint="eastAsia" w:ascii="宋体" w:cs="宋体"/>
                <w:color w:val="000000"/>
                <w:sz w:val="18"/>
                <w:szCs w:val="18"/>
              </w:rPr>
              <w:t>837.68</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BFCC6">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868A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6A4A">
            <w:pPr>
              <w:widowControl/>
              <w:spacing w:after="0" w:line="200" w:lineRule="exact"/>
              <w:jc w:val="right"/>
              <w:rPr>
                <w:rFonts w:ascii="宋体" w:cs="宋体"/>
                <w:sz w:val="20"/>
                <w:szCs w:val="20"/>
              </w:rPr>
            </w:pPr>
            <w:r>
              <w:rPr>
                <w:rFonts w:hint="eastAsia" w:ascii="宋体" w:cs="宋体"/>
                <w:sz w:val="20"/>
                <w:szCs w:val="20"/>
              </w:rPr>
              <w:t>687.03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9249">
            <w:pPr>
              <w:widowControl/>
              <w:spacing w:after="0" w:line="200" w:lineRule="exact"/>
              <w:jc w:val="right"/>
              <w:rPr>
                <w:rFonts w:ascii="宋体" w:cs="宋体"/>
                <w:sz w:val="20"/>
                <w:szCs w:val="20"/>
              </w:rPr>
            </w:pPr>
            <w:r>
              <w:rPr>
                <w:rFonts w:hint="eastAsia" w:ascii="宋体" w:cs="宋体"/>
                <w:sz w:val="20"/>
                <w:szCs w:val="20"/>
              </w:rPr>
              <w:t>687.03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BFAC">
            <w:pPr>
              <w:widowControl/>
              <w:spacing w:after="0" w:line="240" w:lineRule="atLeast"/>
              <w:jc w:val="right"/>
              <w:rPr>
                <w:rFonts w:ascii="宋体" w:cs="宋体"/>
                <w:color w:val="000000"/>
                <w:sz w:val="18"/>
                <w:szCs w:val="18"/>
              </w:rPr>
            </w:pPr>
          </w:p>
        </w:tc>
      </w:tr>
      <w:tr w14:paraId="79E7C272">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5E9E">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13DF7">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5484">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998C2">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7D31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4F603">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8475">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98AF4">
            <w:pPr>
              <w:widowControl/>
              <w:spacing w:after="0" w:line="240" w:lineRule="atLeast"/>
              <w:jc w:val="right"/>
              <w:rPr>
                <w:rFonts w:ascii="宋体" w:cs="宋体"/>
                <w:color w:val="000000"/>
                <w:sz w:val="18"/>
                <w:szCs w:val="18"/>
              </w:rPr>
            </w:pPr>
          </w:p>
        </w:tc>
      </w:tr>
      <w:tr w14:paraId="17E0EA04">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8077">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36B9">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10B3">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0D4C">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04B9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B443">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12050">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660FC">
            <w:pPr>
              <w:widowControl/>
              <w:spacing w:after="0" w:line="240" w:lineRule="atLeast"/>
              <w:jc w:val="right"/>
              <w:rPr>
                <w:rFonts w:ascii="宋体" w:cs="宋体"/>
                <w:color w:val="000000"/>
                <w:sz w:val="18"/>
                <w:szCs w:val="18"/>
              </w:rPr>
            </w:pPr>
          </w:p>
        </w:tc>
      </w:tr>
      <w:tr w14:paraId="26ADFA2A">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D013">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A5D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519EE">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B048">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6B4F">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92308">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ECA09">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880C">
            <w:pPr>
              <w:widowControl/>
              <w:spacing w:after="0" w:line="240" w:lineRule="atLeast"/>
              <w:jc w:val="right"/>
              <w:rPr>
                <w:rFonts w:ascii="宋体" w:cs="宋体"/>
                <w:color w:val="000000"/>
                <w:sz w:val="18"/>
                <w:szCs w:val="18"/>
              </w:rPr>
            </w:pPr>
          </w:p>
        </w:tc>
      </w:tr>
      <w:tr w14:paraId="355C7A38">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E579">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952A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91C9">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A568">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6E66C">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4CB0">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068D">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65BF">
            <w:pPr>
              <w:widowControl/>
              <w:spacing w:after="0" w:line="240" w:lineRule="atLeast"/>
              <w:jc w:val="right"/>
              <w:rPr>
                <w:rFonts w:ascii="宋体" w:cs="宋体"/>
                <w:color w:val="000000"/>
                <w:sz w:val="18"/>
                <w:szCs w:val="18"/>
              </w:rPr>
            </w:pPr>
          </w:p>
        </w:tc>
      </w:tr>
      <w:tr w14:paraId="3805851D">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2E62">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2C85">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F5C">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67ED">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64B8">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D437">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06A4">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23D5C">
            <w:pPr>
              <w:widowControl/>
              <w:spacing w:after="0" w:line="240" w:lineRule="atLeast"/>
              <w:jc w:val="right"/>
              <w:rPr>
                <w:rFonts w:ascii="宋体" w:cs="宋体"/>
                <w:color w:val="000000"/>
                <w:sz w:val="18"/>
                <w:szCs w:val="18"/>
              </w:rPr>
            </w:pPr>
          </w:p>
        </w:tc>
      </w:tr>
      <w:tr w14:paraId="19217C89">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8309">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7718B">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2433">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D55D">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A81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0826F">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367B">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7F15B">
            <w:pPr>
              <w:widowControl/>
              <w:spacing w:after="0" w:line="240" w:lineRule="atLeast"/>
              <w:jc w:val="right"/>
              <w:rPr>
                <w:rFonts w:ascii="宋体" w:cs="宋体"/>
                <w:color w:val="000000"/>
                <w:sz w:val="18"/>
                <w:szCs w:val="18"/>
              </w:rPr>
            </w:pPr>
          </w:p>
        </w:tc>
      </w:tr>
      <w:tr w14:paraId="238BD40D">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5084">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BA21">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86AA">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1818">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1C1F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ACE9">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F86F">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DCEF">
            <w:pPr>
              <w:widowControl/>
              <w:spacing w:after="0" w:line="240" w:lineRule="atLeast"/>
              <w:jc w:val="right"/>
              <w:rPr>
                <w:rFonts w:ascii="宋体" w:cs="宋体"/>
                <w:color w:val="000000"/>
                <w:sz w:val="18"/>
                <w:szCs w:val="18"/>
              </w:rPr>
            </w:pPr>
          </w:p>
        </w:tc>
      </w:tr>
      <w:tr w14:paraId="6D3C08C9">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BB2A">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C55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64DD">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61C5">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553F5">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EEBB5">
            <w:pPr>
              <w:widowControl/>
              <w:spacing w:after="0" w:line="200" w:lineRule="exact"/>
              <w:jc w:val="right"/>
              <w:rPr>
                <w:rFonts w:ascii="宋体" w:cs="宋体"/>
                <w:sz w:val="20"/>
                <w:szCs w:val="20"/>
              </w:rPr>
            </w:pPr>
            <w:r>
              <w:rPr>
                <w:rFonts w:hint="eastAsia" w:ascii="宋体" w:cs="宋体"/>
                <w:sz w:val="20"/>
                <w:szCs w:val="20"/>
              </w:rPr>
              <w:t>27.88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95BC">
            <w:pPr>
              <w:widowControl/>
              <w:spacing w:after="0" w:line="200" w:lineRule="exact"/>
              <w:jc w:val="right"/>
              <w:rPr>
                <w:rFonts w:ascii="宋体" w:cs="宋体"/>
                <w:sz w:val="20"/>
                <w:szCs w:val="20"/>
              </w:rPr>
            </w:pPr>
            <w:r>
              <w:rPr>
                <w:rFonts w:hint="eastAsia" w:ascii="宋体" w:cs="宋体"/>
                <w:sz w:val="20"/>
                <w:szCs w:val="20"/>
              </w:rPr>
              <w:t>27.88</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BCA4">
            <w:pPr>
              <w:widowControl/>
              <w:spacing w:after="0" w:line="240" w:lineRule="atLeast"/>
              <w:jc w:val="right"/>
              <w:rPr>
                <w:rFonts w:ascii="宋体" w:cs="宋体"/>
                <w:color w:val="000000"/>
                <w:sz w:val="18"/>
                <w:szCs w:val="18"/>
              </w:rPr>
            </w:pPr>
          </w:p>
        </w:tc>
      </w:tr>
      <w:tr w14:paraId="34A5ED29">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17D0">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0C98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7FEC">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916D">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6533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2623">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44A20">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C56A">
            <w:pPr>
              <w:widowControl/>
              <w:spacing w:after="0" w:line="240" w:lineRule="atLeast"/>
              <w:jc w:val="right"/>
              <w:rPr>
                <w:rFonts w:ascii="宋体" w:cs="宋体"/>
                <w:color w:val="000000"/>
                <w:sz w:val="18"/>
                <w:szCs w:val="18"/>
              </w:rPr>
            </w:pPr>
          </w:p>
        </w:tc>
      </w:tr>
      <w:tr w14:paraId="4F3654F1">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5F8B">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756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19F9">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C1B3">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4F0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8AE2">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2F40">
            <w:pPr>
              <w:widowControl/>
              <w:spacing w:after="0" w:line="200" w:lineRule="exact"/>
              <w:jc w:val="right"/>
              <w:rPr>
                <w:rFonts w:ascii="宋体" w:cs="宋体"/>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5F5A">
            <w:pPr>
              <w:widowControl/>
              <w:spacing w:after="0" w:line="240" w:lineRule="atLeast"/>
              <w:jc w:val="right"/>
              <w:rPr>
                <w:rFonts w:ascii="宋体" w:cs="宋体"/>
                <w:color w:val="000000"/>
                <w:sz w:val="18"/>
                <w:szCs w:val="18"/>
              </w:rPr>
            </w:pPr>
          </w:p>
        </w:tc>
      </w:tr>
      <w:tr w14:paraId="1249E85D">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817B">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7E1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C7BF4">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EBBF">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4DDA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EB06">
            <w:pPr>
              <w:widowControl/>
              <w:spacing w:after="0" w:line="200" w:lineRule="exact"/>
              <w:jc w:val="right"/>
              <w:rPr>
                <w:rFonts w:ascii="宋体" w:cs="宋体"/>
                <w:sz w:val="20"/>
                <w:szCs w:val="20"/>
              </w:rPr>
            </w:pPr>
            <w:r>
              <w:rPr>
                <w:rFonts w:hint="eastAsia" w:ascii="宋体" w:cs="宋体"/>
                <w:sz w:val="20"/>
                <w:szCs w:val="20"/>
              </w:rPr>
              <w:t>122.77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8C713">
            <w:pPr>
              <w:widowControl/>
              <w:spacing w:after="0" w:line="200" w:lineRule="exact"/>
              <w:jc w:val="right"/>
              <w:rPr>
                <w:rFonts w:ascii="宋体" w:cs="宋体"/>
                <w:sz w:val="20"/>
                <w:szCs w:val="20"/>
              </w:rPr>
            </w:pPr>
            <w:r>
              <w:rPr>
                <w:rFonts w:hint="eastAsia" w:ascii="宋体" w:cs="宋体"/>
                <w:sz w:val="20"/>
                <w:szCs w:val="20"/>
              </w:rPr>
              <w:t>122.77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B3635">
            <w:pPr>
              <w:widowControl/>
              <w:spacing w:after="0" w:line="240" w:lineRule="atLeast"/>
              <w:jc w:val="right"/>
              <w:rPr>
                <w:rFonts w:ascii="宋体" w:cs="宋体"/>
                <w:color w:val="000000"/>
                <w:sz w:val="18"/>
                <w:szCs w:val="18"/>
              </w:rPr>
            </w:pPr>
          </w:p>
        </w:tc>
      </w:tr>
      <w:tr w14:paraId="0BFB4E3B">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EB61">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D22A">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DAA1">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F6E4">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3A46">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D70F5">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73A6">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9387">
            <w:pPr>
              <w:widowControl/>
              <w:spacing w:after="0" w:line="240" w:lineRule="atLeast"/>
              <w:jc w:val="right"/>
              <w:rPr>
                <w:rFonts w:ascii="宋体" w:cs="宋体"/>
                <w:color w:val="000000"/>
                <w:sz w:val="18"/>
                <w:szCs w:val="18"/>
              </w:rPr>
            </w:pPr>
          </w:p>
        </w:tc>
      </w:tr>
      <w:tr w14:paraId="22872493">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D8AD">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673A">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EE3E4">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70384">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65F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3817">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91DD">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4190F">
            <w:pPr>
              <w:widowControl/>
              <w:spacing w:after="0" w:line="240" w:lineRule="atLeast"/>
              <w:jc w:val="right"/>
              <w:rPr>
                <w:rFonts w:ascii="宋体" w:cs="宋体"/>
                <w:color w:val="000000"/>
                <w:sz w:val="18"/>
                <w:szCs w:val="18"/>
              </w:rPr>
            </w:pPr>
          </w:p>
        </w:tc>
      </w:tr>
      <w:tr w14:paraId="75A2337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9BB4">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31F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6F28">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96F8F">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8B4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B0DE">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F9902">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A4FA2">
            <w:pPr>
              <w:widowControl/>
              <w:spacing w:after="0" w:line="240" w:lineRule="atLeast"/>
              <w:jc w:val="right"/>
              <w:rPr>
                <w:rFonts w:ascii="宋体" w:cs="宋体"/>
                <w:color w:val="000000"/>
                <w:sz w:val="18"/>
                <w:szCs w:val="18"/>
              </w:rPr>
            </w:pPr>
          </w:p>
        </w:tc>
      </w:tr>
      <w:tr w14:paraId="630A5B4F">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60A7">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CF89">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C532">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D9622">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6F2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B90F">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8253">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AC54">
            <w:pPr>
              <w:widowControl/>
              <w:spacing w:after="0" w:line="240" w:lineRule="atLeast"/>
              <w:jc w:val="right"/>
              <w:rPr>
                <w:rFonts w:ascii="宋体" w:cs="宋体"/>
                <w:color w:val="000000"/>
                <w:sz w:val="18"/>
                <w:szCs w:val="18"/>
              </w:rPr>
            </w:pPr>
          </w:p>
        </w:tc>
      </w:tr>
      <w:tr w14:paraId="734C1F73">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2514">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07AE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F52C">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8C6E">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DF1EC">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EB147">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5F572">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F33E">
            <w:pPr>
              <w:widowControl/>
              <w:spacing w:after="0" w:line="240" w:lineRule="atLeast"/>
              <w:jc w:val="right"/>
              <w:rPr>
                <w:rFonts w:ascii="宋体" w:cs="宋体"/>
                <w:color w:val="000000"/>
                <w:sz w:val="18"/>
                <w:szCs w:val="18"/>
              </w:rPr>
            </w:pPr>
          </w:p>
        </w:tc>
      </w:tr>
      <w:tr w14:paraId="13843286">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3B31">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035F">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CA7BD">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01B5D">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FD49">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3FE3">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3296">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1FDFF">
            <w:pPr>
              <w:widowControl/>
              <w:spacing w:after="0" w:line="240" w:lineRule="atLeast"/>
              <w:jc w:val="right"/>
              <w:rPr>
                <w:rFonts w:ascii="宋体" w:cs="宋体"/>
                <w:color w:val="000000"/>
                <w:sz w:val="18"/>
                <w:szCs w:val="18"/>
              </w:rPr>
            </w:pPr>
          </w:p>
        </w:tc>
      </w:tr>
      <w:tr w14:paraId="671E2196">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FD80">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4516">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E003">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0EE8">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D08D">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B9CF1">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58841">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992A">
            <w:pPr>
              <w:widowControl/>
              <w:spacing w:after="0" w:line="240" w:lineRule="atLeast"/>
              <w:jc w:val="right"/>
              <w:rPr>
                <w:rFonts w:ascii="宋体" w:cs="宋体"/>
                <w:color w:val="000000"/>
                <w:sz w:val="18"/>
                <w:szCs w:val="18"/>
              </w:rPr>
            </w:pPr>
          </w:p>
        </w:tc>
      </w:tr>
      <w:tr w14:paraId="7F69320A">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2A20">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3867">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C9F2">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FDA6">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29C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71CD">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33CD">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9AE43">
            <w:pPr>
              <w:widowControl/>
              <w:spacing w:after="0" w:line="240" w:lineRule="atLeast"/>
              <w:jc w:val="right"/>
              <w:rPr>
                <w:rFonts w:ascii="宋体" w:cs="宋体"/>
                <w:color w:val="000000"/>
                <w:sz w:val="18"/>
                <w:szCs w:val="18"/>
              </w:rPr>
            </w:pPr>
          </w:p>
        </w:tc>
      </w:tr>
      <w:tr w14:paraId="1D3FA86B">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E5A5">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38B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6896">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901D">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4F14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D4C7">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1AD1">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F6F92">
            <w:pPr>
              <w:widowControl/>
              <w:spacing w:after="0" w:line="240" w:lineRule="atLeast"/>
              <w:jc w:val="right"/>
              <w:rPr>
                <w:rFonts w:ascii="宋体" w:cs="宋体"/>
                <w:color w:val="000000"/>
                <w:sz w:val="18"/>
                <w:szCs w:val="18"/>
              </w:rPr>
            </w:pPr>
          </w:p>
        </w:tc>
      </w:tr>
      <w:tr w14:paraId="7DAE7228">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136B">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F88B">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986D">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DA344">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49C4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BA5A5">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DEC2">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06390">
            <w:pPr>
              <w:widowControl/>
              <w:spacing w:after="0" w:line="240" w:lineRule="atLeast"/>
              <w:jc w:val="right"/>
              <w:rPr>
                <w:rFonts w:ascii="宋体" w:cs="宋体"/>
                <w:color w:val="000000"/>
                <w:sz w:val="18"/>
                <w:szCs w:val="18"/>
              </w:rPr>
            </w:pPr>
          </w:p>
        </w:tc>
      </w:tr>
      <w:tr w14:paraId="4E9D4C1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0497">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B38A">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507DB">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D9A27">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76A6C">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4DD47">
            <w:pPr>
              <w:widowControl/>
              <w:spacing w:after="0" w:line="200" w:lineRule="exact"/>
              <w:jc w:val="right"/>
              <w:rPr>
                <w:rFonts w:ascii="宋体" w:cs="宋体"/>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2739">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56E0">
            <w:pPr>
              <w:widowControl/>
              <w:spacing w:after="0" w:line="240" w:lineRule="atLeast"/>
              <w:jc w:val="right"/>
              <w:rPr>
                <w:rFonts w:ascii="宋体" w:cs="宋体"/>
                <w:color w:val="000000"/>
                <w:sz w:val="18"/>
                <w:szCs w:val="18"/>
              </w:rPr>
            </w:pPr>
          </w:p>
        </w:tc>
      </w:tr>
      <w:tr w14:paraId="5234625A">
        <w:tblPrEx>
          <w:tblCellMar>
            <w:top w:w="0" w:type="dxa"/>
            <w:left w:w="0" w:type="dxa"/>
            <w:bottom w:w="0" w:type="dxa"/>
            <w:right w:w="0" w:type="dxa"/>
          </w:tblCellMar>
        </w:tblPrEx>
        <w:trPr>
          <w:trHeight w:val="294"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3663">
            <w:pPr>
              <w:widowControl/>
              <w:spacing w:after="0" w:line="240" w:lineRule="atLeast"/>
              <w:jc w:val="center"/>
              <w:textAlignment w:val="center"/>
              <w:rPr>
                <w:rFonts w:ascii="宋体" w:cs="宋体"/>
                <w:b/>
                <w:color w:val="000000"/>
                <w:sz w:val="18"/>
                <w:szCs w:val="18"/>
              </w:rPr>
            </w:pPr>
            <w:r>
              <w:rPr>
                <w:rFonts w:hint="eastAsia" w:asci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68D0C">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E054">
            <w:pPr>
              <w:widowControl/>
              <w:spacing w:after="0" w:line="240" w:lineRule="atLeast"/>
              <w:jc w:val="right"/>
              <w:rPr>
                <w:rFonts w:ascii="宋体" w:cs="宋体"/>
                <w:color w:val="000000"/>
                <w:sz w:val="18"/>
                <w:szCs w:val="18"/>
              </w:rPr>
            </w:pPr>
            <w:r>
              <w:rPr>
                <w:rFonts w:hint="eastAsia" w:ascii="宋体" w:cs="宋体"/>
                <w:color w:val="000000"/>
                <w:sz w:val="18"/>
                <w:szCs w:val="18"/>
              </w:rPr>
              <w:t>837.68</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48D5">
            <w:pPr>
              <w:widowControl/>
              <w:spacing w:after="0" w:line="240" w:lineRule="atLeast"/>
              <w:jc w:val="center"/>
              <w:textAlignment w:val="center"/>
              <w:rPr>
                <w:rFonts w:ascii="宋体" w:cs="宋体"/>
                <w:b/>
                <w:color w:val="000000"/>
                <w:sz w:val="18"/>
                <w:szCs w:val="18"/>
              </w:rPr>
            </w:pPr>
            <w:r>
              <w:rPr>
                <w:rFonts w:hint="eastAsia" w:asci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8B59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47446">
            <w:pPr>
              <w:widowControl/>
              <w:spacing w:after="0" w:line="200" w:lineRule="exact"/>
              <w:jc w:val="right"/>
              <w:rPr>
                <w:rFonts w:ascii="宋体" w:cs="宋体"/>
                <w:sz w:val="20"/>
                <w:szCs w:val="20"/>
              </w:rPr>
            </w:pPr>
            <w:r>
              <w:rPr>
                <w:rFonts w:hint="eastAsia" w:ascii="宋体" w:cs="宋体"/>
                <w:sz w:val="20"/>
                <w:szCs w:val="20"/>
              </w:rPr>
              <w:t>837.68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15DF7">
            <w:pPr>
              <w:widowControl/>
              <w:spacing w:after="0" w:line="200" w:lineRule="exact"/>
              <w:jc w:val="right"/>
              <w:rPr>
                <w:rFonts w:ascii="宋体" w:cs="宋体"/>
                <w:sz w:val="20"/>
                <w:szCs w:val="20"/>
              </w:rPr>
            </w:pPr>
            <w:r>
              <w:rPr>
                <w:rFonts w:hint="eastAsia" w:ascii="宋体" w:cs="宋体"/>
                <w:sz w:val="20"/>
                <w:szCs w:val="20"/>
              </w:rPr>
              <w:t>837.68</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47C5E">
            <w:pPr>
              <w:widowControl/>
              <w:spacing w:after="0" w:line="240" w:lineRule="atLeast"/>
              <w:jc w:val="right"/>
              <w:rPr>
                <w:rFonts w:ascii="宋体" w:cs="宋体"/>
                <w:color w:val="000000"/>
                <w:sz w:val="18"/>
                <w:szCs w:val="18"/>
              </w:rPr>
            </w:pPr>
          </w:p>
        </w:tc>
      </w:tr>
      <w:tr w14:paraId="5DF2CC7A">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D25D">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DB8F3">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45B82">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B59A">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B01D9">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05C9E">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60D3">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42657">
            <w:pPr>
              <w:widowControl/>
              <w:spacing w:after="0" w:line="240" w:lineRule="atLeast"/>
              <w:jc w:val="right"/>
              <w:rPr>
                <w:rFonts w:ascii="宋体" w:cs="宋体"/>
                <w:color w:val="000000"/>
                <w:sz w:val="18"/>
                <w:szCs w:val="18"/>
              </w:rPr>
            </w:pPr>
          </w:p>
        </w:tc>
      </w:tr>
      <w:tr w14:paraId="1E226A64">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7DBF">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E644">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F328">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D636">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0485B">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9E4A">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A2B9">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E259">
            <w:pPr>
              <w:widowControl/>
              <w:spacing w:after="0" w:line="240" w:lineRule="atLeast"/>
              <w:jc w:val="right"/>
              <w:rPr>
                <w:rFonts w:ascii="宋体" w:cs="宋体"/>
                <w:color w:val="000000"/>
                <w:sz w:val="18"/>
                <w:szCs w:val="18"/>
              </w:rPr>
            </w:pPr>
          </w:p>
        </w:tc>
      </w:tr>
      <w:tr w14:paraId="5DB609CB">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5D960">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C20C">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3E72">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DC8E9">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604A6">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C2C9">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75B5">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C31C">
            <w:pPr>
              <w:widowControl/>
              <w:spacing w:after="0" w:line="240" w:lineRule="atLeast"/>
              <w:jc w:val="right"/>
              <w:rPr>
                <w:rFonts w:ascii="宋体" w:cs="宋体"/>
                <w:color w:val="000000"/>
                <w:sz w:val="18"/>
                <w:szCs w:val="18"/>
              </w:rPr>
            </w:pPr>
          </w:p>
        </w:tc>
      </w:tr>
      <w:tr w14:paraId="07E02F56">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0B96">
            <w:pPr>
              <w:widowControl/>
              <w:spacing w:after="0" w:line="240" w:lineRule="atLeast"/>
              <w:jc w:val="center"/>
              <w:textAlignment w:val="center"/>
              <w:rPr>
                <w:rFonts w:ascii="宋体" w:cs="宋体"/>
                <w:b/>
                <w:color w:val="000000"/>
                <w:sz w:val="18"/>
                <w:szCs w:val="18"/>
              </w:rPr>
            </w:pPr>
            <w:r>
              <w:rPr>
                <w:rFonts w:hint="eastAsia" w:asci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569E">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D7F8">
            <w:pPr>
              <w:widowControl/>
              <w:spacing w:after="0" w:line="240" w:lineRule="atLeast"/>
              <w:jc w:val="right"/>
              <w:rPr>
                <w:rFonts w:ascii="宋体" w:cs="宋体"/>
                <w:color w:val="000000"/>
                <w:sz w:val="18"/>
                <w:szCs w:val="18"/>
              </w:rPr>
            </w:pPr>
            <w:r>
              <w:rPr>
                <w:rFonts w:hint="eastAsia" w:ascii="宋体" w:cs="宋体"/>
                <w:color w:val="000000"/>
                <w:sz w:val="18"/>
                <w:szCs w:val="18"/>
              </w:rPr>
              <w:t>837.68</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60900">
            <w:pPr>
              <w:widowControl/>
              <w:spacing w:after="0" w:line="240" w:lineRule="atLeast"/>
              <w:jc w:val="center"/>
              <w:textAlignment w:val="center"/>
              <w:rPr>
                <w:rFonts w:ascii="宋体" w:cs="宋体"/>
                <w:b/>
                <w:color w:val="000000"/>
                <w:sz w:val="18"/>
                <w:szCs w:val="18"/>
              </w:rPr>
            </w:pPr>
            <w:r>
              <w:rPr>
                <w:rFonts w:hint="eastAsia" w:asci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DCFC">
            <w:pPr>
              <w:widowControl/>
              <w:spacing w:after="0" w:line="240" w:lineRule="atLeast"/>
              <w:jc w:val="center"/>
              <w:textAlignment w:val="center"/>
              <w:rPr>
                <w:rFonts w:ascii="宋体" w:cs="宋体"/>
                <w:color w:val="000000"/>
                <w:sz w:val="18"/>
                <w:szCs w:val="18"/>
              </w:rPr>
            </w:pPr>
            <w:r>
              <w:rPr>
                <w:rFonts w:hint="eastAsia" w:asci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1394">
            <w:pPr>
              <w:widowControl/>
              <w:spacing w:after="0" w:line="240" w:lineRule="atLeast"/>
              <w:jc w:val="right"/>
              <w:rPr>
                <w:rFonts w:ascii="宋体" w:cs="宋体"/>
                <w:color w:val="000000"/>
                <w:sz w:val="18"/>
                <w:szCs w:val="18"/>
              </w:rPr>
            </w:pPr>
            <w:r>
              <w:rPr>
                <w:rFonts w:hint="eastAsia" w:ascii="宋体" w:cs="宋体"/>
                <w:sz w:val="20"/>
                <w:szCs w:val="20"/>
              </w:rPr>
              <w:t>837.68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23B9">
            <w:pPr>
              <w:widowControl/>
              <w:spacing w:after="0" w:line="240" w:lineRule="atLeast"/>
              <w:jc w:val="right"/>
              <w:rPr>
                <w:rFonts w:ascii="宋体" w:cs="宋体"/>
                <w:color w:val="000000"/>
                <w:sz w:val="18"/>
                <w:szCs w:val="18"/>
              </w:rPr>
            </w:pPr>
            <w:r>
              <w:rPr>
                <w:rFonts w:hint="eastAsia" w:ascii="宋体" w:cs="宋体"/>
                <w:sz w:val="20"/>
                <w:szCs w:val="20"/>
              </w:rPr>
              <w:t>837.68</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808B3">
            <w:pPr>
              <w:widowControl/>
              <w:spacing w:after="0" w:line="240" w:lineRule="atLeast"/>
              <w:jc w:val="right"/>
              <w:rPr>
                <w:rFonts w:ascii="宋体" w:cs="宋体"/>
                <w:color w:val="000000"/>
                <w:sz w:val="18"/>
                <w:szCs w:val="18"/>
              </w:rPr>
            </w:pPr>
          </w:p>
        </w:tc>
      </w:tr>
      <w:tr w14:paraId="3FF2BC29">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14:paraId="1316A8B8">
            <w:pPr>
              <w:widowControl/>
              <w:spacing w:after="0" w:line="240" w:lineRule="atLeast"/>
              <w:jc w:val="left"/>
              <w:textAlignment w:val="center"/>
              <w:rPr>
                <w:rFonts w:ascii="宋体" w:cs="宋体"/>
                <w:color w:val="000000"/>
                <w:sz w:val="18"/>
                <w:szCs w:val="18"/>
              </w:rPr>
            </w:pPr>
            <w:r>
              <w:rPr>
                <w:rFonts w:hint="eastAsia" w:ascii="宋体" w:cs="宋体"/>
                <w:color w:val="000000"/>
                <w:kern w:val="0"/>
                <w:sz w:val="18"/>
                <w:szCs w:val="18"/>
              </w:rPr>
              <w:t>注：本表反映部门本年度一般公共预算财政拨款和政府性基金预算财政拨款的总收支和年末结转结余情况。</w:t>
            </w:r>
          </w:p>
        </w:tc>
      </w:tr>
    </w:tbl>
    <w:p w14:paraId="1B5E000D">
      <w:pPr>
        <w:widowControl/>
        <w:spacing w:after="0" w:line="560" w:lineRule="exact"/>
        <w:ind w:firstLine="562" w:firstLineChars="200"/>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31680" w:type="dxa"/>
        <w:tblInd w:w="0" w:type="dxa"/>
        <w:tblLayout w:type="fixed"/>
        <w:tblCellMar>
          <w:top w:w="0" w:type="dxa"/>
          <w:left w:w="0" w:type="dxa"/>
          <w:bottom w:w="0" w:type="dxa"/>
          <w:right w:w="0" w:type="dxa"/>
        </w:tblCellMar>
      </w:tblPr>
      <w:tblGrid>
        <w:gridCol w:w="315"/>
        <w:gridCol w:w="319"/>
        <w:gridCol w:w="357"/>
        <w:gridCol w:w="722"/>
        <w:gridCol w:w="1715"/>
        <w:gridCol w:w="415"/>
        <w:gridCol w:w="1172"/>
        <w:gridCol w:w="718"/>
        <w:gridCol w:w="1199"/>
        <w:gridCol w:w="1918"/>
        <w:gridCol w:w="8852"/>
        <w:gridCol w:w="8852"/>
        <w:gridCol w:w="5076"/>
        <w:gridCol w:w="50"/>
      </w:tblGrid>
      <w:tr w14:paraId="0A040A57">
        <w:tblPrEx>
          <w:tblCellMar>
            <w:top w:w="0" w:type="dxa"/>
            <w:left w:w="0" w:type="dxa"/>
            <w:bottom w:w="0" w:type="dxa"/>
            <w:right w:w="0" w:type="dxa"/>
          </w:tblCellMar>
        </w:tblPrEx>
        <w:trPr>
          <w:gridAfter w:val="4"/>
          <w:wAfter w:w="22830" w:type="dxa"/>
          <w:trHeight w:val="600" w:hRule="atLeast"/>
        </w:trPr>
        <w:tc>
          <w:tcPr>
            <w:tcW w:w="8850" w:type="dxa"/>
            <w:gridSpan w:val="10"/>
            <w:tcBorders>
              <w:top w:val="nil"/>
              <w:left w:val="nil"/>
              <w:bottom w:val="nil"/>
              <w:right w:val="nil"/>
            </w:tcBorders>
            <w:shd w:val="clear" w:color="auto" w:fill="auto"/>
            <w:noWrap/>
            <w:tcMar>
              <w:top w:w="15" w:type="dxa"/>
              <w:left w:w="15" w:type="dxa"/>
              <w:right w:w="15" w:type="dxa"/>
            </w:tcMar>
            <w:vAlign w:val="bottom"/>
          </w:tcPr>
          <w:p w14:paraId="3CC32ABE">
            <w:pPr>
              <w:widowControl/>
              <w:spacing w:after="0" w:line="240" w:lineRule="auto"/>
              <w:jc w:val="center"/>
              <w:textAlignment w:val="bottom"/>
              <w:rPr>
                <w:rFonts w:ascii="黑体" w:eastAsia="黑体" w:cs="黑体"/>
                <w:color w:val="000000"/>
                <w:sz w:val="40"/>
                <w:szCs w:val="40"/>
              </w:rPr>
            </w:pPr>
            <w:r>
              <w:rPr>
                <w:rFonts w:hint="eastAsia" w:ascii="黑体" w:eastAsia="黑体" w:cs="黑体"/>
                <w:color w:val="000000"/>
                <w:kern w:val="0"/>
                <w:sz w:val="40"/>
                <w:szCs w:val="40"/>
              </w:rPr>
              <w:t>一般公共预算财政拨款支出决算表</w:t>
            </w:r>
          </w:p>
        </w:tc>
      </w:tr>
      <w:tr w14:paraId="4B0709C1">
        <w:tblPrEx>
          <w:tblCellMar>
            <w:top w:w="0" w:type="dxa"/>
            <w:left w:w="0" w:type="dxa"/>
            <w:bottom w:w="0" w:type="dxa"/>
            <w:right w:w="0" w:type="dxa"/>
          </w:tblCellMar>
        </w:tblPrEx>
        <w:trPr>
          <w:gridAfter w:val="4"/>
          <w:wAfter w:w="22830" w:type="dxa"/>
          <w:trHeight w:val="334" w:hRule="atLeast"/>
        </w:trPr>
        <w:tc>
          <w:tcPr>
            <w:tcW w:w="315" w:type="dxa"/>
            <w:tcBorders>
              <w:top w:val="nil"/>
              <w:left w:val="nil"/>
              <w:bottom w:val="nil"/>
              <w:right w:val="nil"/>
            </w:tcBorders>
            <w:shd w:val="clear" w:color="auto" w:fill="auto"/>
            <w:noWrap/>
            <w:tcMar>
              <w:top w:w="15" w:type="dxa"/>
              <w:left w:w="15" w:type="dxa"/>
              <w:right w:w="15" w:type="dxa"/>
            </w:tcMar>
            <w:vAlign w:val="center"/>
          </w:tcPr>
          <w:p w14:paraId="4C32E269">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14:paraId="365BDAE9">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14:paraId="30252B89">
            <w:pPr>
              <w:widowControl/>
              <w:spacing w:after="0" w:line="240" w:lineRule="atLeast"/>
              <w:rPr>
                <w:rFonts w:ascii="Arial" w:hAnsi="Arial" w:cs="Arial"/>
                <w:color w:val="000000"/>
                <w:szCs w:val="21"/>
              </w:rPr>
            </w:pPr>
          </w:p>
        </w:tc>
        <w:tc>
          <w:tcPr>
            <w:tcW w:w="2437" w:type="dxa"/>
            <w:gridSpan w:val="2"/>
            <w:tcBorders>
              <w:top w:val="nil"/>
              <w:left w:val="nil"/>
              <w:bottom w:val="nil"/>
              <w:right w:val="nil"/>
            </w:tcBorders>
            <w:shd w:val="clear" w:color="auto" w:fill="auto"/>
            <w:noWrap/>
            <w:tcMar>
              <w:top w:w="15" w:type="dxa"/>
              <w:left w:w="15" w:type="dxa"/>
              <w:right w:w="15" w:type="dxa"/>
            </w:tcMar>
            <w:vAlign w:val="center"/>
          </w:tcPr>
          <w:p w14:paraId="6A9BC593">
            <w:pPr>
              <w:widowControl/>
              <w:spacing w:after="0" w:line="240" w:lineRule="atLeast"/>
              <w:rPr>
                <w:rFonts w:ascii="Arial" w:hAnsi="Arial" w:cs="Arial"/>
                <w:color w:val="000000"/>
                <w:szCs w:val="21"/>
              </w:rPr>
            </w:pPr>
          </w:p>
        </w:tc>
        <w:tc>
          <w:tcPr>
            <w:tcW w:w="415" w:type="dxa"/>
            <w:tcBorders>
              <w:top w:val="nil"/>
              <w:left w:val="nil"/>
              <w:bottom w:val="nil"/>
              <w:right w:val="nil"/>
            </w:tcBorders>
            <w:shd w:val="clear" w:color="auto" w:fill="auto"/>
            <w:noWrap/>
            <w:tcMar>
              <w:top w:w="15" w:type="dxa"/>
              <w:left w:w="15" w:type="dxa"/>
              <w:right w:w="15" w:type="dxa"/>
            </w:tcMar>
            <w:vAlign w:val="center"/>
          </w:tcPr>
          <w:p w14:paraId="4EE2ABDA">
            <w:pPr>
              <w:widowControl/>
              <w:spacing w:after="0" w:line="240" w:lineRule="atLeast"/>
              <w:rPr>
                <w:rFonts w:ascii="Arial" w:hAnsi="Arial" w:cs="Arial"/>
                <w:color w:val="000000"/>
                <w:szCs w:val="21"/>
              </w:rPr>
            </w:pPr>
          </w:p>
        </w:tc>
        <w:tc>
          <w:tcPr>
            <w:tcW w:w="1890" w:type="dxa"/>
            <w:gridSpan w:val="2"/>
            <w:tcBorders>
              <w:top w:val="nil"/>
              <w:left w:val="nil"/>
              <w:bottom w:val="nil"/>
              <w:right w:val="nil"/>
            </w:tcBorders>
            <w:shd w:val="clear" w:color="auto" w:fill="auto"/>
            <w:noWrap/>
            <w:tcMar>
              <w:top w:w="15" w:type="dxa"/>
              <w:left w:w="15" w:type="dxa"/>
              <w:right w:w="15" w:type="dxa"/>
            </w:tcMar>
            <w:vAlign w:val="center"/>
          </w:tcPr>
          <w:p w14:paraId="5010CCA7">
            <w:pPr>
              <w:widowControl/>
              <w:spacing w:after="0" w:line="240" w:lineRule="atLeast"/>
              <w:rPr>
                <w:rFonts w:ascii="Arial" w:hAnsi="Arial" w:cs="Arial"/>
                <w:color w:val="000000"/>
                <w:szCs w:val="21"/>
              </w:rPr>
            </w:pPr>
          </w:p>
        </w:tc>
        <w:tc>
          <w:tcPr>
            <w:tcW w:w="3117" w:type="dxa"/>
            <w:gridSpan w:val="2"/>
            <w:tcBorders>
              <w:top w:val="nil"/>
              <w:left w:val="nil"/>
              <w:bottom w:val="nil"/>
              <w:right w:val="nil"/>
            </w:tcBorders>
            <w:shd w:val="clear" w:color="auto" w:fill="auto"/>
            <w:noWrap/>
            <w:tcMar>
              <w:top w:w="15" w:type="dxa"/>
              <w:left w:w="15" w:type="dxa"/>
              <w:right w:w="15" w:type="dxa"/>
            </w:tcMar>
            <w:vAlign w:val="center"/>
          </w:tcPr>
          <w:p w14:paraId="48035A8C">
            <w:pPr>
              <w:widowControl/>
              <w:spacing w:after="0" w:line="240" w:lineRule="atLeast"/>
              <w:jc w:val="right"/>
              <w:textAlignment w:val="center"/>
              <w:rPr>
                <w:rFonts w:ascii="宋体" w:cs="宋体"/>
                <w:color w:val="000000"/>
                <w:szCs w:val="21"/>
              </w:rPr>
            </w:pPr>
            <w:r>
              <w:rPr>
                <w:rFonts w:hint="eastAsia" w:ascii="宋体" w:cs="宋体"/>
                <w:color w:val="000000"/>
                <w:kern w:val="0"/>
                <w:szCs w:val="21"/>
              </w:rPr>
              <w:t>公开05表</w:t>
            </w:r>
          </w:p>
        </w:tc>
      </w:tr>
      <w:tr w14:paraId="4BB8D174">
        <w:tblPrEx>
          <w:tblCellMar>
            <w:top w:w="0" w:type="dxa"/>
            <w:left w:w="0" w:type="dxa"/>
            <w:bottom w:w="0" w:type="dxa"/>
            <w:right w:w="0" w:type="dxa"/>
          </w:tblCellMar>
        </w:tblPrEx>
        <w:trPr>
          <w:gridAfter w:val="4"/>
          <w:wAfter w:w="22830" w:type="dxa"/>
          <w:trHeight w:val="334" w:hRule="atLeast"/>
        </w:trPr>
        <w:tc>
          <w:tcPr>
            <w:tcW w:w="3843" w:type="dxa"/>
            <w:gridSpan w:val="6"/>
            <w:tcBorders>
              <w:top w:val="nil"/>
              <w:left w:val="nil"/>
              <w:bottom w:val="nil"/>
              <w:right w:val="nil"/>
            </w:tcBorders>
            <w:shd w:val="clear" w:color="auto" w:fill="auto"/>
            <w:noWrap/>
            <w:tcMar>
              <w:top w:w="15" w:type="dxa"/>
              <w:left w:w="15" w:type="dxa"/>
              <w:right w:w="15" w:type="dxa"/>
            </w:tcMar>
            <w:vAlign w:val="center"/>
          </w:tcPr>
          <w:p w14:paraId="4B681BF0">
            <w:pPr>
              <w:widowControl/>
              <w:spacing w:after="0" w:line="240" w:lineRule="atLeast"/>
              <w:jc w:val="left"/>
              <w:textAlignment w:val="center"/>
              <w:rPr>
                <w:rFonts w:ascii="宋体" w:cs="宋体"/>
                <w:color w:val="000000"/>
                <w:szCs w:val="21"/>
              </w:rPr>
            </w:pPr>
            <w:r>
              <w:rPr>
                <w:rFonts w:hint="eastAsia" w:ascii="宋体" w:cs="宋体"/>
                <w:color w:val="000000"/>
                <w:kern w:val="0"/>
                <w:szCs w:val="21"/>
              </w:rPr>
              <w:t>部门：遵化市石门镇人民政府</w:t>
            </w:r>
          </w:p>
        </w:tc>
        <w:tc>
          <w:tcPr>
            <w:tcW w:w="1890" w:type="dxa"/>
            <w:gridSpan w:val="2"/>
            <w:tcBorders>
              <w:top w:val="nil"/>
              <w:left w:val="nil"/>
              <w:bottom w:val="nil"/>
              <w:right w:val="nil"/>
            </w:tcBorders>
            <w:shd w:val="clear" w:color="auto" w:fill="auto"/>
            <w:noWrap/>
            <w:tcMar>
              <w:top w:w="15" w:type="dxa"/>
              <w:left w:w="15" w:type="dxa"/>
              <w:right w:w="15" w:type="dxa"/>
            </w:tcMar>
            <w:vAlign w:val="center"/>
          </w:tcPr>
          <w:p w14:paraId="4E025F43">
            <w:pPr>
              <w:widowControl/>
              <w:spacing w:after="0" w:line="240" w:lineRule="atLeast"/>
              <w:rPr>
                <w:rFonts w:ascii="Arial" w:hAnsi="Arial" w:cs="Arial"/>
                <w:color w:val="000000"/>
                <w:szCs w:val="21"/>
              </w:rPr>
            </w:pPr>
          </w:p>
        </w:tc>
        <w:tc>
          <w:tcPr>
            <w:tcW w:w="3117" w:type="dxa"/>
            <w:gridSpan w:val="2"/>
            <w:tcBorders>
              <w:top w:val="nil"/>
              <w:left w:val="nil"/>
              <w:bottom w:val="nil"/>
              <w:right w:val="nil"/>
            </w:tcBorders>
            <w:shd w:val="clear" w:color="auto" w:fill="auto"/>
            <w:noWrap/>
            <w:tcMar>
              <w:top w:w="15" w:type="dxa"/>
              <w:left w:w="15" w:type="dxa"/>
              <w:right w:w="15" w:type="dxa"/>
            </w:tcMar>
            <w:vAlign w:val="center"/>
          </w:tcPr>
          <w:p w14:paraId="1AE24F30">
            <w:pPr>
              <w:widowControl/>
              <w:spacing w:after="0" w:line="240" w:lineRule="atLeast"/>
              <w:jc w:val="right"/>
              <w:textAlignment w:val="center"/>
              <w:rPr>
                <w:rFonts w:ascii="宋体" w:cs="宋体"/>
                <w:color w:val="000000"/>
                <w:szCs w:val="21"/>
              </w:rPr>
            </w:pPr>
            <w:r>
              <w:rPr>
                <w:rFonts w:hint="eastAsia" w:ascii="宋体" w:cs="宋体"/>
                <w:color w:val="000000"/>
                <w:kern w:val="0"/>
                <w:szCs w:val="21"/>
              </w:rPr>
              <w:t>金额单位：万元</w:t>
            </w:r>
          </w:p>
        </w:tc>
      </w:tr>
      <w:tr w14:paraId="6BE72CF5">
        <w:tblPrEx>
          <w:tblCellMar>
            <w:top w:w="0" w:type="dxa"/>
            <w:left w:w="0" w:type="dxa"/>
            <w:bottom w:w="0" w:type="dxa"/>
            <w:right w:w="0" w:type="dxa"/>
          </w:tblCellMar>
        </w:tblPrEx>
        <w:trPr>
          <w:gridAfter w:val="4"/>
          <w:wAfter w:w="22830" w:type="dxa"/>
          <w:trHeight w:val="351" w:hRule="atLeast"/>
        </w:trPr>
        <w:tc>
          <w:tcPr>
            <w:tcW w:w="342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2CAE">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项目</w:t>
            </w:r>
          </w:p>
        </w:tc>
        <w:tc>
          <w:tcPr>
            <w:tcW w:w="54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2922B">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本年支出</w:t>
            </w:r>
          </w:p>
        </w:tc>
      </w:tr>
      <w:tr w14:paraId="38D449E4">
        <w:tblPrEx>
          <w:tblCellMar>
            <w:top w:w="0" w:type="dxa"/>
            <w:left w:w="0" w:type="dxa"/>
            <w:bottom w:w="0" w:type="dxa"/>
            <w:right w:w="0" w:type="dxa"/>
          </w:tblCellMar>
        </w:tblPrEx>
        <w:trPr>
          <w:gridAfter w:val="4"/>
          <w:wAfter w:w="22830" w:type="dxa"/>
          <w:trHeight w:val="979"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AA17">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功能分类科目编码</w:t>
            </w:r>
          </w:p>
        </w:tc>
        <w:tc>
          <w:tcPr>
            <w:tcW w:w="24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CF1F">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科目名称</w:t>
            </w:r>
          </w:p>
        </w:tc>
        <w:tc>
          <w:tcPr>
            <w:tcW w:w="15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98DBB">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小计</w:t>
            </w:r>
          </w:p>
        </w:tc>
        <w:tc>
          <w:tcPr>
            <w:tcW w:w="191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8EE9C">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基本支出</w:t>
            </w:r>
          </w:p>
        </w:tc>
        <w:tc>
          <w:tcPr>
            <w:tcW w:w="1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F67D8">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项目支出</w:t>
            </w:r>
          </w:p>
        </w:tc>
      </w:tr>
      <w:tr w14:paraId="00437C6F">
        <w:tblPrEx>
          <w:tblCellMar>
            <w:top w:w="0" w:type="dxa"/>
            <w:left w:w="0" w:type="dxa"/>
            <w:bottom w:w="0" w:type="dxa"/>
            <w:right w:w="0" w:type="dxa"/>
          </w:tblCellMar>
        </w:tblPrEx>
        <w:trPr>
          <w:gridAfter w:val="4"/>
          <w:wAfter w:w="22830" w:type="dxa"/>
          <w:trHeight w:val="313" w:hRule="atLeast"/>
        </w:trPr>
        <w:tc>
          <w:tcPr>
            <w:tcW w:w="3428"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BE61">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栏次</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4380F">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0343">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2</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2E011">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3</w:t>
            </w:r>
          </w:p>
        </w:tc>
      </w:tr>
      <w:tr w14:paraId="7EB725FA">
        <w:tblPrEx>
          <w:tblCellMar>
            <w:top w:w="0" w:type="dxa"/>
            <w:left w:w="0" w:type="dxa"/>
            <w:bottom w:w="0" w:type="dxa"/>
            <w:right w:w="0" w:type="dxa"/>
          </w:tblCellMar>
        </w:tblPrEx>
        <w:trPr>
          <w:gridAfter w:val="4"/>
          <w:wAfter w:w="22830" w:type="dxa"/>
          <w:trHeight w:val="368" w:hRule="atLeast"/>
        </w:trPr>
        <w:tc>
          <w:tcPr>
            <w:tcW w:w="3428"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35DF">
            <w:pPr>
              <w:widowControl/>
              <w:spacing w:after="0" w:line="240" w:lineRule="atLeast"/>
              <w:jc w:val="center"/>
              <w:textAlignment w:val="center"/>
              <w:rPr>
                <w:rFonts w:ascii="宋体" w:cs="宋体"/>
                <w:color w:val="000000"/>
                <w:szCs w:val="21"/>
              </w:rPr>
            </w:pPr>
            <w:r>
              <w:rPr>
                <w:rFonts w:hint="eastAsia" w:ascii="宋体" w:cs="宋体"/>
                <w:color w:val="000000"/>
                <w:kern w:val="0"/>
                <w:szCs w:val="21"/>
              </w:rPr>
              <w:t>合计</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6C51">
            <w:pPr>
              <w:widowControl/>
              <w:spacing w:after="0" w:line="240" w:lineRule="atLeast"/>
              <w:jc w:val="right"/>
              <w:rPr>
                <w:rFonts w:ascii="宋体" w:cs="宋体"/>
                <w:b/>
                <w:color w:val="000000"/>
                <w:szCs w:val="21"/>
              </w:rPr>
            </w:pPr>
            <w:r>
              <w:rPr>
                <w:rFonts w:hint="eastAsia" w:ascii="宋体" w:cs="宋体"/>
                <w:b/>
                <w:color w:val="000000"/>
                <w:sz w:val="18"/>
                <w:szCs w:val="18"/>
              </w:rPr>
              <w:t>837.68</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EC19">
            <w:pPr>
              <w:widowControl/>
              <w:spacing w:after="0" w:line="240" w:lineRule="atLeast"/>
              <w:jc w:val="right"/>
              <w:rPr>
                <w:rFonts w:ascii="宋体" w:cs="宋体"/>
                <w:b/>
                <w:color w:val="000000"/>
                <w:szCs w:val="21"/>
              </w:rPr>
            </w:pPr>
            <w:r>
              <w:rPr>
                <w:rFonts w:hint="eastAsia" w:ascii="宋体" w:cs="宋体"/>
                <w:b/>
                <w:color w:val="000000"/>
                <w:szCs w:val="21"/>
              </w:rPr>
              <w:t>735.82</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1F46E">
            <w:pPr>
              <w:widowControl/>
              <w:spacing w:after="0" w:line="240" w:lineRule="atLeast"/>
              <w:jc w:val="right"/>
              <w:rPr>
                <w:rFonts w:ascii="宋体" w:cs="宋体"/>
                <w:b/>
                <w:color w:val="000000"/>
                <w:szCs w:val="21"/>
              </w:rPr>
            </w:pPr>
            <w:r>
              <w:rPr>
                <w:rFonts w:hint="eastAsia" w:ascii="宋体" w:cs="宋体"/>
                <w:b/>
                <w:color w:val="000000"/>
                <w:szCs w:val="21"/>
              </w:rPr>
              <w:t>101.86</w:t>
            </w:r>
          </w:p>
        </w:tc>
      </w:tr>
      <w:tr w14:paraId="0985C036">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AB7E">
            <w:pPr>
              <w:widowControl/>
              <w:spacing w:after="0" w:line="240" w:lineRule="atLeast"/>
              <w:jc w:val="left"/>
              <w:rPr>
                <w:rFonts w:ascii="宋体" w:cs="宋体"/>
                <w:color w:val="000000"/>
                <w:szCs w:val="21"/>
              </w:rPr>
            </w:pPr>
            <w:r>
              <w:rPr>
                <w:rFonts w:hint="eastAsia" w:ascii="宋体" w:cs="宋体"/>
                <w:color w:val="000000"/>
                <w:szCs w:val="21"/>
              </w:rPr>
              <w:t>201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648E4">
            <w:pPr>
              <w:widowControl/>
              <w:spacing w:after="0" w:line="240" w:lineRule="atLeast"/>
              <w:jc w:val="left"/>
              <w:rPr>
                <w:rFonts w:ascii="宋体" w:cs="宋体"/>
                <w:color w:val="000000"/>
                <w:szCs w:val="21"/>
              </w:rPr>
            </w:pPr>
            <w:r>
              <w:rPr>
                <w:rFonts w:hint="eastAsia" w:ascii="宋体" w:cs="宋体"/>
                <w:color w:val="000000"/>
                <w:szCs w:val="21"/>
              </w:rPr>
              <w:t>一般公共服务支出</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D49E3">
            <w:pPr>
              <w:widowControl/>
              <w:spacing w:after="0" w:line="240" w:lineRule="atLeast"/>
              <w:jc w:val="right"/>
              <w:rPr>
                <w:rFonts w:ascii="宋体" w:cs="宋体"/>
                <w:color w:val="000000"/>
                <w:szCs w:val="21"/>
              </w:rPr>
            </w:pPr>
            <w:r>
              <w:rPr>
                <w:rFonts w:hint="eastAsia" w:ascii="宋体" w:cs="宋体"/>
                <w:color w:val="000000"/>
                <w:szCs w:val="21"/>
              </w:rPr>
              <w:t>687.03</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21C5">
            <w:pPr>
              <w:widowControl/>
              <w:spacing w:after="0" w:line="240" w:lineRule="atLeast"/>
              <w:jc w:val="right"/>
              <w:rPr>
                <w:rFonts w:ascii="宋体" w:cs="宋体"/>
                <w:color w:val="000000"/>
                <w:szCs w:val="21"/>
              </w:rPr>
            </w:pPr>
            <w:r>
              <w:rPr>
                <w:rFonts w:hint="eastAsia" w:ascii="宋体" w:cs="宋体"/>
                <w:color w:val="000000"/>
                <w:szCs w:val="21"/>
              </w:rPr>
              <w:t>687.03</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B1091">
            <w:pPr>
              <w:widowControl/>
              <w:spacing w:after="0" w:line="240" w:lineRule="atLeast"/>
              <w:jc w:val="right"/>
              <w:rPr>
                <w:rFonts w:ascii="宋体" w:cs="宋体"/>
                <w:color w:val="000000"/>
                <w:szCs w:val="21"/>
              </w:rPr>
            </w:pPr>
          </w:p>
        </w:tc>
      </w:tr>
      <w:tr w14:paraId="2EF483E1">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67FB">
            <w:pPr>
              <w:widowControl/>
              <w:spacing w:after="0" w:line="240" w:lineRule="atLeast"/>
              <w:jc w:val="left"/>
              <w:rPr>
                <w:rFonts w:ascii="宋体" w:cs="宋体"/>
                <w:color w:val="000000"/>
                <w:szCs w:val="21"/>
              </w:rPr>
            </w:pPr>
            <w:r>
              <w:rPr>
                <w:rFonts w:hint="eastAsia" w:ascii="宋体" w:cs="宋体"/>
                <w:color w:val="000000"/>
                <w:szCs w:val="21"/>
              </w:rPr>
              <w:t>20103</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A0B6">
            <w:pPr>
              <w:widowControl/>
              <w:spacing w:after="0" w:line="240" w:lineRule="atLeast"/>
              <w:jc w:val="left"/>
              <w:rPr>
                <w:rFonts w:ascii="宋体" w:cs="宋体"/>
                <w:color w:val="000000"/>
                <w:szCs w:val="21"/>
              </w:rPr>
            </w:pPr>
            <w:r>
              <w:rPr>
                <w:rFonts w:hint="eastAsia" w:ascii="宋体" w:cs="宋体"/>
                <w:color w:val="000000"/>
                <w:szCs w:val="21"/>
              </w:rPr>
              <w:t>政府办公厅（室）及相关机构事物</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8333">
            <w:pPr>
              <w:widowControl/>
              <w:spacing w:after="0" w:line="240" w:lineRule="atLeast"/>
              <w:jc w:val="right"/>
              <w:rPr>
                <w:rFonts w:ascii="宋体" w:cs="宋体"/>
                <w:color w:val="000000"/>
                <w:szCs w:val="21"/>
              </w:rPr>
            </w:pPr>
            <w:r>
              <w:rPr>
                <w:rFonts w:hint="eastAsia" w:ascii="宋体" w:cs="宋体"/>
                <w:color w:val="000000"/>
                <w:szCs w:val="21"/>
              </w:rPr>
              <w:t>575.5</w:t>
            </w:r>
            <w:r>
              <w:rPr>
                <w:rFonts w:ascii="宋体" w:cs="宋体"/>
                <w:color w:val="000000"/>
                <w:szCs w:val="21"/>
              </w:rPr>
              <w:t>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70CE4">
            <w:pPr>
              <w:widowControl/>
              <w:spacing w:after="0" w:line="240" w:lineRule="atLeast"/>
              <w:jc w:val="right"/>
              <w:rPr>
                <w:rFonts w:ascii="宋体" w:cs="宋体"/>
                <w:color w:val="000000"/>
                <w:szCs w:val="21"/>
              </w:rPr>
            </w:pPr>
            <w:r>
              <w:rPr>
                <w:rFonts w:hint="eastAsia" w:ascii="宋体" w:cs="宋体"/>
                <w:color w:val="000000"/>
                <w:szCs w:val="21"/>
              </w:rPr>
              <w:t>575.5</w:t>
            </w:r>
            <w:r>
              <w:rPr>
                <w:rFonts w:ascii="宋体" w:cs="宋体"/>
                <w:color w:val="000000"/>
                <w:szCs w:val="21"/>
              </w:rPr>
              <w:t>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F5B54">
            <w:pPr>
              <w:widowControl/>
              <w:spacing w:after="0" w:line="240" w:lineRule="atLeast"/>
              <w:jc w:val="right"/>
              <w:rPr>
                <w:rFonts w:ascii="宋体" w:cs="宋体"/>
                <w:color w:val="000000"/>
                <w:szCs w:val="21"/>
              </w:rPr>
            </w:pPr>
          </w:p>
        </w:tc>
      </w:tr>
      <w:tr w14:paraId="4A85CC55">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1CEF">
            <w:pPr>
              <w:widowControl/>
              <w:spacing w:after="0" w:line="240" w:lineRule="atLeast"/>
              <w:jc w:val="left"/>
              <w:rPr>
                <w:rFonts w:ascii="宋体" w:cs="宋体"/>
                <w:color w:val="000000"/>
                <w:szCs w:val="21"/>
              </w:rPr>
            </w:pPr>
            <w:r>
              <w:rPr>
                <w:rFonts w:hint="eastAsia" w:ascii="宋体" w:cs="宋体"/>
                <w:color w:val="000000"/>
                <w:szCs w:val="21"/>
              </w:rPr>
              <w:t>2010301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6F8B">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CC74">
            <w:pPr>
              <w:widowControl/>
              <w:spacing w:after="0" w:line="240" w:lineRule="atLeast"/>
              <w:jc w:val="right"/>
              <w:rPr>
                <w:rFonts w:ascii="宋体" w:cs="宋体"/>
                <w:color w:val="000000"/>
                <w:szCs w:val="21"/>
              </w:rPr>
            </w:pPr>
            <w:r>
              <w:rPr>
                <w:rFonts w:hint="eastAsia" w:ascii="宋体" w:cs="宋体"/>
                <w:color w:val="000000"/>
                <w:szCs w:val="21"/>
              </w:rPr>
              <w:t>420.99</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EE768">
            <w:pPr>
              <w:widowControl/>
              <w:spacing w:after="0" w:line="240" w:lineRule="atLeast"/>
              <w:jc w:val="right"/>
              <w:rPr>
                <w:rFonts w:ascii="宋体" w:cs="宋体"/>
                <w:color w:val="000000"/>
                <w:szCs w:val="21"/>
              </w:rPr>
            </w:pPr>
            <w:r>
              <w:rPr>
                <w:rFonts w:hint="eastAsia" w:ascii="宋体" w:cs="宋体"/>
                <w:color w:val="000000"/>
                <w:szCs w:val="21"/>
              </w:rPr>
              <w:t>420.99</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DCB0">
            <w:pPr>
              <w:widowControl/>
              <w:spacing w:after="0" w:line="240" w:lineRule="atLeast"/>
              <w:jc w:val="right"/>
              <w:rPr>
                <w:rFonts w:ascii="宋体" w:cs="宋体"/>
                <w:color w:val="000000"/>
                <w:szCs w:val="21"/>
              </w:rPr>
            </w:pPr>
          </w:p>
        </w:tc>
      </w:tr>
      <w:tr w14:paraId="0287A2C0">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FB51">
            <w:pPr>
              <w:widowControl/>
              <w:spacing w:after="0" w:line="240" w:lineRule="atLeast"/>
              <w:jc w:val="left"/>
              <w:rPr>
                <w:rFonts w:ascii="宋体" w:cs="宋体"/>
                <w:color w:val="000000"/>
                <w:szCs w:val="21"/>
              </w:rPr>
            </w:pPr>
            <w:r>
              <w:rPr>
                <w:rFonts w:hint="eastAsia" w:ascii="宋体" w:cs="宋体"/>
                <w:color w:val="000000"/>
                <w:szCs w:val="21"/>
              </w:rPr>
              <w:t>2010302</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3B83C">
            <w:pPr>
              <w:widowControl/>
              <w:spacing w:after="0" w:line="240" w:lineRule="atLeast"/>
              <w:jc w:val="left"/>
              <w:rPr>
                <w:rFonts w:ascii="宋体" w:cs="宋体"/>
                <w:color w:val="000000"/>
                <w:szCs w:val="21"/>
              </w:rPr>
            </w:pPr>
            <w:r>
              <w:rPr>
                <w:rFonts w:hint="eastAsia" w:ascii="宋体" w:cs="宋体"/>
                <w:color w:val="000000"/>
                <w:szCs w:val="21"/>
              </w:rPr>
              <w:t>一般行政管理事务</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C88A7">
            <w:pPr>
              <w:widowControl/>
              <w:spacing w:after="0" w:line="240" w:lineRule="atLeast"/>
              <w:jc w:val="right"/>
              <w:rPr>
                <w:rFonts w:ascii="宋体" w:cs="宋体"/>
                <w:color w:val="000000"/>
                <w:szCs w:val="21"/>
              </w:rPr>
            </w:pPr>
            <w:r>
              <w:rPr>
                <w:rFonts w:hint="eastAsia" w:ascii="宋体" w:cs="宋体"/>
                <w:color w:val="000000"/>
                <w:szCs w:val="21"/>
              </w:rPr>
              <w:t>154.52</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41594">
            <w:pPr>
              <w:widowControl/>
              <w:spacing w:after="0" w:line="240" w:lineRule="atLeast"/>
              <w:jc w:val="right"/>
              <w:rPr>
                <w:rFonts w:ascii="宋体" w:cs="宋体"/>
                <w:color w:val="000000"/>
                <w:szCs w:val="21"/>
              </w:rPr>
            </w:pPr>
            <w:r>
              <w:rPr>
                <w:rFonts w:hint="eastAsia" w:ascii="宋体" w:cs="宋体"/>
                <w:color w:val="000000"/>
                <w:szCs w:val="21"/>
              </w:rPr>
              <w:t>154.52</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1955">
            <w:pPr>
              <w:widowControl/>
              <w:spacing w:after="0" w:line="240" w:lineRule="atLeast"/>
              <w:jc w:val="right"/>
              <w:rPr>
                <w:rFonts w:ascii="宋体" w:cs="宋体"/>
                <w:color w:val="000000"/>
                <w:szCs w:val="21"/>
              </w:rPr>
            </w:pPr>
          </w:p>
        </w:tc>
      </w:tr>
      <w:tr w14:paraId="3651FE8A">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1FC7">
            <w:pPr>
              <w:widowControl/>
              <w:spacing w:after="0" w:line="240" w:lineRule="atLeast"/>
              <w:jc w:val="left"/>
              <w:rPr>
                <w:rFonts w:ascii="宋体" w:cs="宋体"/>
                <w:color w:val="000000"/>
                <w:szCs w:val="21"/>
              </w:rPr>
            </w:pPr>
            <w:r>
              <w:rPr>
                <w:rFonts w:hint="eastAsia" w:ascii="宋体" w:cs="宋体"/>
                <w:color w:val="000000"/>
                <w:szCs w:val="21"/>
              </w:rPr>
              <w:t>20106</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53F3">
            <w:pPr>
              <w:widowControl/>
              <w:spacing w:after="0" w:line="240" w:lineRule="atLeast"/>
              <w:jc w:val="left"/>
              <w:rPr>
                <w:rFonts w:ascii="宋体" w:cs="宋体"/>
                <w:color w:val="000000"/>
                <w:szCs w:val="21"/>
              </w:rPr>
            </w:pPr>
            <w:r>
              <w:rPr>
                <w:rFonts w:hint="eastAsia" w:ascii="宋体" w:cs="宋体"/>
                <w:color w:val="000000"/>
                <w:szCs w:val="21"/>
              </w:rPr>
              <w:t>财政事务</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879C9">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22158">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9E25">
            <w:pPr>
              <w:widowControl/>
              <w:spacing w:after="0" w:line="240" w:lineRule="atLeast"/>
              <w:jc w:val="right"/>
              <w:rPr>
                <w:rFonts w:ascii="宋体" w:cs="宋体"/>
                <w:color w:val="000000"/>
                <w:szCs w:val="21"/>
              </w:rPr>
            </w:pPr>
          </w:p>
        </w:tc>
      </w:tr>
      <w:tr w14:paraId="32B7657D">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B21F">
            <w:pPr>
              <w:widowControl/>
              <w:spacing w:after="0" w:line="240" w:lineRule="atLeast"/>
              <w:jc w:val="left"/>
              <w:rPr>
                <w:rFonts w:ascii="宋体" w:cs="宋体"/>
                <w:color w:val="000000"/>
                <w:szCs w:val="21"/>
              </w:rPr>
            </w:pPr>
            <w:r>
              <w:rPr>
                <w:rFonts w:hint="eastAsia" w:ascii="宋体" w:cs="宋体"/>
                <w:color w:val="000000"/>
                <w:szCs w:val="21"/>
              </w:rPr>
              <w:t>2010601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2D3C">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EED59">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34A86">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703D">
            <w:pPr>
              <w:widowControl/>
              <w:spacing w:after="0" w:line="240" w:lineRule="atLeast"/>
              <w:jc w:val="right"/>
              <w:rPr>
                <w:rFonts w:ascii="宋体" w:cs="宋体"/>
                <w:color w:val="000000"/>
                <w:szCs w:val="21"/>
              </w:rPr>
            </w:pPr>
          </w:p>
        </w:tc>
      </w:tr>
      <w:tr w14:paraId="5992DD0C">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EE60">
            <w:pPr>
              <w:widowControl/>
              <w:spacing w:after="0" w:line="240" w:lineRule="atLeast"/>
              <w:jc w:val="left"/>
              <w:rPr>
                <w:rFonts w:ascii="宋体" w:cs="宋体"/>
                <w:color w:val="000000"/>
                <w:szCs w:val="21"/>
              </w:rPr>
            </w:pPr>
            <w:r>
              <w:rPr>
                <w:rFonts w:hint="eastAsia" w:ascii="宋体" w:cs="宋体"/>
                <w:color w:val="000000"/>
                <w:szCs w:val="21"/>
              </w:rPr>
              <w:t>20131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47303">
            <w:pPr>
              <w:widowControl/>
              <w:spacing w:after="0" w:line="240" w:lineRule="atLeast"/>
              <w:jc w:val="left"/>
              <w:rPr>
                <w:rFonts w:ascii="宋体" w:cs="宋体"/>
                <w:color w:val="000000"/>
                <w:szCs w:val="21"/>
              </w:rPr>
            </w:pPr>
            <w:r>
              <w:rPr>
                <w:rFonts w:hint="eastAsia" w:ascii="宋体" w:cs="宋体"/>
                <w:color w:val="000000"/>
                <w:szCs w:val="21"/>
              </w:rPr>
              <w:t>党委办公厅（室）及相关机构事物</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A3773">
            <w:pPr>
              <w:widowControl/>
              <w:spacing w:after="0" w:line="240" w:lineRule="atLeast"/>
              <w:jc w:val="right"/>
              <w:rPr>
                <w:rFonts w:ascii="宋体" w:cs="宋体"/>
                <w:color w:val="000000"/>
                <w:szCs w:val="21"/>
              </w:rPr>
            </w:pPr>
            <w:r>
              <w:rPr>
                <w:rFonts w:hint="eastAsia" w:ascii="宋体" w:cs="宋体"/>
                <w:color w:val="000000"/>
                <w:szCs w:val="21"/>
              </w:rPr>
              <w:t>90.61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45FD">
            <w:pPr>
              <w:widowControl/>
              <w:spacing w:after="0" w:line="240" w:lineRule="atLeast"/>
              <w:jc w:val="right"/>
              <w:rPr>
                <w:rFonts w:ascii="宋体" w:cs="宋体"/>
                <w:color w:val="000000"/>
                <w:szCs w:val="21"/>
              </w:rPr>
            </w:pPr>
            <w:r>
              <w:rPr>
                <w:rFonts w:hint="eastAsia" w:ascii="宋体" w:cs="宋体"/>
                <w:color w:val="000000"/>
                <w:szCs w:val="21"/>
              </w:rPr>
              <w:t>90.61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0C76">
            <w:pPr>
              <w:widowControl/>
              <w:spacing w:after="0" w:line="240" w:lineRule="atLeast"/>
              <w:jc w:val="right"/>
              <w:rPr>
                <w:rFonts w:ascii="宋体" w:cs="宋体"/>
                <w:color w:val="000000"/>
                <w:szCs w:val="21"/>
              </w:rPr>
            </w:pPr>
          </w:p>
        </w:tc>
      </w:tr>
      <w:tr w14:paraId="50D0ABE6">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2423">
            <w:pPr>
              <w:widowControl/>
              <w:spacing w:after="0" w:line="240" w:lineRule="atLeast"/>
              <w:jc w:val="left"/>
              <w:rPr>
                <w:rFonts w:ascii="宋体" w:cs="宋体"/>
                <w:color w:val="000000"/>
                <w:szCs w:val="21"/>
              </w:rPr>
            </w:pPr>
            <w:r>
              <w:rPr>
                <w:rFonts w:hint="eastAsia" w:ascii="宋体" w:cs="宋体"/>
                <w:color w:val="000000"/>
                <w:szCs w:val="21"/>
              </w:rPr>
              <w:t>2013101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3E812">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067E">
            <w:pPr>
              <w:widowControl/>
              <w:spacing w:after="0" w:line="240" w:lineRule="atLeast"/>
              <w:jc w:val="right"/>
              <w:rPr>
                <w:rFonts w:ascii="宋体" w:cs="宋体"/>
                <w:color w:val="000000"/>
                <w:szCs w:val="21"/>
              </w:rPr>
            </w:pPr>
            <w:r>
              <w:rPr>
                <w:rFonts w:hint="eastAsia" w:ascii="宋体" w:cs="宋体"/>
                <w:color w:val="000000"/>
                <w:szCs w:val="21"/>
              </w:rPr>
              <w:t>90.61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AEB5">
            <w:pPr>
              <w:widowControl/>
              <w:spacing w:after="0" w:line="240" w:lineRule="atLeast"/>
              <w:jc w:val="right"/>
              <w:rPr>
                <w:rFonts w:ascii="宋体" w:cs="宋体"/>
                <w:color w:val="000000"/>
                <w:szCs w:val="21"/>
              </w:rPr>
            </w:pPr>
            <w:r>
              <w:rPr>
                <w:rFonts w:hint="eastAsia" w:ascii="宋体" w:cs="宋体"/>
                <w:color w:val="000000"/>
                <w:szCs w:val="21"/>
              </w:rPr>
              <w:t>90.61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E219F">
            <w:pPr>
              <w:widowControl/>
              <w:spacing w:after="0" w:line="240" w:lineRule="atLeast"/>
              <w:jc w:val="right"/>
              <w:rPr>
                <w:rFonts w:ascii="宋体" w:cs="宋体"/>
                <w:color w:val="000000"/>
                <w:szCs w:val="21"/>
              </w:rPr>
            </w:pPr>
          </w:p>
        </w:tc>
      </w:tr>
      <w:tr w14:paraId="15CEAE94">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BE3A">
            <w:pPr>
              <w:widowControl/>
              <w:spacing w:after="0" w:line="240" w:lineRule="atLeast"/>
              <w:jc w:val="left"/>
              <w:rPr>
                <w:rFonts w:ascii="宋体" w:cs="宋体"/>
                <w:color w:val="000000"/>
                <w:szCs w:val="21"/>
              </w:rPr>
            </w:pPr>
            <w:r>
              <w:rPr>
                <w:rFonts w:hint="eastAsia" w:ascii="宋体" w:cs="宋体"/>
                <w:color w:val="000000"/>
                <w:szCs w:val="21"/>
              </w:rPr>
              <w:t>210</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B43F">
            <w:pPr>
              <w:widowControl/>
              <w:spacing w:after="0" w:line="240" w:lineRule="atLeast"/>
              <w:jc w:val="left"/>
              <w:rPr>
                <w:rFonts w:ascii="宋体" w:cs="宋体"/>
                <w:color w:val="000000"/>
                <w:szCs w:val="21"/>
              </w:rPr>
            </w:pPr>
            <w:r>
              <w:rPr>
                <w:rFonts w:hint="eastAsia" w:ascii="宋体" w:cs="宋体"/>
                <w:color w:val="000000"/>
                <w:szCs w:val="21"/>
              </w:rPr>
              <w:t>医疗卫生与计划生育支出</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6FF7E">
            <w:pPr>
              <w:widowControl/>
              <w:spacing w:after="0" w:line="240" w:lineRule="atLeast"/>
              <w:jc w:val="right"/>
              <w:rPr>
                <w:rFonts w:ascii="宋体" w:cs="宋体"/>
                <w:color w:val="000000"/>
                <w:szCs w:val="21"/>
              </w:rPr>
            </w:pPr>
            <w:r>
              <w:rPr>
                <w:rFonts w:hint="eastAsia" w:ascii="宋体" w:cs="宋体"/>
                <w:color w:val="000000"/>
                <w:szCs w:val="21"/>
              </w:rPr>
              <w:t>27.88</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B014A">
            <w:pPr>
              <w:widowControl/>
              <w:spacing w:after="0" w:line="240" w:lineRule="atLeast"/>
              <w:jc w:val="right"/>
              <w:rPr>
                <w:rFonts w:ascii="宋体" w:cs="宋体"/>
                <w:color w:val="000000"/>
                <w:szCs w:val="21"/>
              </w:rPr>
            </w:pPr>
            <w:r>
              <w:rPr>
                <w:rFonts w:hint="eastAsia" w:ascii="宋体" w:cs="宋体"/>
                <w:color w:val="000000"/>
                <w:szCs w:val="21"/>
              </w:rPr>
              <w:t>27.88</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76CD">
            <w:pPr>
              <w:widowControl/>
              <w:spacing w:after="0" w:line="240" w:lineRule="atLeast"/>
              <w:jc w:val="right"/>
              <w:rPr>
                <w:rFonts w:ascii="宋体" w:cs="宋体"/>
                <w:color w:val="000000"/>
                <w:szCs w:val="21"/>
              </w:rPr>
            </w:pPr>
          </w:p>
        </w:tc>
      </w:tr>
      <w:tr w14:paraId="190FF0AD">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EAAE">
            <w:pPr>
              <w:widowControl/>
              <w:spacing w:after="0" w:line="240" w:lineRule="atLeast"/>
              <w:jc w:val="left"/>
              <w:rPr>
                <w:rFonts w:ascii="宋体" w:cs="宋体"/>
                <w:color w:val="000000"/>
                <w:szCs w:val="21"/>
              </w:rPr>
            </w:pPr>
            <w:r>
              <w:rPr>
                <w:rFonts w:hint="eastAsia" w:ascii="宋体" w:cs="宋体"/>
                <w:color w:val="000000"/>
                <w:szCs w:val="21"/>
              </w:rPr>
              <w:t>21001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F6283">
            <w:pPr>
              <w:widowControl/>
              <w:spacing w:after="0" w:line="240" w:lineRule="atLeast"/>
              <w:jc w:val="left"/>
              <w:rPr>
                <w:rFonts w:ascii="宋体" w:cs="宋体"/>
                <w:color w:val="000000"/>
                <w:szCs w:val="21"/>
              </w:rPr>
            </w:pPr>
            <w:r>
              <w:rPr>
                <w:rFonts w:hint="eastAsia" w:ascii="宋体" w:cs="宋体"/>
                <w:color w:val="000000"/>
                <w:szCs w:val="21"/>
              </w:rPr>
              <w:t>医疗卫生与计划生育管理事物</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91EA">
            <w:pPr>
              <w:widowControl/>
              <w:spacing w:after="0" w:line="240" w:lineRule="atLeast"/>
              <w:jc w:val="right"/>
              <w:rPr>
                <w:rFonts w:ascii="宋体" w:cs="宋体"/>
                <w:color w:val="000000"/>
                <w:szCs w:val="21"/>
              </w:rPr>
            </w:pPr>
            <w:r>
              <w:rPr>
                <w:rFonts w:hint="eastAsia" w:ascii="宋体" w:cs="宋体"/>
                <w:color w:val="000000"/>
                <w:szCs w:val="21"/>
              </w:rPr>
              <w:t>27.88</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331D">
            <w:pPr>
              <w:widowControl/>
              <w:spacing w:after="0" w:line="240" w:lineRule="atLeast"/>
              <w:jc w:val="right"/>
              <w:rPr>
                <w:rFonts w:ascii="宋体" w:cs="宋体"/>
                <w:color w:val="000000"/>
                <w:szCs w:val="21"/>
              </w:rPr>
            </w:pPr>
            <w:r>
              <w:rPr>
                <w:rFonts w:hint="eastAsia" w:ascii="宋体" w:cs="宋体"/>
                <w:color w:val="000000"/>
                <w:szCs w:val="21"/>
              </w:rPr>
              <w:t>27.88</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53460">
            <w:pPr>
              <w:widowControl/>
              <w:spacing w:after="0" w:line="240" w:lineRule="atLeast"/>
              <w:jc w:val="right"/>
              <w:rPr>
                <w:rFonts w:ascii="宋体" w:cs="宋体"/>
                <w:color w:val="000000"/>
                <w:szCs w:val="21"/>
              </w:rPr>
            </w:pPr>
          </w:p>
        </w:tc>
      </w:tr>
      <w:tr w14:paraId="790404DF">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5CA9">
            <w:pPr>
              <w:widowControl/>
              <w:spacing w:after="0" w:line="240" w:lineRule="atLeast"/>
              <w:jc w:val="left"/>
              <w:rPr>
                <w:rFonts w:ascii="宋体" w:cs="宋体"/>
                <w:color w:val="000000"/>
                <w:szCs w:val="21"/>
              </w:rPr>
            </w:pPr>
            <w:r>
              <w:rPr>
                <w:rFonts w:hint="eastAsia" w:ascii="宋体" w:cs="宋体"/>
                <w:color w:val="000000"/>
                <w:szCs w:val="21"/>
              </w:rPr>
              <w:t>2100101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3EEF">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A6CD">
            <w:pPr>
              <w:widowControl/>
              <w:spacing w:after="0" w:line="240" w:lineRule="atLeast"/>
              <w:jc w:val="right"/>
              <w:rPr>
                <w:rFonts w:ascii="宋体" w:cs="宋体"/>
                <w:color w:val="000000"/>
                <w:szCs w:val="21"/>
              </w:rPr>
            </w:pPr>
            <w:r>
              <w:rPr>
                <w:rFonts w:hint="eastAsia" w:ascii="宋体" w:cs="宋体"/>
                <w:color w:val="000000"/>
                <w:szCs w:val="21"/>
              </w:rPr>
              <w:t>27.88</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CEF9">
            <w:pPr>
              <w:widowControl/>
              <w:spacing w:after="0" w:line="240" w:lineRule="atLeast"/>
              <w:jc w:val="right"/>
              <w:rPr>
                <w:rFonts w:ascii="宋体" w:cs="宋体"/>
                <w:color w:val="000000"/>
                <w:szCs w:val="21"/>
              </w:rPr>
            </w:pPr>
            <w:r>
              <w:rPr>
                <w:rFonts w:hint="eastAsia" w:ascii="宋体" w:cs="宋体"/>
                <w:color w:val="000000"/>
                <w:szCs w:val="21"/>
              </w:rPr>
              <w:t>27.88</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7B16">
            <w:pPr>
              <w:widowControl/>
              <w:spacing w:after="0" w:line="240" w:lineRule="atLeast"/>
              <w:jc w:val="right"/>
              <w:rPr>
                <w:rFonts w:ascii="宋体" w:cs="宋体"/>
                <w:color w:val="000000"/>
                <w:szCs w:val="21"/>
              </w:rPr>
            </w:pPr>
          </w:p>
        </w:tc>
      </w:tr>
      <w:tr w14:paraId="0EFD876A">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080A">
            <w:pPr>
              <w:widowControl/>
              <w:spacing w:after="0" w:line="240" w:lineRule="atLeast"/>
              <w:jc w:val="left"/>
              <w:rPr>
                <w:rFonts w:ascii="宋体" w:cs="宋体"/>
                <w:color w:val="000000"/>
                <w:szCs w:val="21"/>
              </w:rPr>
            </w:pPr>
            <w:r>
              <w:rPr>
                <w:rFonts w:hint="eastAsia" w:ascii="宋体" w:cs="宋体"/>
                <w:color w:val="000000"/>
                <w:szCs w:val="21"/>
              </w:rPr>
              <w:t>213</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26708">
            <w:pPr>
              <w:widowControl/>
              <w:spacing w:after="0" w:line="240" w:lineRule="atLeast"/>
              <w:jc w:val="left"/>
              <w:rPr>
                <w:rFonts w:ascii="宋体" w:cs="宋体"/>
                <w:color w:val="000000"/>
                <w:szCs w:val="21"/>
              </w:rPr>
            </w:pPr>
            <w:r>
              <w:rPr>
                <w:rFonts w:hint="eastAsia" w:ascii="宋体" w:cs="宋体"/>
                <w:color w:val="000000"/>
                <w:szCs w:val="21"/>
              </w:rPr>
              <w:t>农林水支出</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79AC">
            <w:pPr>
              <w:widowControl/>
              <w:spacing w:after="0" w:line="240" w:lineRule="atLeast"/>
              <w:jc w:val="right"/>
              <w:rPr>
                <w:rFonts w:ascii="宋体" w:cs="宋体"/>
                <w:color w:val="000000"/>
                <w:szCs w:val="21"/>
              </w:rPr>
            </w:pPr>
            <w:r>
              <w:rPr>
                <w:rFonts w:hint="eastAsia" w:ascii="宋体" w:cs="宋体"/>
                <w:color w:val="000000"/>
                <w:szCs w:val="21"/>
              </w:rPr>
              <w:t>122.7</w:t>
            </w:r>
            <w:r>
              <w:rPr>
                <w:rFonts w:ascii="宋体" w:cs="宋体"/>
                <w:color w:val="000000"/>
                <w:szCs w:val="21"/>
              </w:rPr>
              <w:t>7</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31A06">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24C80">
            <w:pPr>
              <w:widowControl/>
              <w:spacing w:after="0" w:line="240" w:lineRule="atLeast"/>
              <w:jc w:val="right"/>
              <w:rPr>
                <w:rFonts w:ascii="宋体" w:cs="宋体"/>
                <w:color w:val="000000"/>
                <w:szCs w:val="21"/>
              </w:rPr>
            </w:pPr>
            <w:r>
              <w:rPr>
                <w:rFonts w:hint="eastAsia" w:ascii="宋体" w:cs="宋体"/>
                <w:color w:val="000000"/>
                <w:szCs w:val="21"/>
              </w:rPr>
              <w:t>101.86</w:t>
            </w:r>
          </w:p>
        </w:tc>
      </w:tr>
      <w:tr w14:paraId="21A81862">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3E49">
            <w:pPr>
              <w:widowControl/>
              <w:spacing w:after="0" w:line="240" w:lineRule="atLeast"/>
              <w:jc w:val="left"/>
              <w:rPr>
                <w:rFonts w:ascii="宋体" w:cs="宋体"/>
                <w:color w:val="000000"/>
                <w:szCs w:val="21"/>
              </w:rPr>
            </w:pPr>
            <w:r>
              <w:rPr>
                <w:rFonts w:hint="eastAsia" w:ascii="宋体" w:cs="宋体"/>
                <w:color w:val="000000"/>
                <w:szCs w:val="21"/>
              </w:rPr>
              <w:t>21301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1EB5">
            <w:pPr>
              <w:widowControl/>
              <w:spacing w:after="0" w:line="240" w:lineRule="atLeast"/>
              <w:jc w:val="left"/>
              <w:rPr>
                <w:rFonts w:ascii="宋体" w:cs="宋体"/>
                <w:color w:val="000000"/>
                <w:szCs w:val="21"/>
              </w:rPr>
            </w:pPr>
            <w:r>
              <w:rPr>
                <w:rFonts w:hint="eastAsia" w:ascii="宋体" w:cs="宋体"/>
                <w:color w:val="000000"/>
                <w:szCs w:val="21"/>
              </w:rPr>
              <w:t>农业</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1261">
            <w:pPr>
              <w:widowControl/>
              <w:spacing w:after="0" w:line="240" w:lineRule="atLeast"/>
              <w:jc w:val="right"/>
              <w:rPr>
                <w:rFonts w:ascii="宋体" w:cs="宋体"/>
                <w:color w:val="000000"/>
                <w:szCs w:val="21"/>
              </w:rPr>
            </w:pPr>
            <w:r>
              <w:rPr>
                <w:rFonts w:hint="eastAsia" w:ascii="宋体" w:cs="宋体"/>
                <w:color w:val="000000"/>
                <w:szCs w:val="21"/>
              </w:rPr>
              <w:t>122.7</w:t>
            </w:r>
            <w:r>
              <w:rPr>
                <w:rFonts w:ascii="宋体" w:cs="宋体"/>
                <w:color w:val="000000"/>
                <w:szCs w:val="21"/>
              </w:rPr>
              <w:t>7</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EDDB">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59A6">
            <w:pPr>
              <w:widowControl/>
              <w:spacing w:after="0" w:line="240" w:lineRule="atLeast"/>
              <w:jc w:val="right"/>
              <w:rPr>
                <w:rFonts w:ascii="宋体" w:cs="宋体"/>
                <w:color w:val="000000"/>
                <w:szCs w:val="21"/>
              </w:rPr>
            </w:pPr>
            <w:r>
              <w:rPr>
                <w:rFonts w:hint="eastAsia" w:ascii="宋体" w:cs="宋体"/>
                <w:color w:val="000000"/>
                <w:szCs w:val="21"/>
              </w:rPr>
              <w:t>101.86</w:t>
            </w:r>
          </w:p>
        </w:tc>
      </w:tr>
      <w:tr w14:paraId="6556A22E">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FFAE">
            <w:pPr>
              <w:widowControl/>
              <w:spacing w:after="0" w:line="240" w:lineRule="atLeast"/>
              <w:jc w:val="left"/>
              <w:rPr>
                <w:rFonts w:ascii="宋体" w:cs="宋体"/>
                <w:color w:val="000000"/>
                <w:szCs w:val="21"/>
              </w:rPr>
            </w:pPr>
            <w:r>
              <w:rPr>
                <w:rFonts w:hint="eastAsia" w:ascii="宋体" w:cs="宋体"/>
                <w:color w:val="000000"/>
                <w:szCs w:val="21"/>
              </w:rPr>
              <w:t>2130101</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E4F6">
            <w:pPr>
              <w:widowControl/>
              <w:spacing w:after="0" w:line="240" w:lineRule="atLeast"/>
              <w:jc w:val="left"/>
              <w:rPr>
                <w:rFonts w:ascii="宋体" w:cs="宋体"/>
                <w:color w:val="000000"/>
                <w:szCs w:val="21"/>
              </w:rPr>
            </w:pPr>
            <w:r>
              <w:rPr>
                <w:rFonts w:hint="eastAsia" w:ascii="宋体" w:cs="宋体"/>
                <w:color w:val="000000"/>
                <w:szCs w:val="21"/>
              </w:rPr>
              <w:t>行政运行</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A560">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379CE">
            <w:pPr>
              <w:widowControl/>
              <w:spacing w:after="0" w:line="240" w:lineRule="atLeast"/>
              <w:jc w:val="right"/>
              <w:rPr>
                <w:rFonts w:ascii="宋体" w:cs="宋体"/>
                <w:color w:val="000000"/>
                <w:szCs w:val="21"/>
              </w:rPr>
            </w:pPr>
            <w:r>
              <w:rPr>
                <w:rFonts w:hint="eastAsia" w:ascii="宋体" w:cs="宋体"/>
                <w:color w:val="000000"/>
                <w:szCs w:val="21"/>
              </w:rPr>
              <w:t>20.91</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CF8B">
            <w:pPr>
              <w:widowControl/>
              <w:spacing w:after="0" w:line="240" w:lineRule="atLeast"/>
              <w:jc w:val="right"/>
              <w:rPr>
                <w:rFonts w:ascii="宋体" w:cs="宋体"/>
                <w:color w:val="000000"/>
                <w:szCs w:val="21"/>
              </w:rPr>
            </w:pPr>
          </w:p>
        </w:tc>
      </w:tr>
      <w:tr w14:paraId="4BCFA76C">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3F1B">
            <w:pPr>
              <w:widowControl/>
              <w:spacing w:after="0" w:line="240" w:lineRule="atLeast"/>
              <w:jc w:val="left"/>
              <w:rPr>
                <w:rFonts w:ascii="宋体" w:cs="宋体"/>
                <w:color w:val="000000"/>
                <w:szCs w:val="21"/>
              </w:rPr>
            </w:pPr>
            <w:r>
              <w:rPr>
                <w:rFonts w:hint="eastAsia" w:ascii="宋体" w:cs="宋体"/>
                <w:color w:val="000000"/>
                <w:szCs w:val="21"/>
              </w:rPr>
              <w:t>2130102</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DD45D">
            <w:pPr>
              <w:widowControl/>
              <w:spacing w:after="0" w:line="240" w:lineRule="atLeast"/>
              <w:jc w:val="left"/>
              <w:rPr>
                <w:rFonts w:ascii="宋体" w:cs="宋体"/>
                <w:color w:val="000000"/>
                <w:szCs w:val="21"/>
              </w:rPr>
            </w:pPr>
            <w:r>
              <w:rPr>
                <w:rFonts w:hint="eastAsia" w:ascii="宋体" w:cs="宋体"/>
                <w:color w:val="000000"/>
                <w:szCs w:val="21"/>
              </w:rPr>
              <w:t>一般行政管理事务</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AD15E">
            <w:pPr>
              <w:widowControl/>
              <w:spacing w:after="0" w:line="240" w:lineRule="atLeast"/>
              <w:jc w:val="right"/>
              <w:rPr>
                <w:rFonts w:ascii="宋体" w:cs="宋体"/>
                <w:color w:val="000000"/>
                <w:szCs w:val="21"/>
              </w:rPr>
            </w:pPr>
            <w:r>
              <w:rPr>
                <w:rFonts w:hint="eastAsia" w:ascii="宋体" w:cs="宋体"/>
                <w:color w:val="000000"/>
                <w:szCs w:val="21"/>
              </w:rPr>
              <w:t>0</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260D1">
            <w:pPr>
              <w:widowControl/>
              <w:spacing w:after="0" w:line="240" w:lineRule="atLeast"/>
              <w:jc w:val="right"/>
              <w:rPr>
                <w:rFonts w:ascii="宋体" w:cs="宋体"/>
                <w:color w:val="000000"/>
                <w:szCs w:val="21"/>
              </w:rPr>
            </w:pPr>
            <w:r>
              <w:rPr>
                <w:rFonts w:hint="eastAsia" w:ascii="宋体" w:cs="宋体"/>
                <w:color w:val="000000"/>
                <w:szCs w:val="21"/>
              </w:rPr>
              <w:t>0</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8F83">
            <w:pPr>
              <w:widowControl/>
              <w:spacing w:after="0" w:line="240" w:lineRule="atLeast"/>
              <w:jc w:val="right"/>
              <w:rPr>
                <w:rFonts w:ascii="宋体" w:cs="宋体"/>
                <w:color w:val="000000"/>
                <w:szCs w:val="21"/>
              </w:rPr>
            </w:pPr>
          </w:p>
        </w:tc>
      </w:tr>
      <w:tr w14:paraId="4B322353">
        <w:tblPrEx>
          <w:tblCellMar>
            <w:top w:w="0" w:type="dxa"/>
            <w:left w:w="0" w:type="dxa"/>
            <w:bottom w:w="0" w:type="dxa"/>
            <w:right w:w="0" w:type="dxa"/>
          </w:tblCellMar>
        </w:tblPrEx>
        <w:trPr>
          <w:gridAfter w:val="4"/>
          <w:wAfter w:w="22830" w:type="dxa"/>
          <w:trHeight w:val="368" w:hRule="atLeast"/>
        </w:trPr>
        <w:tc>
          <w:tcPr>
            <w:tcW w:w="1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DE2A">
            <w:pPr>
              <w:widowControl/>
              <w:spacing w:after="0" w:line="240" w:lineRule="atLeast"/>
              <w:jc w:val="left"/>
              <w:rPr>
                <w:rFonts w:ascii="宋体" w:cs="宋体"/>
                <w:color w:val="000000"/>
                <w:szCs w:val="21"/>
              </w:rPr>
            </w:pPr>
            <w:r>
              <w:rPr>
                <w:rFonts w:hint="eastAsia" w:ascii="宋体" w:cs="宋体"/>
                <w:color w:val="000000"/>
                <w:szCs w:val="21"/>
              </w:rPr>
              <w:t>2130126</w:t>
            </w:r>
          </w:p>
        </w:tc>
        <w:tc>
          <w:tcPr>
            <w:tcW w:w="1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2E66C">
            <w:pPr>
              <w:widowControl/>
              <w:spacing w:after="0" w:line="240" w:lineRule="atLeast"/>
              <w:jc w:val="left"/>
              <w:rPr>
                <w:rFonts w:ascii="宋体" w:cs="宋体"/>
                <w:color w:val="000000"/>
                <w:szCs w:val="21"/>
              </w:rPr>
            </w:pPr>
            <w:r>
              <w:rPr>
                <w:rFonts w:hint="eastAsia" w:ascii="宋体" w:cs="宋体"/>
                <w:color w:val="000000"/>
                <w:szCs w:val="21"/>
              </w:rPr>
              <w:t>农村公益事业</w:t>
            </w:r>
          </w:p>
        </w:tc>
        <w:tc>
          <w:tcPr>
            <w:tcW w:w="15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84424">
            <w:pPr>
              <w:widowControl/>
              <w:spacing w:after="0" w:line="240" w:lineRule="atLeast"/>
              <w:jc w:val="right"/>
              <w:rPr>
                <w:rFonts w:ascii="宋体" w:cs="宋体"/>
                <w:color w:val="000000"/>
                <w:szCs w:val="21"/>
              </w:rPr>
            </w:pPr>
            <w:r>
              <w:rPr>
                <w:rFonts w:hint="eastAsia" w:ascii="宋体" w:cs="宋体"/>
                <w:color w:val="000000"/>
                <w:szCs w:val="21"/>
              </w:rPr>
              <w:t>101.86</w:t>
            </w:r>
          </w:p>
        </w:tc>
        <w:tc>
          <w:tcPr>
            <w:tcW w:w="19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D4C0">
            <w:pPr>
              <w:widowControl/>
              <w:spacing w:after="0" w:line="240" w:lineRule="atLeast"/>
              <w:jc w:val="right"/>
              <w:rPr>
                <w:rFonts w:ascii="宋体" w:cs="宋体"/>
                <w:color w:val="000000"/>
                <w:szCs w:val="21"/>
              </w:rPr>
            </w:pPr>
            <w:r>
              <w:rPr>
                <w:rFonts w:hint="eastAsia" w:ascii="宋体" w:cs="宋体"/>
                <w:color w:val="000000"/>
                <w:szCs w:val="21"/>
              </w:rPr>
              <w:t>0</w:t>
            </w:r>
          </w:p>
        </w:tc>
        <w:tc>
          <w:tcPr>
            <w:tcW w:w="1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FB53">
            <w:pPr>
              <w:widowControl/>
              <w:spacing w:after="0" w:line="240" w:lineRule="atLeast"/>
              <w:jc w:val="right"/>
              <w:rPr>
                <w:rFonts w:ascii="宋体" w:cs="宋体"/>
                <w:color w:val="000000"/>
                <w:szCs w:val="21"/>
              </w:rPr>
            </w:pPr>
            <w:r>
              <w:rPr>
                <w:rFonts w:hint="eastAsia" w:ascii="宋体" w:cs="宋体"/>
                <w:color w:val="000000"/>
                <w:szCs w:val="21"/>
              </w:rPr>
              <w:t>101.86</w:t>
            </w:r>
          </w:p>
        </w:tc>
      </w:tr>
      <w:tr w14:paraId="04F7F0E6">
        <w:tblPrEx>
          <w:tblCellMar>
            <w:top w:w="0" w:type="dxa"/>
            <w:left w:w="0" w:type="dxa"/>
            <w:bottom w:w="0" w:type="dxa"/>
            <w:right w:w="0" w:type="dxa"/>
          </w:tblCellMar>
        </w:tblPrEx>
        <w:trPr>
          <w:trHeight w:val="368" w:hRule="atLeast"/>
        </w:trPr>
        <w:tc>
          <w:tcPr>
            <w:tcW w:w="8850" w:type="dxa"/>
            <w:gridSpan w:val="10"/>
            <w:tcBorders>
              <w:top w:val="nil"/>
              <w:left w:val="nil"/>
              <w:bottom w:val="nil"/>
              <w:right w:val="nil"/>
            </w:tcBorders>
            <w:shd w:val="clear" w:color="auto" w:fill="auto"/>
            <w:noWrap/>
            <w:tcMar>
              <w:top w:w="15" w:type="dxa"/>
              <w:left w:w="15" w:type="dxa"/>
              <w:right w:w="15" w:type="dxa"/>
            </w:tcMar>
            <w:vAlign w:val="center"/>
          </w:tcPr>
          <w:p w14:paraId="6E31E6BA">
            <w:pPr>
              <w:widowControl/>
              <w:spacing w:after="0" w:line="240" w:lineRule="atLeast"/>
              <w:jc w:val="left"/>
              <w:textAlignment w:val="center"/>
              <w:rPr>
                <w:rFonts w:ascii="宋体" w:cs="宋体"/>
                <w:color w:val="000000"/>
                <w:szCs w:val="21"/>
              </w:rPr>
            </w:pPr>
          </w:p>
        </w:tc>
        <w:tc>
          <w:tcPr>
            <w:tcW w:w="8852" w:type="dxa"/>
            <w:tcBorders>
              <w:top w:val="nil"/>
              <w:left w:val="nil"/>
              <w:bottom w:val="nil"/>
              <w:right w:val="nil"/>
            </w:tcBorders>
            <w:shd w:val="clear" w:color="auto" w:fill="auto"/>
            <w:noWrap/>
            <w:tcMar>
              <w:top w:w="15" w:type="dxa"/>
              <w:left w:w="15" w:type="dxa"/>
              <w:right w:w="15" w:type="dxa"/>
            </w:tcMar>
            <w:vAlign w:val="center"/>
          </w:tcPr>
          <w:p w14:paraId="4BDC69E3">
            <w:pPr>
              <w:widowControl/>
              <w:spacing w:after="0" w:line="240" w:lineRule="atLeast"/>
              <w:jc w:val="left"/>
              <w:textAlignment w:val="center"/>
              <w:rPr>
                <w:rFonts w:ascii="宋体" w:cs="宋体"/>
                <w:color w:val="000000"/>
                <w:szCs w:val="21"/>
              </w:rPr>
            </w:pPr>
          </w:p>
        </w:tc>
        <w:tc>
          <w:tcPr>
            <w:tcW w:w="8852" w:type="dxa"/>
            <w:tcBorders>
              <w:top w:val="nil"/>
              <w:left w:val="nil"/>
              <w:bottom w:val="nil"/>
              <w:right w:val="nil"/>
            </w:tcBorders>
            <w:shd w:val="clear" w:color="auto" w:fill="auto"/>
            <w:noWrap/>
            <w:tcMar>
              <w:top w:w="15" w:type="dxa"/>
              <w:left w:w="15" w:type="dxa"/>
              <w:right w:w="15" w:type="dxa"/>
            </w:tcMar>
            <w:vAlign w:val="center"/>
          </w:tcPr>
          <w:p w14:paraId="565B627D">
            <w:pPr>
              <w:widowControl/>
              <w:spacing w:after="0" w:line="240" w:lineRule="atLeast"/>
              <w:jc w:val="left"/>
              <w:textAlignment w:val="center"/>
              <w:rPr>
                <w:rFonts w:ascii="宋体" w:cs="宋体"/>
                <w:color w:val="000000"/>
                <w:szCs w:val="21"/>
              </w:rPr>
            </w:pPr>
          </w:p>
        </w:tc>
        <w:tc>
          <w:tcPr>
            <w:tcW w:w="5076" w:type="dxa"/>
            <w:tcBorders>
              <w:top w:val="nil"/>
              <w:left w:val="nil"/>
              <w:bottom w:val="nil"/>
              <w:right w:val="nil"/>
            </w:tcBorders>
            <w:shd w:val="clear" w:color="auto" w:fill="auto"/>
            <w:noWrap/>
            <w:tcMar>
              <w:top w:w="15" w:type="dxa"/>
              <w:left w:w="15" w:type="dxa"/>
              <w:right w:w="15" w:type="dxa"/>
            </w:tcMar>
            <w:vAlign w:val="center"/>
          </w:tcPr>
          <w:p w14:paraId="77251B03">
            <w:pPr>
              <w:widowControl/>
              <w:spacing w:after="0" w:line="240" w:lineRule="atLeast"/>
              <w:jc w:val="left"/>
              <w:textAlignment w:val="center"/>
              <w:rPr>
                <w:rFonts w:ascii="宋体" w:cs="宋体"/>
                <w:color w:val="000000"/>
                <w:szCs w:val="21"/>
              </w:rPr>
            </w:pPr>
          </w:p>
        </w:tc>
        <w:tc>
          <w:tcPr>
            <w:tcW w:w="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EE01">
            <w:pPr>
              <w:widowControl/>
              <w:spacing w:after="0" w:line="240" w:lineRule="atLeast"/>
              <w:jc w:val="left"/>
              <w:rPr>
                <w:rFonts w:ascii="宋体" w:cs="宋体"/>
                <w:color w:val="000000"/>
                <w:szCs w:val="21"/>
              </w:rPr>
            </w:pPr>
          </w:p>
        </w:tc>
      </w:tr>
      <w:tr w14:paraId="4F51C166">
        <w:tblPrEx>
          <w:tblCellMar>
            <w:top w:w="0" w:type="dxa"/>
            <w:left w:w="0" w:type="dxa"/>
            <w:bottom w:w="0" w:type="dxa"/>
            <w:right w:w="0" w:type="dxa"/>
          </w:tblCellMar>
        </w:tblPrEx>
        <w:trPr>
          <w:gridAfter w:val="4"/>
          <w:wAfter w:w="22830" w:type="dxa"/>
          <w:trHeight w:val="368" w:hRule="atLeast"/>
        </w:trPr>
        <w:tc>
          <w:tcPr>
            <w:tcW w:w="885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1E99">
            <w:pPr>
              <w:widowControl/>
              <w:spacing w:after="0" w:line="240" w:lineRule="atLeast"/>
              <w:jc w:val="left"/>
              <w:rPr>
                <w:rFonts w:ascii="宋体" w:cs="宋体"/>
                <w:color w:val="000000"/>
                <w:szCs w:val="21"/>
              </w:rPr>
            </w:pPr>
          </w:p>
          <w:p w14:paraId="51DCDE62">
            <w:pPr>
              <w:widowControl/>
              <w:spacing w:after="0" w:line="240" w:lineRule="atLeast"/>
              <w:jc w:val="left"/>
              <w:textAlignment w:val="center"/>
              <w:rPr>
                <w:rFonts w:ascii="宋体" w:cs="宋体"/>
                <w:color w:val="000000"/>
                <w:szCs w:val="21"/>
              </w:rPr>
            </w:pPr>
            <w:r>
              <w:rPr>
                <w:rFonts w:hint="eastAsia" w:ascii="宋体" w:cs="宋体"/>
                <w:color w:val="000000"/>
                <w:kern w:val="0"/>
                <w:szCs w:val="21"/>
              </w:rPr>
              <w:t xml:space="preserve">注：本表反映部门本年度一般公共预算财政拨款收入及支出情况。      </w:t>
            </w:r>
          </w:p>
        </w:tc>
      </w:tr>
    </w:tbl>
    <w:p w14:paraId="747DFDFC">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8"/>
        <w:gridCol w:w="469"/>
        <w:gridCol w:w="1763"/>
        <w:gridCol w:w="740"/>
        <w:gridCol w:w="560"/>
        <w:gridCol w:w="1788"/>
        <w:gridCol w:w="857"/>
      </w:tblGrid>
      <w:tr w14:paraId="7CB72E10">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14:paraId="23DBF822">
            <w:pPr>
              <w:widowControl/>
              <w:spacing w:after="0" w:line="240" w:lineRule="auto"/>
              <w:jc w:val="center"/>
              <w:textAlignment w:val="center"/>
              <w:rPr>
                <w:rFonts w:ascii="黑体" w:eastAsia="黑体" w:cs="黑体"/>
                <w:color w:val="000000"/>
                <w:sz w:val="40"/>
                <w:szCs w:val="40"/>
              </w:rPr>
            </w:pPr>
            <w:r>
              <w:rPr>
                <w:rFonts w:hint="eastAsia" w:ascii="黑体" w:eastAsia="黑体" w:cs="黑体"/>
                <w:color w:val="000000"/>
                <w:kern w:val="0"/>
                <w:sz w:val="40"/>
                <w:szCs w:val="40"/>
              </w:rPr>
              <w:t>一般公共预算财政拨款基本支出决算表</w:t>
            </w:r>
          </w:p>
        </w:tc>
      </w:tr>
      <w:tr w14:paraId="01B53CC1">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14:paraId="7926641C">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14:paraId="3F85B823">
            <w:pPr>
              <w:widowControl/>
              <w:spacing w:after="0" w:line="240" w:lineRule="auto"/>
              <w:rPr>
                <w:rFonts w:ascii="Arial" w:hAnsi="Arial" w:cs="Arial"/>
                <w:color w:val="000000"/>
                <w:sz w:val="22"/>
                <w:szCs w:val="22"/>
              </w:rPr>
            </w:pPr>
          </w:p>
        </w:tc>
        <w:tc>
          <w:tcPr>
            <w:tcW w:w="848" w:type="dxa"/>
            <w:tcBorders>
              <w:top w:val="nil"/>
              <w:left w:val="nil"/>
              <w:bottom w:val="nil"/>
              <w:right w:val="nil"/>
            </w:tcBorders>
            <w:shd w:val="clear" w:color="auto" w:fill="auto"/>
            <w:noWrap/>
            <w:tcMar>
              <w:top w:w="15" w:type="dxa"/>
              <w:left w:w="15" w:type="dxa"/>
              <w:right w:w="15" w:type="dxa"/>
            </w:tcMar>
            <w:vAlign w:val="center"/>
          </w:tcPr>
          <w:p w14:paraId="1D0FE0AB">
            <w:pPr>
              <w:widowControl/>
              <w:spacing w:after="0" w:line="240" w:lineRule="auto"/>
              <w:rPr>
                <w:rFonts w:ascii="Arial" w:hAnsi="Arial" w:cs="Arial"/>
                <w:color w:val="000000"/>
                <w:sz w:val="22"/>
                <w:szCs w:val="22"/>
              </w:rPr>
            </w:pPr>
          </w:p>
        </w:tc>
        <w:tc>
          <w:tcPr>
            <w:tcW w:w="469" w:type="dxa"/>
            <w:tcBorders>
              <w:top w:val="nil"/>
              <w:left w:val="nil"/>
              <w:bottom w:val="nil"/>
              <w:right w:val="nil"/>
            </w:tcBorders>
            <w:shd w:val="clear" w:color="auto" w:fill="auto"/>
            <w:noWrap/>
            <w:tcMar>
              <w:top w:w="15" w:type="dxa"/>
              <w:left w:w="15" w:type="dxa"/>
              <w:right w:w="15" w:type="dxa"/>
            </w:tcMar>
            <w:vAlign w:val="center"/>
          </w:tcPr>
          <w:p w14:paraId="5187AF87">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14:paraId="238835EA">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14:paraId="50547C98">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14:paraId="141BFB37">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14:paraId="1116CE14">
            <w:pPr>
              <w:widowControl/>
              <w:spacing w:after="0" w:line="240" w:lineRule="auto"/>
              <w:jc w:val="right"/>
              <w:textAlignment w:val="center"/>
              <w:rPr>
                <w:rFonts w:ascii="宋体" w:cs="宋体"/>
                <w:color w:val="000000"/>
                <w:sz w:val="22"/>
                <w:szCs w:val="22"/>
              </w:rPr>
            </w:pPr>
            <w:r>
              <w:rPr>
                <w:rFonts w:hint="eastAsia" w:ascii="宋体" w:cs="宋体"/>
                <w:color w:val="000000"/>
                <w:kern w:val="0"/>
                <w:sz w:val="22"/>
                <w:szCs w:val="22"/>
              </w:rPr>
              <w:t>公开06表</w:t>
            </w:r>
          </w:p>
        </w:tc>
      </w:tr>
      <w:tr w14:paraId="55AD5801">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14:paraId="3826FEBF">
            <w:pPr>
              <w:widowControl/>
              <w:spacing w:after="0" w:line="240" w:lineRule="auto"/>
              <w:jc w:val="left"/>
              <w:textAlignment w:val="center"/>
              <w:rPr>
                <w:rFonts w:ascii="宋体" w:cs="宋体"/>
                <w:color w:val="000000"/>
                <w:sz w:val="22"/>
                <w:szCs w:val="22"/>
              </w:rPr>
            </w:pPr>
            <w:r>
              <w:rPr>
                <w:rFonts w:hint="eastAsia" w:ascii="宋体" w:cs="宋体"/>
                <w:color w:val="000000"/>
                <w:kern w:val="0"/>
                <w:sz w:val="22"/>
                <w:szCs w:val="22"/>
              </w:rPr>
              <w:t>部门：遵化市石门镇人民政府</w:t>
            </w:r>
          </w:p>
        </w:tc>
        <w:tc>
          <w:tcPr>
            <w:tcW w:w="740" w:type="dxa"/>
            <w:tcBorders>
              <w:top w:val="nil"/>
              <w:left w:val="nil"/>
              <w:bottom w:val="nil"/>
              <w:right w:val="nil"/>
            </w:tcBorders>
            <w:shd w:val="clear" w:color="auto" w:fill="auto"/>
            <w:noWrap/>
            <w:tcMar>
              <w:top w:w="15" w:type="dxa"/>
              <w:left w:w="15" w:type="dxa"/>
              <w:right w:w="15" w:type="dxa"/>
            </w:tcMar>
            <w:vAlign w:val="center"/>
          </w:tcPr>
          <w:p w14:paraId="2D029D3D">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14:paraId="77F20DCB">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14:paraId="530EA3DB">
            <w:pPr>
              <w:widowControl/>
              <w:spacing w:after="0" w:line="240" w:lineRule="auto"/>
              <w:jc w:val="right"/>
              <w:textAlignment w:val="center"/>
              <w:rPr>
                <w:rFonts w:ascii="宋体" w:cs="宋体"/>
                <w:color w:val="000000"/>
                <w:sz w:val="22"/>
                <w:szCs w:val="22"/>
              </w:rPr>
            </w:pPr>
            <w:r>
              <w:rPr>
                <w:rFonts w:hint="eastAsia" w:ascii="宋体" w:cs="宋体"/>
                <w:color w:val="000000"/>
                <w:kern w:val="0"/>
                <w:sz w:val="22"/>
                <w:szCs w:val="22"/>
              </w:rPr>
              <w:t>金额单位：万元</w:t>
            </w:r>
          </w:p>
        </w:tc>
      </w:tr>
      <w:tr w14:paraId="562C450A">
        <w:tblPrEx>
          <w:tblCellMar>
            <w:top w:w="0" w:type="dxa"/>
            <w:left w:w="0" w:type="dxa"/>
            <w:bottom w:w="0" w:type="dxa"/>
            <w:right w:w="0" w:type="dxa"/>
          </w:tblCellMar>
        </w:tblPrEx>
        <w:trPr>
          <w:trHeight w:val="277" w:hRule="atLeast"/>
          <w:jc w:val="center"/>
        </w:trPr>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37CE">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人员经费</w:t>
            </w:r>
          </w:p>
        </w:tc>
        <w:tc>
          <w:tcPr>
            <w:tcW w:w="617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A7E999">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公用经费</w:t>
            </w:r>
          </w:p>
        </w:tc>
      </w:tr>
      <w:tr w14:paraId="6209B7C5">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8E89">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AEB1C">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科目名称</w:t>
            </w:r>
          </w:p>
        </w:tc>
        <w:tc>
          <w:tcPr>
            <w:tcW w:w="8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616B5">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决算数</w:t>
            </w:r>
          </w:p>
        </w:tc>
        <w:tc>
          <w:tcPr>
            <w:tcW w:w="4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9E5C1">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75BA3">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A6437">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99D02">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4E05A">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BDECC">
            <w:pPr>
              <w:widowControl/>
              <w:spacing w:after="0" w:line="240" w:lineRule="auto"/>
              <w:jc w:val="center"/>
              <w:textAlignment w:val="center"/>
              <w:rPr>
                <w:rFonts w:ascii="宋体" w:cs="宋体"/>
                <w:color w:val="000000"/>
                <w:szCs w:val="21"/>
              </w:rPr>
            </w:pPr>
            <w:r>
              <w:rPr>
                <w:rFonts w:hint="eastAsia" w:ascii="宋体" w:cs="宋体"/>
                <w:color w:val="000000"/>
                <w:kern w:val="0"/>
                <w:szCs w:val="21"/>
              </w:rPr>
              <w:t>决算数</w:t>
            </w:r>
          </w:p>
        </w:tc>
      </w:tr>
      <w:tr w14:paraId="6811166E">
        <w:tblPrEx>
          <w:tblCellMar>
            <w:top w:w="0" w:type="dxa"/>
            <w:left w:w="0" w:type="dxa"/>
            <w:bottom w:w="0" w:type="dxa"/>
            <w:right w:w="0" w:type="dxa"/>
          </w:tblCellMar>
        </w:tblPrEx>
        <w:trPr>
          <w:trHeight w:val="784"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25DB1"/>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E5F0F"/>
        </w:tc>
        <w:tc>
          <w:tcPr>
            <w:tcW w:w="8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44283"/>
        </w:tc>
        <w:tc>
          <w:tcPr>
            <w:tcW w:w="4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74AD4"/>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98944"/>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C8D22"/>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1295D"/>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D4047"/>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64040"/>
        </w:tc>
      </w:tr>
      <w:tr w14:paraId="5D21E334">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F03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462A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工资福利支出</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9E4A">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576.34</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1412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3E5C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03461">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154.52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965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4B45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A783B">
            <w:pPr>
              <w:widowControl/>
              <w:snapToGrid w:val="0"/>
              <w:spacing w:after="0" w:line="240" w:lineRule="auto"/>
              <w:jc w:val="right"/>
              <w:rPr>
                <w:rFonts w:ascii="宋体" w:cs="宋体"/>
                <w:color w:val="000000"/>
                <w:sz w:val="20"/>
                <w:szCs w:val="20"/>
              </w:rPr>
            </w:pPr>
          </w:p>
        </w:tc>
      </w:tr>
      <w:tr w14:paraId="6D903165">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92DF">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7990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基本工资</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2D56C">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161.79</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D8C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E697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6FB7">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35.57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28E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9619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4DDF">
            <w:pPr>
              <w:widowControl/>
              <w:snapToGrid w:val="0"/>
              <w:spacing w:after="0" w:line="240" w:lineRule="auto"/>
              <w:jc w:val="right"/>
              <w:rPr>
                <w:rFonts w:ascii="宋体" w:cs="宋体"/>
                <w:color w:val="000000"/>
                <w:sz w:val="20"/>
                <w:szCs w:val="20"/>
              </w:rPr>
            </w:pPr>
          </w:p>
        </w:tc>
      </w:tr>
      <w:tr w14:paraId="77B14BD8">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554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FFA8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津贴补贴</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3A0C0">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196.10</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9A17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290C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CE79">
            <w:pPr>
              <w:widowControl/>
              <w:snapToGrid w:val="0"/>
              <w:spacing w:after="0" w:line="240" w:lineRule="auto"/>
              <w:jc w:val="right"/>
              <w:rPr>
                <w:rFonts w:ascii="宋体" w:cs="宋体"/>
                <w:color w:val="000000"/>
                <w:sz w:val="16"/>
                <w:szCs w:val="16"/>
              </w:rPr>
            </w:pPr>
            <w:r>
              <w:rPr>
                <w:rFonts w:ascii="宋体" w:cs="宋体"/>
                <w:color w:val="000000"/>
                <w:sz w:val="16"/>
                <w:szCs w:val="16"/>
              </w:rPr>
              <w:t>0.96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BDB3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5C7C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E06C">
            <w:pPr>
              <w:widowControl/>
              <w:snapToGrid w:val="0"/>
              <w:spacing w:after="0" w:line="240" w:lineRule="auto"/>
              <w:jc w:val="right"/>
              <w:rPr>
                <w:rFonts w:ascii="宋体" w:cs="宋体"/>
                <w:color w:val="000000"/>
                <w:sz w:val="20"/>
                <w:szCs w:val="20"/>
              </w:rPr>
            </w:pPr>
          </w:p>
        </w:tc>
      </w:tr>
      <w:tr w14:paraId="67D8F3A6">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AD2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A0C0F">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奖金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DF64">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1145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B126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872E4">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4C55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4897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9CE8B">
            <w:pPr>
              <w:widowControl/>
              <w:snapToGrid w:val="0"/>
              <w:spacing w:after="0" w:line="240" w:lineRule="auto"/>
              <w:jc w:val="right"/>
              <w:rPr>
                <w:rFonts w:ascii="宋体" w:cs="宋体"/>
                <w:color w:val="000000"/>
                <w:sz w:val="20"/>
                <w:szCs w:val="20"/>
              </w:rPr>
            </w:pPr>
          </w:p>
        </w:tc>
      </w:tr>
      <w:tr w14:paraId="576F0C7C">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481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2A75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伙食补助费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4B2F">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239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F417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9A16">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0.11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4C7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16B3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57B3">
            <w:pPr>
              <w:widowControl/>
              <w:snapToGrid w:val="0"/>
              <w:spacing w:after="0" w:line="240" w:lineRule="auto"/>
              <w:jc w:val="right"/>
              <w:rPr>
                <w:rFonts w:ascii="宋体" w:cs="宋体"/>
                <w:color w:val="000000"/>
                <w:sz w:val="20"/>
                <w:szCs w:val="20"/>
              </w:rPr>
            </w:pPr>
          </w:p>
        </w:tc>
      </w:tr>
      <w:tr w14:paraId="300DB06E">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E76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6599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绩效工资</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D8103">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15.22</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F38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1AA6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F984">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F24C">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B32C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3055">
            <w:pPr>
              <w:widowControl/>
              <w:snapToGrid w:val="0"/>
              <w:spacing w:after="0" w:line="240" w:lineRule="auto"/>
              <w:jc w:val="right"/>
              <w:rPr>
                <w:rFonts w:ascii="宋体" w:cs="宋体"/>
                <w:color w:val="000000"/>
                <w:sz w:val="20"/>
                <w:szCs w:val="20"/>
              </w:rPr>
            </w:pPr>
          </w:p>
        </w:tc>
      </w:tr>
      <w:tr w14:paraId="4D376F76">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170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C7C6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机关事业单位基本养老保险缴费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1B6E">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77.81</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F12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C506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CC04">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4.06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070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467F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0BC2">
            <w:pPr>
              <w:widowControl/>
              <w:snapToGrid w:val="0"/>
              <w:spacing w:after="0" w:line="240" w:lineRule="auto"/>
              <w:jc w:val="right"/>
              <w:rPr>
                <w:rFonts w:ascii="宋体" w:cs="宋体"/>
                <w:color w:val="000000"/>
                <w:sz w:val="20"/>
                <w:szCs w:val="20"/>
              </w:rPr>
            </w:pPr>
          </w:p>
        </w:tc>
      </w:tr>
      <w:tr w14:paraId="5DB3A548">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421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8639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职业年金缴费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46F1">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6C6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1C0F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A1003">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3.58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C8C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CC88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D615">
            <w:pPr>
              <w:widowControl/>
              <w:snapToGrid w:val="0"/>
              <w:spacing w:after="0" w:line="240" w:lineRule="auto"/>
              <w:jc w:val="right"/>
              <w:rPr>
                <w:rFonts w:ascii="宋体" w:cs="宋体"/>
                <w:color w:val="000000"/>
                <w:sz w:val="20"/>
                <w:szCs w:val="20"/>
              </w:rPr>
            </w:pPr>
          </w:p>
        </w:tc>
      </w:tr>
      <w:tr w14:paraId="526172F0">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752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B655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职工基本医疗保险缴费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3D04">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58.78</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242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B4F6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E64E">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22.23</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A78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E76B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172A">
            <w:pPr>
              <w:widowControl/>
              <w:snapToGrid w:val="0"/>
              <w:spacing w:after="0" w:line="240" w:lineRule="auto"/>
              <w:jc w:val="right"/>
              <w:rPr>
                <w:rFonts w:ascii="宋体" w:cs="宋体"/>
                <w:color w:val="000000"/>
                <w:sz w:val="20"/>
                <w:szCs w:val="20"/>
              </w:rPr>
            </w:pPr>
          </w:p>
        </w:tc>
      </w:tr>
      <w:tr w14:paraId="1C4141B9">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D3F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62D8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公务员医疗补助缴费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04098">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C68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CD54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F416">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D13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EDEC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B9CB">
            <w:pPr>
              <w:widowControl/>
              <w:snapToGrid w:val="0"/>
              <w:spacing w:after="0" w:line="240" w:lineRule="auto"/>
              <w:jc w:val="right"/>
              <w:rPr>
                <w:rFonts w:ascii="宋体" w:cs="宋体"/>
                <w:color w:val="000000"/>
                <w:sz w:val="20"/>
                <w:szCs w:val="20"/>
              </w:rPr>
            </w:pPr>
          </w:p>
        </w:tc>
      </w:tr>
      <w:tr w14:paraId="2F823940">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900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E5A2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其他社会保障缴费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487D9">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0A8C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F513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9AD6C">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0.65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6EA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2818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3DA2">
            <w:pPr>
              <w:widowControl/>
              <w:snapToGrid w:val="0"/>
              <w:spacing w:after="0" w:line="240" w:lineRule="auto"/>
              <w:jc w:val="right"/>
              <w:rPr>
                <w:rFonts w:ascii="宋体" w:cs="宋体"/>
                <w:color w:val="000000"/>
                <w:sz w:val="20"/>
                <w:szCs w:val="20"/>
              </w:rPr>
            </w:pPr>
          </w:p>
        </w:tc>
      </w:tr>
      <w:tr w14:paraId="48D8C061">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233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0590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住房公积金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33239">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39.74</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D9DF">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3641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A2E1">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374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F933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E7D40">
            <w:pPr>
              <w:widowControl/>
              <w:snapToGrid w:val="0"/>
              <w:spacing w:after="0" w:line="240" w:lineRule="auto"/>
              <w:jc w:val="right"/>
              <w:rPr>
                <w:rFonts w:ascii="宋体" w:cs="宋体"/>
                <w:color w:val="000000"/>
                <w:sz w:val="20"/>
                <w:szCs w:val="20"/>
              </w:rPr>
            </w:pPr>
          </w:p>
        </w:tc>
      </w:tr>
      <w:tr w14:paraId="1D68A0C3">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E78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F95CC">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医疗费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F288">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A4B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16D4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45DB">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18.67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4B66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7EDC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2A98">
            <w:pPr>
              <w:widowControl/>
              <w:snapToGrid w:val="0"/>
              <w:spacing w:after="0" w:line="240" w:lineRule="auto"/>
              <w:jc w:val="right"/>
              <w:rPr>
                <w:rFonts w:ascii="宋体" w:cs="宋体"/>
                <w:color w:val="000000"/>
                <w:sz w:val="20"/>
                <w:szCs w:val="20"/>
              </w:rPr>
            </w:pPr>
          </w:p>
        </w:tc>
      </w:tr>
      <w:tr w14:paraId="519465DA">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7F2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EC49C">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其他工资福利支出</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6C28">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26.90</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8BE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AB1D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B1BF8">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AF8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CC27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166F">
            <w:pPr>
              <w:widowControl/>
              <w:snapToGrid w:val="0"/>
              <w:spacing w:after="0" w:line="240" w:lineRule="auto"/>
              <w:jc w:val="right"/>
              <w:rPr>
                <w:rFonts w:ascii="宋体" w:cs="宋体"/>
                <w:color w:val="000000"/>
                <w:sz w:val="20"/>
                <w:szCs w:val="20"/>
              </w:rPr>
            </w:pPr>
          </w:p>
        </w:tc>
      </w:tr>
      <w:tr w14:paraId="592589F6">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53BC">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6D75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对个人和家庭的补助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1B9C">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4.96</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EA3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927F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5F1C">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76E4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FDF7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8478B">
            <w:pPr>
              <w:widowControl/>
              <w:snapToGrid w:val="0"/>
              <w:spacing w:after="0" w:line="240" w:lineRule="auto"/>
              <w:jc w:val="right"/>
              <w:rPr>
                <w:rFonts w:ascii="宋体" w:cs="宋体"/>
                <w:color w:val="000000"/>
                <w:sz w:val="20"/>
                <w:szCs w:val="20"/>
              </w:rPr>
            </w:pPr>
          </w:p>
        </w:tc>
      </w:tr>
      <w:tr w14:paraId="06B19246">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D7F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587A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离休费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84AA">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DEAC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0ED4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77D4">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6AC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F218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6433F">
            <w:pPr>
              <w:widowControl/>
              <w:snapToGrid w:val="0"/>
              <w:spacing w:after="0" w:line="240" w:lineRule="auto"/>
              <w:jc w:val="right"/>
              <w:rPr>
                <w:rFonts w:ascii="宋体" w:cs="宋体"/>
                <w:color w:val="000000"/>
                <w:sz w:val="20"/>
                <w:szCs w:val="20"/>
              </w:rPr>
            </w:pPr>
          </w:p>
        </w:tc>
      </w:tr>
      <w:tr w14:paraId="795D70BF">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320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F511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退休费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F2F6">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0CF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F187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FB1E2">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0.86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72A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6BC9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5265D">
            <w:pPr>
              <w:widowControl/>
              <w:snapToGrid w:val="0"/>
              <w:spacing w:after="0" w:line="240" w:lineRule="auto"/>
              <w:jc w:val="right"/>
              <w:rPr>
                <w:rFonts w:ascii="宋体" w:cs="宋体"/>
                <w:color w:val="000000"/>
                <w:sz w:val="20"/>
                <w:szCs w:val="20"/>
              </w:rPr>
            </w:pPr>
          </w:p>
        </w:tc>
      </w:tr>
      <w:tr w14:paraId="6966FD5B">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9C6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D3BB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退职（役）费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8C77">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FFF5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6C69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FDF5">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E6E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18FF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034D">
            <w:pPr>
              <w:widowControl/>
              <w:snapToGrid w:val="0"/>
              <w:spacing w:after="0" w:line="240" w:lineRule="auto"/>
              <w:jc w:val="right"/>
              <w:rPr>
                <w:rFonts w:ascii="宋体" w:cs="宋体"/>
                <w:color w:val="000000"/>
                <w:sz w:val="20"/>
                <w:szCs w:val="20"/>
              </w:rPr>
            </w:pPr>
          </w:p>
        </w:tc>
      </w:tr>
      <w:tr w14:paraId="68EF704A">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D93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4F9D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抚恤金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2C61">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4.96</w:t>
            </w: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605A5">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5E79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CD9D">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ABD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438B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C6E1B">
            <w:pPr>
              <w:widowControl/>
              <w:snapToGrid w:val="0"/>
              <w:spacing w:after="0" w:line="240" w:lineRule="auto"/>
              <w:jc w:val="right"/>
              <w:rPr>
                <w:rFonts w:ascii="宋体" w:cs="宋体"/>
                <w:color w:val="000000"/>
                <w:sz w:val="20"/>
                <w:szCs w:val="20"/>
              </w:rPr>
            </w:pPr>
          </w:p>
        </w:tc>
      </w:tr>
      <w:tr w14:paraId="516552FD">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FBC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06D1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生活补助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214E">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8776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5E54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3106">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FA37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4518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319D">
            <w:pPr>
              <w:widowControl/>
              <w:snapToGrid w:val="0"/>
              <w:spacing w:after="0" w:line="240" w:lineRule="auto"/>
              <w:jc w:val="right"/>
              <w:rPr>
                <w:rFonts w:ascii="宋体" w:cs="宋体"/>
                <w:color w:val="000000"/>
                <w:sz w:val="20"/>
                <w:szCs w:val="20"/>
              </w:rPr>
            </w:pPr>
          </w:p>
        </w:tc>
      </w:tr>
      <w:tr w14:paraId="04F14D34">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7FD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6DA8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救济费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26276">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0F7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316C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5452">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14.40</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B96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8B2E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EEA8">
            <w:pPr>
              <w:widowControl/>
              <w:snapToGrid w:val="0"/>
              <w:spacing w:after="0" w:line="240" w:lineRule="auto"/>
              <w:jc w:val="right"/>
              <w:rPr>
                <w:rFonts w:ascii="宋体" w:cs="宋体"/>
                <w:color w:val="000000"/>
                <w:sz w:val="20"/>
                <w:szCs w:val="20"/>
              </w:rPr>
            </w:pPr>
          </w:p>
        </w:tc>
      </w:tr>
      <w:tr w14:paraId="2F0B03AF">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ADA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D0419">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医疗费补助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AD6E8">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DF8E6">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760C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C900">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250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FEBE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B4A6A">
            <w:pPr>
              <w:widowControl/>
              <w:snapToGrid w:val="0"/>
              <w:spacing w:after="0" w:line="240" w:lineRule="auto"/>
              <w:jc w:val="right"/>
              <w:rPr>
                <w:rFonts w:ascii="宋体" w:cs="宋体"/>
                <w:color w:val="000000"/>
                <w:sz w:val="20"/>
                <w:szCs w:val="20"/>
              </w:rPr>
            </w:pPr>
          </w:p>
        </w:tc>
      </w:tr>
      <w:tr w14:paraId="252EAA9B">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1E9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100E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助学金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71A9B">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AD95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CDA2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94DE">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5.41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674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E94AE">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2545">
            <w:pPr>
              <w:widowControl/>
              <w:snapToGrid w:val="0"/>
              <w:spacing w:after="0" w:line="240" w:lineRule="auto"/>
              <w:jc w:val="right"/>
              <w:rPr>
                <w:rFonts w:ascii="宋体" w:cs="宋体"/>
                <w:color w:val="000000"/>
                <w:sz w:val="20"/>
                <w:szCs w:val="20"/>
              </w:rPr>
            </w:pPr>
          </w:p>
        </w:tc>
      </w:tr>
      <w:tr w14:paraId="0C0FE3C5">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076D">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3B2B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奖励金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E5D7">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9801">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33B6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5991">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16.48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5A03">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5A6F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5445">
            <w:pPr>
              <w:widowControl/>
              <w:snapToGrid w:val="0"/>
              <w:spacing w:after="0" w:line="240" w:lineRule="auto"/>
              <w:jc w:val="right"/>
              <w:rPr>
                <w:rFonts w:ascii="宋体" w:cs="宋体"/>
                <w:color w:val="000000"/>
                <w:sz w:val="20"/>
                <w:szCs w:val="20"/>
              </w:rPr>
            </w:pPr>
          </w:p>
        </w:tc>
      </w:tr>
      <w:tr w14:paraId="354F9A23">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E10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CF640">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个人农业生产补贴</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C82B">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E3A3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2561C">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6A227">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10.68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36DC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09E4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5DD5C">
            <w:pPr>
              <w:widowControl/>
              <w:snapToGrid w:val="0"/>
              <w:spacing w:after="0" w:line="240" w:lineRule="auto"/>
              <w:jc w:val="right"/>
              <w:rPr>
                <w:rFonts w:ascii="宋体" w:cs="宋体"/>
                <w:color w:val="000000"/>
                <w:sz w:val="20"/>
                <w:szCs w:val="20"/>
              </w:rPr>
            </w:pPr>
          </w:p>
        </w:tc>
      </w:tr>
      <w:tr w14:paraId="32112300">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492A">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758A2">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其他对个人和家庭的补助支出</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4D9B">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027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E9838">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82A8">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20.86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C590">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6AC47">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80C2">
            <w:pPr>
              <w:widowControl/>
              <w:snapToGrid w:val="0"/>
              <w:spacing w:after="0" w:line="240" w:lineRule="auto"/>
              <w:jc w:val="right"/>
              <w:rPr>
                <w:rFonts w:ascii="宋体" w:cs="宋体"/>
                <w:color w:val="000000"/>
                <w:sz w:val="20"/>
                <w:szCs w:val="20"/>
              </w:rPr>
            </w:pPr>
          </w:p>
        </w:tc>
      </w:tr>
      <w:tr w14:paraId="2D70DC4A">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DCAA">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264D5">
            <w:pPr>
              <w:widowControl/>
              <w:snapToGrid w:val="0"/>
              <w:spacing w:after="0" w:line="240" w:lineRule="auto"/>
              <w:jc w:val="left"/>
              <w:rPr>
                <w:rFonts w:ascii="宋体" w:cs="宋体"/>
                <w:color w:val="000000"/>
                <w:sz w:val="16"/>
                <w:szCs w:val="16"/>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CFFF0">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0197">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C50CB">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C36F">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9FDB2">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82008">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5A73">
            <w:pPr>
              <w:widowControl/>
              <w:snapToGrid w:val="0"/>
              <w:spacing w:after="0" w:line="240" w:lineRule="auto"/>
              <w:jc w:val="right"/>
              <w:rPr>
                <w:rFonts w:ascii="宋体" w:cs="宋体"/>
                <w:color w:val="000000"/>
                <w:sz w:val="20"/>
                <w:szCs w:val="20"/>
              </w:rPr>
            </w:pPr>
          </w:p>
        </w:tc>
      </w:tr>
      <w:tr w14:paraId="767B6F23">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E6BE">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BD95F">
            <w:pPr>
              <w:widowControl/>
              <w:snapToGrid w:val="0"/>
              <w:spacing w:after="0" w:line="240" w:lineRule="auto"/>
              <w:jc w:val="left"/>
              <w:rPr>
                <w:rFonts w:ascii="宋体" w:cs="宋体"/>
                <w:color w:val="000000"/>
                <w:sz w:val="16"/>
                <w:szCs w:val="16"/>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CDAD">
            <w:pPr>
              <w:widowControl/>
              <w:snapToGrid w:val="0"/>
              <w:spacing w:after="0" w:line="240" w:lineRule="auto"/>
              <w:jc w:val="right"/>
              <w:rPr>
                <w:rFonts w:ascii="宋体" w:cs="宋体"/>
                <w:color w:val="000000"/>
                <w:sz w:val="16"/>
                <w:szCs w:val="16"/>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671AF">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D4514">
            <w:pPr>
              <w:widowControl/>
              <w:snapToGrid w:val="0"/>
              <w:spacing w:after="0" w:line="240" w:lineRule="auto"/>
              <w:jc w:val="left"/>
              <w:textAlignment w:val="center"/>
              <w:rPr>
                <w:rFonts w:ascii="宋体" w:cs="宋体"/>
                <w:color w:val="000000"/>
                <w:sz w:val="16"/>
                <w:szCs w:val="16"/>
              </w:rPr>
            </w:pPr>
            <w:r>
              <w:rPr>
                <w:rFonts w:hint="eastAsia" w:asci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F75F6">
            <w:pPr>
              <w:widowControl/>
              <w:snapToGrid w:val="0"/>
              <w:spacing w:after="0" w:line="240" w:lineRule="auto"/>
              <w:jc w:val="right"/>
              <w:rPr>
                <w:rFonts w:asci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8CF0">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7628A">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C5F82">
            <w:pPr>
              <w:widowControl/>
              <w:snapToGrid w:val="0"/>
              <w:spacing w:after="0" w:line="240" w:lineRule="auto"/>
              <w:jc w:val="right"/>
              <w:rPr>
                <w:rFonts w:ascii="宋体" w:cs="宋体"/>
                <w:color w:val="000000"/>
                <w:sz w:val="20"/>
                <w:szCs w:val="20"/>
              </w:rPr>
            </w:pPr>
          </w:p>
        </w:tc>
      </w:tr>
      <w:tr w14:paraId="057AEB10">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8329">
            <w:pPr>
              <w:widowControl/>
              <w:snapToGrid w:val="0"/>
              <w:spacing w:after="0" w:line="240" w:lineRule="auto"/>
              <w:jc w:val="center"/>
              <w:textAlignment w:val="center"/>
              <w:rPr>
                <w:rFonts w:ascii="宋体" w:cs="宋体"/>
                <w:color w:val="000000"/>
                <w:sz w:val="16"/>
                <w:szCs w:val="16"/>
              </w:rPr>
            </w:pPr>
            <w:r>
              <w:rPr>
                <w:rFonts w:hint="eastAsia" w:ascii="宋体" w:cs="宋体"/>
                <w:color w:val="000000"/>
                <w:kern w:val="0"/>
                <w:sz w:val="16"/>
                <w:szCs w:val="16"/>
              </w:rPr>
              <w:t>人员经费合计</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4627">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581.30</w:t>
            </w:r>
          </w:p>
        </w:tc>
        <w:tc>
          <w:tcPr>
            <w:tcW w:w="532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9EEED">
            <w:pPr>
              <w:widowControl/>
              <w:snapToGrid w:val="0"/>
              <w:spacing w:after="0" w:line="240" w:lineRule="auto"/>
              <w:jc w:val="center"/>
              <w:textAlignment w:val="center"/>
              <w:rPr>
                <w:rFonts w:ascii="宋体" w:cs="宋体"/>
                <w:color w:val="000000"/>
                <w:sz w:val="16"/>
                <w:szCs w:val="16"/>
              </w:rPr>
            </w:pPr>
            <w:r>
              <w:rPr>
                <w:rFonts w:hint="eastAsia" w:ascii="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DADA2">
            <w:pPr>
              <w:widowControl/>
              <w:snapToGrid w:val="0"/>
              <w:spacing w:after="0" w:line="240" w:lineRule="auto"/>
              <w:jc w:val="right"/>
              <w:rPr>
                <w:rFonts w:ascii="宋体" w:cs="宋体"/>
                <w:color w:val="000000"/>
                <w:sz w:val="16"/>
                <w:szCs w:val="16"/>
              </w:rPr>
            </w:pPr>
            <w:r>
              <w:rPr>
                <w:rFonts w:hint="eastAsia" w:ascii="宋体" w:cs="宋体"/>
                <w:color w:val="000000"/>
                <w:sz w:val="16"/>
                <w:szCs w:val="16"/>
              </w:rPr>
              <w:t>154.52</w:t>
            </w:r>
          </w:p>
        </w:tc>
      </w:tr>
      <w:tr w14:paraId="41AD551A">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14:paraId="45379094">
            <w:pPr>
              <w:widowControl/>
              <w:spacing w:after="0" w:line="240" w:lineRule="auto"/>
              <w:jc w:val="left"/>
              <w:textAlignment w:val="center"/>
              <w:rPr>
                <w:rFonts w:ascii="宋体" w:cs="宋体"/>
                <w:color w:val="000000"/>
                <w:sz w:val="20"/>
                <w:szCs w:val="20"/>
              </w:rPr>
            </w:pPr>
            <w:r>
              <w:rPr>
                <w:rFonts w:hint="eastAsia" w:ascii="宋体" w:cs="宋体"/>
                <w:color w:val="000000"/>
                <w:kern w:val="0"/>
                <w:sz w:val="20"/>
                <w:szCs w:val="20"/>
              </w:rPr>
              <w:t xml:space="preserve">注：本表反映部门本年度一般公共预算财政拨款基本支出明细情况。        </w:t>
            </w:r>
          </w:p>
        </w:tc>
      </w:tr>
    </w:tbl>
    <w:p w14:paraId="4CD732AF">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14:paraId="0D02CBB7">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14:paraId="47A91B6E">
            <w:pPr>
              <w:widowControl/>
              <w:adjustRightInd w:val="0"/>
              <w:snapToGrid w:val="0"/>
              <w:spacing w:after="0" w:line="240" w:lineRule="auto"/>
              <w:jc w:val="center"/>
              <w:textAlignment w:val="center"/>
              <w:rPr>
                <w:rFonts w:ascii="黑体" w:eastAsia="黑体" w:cs="黑体"/>
                <w:color w:val="000000"/>
                <w:sz w:val="40"/>
                <w:szCs w:val="40"/>
              </w:rPr>
            </w:pPr>
            <w:r>
              <w:rPr>
                <w:rFonts w:hint="eastAsia" w:ascii="黑体" w:eastAsia="黑体" w:cs="黑体"/>
                <w:color w:val="000000"/>
                <w:kern w:val="0"/>
                <w:sz w:val="40"/>
                <w:szCs w:val="40"/>
              </w:rPr>
              <w:t>一般公共预算财政拨款“”经费支出决算表</w:t>
            </w:r>
          </w:p>
        </w:tc>
      </w:tr>
      <w:tr w14:paraId="29EEB911">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14:paraId="6F6911E4">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6E109D52">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14:paraId="14D93064">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5214ADD6">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0BAF531B">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20016759">
            <w:pPr>
              <w:widowControl/>
              <w:adjustRightInd w:val="0"/>
              <w:snapToGrid w:val="0"/>
              <w:spacing w:after="0" w:line="240" w:lineRule="auto"/>
              <w:jc w:val="right"/>
              <w:textAlignment w:val="center"/>
              <w:rPr>
                <w:rFonts w:ascii="宋体" w:cs="宋体"/>
                <w:color w:val="000000"/>
                <w:sz w:val="20"/>
                <w:szCs w:val="20"/>
              </w:rPr>
            </w:pPr>
            <w:r>
              <w:rPr>
                <w:rFonts w:hint="eastAsia" w:ascii="宋体" w:cs="宋体"/>
                <w:color w:val="000000"/>
                <w:kern w:val="0"/>
                <w:sz w:val="20"/>
                <w:szCs w:val="20"/>
              </w:rPr>
              <w:t>公开07表</w:t>
            </w:r>
          </w:p>
        </w:tc>
      </w:tr>
      <w:tr w14:paraId="1CBB8DDD">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14:paraId="1CD06D7D">
            <w:pPr>
              <w:widowControl/>
              <w:adjustRightInd w:val="0"/>
              <w:snapToGrid w:val="0"/>
              <w:spacing w:after="0" w:line="240" w:lineRule="auto"/>
              <w:jc w:val="left"/>
              <w:textAlignment w:val="center"/>
              <w:rPr>
                <w:rFonts w:ascii="宋体" w:cs="宋体"/>
                <w:color w:val="000000"/>
                <w:sz w:val="20"/>
                <w:szCs w:val="20"/>
              </w:rPr>
            </w:pPr>
            <w:r>
              <w:rPr>
                <w:rFonts w:hint="eastAsia" w:ascii="宋体" w:cs="宋体"/>
                <w:color w:val="000000"/>
                <w:kern w:val="0"/>
                <w:sz w:val="20"/>
                <w:szCs w:val="20"/>
              </w:rPr>
              <w:t>部门：遵化市石门镇人民政府</w:t>
            </w:r>
          </w:p>
        </w:tc>
        <w:tc>
          <w:tcPr>
            <w:tcW w:w="1527" w:type="dxa"/>
            <w:tcBorders>
              <w:top w:val="nil"/>
              <w:left w:val="nil"/>
              <w:bottom w:val="nil"/>
              <w:right w:val="nil"/>
            </w:tcBorders>
            <w:shd w:val="clear" w:color="auto" w:fill="auto"/>
            <w:noWrap/>
            <w:tcMar>
              <w:top w:w="15" w:type="dxa"/>
              <w:left w:w="15" w:type="dxa"/>
              <w:right w:w="15" w:type="dxa"/>
            </w:tcMar>
            <w:vAlign w:val="center"/>
          </w:tcPr>
          <w:p w14:paraId="15E4AF93">
            <w:pPr>
              <w:widowControl/>
              <w:adjustRightInd w:val="0"/>
              <w:snapToGrid w:val="0"/>
              <w:spacing w:after="0" w:line="240" w:lineRule="auto"/>
              <w:jc w:val="right"/>
              <w:textAlignment w:val="center"/>
              <w:rPr>
                <w:rFonts w:ascii="宋体" w:cs="宋体"/>
                <w:color w:val="000000"/>
                <w:sz w:val="20"/>
                <w:szCs w:val="20"/>
              </w:rPr>
            </w:pPr>
            <w:r>
              <w:rPr>
                <w:rFonts w:hint="eastAsia" w:ascii="宋体" w:cs="宋体"/>
                <w:color w:val="000000"/>
                <w:kern w:val="0"/>
                <w:sz w:val="20"/>
                <w:szCs w:val="20"/>
              </w:rPr>
              <w:t>金额单位：万元</w:t>
            </w:r>
          </w:p>
        </w:tc>
      </w:tr>
      <w:tr w14:paraId="765C8B07">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145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预算数</w:t>
            </w:r>
          </w:p>
        </w:tc>
      </w:tr>
      <w:tr w14:paraId="18B6D025">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FD9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8B46">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04AF">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296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公务接待费</w:t>
            </w:r>
          </w:p>
        </w:tc>
      </w:tr>
      <w:tr w14:paraId="2F9521DC">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A4D1"/>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6EE9"/>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90EE">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2719">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E8C3">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08F"/>
        </w:tc>
      </w:tr>
      <w:tr w14:paraId="2522B594">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DFF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C0A2">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2955">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4C5D">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7F7B">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102D">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6</w:t>
            </w:r>
          </w:p>
        </w:tc>
      </w:tr>
      <w:tr w14:paraId="54370955">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B58B">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17.40</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021D">
            <w:pPr>
              <w:widowControl/>
              <w:adjustRightInd w:val="0"/>
              <w:snapToGrid w:val="0"/>
              <w:spacing w:after="0" w:line="240" w:lineRule="auto"/>
              <w:jc w:val="right"/>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16F4">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7B8B">
            <w:pPr>
              <w:widowControl/>
              <w:adjustRightInd w:val="0"/>
              <w:snapToGrid w:val="0"/>
              <w:spacing w:after="0" w:line="240" w:lineRule="auto"/>
              <w:jc w:val="right"/>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E22A">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AE13">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1.40</w:t>
            </w:r>
          </w:p>
        </w:tc>
      </w:tr>
      <w:tr w14:paraId="05B0CB1C">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55C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决算数</w:t>
            </w:r>
          </w:p>
        </w:tc>
      </w:tr>
      <w:tr w14:paraId="55648D88">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3791">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DBED">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16D2">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3747">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公务接待费</w:t>
            </w:r>
          </w:p>
        </w:tc>
      </w:tr>
      <w:tr w14:paraId="05C4B2C5">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06B0F"/>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BC5C"/>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B6A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9FF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C927">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590F"/>
        </w:tc>
      </w:tr>
      <w:tr w14:paraId="687138E5">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1343">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1B973">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D72D">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FE4A">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F8D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C92C">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12</w:t>
            </w:r>
          </w:p>
        </w:tc>
      </w:tr>
      <w:tr w14:paraId="1407BA4B">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22F4">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11.54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0976">
            <w:pPr>
              <w:widowControl/>
              <w:adjustRightInd w:val="0"/>
              <w:snapToGrid w:val="0"/>
              <w:spacing w:after="0" w:line="240" w:lineRule="auto"/>
              <w:jc w:val="right"/>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177D">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10.68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C324">
            <w:pPr>
              <w:widowControl/>
              <w:adjustRightInd w:val="0"/>
              <w:snapToGrid w:val="0"/>
              <w:spacing w:after="0" w:line="240" w:lineRule="auto"/>
              <w:jc w:val="right"/>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8617">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10.68</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FAE4">
            <w:pPr>
              <w:widowControl/>
              <w:adjustRightInd w:val="0"/>
              <w:snapToGrid w:val="0"/>
              <w:spacing w:after="0" w:line="240" w:lineRule="auto"/>
              <w:jc w:val="right"/>
              <w:rPr>
                <w:rFonts w:ascii="宋体" w:cs="宋体"/>
                <w:color w:val="000000"/>
                <w:szCs w:val="21"/>
              </w:rPr>
            </w:pPr>
            <w:r>
              <w:rPr>
                <w:rFonts w:hint="eastAsia" w:ascii="宋体" w:cs="宋体"/>
                <w:color w:val="000000"/>
                <w:szCs w:val="21"/>
              </w:rPr>
              <w:t>0.86</w:t>
            </w:r>
          </w:p>
        </w:tc>
      </w:tr>
      <w:tr w14:paraId="5DF612D8">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14:paraId="1D537976">
            <w:pPr>
              <w:widowControl/>
              <w:adjustRightInd w:val="0"/>
              <w:snapToGrid w:val="0"/>
              <w:spacing w:after="0" w:line="240" w:lineRule="auto"/>
              <w:jc w:val="left"/>
              <w:textAlignment w:val="center"/>
              <w:rPr>
                <w:rFonts w:ascii="宋体" w:cs="宋体"/>
                <w:color w:val="000000"/>
                <w:szCs w:val="21"/>
              </w:rPr>
            </w:pPr>
            <w:r>
              <w:rPr>
                <w:rFonts w:hint="eastAsia" w:asci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14:paraId="442899A1">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14:paraId="3A54516D">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14:paraId="165D113D">
            <w:pPr>
              <w:widowControl/>
              <w:adjustRightInd w:val="0"/>
              <w:spacing w:after="0" w:line="240" w:lineRule="auto"/>
              <w:jc w:val="center"/>
              <w:textAlignment w:val="center"/>
              <w:rPr>
                <w:rFonts w:ascii="黑体" w:eastAsia="黑体" w:cs="黑体"/>
                <w:color w:val="000000"/>
                <w:sz w:val="36"/>
                <w:szCs w:val="36"/>
              </w:rPr>
            </w:pPr>
            <w:r>
              <w:rPr>
                <w:rFonts w:hint="eastAsia" w:ascii="黑体" w:eastAsia="黑体" w:cs="黑体"/>
                <w:color w:val="000000"/>
                <w:kern w:val="0"/>
                <w:sz w:val="36"/>
                <w:szCs w:val="36"/>
              </w:rPr>
              <w:t>政府性基金预算财政拨款收入支出决算表</w:t>
            </w:r>
          </w:p>
        </w:tc>
      </w:tr>
      <w:tr w14:paraId="5A642C27">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14:paraId="2538E45E">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14:paraId="44616F30">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14:paraId="7FD3D6D5">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14:paraId="13F6DB25">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14:paraId="5681C17E">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14:paraId="3763196F">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14:paraId="2BE45DC3">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14:paraId="718137A7">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14:paraId="1B974770">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14:paraId="3D1204B2">
            <w:pPr>
              <w:widowControl/>
              <w:adjustRightInd w:val="0"/>
              <w:spacing w:after="0" w:line="240" w:lineRule="auto"/>
              <w:jc w:val="right"/>
              <w:textAlignment w:val="center"/>
              <w:rPr>
                <w:rFonts w:ascii="宋体" w:cs="宋体"/>
                <w:color w:val="000000"/>
                <w:szCs w:val="21"/>
              </w:rPr>
            </w:pPr>
            <w:r>
              <w:rPr>
                <w:rFonts w:hint="eastAsia" w:ascii="宋体" w:cs="宋体"/>
                <w:color w:val="000000"/>
                <w:kern w:val="0"/>
                <w:szCs w:val="21"/>
              </w:rPr>
              <w:t>公开08表</w:t>
            </w:r>
          </w:p>
        </w:tc>
      </w:tr>
      <w:tr w14:paraId="66701B52">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14:paraId="118B36FF">
            <w:pPr>
              <w:widowControl/>
              <w:adjustRightInd w:val="0"/>
              <w:spacing w:after="0" w:line="240" w:lineRule="auto"/>
              <w:jc w:val="left"/>
              <w:textAlignment w:val="center"/>
              <w:rPr>
                <w:rFonts w:ascii="宋体" w:cs="宋体"/>
                <w:color w:val="000000"/>
                <w:szCs w:val="21"/>
              </w:rPr>
            </w:pPr>
            <w:r>
              <w:rPr>
                <w:rFonts w:hint="eastAsia" w:ascii="宋体" w:cs="宋体"/>
                <w:color w:val="000000"/>
                <w:kern w:val="0"/>
                <w:szCs w:val="21"/>
              </w:rPr>
              <w:t>部门：遵化市石门镇人民政府</w:t>
            </w:r>
          </w:p>
        </w:tc>
        <w:tc>
          <w:tcPr>
            <w:tcW w:w="840" w:type="dxa"/>
            <w:tcBorders>
              <w:top w:val="nil"/>
              <w:left w:val="nil"/>
              <w:bottom w:val="nil"/>
              <w:right w:val="nil"/>
            </w:tcBorders>
            <w:shd w:val="clear" w:color="auto" w:fill="auto"/>
            <w:noWrap/>
            <w:tcMar>
              <w:top w:w="15" w:type="dxa"/>
              <w:left w:w="15" w:type="dxa"/>
              <w:right w:w="15" w:type="dxa"/>
            </w:tcMar>
            <w:vAlign w:val="center"/>
          </w:tcPr>
          <w:p w14:paraId="2D86212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14:paraId="52A7A6D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14:paraId="724F488B">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14:paraId="331F734B">
            <w:pPr>
              <w:widowControl/>
              <w:adjustRightInd w:val="0"/>
              <w:spacing w:after="0" w:line="240" w:lineRule="auto"/>
              <w:jc w:val="right"/>
              <w:textAlignment w:val="center"/>
              <w:rPr>
                <w:rFonts w:ascii="宋体" w:cs="宋体"/>
                <w:color w:val="000000"/>
                <w:szCs w:val="21"/>
              </w:rPr>
            </w:pPr>
            <w:r>
              <w:rPr>
                <w:rFonts w:hint="eastAsia" w:ascii="宋体" w:cs="宋体"/>
                <w:color w:val="000000"/>
                <w:kern w:val="0"/>
                <w:szCs w:val="21"/>
              </w:rPr>
              <w:t>金额单位：万元</w:t>
            </w:r>
          </w:p>
        </w:tc>
      </w:tr>
      <w:tr w14:paraId="27D82279">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551A">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4860C8">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893818">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576AF">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EAC11">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年末结转和结余</w:t>
            </w:r>
          </w:p>
        </w:tc>
      </w:tr>
      <w:tr w14:paraId="1CA054A0">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294A">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67C0">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5738B6"/>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C929E9"/>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C47C1">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B16B0">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31694">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AB5A6"/>
        </w:tc>
      </w:tr>
      <w:tr w14:paraId="22B98C6D">
        <w:tblPrEx>
          <w:tblCellMar>
            <w:top w:w="0" w:type="dxa"/>
            <w:left w:w="0" w:type="dxa"/>
            <w:bottom w:w="0" w:type="dxa"/>
            <w:right w:w="0" w:type="dxa"/>
          </w:tblCellMar>
        </w:tblPrEx>
        <w:trPr>
          <w:trHeight w:val="78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F7CD"/>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EE34"/>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7DD0CE"/>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736567"/>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D5F45"/>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47899"/>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66D15"/>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78D1E9"/>
        </w:tc>
      </w:tr>
      <w:tr w14:paraId="04E9CEEC">
        <w:tblPrEx>
          <w:tblCellMar>
            <w:top w:w="0" w:type="dxa"/>
            <w:left w:w="0" w:type="dxa"/>
            <w:bottom w:w="0" w:type="dxa"/>
            <w:right w:w="0" w:type="dxa"/>
          </w:tblCellMar>
        </w:tblPrEx>
        <w:trPr>
          <w:trHeight w:val="78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E069"/>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967A"/>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515DDB"/>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40E7E9"/>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3BBEB"/>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92FF0"/>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C990E"/>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843324"/>
        </w:tc>
      </w:tr>
      <w:tr w14:paraId="7C2894B1">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F404">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29DD8">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6FAA">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FCC0">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0B60">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93D91">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FA2EA">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6</w:t>
            </w:r>
          </w:p>
        </w:tc>
      </w:tr>
      <w:tr w14:paraId="75B9280C">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1A5C">
            <w:pPr>
              <w:widowControl/>
              <w:adjustRightInd w:val="0"/>
              <w:spacing w:after="0" w:line="240" w:lineRule="auto"/>
              <w:jc w:val="center"/>
              <w:textAlignment w:val="center"/>
              <w:rPr>
                <w:rFonts w:ascii="宋体" w:cs="宋体"/>
                <w:color w:val="000000"/>
                <w:szCs w:val="21"/>
              </w:rPr>
            </w:pPr>
            <w:r>
              <w:rPr>
                <w:rFonts w:hint="eastAsia" w:asci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7F27">
            <w:pPr>
              <w:widowControl/>
              <w:adjustRightInd w:val="0"/>
              <w:spacing w:after="0" w:line="240" w:lineRule="auto"/>
              <w:jc w:val="right"/>
              <w:rPr>
                <w:rFonts w:asci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54FE">
            <w:pPr>
              <w:widowControl/>
              <w:adjustRightInd w:val="0"/>
              <w:spacing w:after="0" w:line="240" w:lineRule="auto"/>
              <w:jc w:val="right"/>
              <w:rPr>
                <w:rFonts w:asci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C43BB">
            <w:pPr>
              <w:widowControl/>
              <w:adjustRightInd w:val="0"/>
              <w:spacing w:after="0" w:line="240" w:lineRule="auto"/>
              <w:jc w:val="right"/>
              <w:rPr>
                <w:rFonts w:asci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52DB">
            <w:pPr>
              <w:widowControl/>
              <w:adjustRightInd w:val="0"/>
              <w:spacing w:after="0" w:line="240" w:lineRule="auto"/>
              <w:jc w:val="right"/>
              <w:rPr>
                <w:rFonts w:asci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4453">
            <w:pPr>
              <w:widowControl/>
              <w:adjustRightInd w:val="0"/>
              <w:spacing w:after="0" w:line="240" w:lineRule="auto"/>
              <w:jc w:val="right"/>
              <w:rPr>
                <w:rFonts w:asci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CF0C">
            <w:pPr>
              <w:widowControl/>
              <w:adjustRightInd w:val="0"/>
              <w:spacing w:after="0" w:line="240" w:lineRule="auto"/>
              <w:jc w:val="right"/>
              <w:rPr>
                <w:rFonts w:ascii="宋体" w:cs="宋体"/>
                <w:b/>
                <w:color w:val="000000"/>
                <w:szCs w:val="21"/>
              </w:rPr>
            </w:pPr>
          </w:p>
        </w:tc>
      </w:tr>
      <w:tr w14:paraId="25ECAC8D">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AF5">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D375">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78E8">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937B3">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49D0">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057BD">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FF89">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DF2A">
            <w:pPr>
              <w:widowControl/>
              <w:adjustRightInd w:val="0"/>
              <w:spacing w:after="0" w:line="240" w:lineRule="auto"/>
              <w:jc w:val="right"/>
              <w:rPr>
                <w:rFonts w:ascii="宋体" w:cs="宋体"/>
                <w:color w:val="000000"/>
                <w:szCs w:val="21"/>
              </w:rPr>
            </w:pPr>
          </w:p>
        </w:tc>
      </w:tr>
      <w:tr w14:paraId="73131A6D">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C5FF">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88CF3">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C0415">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E49C2">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A050">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286C3">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366A">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A0C49">
            <w:pPr>
              <w:widowControl/>
              <w:adjustRightInd w:val="0"/>
              <w:spacing w:after="0" w:line="240" w:lineRule="auto"/>
              <w:jc w:val="right"/>
              <w:rPr>
                <w:rFonts w:ascii="宋体" w:cs="宋体"/>
                <w:color w:val="000000"/>
                <w:szCs w:val="21"/>
              </w:rPr>
            </w:pPr>
          </w:p>
        </w:tc>
      </w:tr>
      <w:tr w14:paraId="2E080EF1">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3E90">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DD0E">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3FA4">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A1AF">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B5B0">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E21AE">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0A5D">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FB36">
            <w:pPr>
              <w:widowControl/>
              <w:adjustRightInd w:val="0"/>
              <w:spacing w:after="0" w:line="240" w:lineRule="auto"/>
              <w:jc w:val="right"/>
              <w:rPr>
                <w:rFonts w:ascii="宋体" w:cs="宋体"/>
                <w:color w:val="000000"/>
                <w:szCs w:val="21"/>
              </w:rPr>
            </w:pPr>
          </w:p>
        </w:tc>
      </w:tr>
      <w:tr w14:paraId="0BF3C3CE">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CBA7">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5CFC">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956AB">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92A40">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9CD1C">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2EF4">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3DDC">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10B3">
            <w:pPr>
              <w:widowControl/>
              <w:adjustRightInd w:val="0"/>
              <w:spacing w:after="0" w:line="240" w:lineRule="auto"/>
              <w:jc w:val="right"/>
              <w:rPr>
                <w:rFonts w:ascii="宋体" w:cs="宋体"/>
                <w:color w:val="000000"/>
                <w:szCs w:val="21"/>
              </w:rPr>
            </w:pPr>
          </w:p>
        </w:tc>
      </w:tr>
      <w:tr w14:paraId="4076F547">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122A">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28FE">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703F5">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A086">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E7CD">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0995">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E72F">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75C67">
            <w:pPr>
              <w:widowControl/>
              <w:adjustRightInd w:val="0"/>
              <w:spacing w:after="0" w:line="240" w:lineRule="auto"/>
              <w:jc w:val="right"/>
              <w:rPr>
                <w:rFonts w:ascii="宋体" w:cs="宋体"/>
                <w:color w:val="000000"/>
                <w:szCs w:val="21"/>
              </w:rPr>
            </w:pPr>
          </w:p>
        </w:tc>
      </w:tr>
      <w:tr w14:paraId="13548D61">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4B27">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7B50">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068FA">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8E28C">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8EBA">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3555">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D186">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EA97">
            <w:pPr>
              <w:widowControl/>
              <w:adjustRightInd w:val="0"/>
              <w:spacing w:after="0" w:line="240" w:lineRule="auto"/>
              <w:jc w:val="right"/>
              <w:rPr>
                <w:rFonts w:ascii="宋体" w:cs="宋体"/>
                <w:color w:val="000000"/>
                <w:szCs w:val="21"/>
              </w:rPr>
            </w:pPr>
          </w:p>
        </w:tc>
      </w:tr>
      <w:tr w14:paraId="140327B6">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DDE1">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B87B">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4C44C">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15E4">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B1B08">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D3150">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84388">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3AB4">
            <w:pPr>
              <w:widowControl/>
              <w:adjustRightInd w:val="0"/>
              <w:spacing w:after="0" w:line="240" w:lineRule="auto"/>
              <w:jc w:val="right"/>
              <w:rPr>
                <w:rFonts w:ascii="宋体" w:cs="宋体"/>
                <w:color w:val="000000"/>
                <w:szCs w:val="21"/>
              </w:rPr>
            </w:pPr>
          </w:p>
        </w:tc>
      </w:tr>
      <w:tr w14:paraId="0749F45B">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C5FA">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31120">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6896">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96AD">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F606">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6C27">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DBCD">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2D767">
            <w:pPr>
              <w:widowControl/>
              <w:adjustRightInd w:val="0"/>
              <w:spacing w:after="0" w:line="240" w:lineRule="auto"/>
              <w:jc w:val="right"/>
              <w:rPr>
                <w:rFonts w:ascii="宋体" w:cs="宋体"/>
                <w:color w:val="000000"/>
                <w:szCs w:val="21"/>
              </w:rPr>
            </w:pPr>
          </w:p>
        </w:tc>
      </w:tr>
      <w:tr w14:paraId="4B888278">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5AB1">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422CD">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5882D">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2AB7">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5BA0D">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4039A">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D1221">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C1932">
            <w:pPr>
              <w:widowControl/>
              <w:adjustRightInd w:val="0"/>
              <w:spacing w:after="0" w:line="240" w:lineRule="auto"/>
              <w:jc w:val="right"/>
              <w:rPr>
                <w:rFonts w:ascii="宋体" w:cs="宋体"/>
                <w:color w:val="000000"/>
                <w:szCs w:val="21"/>
              </w:rPr>
            </w:pPr>
          </w:p>
        </w:tc>
      </w:tr>
      <w:tr w14:paraId="3E104ED6">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0B03">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1C67">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0FFD">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93A2">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DD15">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2C23">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A0E6">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894D7">
            <w:pPr>
              <w:widowControl/>
              <w:adjustRightInd w:val="0"/>
              <w:spacing w:after="0" w:line="240" w:lineRule="auto"/>
              <w:jc w:val="right"/>
              <w:rPr>
                <w:rFonts w:ascii="宋体" w:cs="宋体"/>
                <w:color w:val="000000"/>
                <w:szCs w:val="21"/>
              </w:rPr>
            </w:pPr>
          </w:p>
        </w:tc>
      </w:tr>
      <w:tr w14:paraId="47EBF69A">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14:paraId="0ABAF5CA">
            <w:pPr>
              <w:widowControl/>
              <w:adjustRightInd w:val="0"/>
              <w:spacing w:after="0" w:line="240" w:lineRule="auto"/>
              <w:jc w:val="left"/>
              <w:textAlignment w:val="center"/>
              <w:rPr>
                <w:rFonts w:ascii="宋体" w:cs="宋体"/>
                <w:color w:val="000000"/>
                <w:szCs w:val="21"/>
              </w:rPr>
            </w:pPr>
            <w:r>
              <w:rPr>
                <w:rFonts w:hint="eastAsia" w:ascii="宋体" w:cs="宋体"/>
                <w:color w:val="000000"/>
                <w:kern w:val="0"/>
                <w:szCs w:val="21"/>
              </w:rPr>
              <w:t xml:space="preserve">注：本表反映部门本年度政府性基金预算财政拨款收入、支出及结转和结余情况。 本部门本年度无收支及结转结余情况，按要求以空表列示。        </w:t>
            </w:r>
          </w:p>
        </w:tc>
      </w:tr>
    </w:tbl>
    <w:p w14:paraId="6D8F588F">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14:paraId="1881457E">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14:paraId="0282A88B">
            <w:pPr>
              <w:widowControl/>
              <w:spacing w:after="0" w:line="240" w:lineRule="auto"/>
              <w:jc w:val="center"/>
              <w:textAlignment w:val="center"/>
              <w:rPr>
                <w:rFonts w:ascii="黑体" w:eastAsia="黑体" w:cs="黑体"/>
                <w:color w:val="000000"/>
                <w:sz w:val="40"/>
                <w:szCs w:val="40"/>
              </w:rPr>
            </w:pPr>
            <w:r>
              <w:rPr>
                <w:rFonts w:hint="eastAsia" w:ascii="黑体" w:eastAsia="黑体" w:cs="黑体"/>
                <w:color w:val="000000"/>
                <w:kern w:val="0"/>
                <w:sz w:val="40"/>
                <w:szCs w:val="40"/>
              </w:rPr>
              <w:t>国有资本经营预算财政拨款支出决算表</w:t>
            </w:r>
          </w:p>
        </w:tc>
      </w:tr>
      <w:tr w14:paraId="43F82F3E">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14:paraId="54842902">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14:paraId="446E653A">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14:paraId="0D2986FF">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14:paraId="54C8CAD6">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14:paraId="1FD3E4F4">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14:paraId="1D27518F">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14:paraId="54C5EB82">
            <w:pPr>
              <w:widowControl/>
              <w:spacing w:after="0" w:line="240" w:lineRule="auto"/>
              <w:jc w:val="right"/>
              <w:textAlignment w:val="center"/>
              <w:rPr>
                <w:rFonts w:ascii="宋体" w:cs="宋体"/>
                <w:color w:val="000000"/>
                <w:sz w:val="22"/>
                <w:szCs w:val="22"/>
              </w:rPr>
            </w:pPr>
            <w:r>
              <w:rPr>
                <w:rFonts w:hint="eastAsia" w:ascii="宋体" w:cs="宋体"/>
                <w:color w:val="000000"/>
                <w:kern w:val="0"/>
                <w:sz w:val="22"/>
                <w:szCs w:val="22"/>
              </w:rPr>
              <w:t>公开09表</w:t>
            </w:r>
          </w:p>
        </w:tc>
      </w:tr>
      <w:tr w14:paraId="30E4C32E">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14:paraId="569CCD96">
            <w:pPr>
              <w:widowControl/>
              <w:spacing w:after="0" w:line="240" w:lineRule="auto"/>
              <w:jc w:val="left"/>
              <w:textAlignment w:val="center"/>
              <w:rPr>
                <w:rFonts w:ascii="宋体" w:cs="宋体"/>
                <w:color w:val="000000"/>
                <w:sz w:val="22"/>
                <w:szCs w:val="22"/>
              </w:rPr>
            </w:pPr>
            <w:r>
              <w:rPr>
                <w:rFonts w:hint="eastAsia" w:ascii="宋体" w:cs="宋体"/>
                <w:color w:val="000000"/>
                <w:kern w:val="0"/>
                <w:sz w:val="22"/>
                <w:szCs w:val="22"/>
              </w:rPr>
              <w:t>编制单位：遵化市石门镇人民政府</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14:paraId="7FD82847">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14:paraId="3A531822">
            <w:pPr>
              <w:widowControl/>
              <w:spacing w:after="0" w:line="240" w:lineRule="auto"/>
              <w:jc w:val="right"/>
              <w:textAlignment w:val="center"/>
              <w:rPr>
                <w:rFonts w:ascii="宋体" w:cs="宋体"/>
                <w:color w:val="000000"/>
                <w:sz w:val="22"/>
                <w:szCs w:val="22"/>
              </w:rPr>
            </w:pPr>
            <w:r>
              <w:rPr>
                <w:rFonts w:hint="eastAsia" w:ascii="宋体" w:cs="宋体"/>
                <w:color w:val="000000"/>
                <w:kern w:val="0"/>
                <w:sz w:val="22"/>
                <w:szCs w:val="22"/>
              </w:rPr>
              <w:t>金额单位：万元</w:t>
            </w:r>
          </w:p>
        </w:tc>
      </w:tr>
      <w:tr w14:paraId="2644EC1B">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AA8D">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814A20">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本年支出</w:t>
            </w:r>
          </w:p>
        </w:tc>
      </w:tr>
      <w:tr w14:paraId="38571509">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6A0A">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916E">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E9DE">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87589">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6C86">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项目支出</w:t>
            </w:r>
          </w:p>
        </w:tc>
      </w:tr>
      <w:tr w14:paraId="7349849D">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18AB">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197C">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B31F">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29DC">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3</w:t>
            </w:r>
          </w:p>
        </w:tc>
      </w:tr>
      <w:tr w14:paraId="27DF8789">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128B">
            <w:pPr>
              <w:widowControl/>
              <w:spacing w:after="0" w:line="240" w:lineRule="auto"/>
              <w:jc w:val="center"/>
              <w:textAlignment w:val="center"/>
              <w:rPr>
                <w:rFonts w:ascii="宋体" w:cs="宋体"/>
                <w:color w:val="000000"/>
                <w:sz w:val="22"/>
                <w:szCs w:val="22"/>
              </w:rPr>
            </w:pPr>
            <w:r>
              <w:rPr>
                <w:rFonts w:hint="eastAsia" w:asci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4D7AD">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7EEE3">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F1CAF">
            <w:pPr>
              <w:widowControl/>
              <w:spacing w:after="0" w:line="240" w:lineRule="auto"/>
              <w:jc w:val="right"/>
              <w:rPr>
                <w:rFonts w:ascii="宋体" w:cs="宋体"/>
                <w:color w:val="000000"/>
                <w:sz w:val="22"/>
                <w:szCs w:val="22"/>
              </w:rPr>
            </w:pPr>
          </w:p>
        </w:tc>
      </w:tr>
      <w:tr w14:paraId="70F9C22A">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63D3">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F6EB8">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4510">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5E9F">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8E54">
            <w:pPr>
              <w:widowControl/>
              <w:spacing w:after="0" w:line="240" w:lineRule="auto"/>
              <w:jc w:val="right"/>
              <w:rPr>
                <w:rFonts w:ascii="宋体" w:cs="宋体"/>
                <w:color w:val="000000"/>
                <w:sz w:val="22"/>
                <w:szCs w:val="22"/>
              </w:rPr>
            </w:pPr>
          </w:p>
        </w:tc>
      </w:tr>
      <w:tr w14:paraId="462A0983">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7834">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4B199">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BC2E6">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7C32">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95DF7">
            <w:pPr>
              <w:widowControl/>
              <w:spacing w:after="0" w:line="240" w:lineRule="auto"/>
              <w:jc w:val="right"/>
              <w:rPr>
                <w:rFonts w:ascii="宋体" w:cs="宋体"/>
                <w:color w:val="000000"/>
                <w:sz w:val="22"/>
                <w:szCs w:val="22"/>
              </w:rPr>
            </w:pPr>
          </w:p>
        </w:tc>
      </w:tr>
      <w:tr w14:paraId="60A58F51">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1CC9">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A4D2">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CC7E">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772B">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7EF8D">
            <w:pPr>
              <w:widowControl/>
              <w:spacing w:after="0" w:line="240" w:lineRule="auto"/>
              <w:jc w:val="right"/>
              <w:rPr>
                <w:rFonts w:ascii="宋体" w:cs="宋体"/>
                <w:color w:val="000000"/>
                <w:sz w:val="22"/>
                <w:szCs w:val="22"/>
              </w:rPr>
            </w:pPr>
          </w:p>
        </w:tc>
      </w:tr>
      <w:tr w14:paraId="5D6A8DDB">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E508">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845E">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93F53">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30EE">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3FD1B">
            <w:pPr>
              <w:widowControl/>
              <w:spacing w:after="0" w:line="240" w:lineRule="auto"/>
              <w:jc w:val="right"/>
              <w:rPr>
                <w:rFonts w:ascii="宋体" w:cs="宋体"/>
                <w:color w:val="000000"/>
                <w:sz w:val="22"/>
                <w:szCs w:val="22"/>
              </w:rPr>
            </w:pPr>
          </w:p>
        </w:tc>
      </w:tr>
      <w:tr w14:paraId="361206D4">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F808">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D883">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13C3">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7DA5">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BE0E">
            <w:pPr>
              <w:widowControl/>
              <w:spacing w:after="0" w:line="240" w:lineRule="auto"/>
              <w:jc w:val="right"/>
              <w:rPr>
                <w:rFonts w:ascii="宋体" w:cs="宋体"/>
                <w:color w:val="000000"/>
                <w:sz w:val="22"/>
                <w:szCs w:val="22"/>
              </w:rPr>
            </w:pPr>
          </w:p>
        </w:tc>
      </w:tr>
      <w:tr w14:paraId="0EC5C8EE">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458E">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CCC8">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E26C">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1EB4">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F1400">
            <w:pPr>
              <w:widowControl/>
              <w:spacing w:after="0" w:line="240" w:lineRule="auto"/>
              <w:jc w:val="right"/>
              <w:rPr>
                <w:rFonts w:ascii="宋体" w:cs="宋体"/>
                <w:color w:val="000000"/>
                <w:sz w:val="22"/>
                <w:szCs w:val="22"/>
              </w:rPr>
            </w:pPr>
          </w:p>
        </w:tc>
      </w:tr>
      <w:tr w14:paraId="004D8B58">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14:paraId="2E554437">
            <w:pPr>
              <w:widowControl/>
              <w:spacing w:after="0" w:line="240" w:lineRule="auto"/>
              <w:jc w:val="left"/>
              <w:textAlignment w:val="center"/>
              <w:rPr>
                <w:rFonts w:ascii="宋体" w:cs="宋体"/>
                <w:color w:val="000000"/>
                <w:sz w:val="22"/>
                <w:szCs w:val="22"/>
              </w:rPr>
            </w:pPr>
            <w:r>
              <w:rPr>
                <w:rFonts w:hint="eastAsia" w:ascii="宋体" w:cs="宋体"/>
                <w:color w:val="000000"/>
                <w:kern w:val="0"/>
                <w:sz w:val="22"/>
                <w:szCs w:val="22"/>
              </w:rPr>
              <w:t>注：本表反映部门本年度国有资本经营预算财政拨款支出情况。本部门本年度无相关支出情况，按要求以空表列示。</w:t>
            </w:r>
          </w:p>
        </w:tc>
      </w:tr>
    </w:tbl>
    <w:p w14:paraId="665EF5CF">
      <w:pPr>
        <w:widowControl/>
        <w:spacing w:after="0" w:line="560" w:lineRule="exact"/>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14:paraId="2C9C5442">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72B20874">
            <w:pPr>
              <w:widowControl/>
              <w:adjustRightInd w:val="0"/>
              <w:snapToGrid w:val="0"/>
              <w:spacing w:after="0" w:line="240" w:lineRule="auto"/>
              <w:jc w:val="center"/>
              <w:textAlignment w:val="center"/>
              <w:rPr>
                <w:rFonts w:ascii="黑体" w:eastAsia="黑体" w:cs="黑体"/>
                <w:color w:val="000000"/>
                <w:sz w:val="40"/>
                <w:szCs w:val="40"/>
              </w:rPr>
            </w:pPr>
            <w:r>
              <w:rPr>
                <w:rFonts w:hint="eastAsia" w:ascii="黑体" w:eastAsia="黑体" w:cs="黑体"/>
                <w:color w:val="000000"/>
                <w:kern w:val="0"/>
                <w:sz w:val="40"/>
                <w:szCs w:val="40"/>
              </w:rPr>
              <w:t>政府采购情况表</w:t>
            </w:r>
          </w:p>
        </w:tc>
      </w:tr>
      <w:tr w14:paraId="7B7AF03E">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14:paraId="364F8F18">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14:paraId="57DCF3E4">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14:paraId="597810B4">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06A69138">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58D36AA7">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15DB8D45">
            <w:pPr>
              <w:widowControl/>
              <w:adjustRightInd w:val="0"/>
              <w:snapToGrid w:val="0"/>
              <w:spacing w:after="0" w:line="240" w:lineRule="auto"/>
              <w:jc w:val="right"/>
              <w:textAlignment w:val="center"/>
              <w:rPr>
                <w:rFonts w:ascii="宋体" w:cs="宋体"/>
                <w:color w:val="000000"/>
                <w:szCs w:val="21"/>
              </w:rPr>
            </w:pPr>
            <w:r>
              <w:rPr>
                <w:rFonts w:hint="eastAsia" w:ascii="宋体" w:cs="宋体"/>
                <w:color w:val="000000"/>
                <w:kern w:val="0"/>
                <w:szCs w:val="21"/>
              </w:rPr>
              <w:t>公开10表</w:t>
            </w:r>
          </w:p>
        </w:tc>
      </w:tr>
      <w:tr w14:paraId="1783C871">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14:paraId="75203A54">
            <w:pPr>
              <w:widowControl/>
              <w:adjustRightInd w:val="0"/>
              <w:snapToGrid w:val="0"/>
              <w:spacing w:after="0" w:line="240" w:lineRule="auto"/>
              <w:jc w:val="left"/>
              <w:textAlignment w:val="center"/>
              <w:rPr>
                <w:rFonts w:ascii="宋体" w:cs="宋体"/>
                <w:color w:val="000000"/>
                <w:szCs w:val="21"/>
              </w:rPr>
            </w:pPr>
            <w:r>
              <w:rPr>
                <w:rFonts w:hint="eastAsia" w:ascii="宋体" w:cs="宋体"/>
                <w:color w:val="000000"/>
                <w:kern w:val="0"/>
                <w:szCs w:val="21"/>
              </w:rPr>
              <w:t>编制单位：遵化市石门镇人民政府</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77CC8C20">
            <w:pPr>
              <w:widowControl/>
              <w:adjustRightInd w:val="0"/>
              <w:snapToGrid w:val="0"/>
              <w:spacing w:after="0" w:line="240" w:lineRule="auto"/>
              <w:jc w:val="right"/>
              <w:textAlignment w:val="center"/>
              <w:rPr>
                <w:rFonts w:ascii="宋体" w:cs="宋体"/>
                <w:color w:val="000000"/>
                <w:szCs w:val="21"/>
              </w:rPr>
            </w:pPr>
            <w:r>
              <w:rPr>
                <w:rFonts w:hint="eastAsia" w:ascii="宋体" w:cs="宋体"/>
                <w:color w:val="000000"/>
                <w:kern w:val="0"/>
                <w:szCs w:val="21"/>
              </w:rPr>
              <w:t>金额单位：万元</w:t>
            </w:r>
          </w:p>
        </w:tc>
      </w:tr>
      <w:tr w14:paraId="04EEB26C">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7356">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4D1D85">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采购计划金额</w:t>
            </w:r>
          </w:p>
        </w:tc>
      </w:tr>
      <w:tr w14:paraId="715FD771">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2E54"/>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5B4C">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7009">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534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非财政性资金</w:t>
            </w:r>
          </w:p>
        </w:tc>
      </w:tr>
      <w:tr w14:paraId="503F1B0C">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8985"/>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9560"/>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2BA1B">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79C4E">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E3DD9">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8D3F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47C3"/>
        </w:tc>
      </w:tr>
      <w:tr w14:paraId="3715C5BA">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EE8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A9F0C">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1CC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2E18">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5FB9">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5EAB">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7808">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6</w:t>
            </w:r>
          </w:p>
        </w:tc>
      </w:tr>
      <w:tr w14:paraId="040F82C3">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C2B1">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0647">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9D2AD">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D5C0">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BB7B">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4BA4">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F958D">
            <w:pPr>
              <w:widowControl/>
              <w:adjustRightInd w:val="0"/>
              <w:snapToGrid w:val="0"/>
              <w:spacing w:after="0" w:line="240" w:lineRule="auto"/>
              <w:jc w:val="right"/>
              <w:rPr>
                <w:rFonts w:ascii="宋体" w:cs="宋体"/>
                <w:color w:val="000000"/>
                <w:szCs w:val="21"/>
              </w:rPr>
            </w:pPr>
          </w:p>
        </w:tc>
      </w:tr>
      <w:tr w14:paraId="413858BE">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34E1">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0B96">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AD4E">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7CF55">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A4BAE">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3D31">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5BB63">
            <w:pPr>
              <w:widowControl/>
              <w:adjustRightInd w:val="0"/>
              <w:snapToGrid w:val="0"/>
              <w:spacing w:after="0" w:line="240" w:lineRule="auto"/>
              <w:jc w:val="right"/>
              <w:rPr>
                <w:rFonts w:ascii="宋体" w:cs="宋体"/>
                <w:color w:val="000000"/>
                <w:szCs w:val="21"/>
              </w:rPr>
            </w:pPr>
          </w:p>
        </w:tc>
      </w:tr>
      <w:tr w14:paraId="4380F917">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5AC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AB66">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82AC9">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0037D">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60836">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1880">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FA94">
            <w:pPr>
              <w:widowControl/>
              <w:adjustRightInd w:val="0"/>
              <w:snapToGrid w:val="0"/>
              <w:spacing w:after="0" w:line="240" w:lineRule="auto"/>
              <w:jc w:val="right"/>
              <w:rPr>
                <w:rFonts w:ascii="宋体" w:cs="宋体"/>
                <w:color w:val="000000"/>
                <w:szCs w:val="21"/>
              </w:rPr>
            </w:pPr>
          </w:p>
        </w:tc>
      </w:tr>
      <w:tr w14:paraId="3E30A065">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B755">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E21BD">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18B57">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60BD1">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438FF">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11AD2">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781B">
            <w:pPr>
              <w:widowControl/>
              <w:adjustRightInd w:val="0"/>
              <w:snapToGrid w:val="0"/>
              <w:spacing w:after="0" w:line="240" w:lineRule="auto"/>
              <w:jc w:val="right"/>
              <w:rPr>
                <w:rFonts w:ascii="宋体" w:cs="宋体"/>
                <w:color w:val="000000"/>
                <w:szCs w:val="21"/>
              </w:rPr>
            </w:pPr>
          </w:p>
        </w:tc>
      </w:tr>
      <w:tr w14:paraId="2E011B7C">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2482">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5BAC9">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实际采购金额</w:t>
            </w:r>
          </w:p>
        </w:tc>
      </w:tr>
      <w:tr w14:paraId="329CC3EA">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B79A"/>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1AB10">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82B2">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6D19E">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非财政性资金</w:t>
            </w:r>
          </w:p>
        </w:tc>
      </w:tr>
      <w:tr w14:paraId="664FC4B8">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B277"/>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1C44"/>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6747B">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0585F">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891A3">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8E937">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2642"/>
        </w:tc>
      </w:tr>
      <w:tr w14:paraId="675F0EEE">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B1B6">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8097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09C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D48BE">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9C2B6">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5FE22">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B94F">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6</w:t>
            </w:r>
          </w:p>
        </w:tc>
      </w:tr>
      <w:tr w14:paraId="09AFF7D4">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ED22">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75AE">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572ED">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7018">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11C58">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D868">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8CE4">
            <w:pPr>
              <w:widowControl/>
              <w:adjustRightInd w:val="0"/>
              <w:snapToGrid w:val="0"/>
              <w:spacing w:after="0" w:line="240" w:lineRule="auto"/>
              <w:jc w:val="right"/>
              <w:rPr>
                <w:rFonts w:ascii="宋体" w:cs="宋体"/>
                <w:color w:val="000000"/>
                <w:szCs w:val="21"/>
              </w:rPr>
            </w:pPr>
          </w:p>
        </w:tc>
      </w:tr>
      <w:tr w14:paraId="0398B2E0">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F504">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FF1F">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070F">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3C847">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8258">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6ED33">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1FBB">
            <w:pPr>
              <w:widowControl/>
              <w:adjustRightInd w:val="0"/>
              <w:snapToGrid w:val="0"/>
              <w:spacing w:after="0" w:line="240" w:lineRule="auto"/>
              <w:jc w:val="right"/>
              <w:rPr>
                <w:rFonts w:ascii="宋体" w:cs="宋体"/>
                <w:color w:val="000000"/>
                <w:szCs w:val="21"/>
              </w:rPr>
            </w:pPr>
          </w:p>
        </w:tc>
      </w:tr>
      <w:tr w14:paraId="08A26E06">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CDA9">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E2A06">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1274A">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DD2E">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C8F30">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87E80">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DC79F">
            <w:pPr>
              <w:widowControl/>
              <w:adjustRightInd w:val="0"/>
              <w:snapToGrid w:val="0"/>
              <w:spacing w:after="0" w:line="240" w:lineRule="auto"/>
              <w:jc w:val="right"/>
              <w:rPr>
                <w:rFonts w:ascii="宋体" w:cs="宋体"/>
                <w:color w:val="000000"/>
                <w:szCs w:val="21"/>
              </w:rPr>
            </w:pPr>
          </w:p>
        </w:tc>
      </w:tr>
      <w:tr w14:paraId="74170991">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DC93">
            <w:pPr>
              <w:widowControl/>
              <w:adjustRightInd w:val="0"/>
              <w:snapToGrid w:val="0"/>
              <w:spacing w:after="0" w:line="240" w:lineRule="auto"/>
              <w:jc w:val="center"/>
              <w:textAlignment w:val="center"/>
              <w:rPr>
                <w:rFonts w:ascii="宋体" w:cs="宋体"/>
                <w:color w:val="000000"/>
                <w:szCs w:val="21"/>
              </w:rPr>
            </w:pPr>
            <w:r>
              <w:rPr>
                <w:rFonts w:hint="eastAsia" w:asci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2CDD">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6FAB">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8E379">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DBA8D">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27382">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9D350">
            <w:pPr>
              <w:widowControl/>
              <w:adjustRightInd w:val="0"/>
              <w:snapToGrid w:val="0"/>
              <w:spacing w:after="0" w:line="240" w:lineRule="auto"/>
              <w:jc w:val="right"/>
              <w:rPr>
                <w:rFonts w:ascii="宋体" w:cs="宋体"/>
                <w:color w:val="000000"/>
                <w:szCs w:val="21"/>
              </w:rPr>
            </w:pPr>
          </w:p>
        </w:tc>
      </w:tr>
      <w:tr w14:paraId="61FB7110">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5D36B855">
            <w:pPr>
              <w:widowControl/>
              <w:adjustRightInd w:val="0"/>
              <w:snapToGrid w:val="0"/>
              <w:spacing w:after="0" w:line="240" w:lineRule="auto"/>
              <w:jc w:val="left"/>
              <w:textAlignment w:val="center"/>
              <w:rPr>
                <w:rFonts w:ascii="宋体" w:cs="宋体"/>
                <w:color w:val="000000"/>
                <w:szCs w:val="21"/>
              </w:rPr>
            </w:pPr>
            <w:r>
              <w:rPr>
                <w:rFonts w:hint="eastAsia" w:ascii="宋体" w:cs="宋体"/>
                <w:color w:val="000000"/>
                <w:kern w:val="0"/>
                <w:szCs w:val="21"/>
              </w:rPr>
              <w:t xml:space="preserve">注：本表反映部门本年度纳入部门预算范围的政府采购预算及支出情况。本部门本年度无预算及支出情况，按要求以空表列示。     </w:t>
            </w:r>
          </w:p>
        </w:tc>
      </w:tr>
    </w:tbl>
    <w:p w14:paraId="0B8BA3B4">
      <w:pPr>
        <w:widowControl/>
        <w:spacing w:after="0" w:line="560" w:lineRule="exact"/>
        <w:jc w:val="left"/>
        <w:rPr>
          <w:rFonts w:ascii="仿宋_GB2312" w:eastAsia="仿宋_GB2312"/>
          <w:b/>
          <w:sz w:val="28"/>
          <w:szCs w:val="28"/>
          <w:highlight w:val="yellow"/>
        </w:rPr>
      </w:pPr>
    </w:p>
    <w:p w14:paraId="4B56FC0C"/>
    <w:p w14:paraId="40B4E1D1"/>
    <w:p w14:paraId="07AD7F6A"/>
    <w:p w14:paraId="61A22B34"/>
    <w:p w14:paraId="5B38B072">
      <w:pPr>
        <w:tabs>
          <w:tab w:val="left" w:pos="1086"/>
        </w:tabs>
        <w:jc w:val="left"/>
      </w:pPr>
      <w:r>
        <w:rPr>
          <w:rFonts w:hint="eastAsia"/>
        </w:rPr>
        <w:tab/>
      </w:r>
    </w:p>
    <w:p w14:paraId="1D82EA95">
      <w:pPr>
        <w:widowControl/>
        <w:spacing w:line="1200" w:lineRule="exact"/>
        <w:jc w:val="center"/>
        <w:rPr>
          <w:rFonts w:ascii="黑体" w:eastAsia="黑体"/>
          <w:color w:val="000000"/>
          <w:sz w:val="96"/>
          <w:szCs w:val="96"/>
        </w:rPr>
      </w:pPr>
    </w:p>
    <w:p w14:paraId="210C3E8E">
      <w:pPr>
        <w:widowControl/>
        <w:spacing w:line="1200" w:lineRule="exact"/>
        <w:jc w:val="center"/>
        <w:rPr>
          <w:rFonts w:ascii="黑体" w:eastAsia="黑体"/>
          <w:color w:val="000000"/>
          <w:sz w:val="96"/>
          <w:szCs w:val="96"/>
        </w:rPr>
      </w:pPr>
    </w:p>
    <w:p w14:paraId="6723C92F">
      <w:pPr>
        <w:widowControl/>
        <w:spacing w:line="1200" w:lineRule="exact"/>
        <w:jc w:val="center"/>
        <w:rPr>
          <w:rFonts w:ascii="黑体" w:eastAsia="黑体"/>
          <w:color w:val="000000"/>
          <w:sz w:val="96"/>
          <w:szCs w:val="96"/>
        </w:rPr>
      </w:pPr>
    </w:p>
    <w:p w14:paraId="7583A2B7">
      <w:pPr>
        <w:widowControl/>
        <w:spacing w:line="1200" w:lineRule="exact"/>
        <w:jc w:val="center"/>
        <w:rPr>
          <w:rFonts w:ascii="黑体" w:eastAsia="黑体"/>
          <w:color w:val="000000"/>
          <w:sz w:val="96"/>
          <w:szCs w:val="96"/>
        </w:rPr>
      </w:pPr>
      <w:r>
        <w:rPr>
          <w:rFonts w:hint="eastAsia" w:ascii="黑体" w:eastAsia="黑体"/>
          <w:color w:val="000000"/>
          <w:sz w:val="96"/>
          <w:szCs w:val="96"/>
        </w:rPr>
        <w:t>第三部分</w:t>
      </w:r>
    </w:p>
    <w:p w14:paraId="36768160">
      <w:pPr>
        <w:tabs>
          <w:tab w:val="left" w:pos="1086"/>
        </w:tabs>
        <w:jc w:val="left"/>
        <w:rPr>
          <w:rFonts w:ascii="黑体" w:eastAsia="黑体"/>
          <w:color w:val="000000"/>
          <w:sz w:val="96"/>
          <w:szCs w:val="96"/>
        </w:rPr>
      </w:pPr>
      <w:r>
        <w:rPr>
          <w:rFonts w:hint="eastAsia" w:ascii="黑体" w:eastAsia="黑体"/>
          <w:color w:val="000000"/>
          <w:sz w:val="96"/>
          <w:szCs w:val="96"/>
        </w:rPr>
        <w:t>部门决算情况说明</w:t>
      </w:r>
    </w:p>
    <w:p w14:paraId="3ACEF145">
      <w:pPr>
        <w:tabs>
          <w:tab w:val="left" w:pos="1086"/>
        </w:tabs>
        <w:jc w:val="left"/>
        <w:rPr>
          <w:rFonts w:ascii="黑体" w:eastAsia="黑体"/>
          <w:color w:val="000000"/>
          <w:sz w:val="96"/>
          <w:szCs w:val="96"/>
        </w:rPr>
      </w:pPr>
    </w:p>
    <w:p w14:paraId="3D7C5915">
      <w:pPr>
        <w:tabs>
          <w:tab w:val="left" w:pos="1086"/>
        </w:tabs>
        <w:jc w:val="left"/>
        <w:rPr>
          <w:rFonts w:ascii="黑体" w:eastAsia="黑体"/>
          <w:color w:val="000000"/>
          <w:sz w:val="96"/>
          <w:szCs w:val="96"/>
        </w:rPr>
      </w:pPr>
    </w:p>
    <w:p w14:paraId="0DA59DF7">
      <w:pPr>
        <w:tabs>
          <w:tab w:val="left" w:pos="1086"/>
        </w:tabs>
        <w:jc w:val="left"/>
        <w:rPr>
          <w:rFonts w:ascii="黑体" w:eastAsia="黑体"/>
          <w:color w:val="000000"/>
          <w:sz w:val="96"/>
          <w:szCs w:val="96"/>
        </w:rPr>
      </w:pPr>
    </w:p>
    <w:p w14:paraId="5C3ABC40">
      <w:pPr>
        <w:tabs>
          <w:tab w:val="left" w:pos="1086"/>
        </w:tabs>
        <w:jc w:val="left"/>
        <w:rPr>
          <w:rFonts w:ascii="宋体" w:cs="黑体"/>
          <w:b/>
          <w:color w:val="FF0000"/>
          <w:kern w:val="0"/>
          <w:sz w:val="44"/>
          <w:szCs w:val="44"/>
        </w:rPr>
      </w:pPr>
    </w:p>
    <w:p w14:paraId="3E566830">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13656B9B">
      <w:pPr>
        <w:pStyle w:val="3"/>
        <w:spacing w:before="0" w:after="0" w:line="580" w:lineRule="exact"/>
        <w:ind w:firstLine="640" w:firstLineChars="200"/>
        <w:rPr>
          <w:rFonts w:ascii="仿宋_GB2312" w:eastAsia="仿宋_GB2312" w:cs="DengXian-Regular"/>
          <w:b w:val="0"/>
          <w:bCs w:val="0"/>
        </w:rPr>
      </w:pPr>
      <w:r>
        <w:rPr>
          <w:rFonts w:hint="eastAsia" w:ascii="仿宋_GB2312" w:eastAsia="仿宋_GB2312" w:cs="DengXian-Regular"/>
          <w:b w:val="0"/>
          <w:bCs w:val="0"/>
        </w:rPr>
        <w:t>本部门2018年度收支总计（含结转和结余）837.68万元。与2017年度决算相比，收支各减少38.19万元，减少4%，主要原因是人员调动人员减少，工资保险经费都相对比2017年有所减少。</w:t>
      </w:r>
    </w:p>
    <w:p w14:paraId="3AD50FF3">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1141D8FE">
      <w:pPr>
        <w:pStyle w:val="3"/>
        <w:spacing w:before="0" w:after="0" w:line="580" w:lineRule="exact"/>
        <w:ind w:firstLine="640" w:firstLineChars="200"/>
        <w:rPr>
          <w:rFonts w:ascii="仿宋_GB2312" w:eastAsia="仿宋_GB2312" w:cs="DengXian-Regular"/>
          <w:b w:val="0"/>
          <w:bCs w:val="0"/>
        </w:rPr>
      </w:pPr>
      <w:r>
        <w:rPr>
          <w:rFonts w:hint="eastAsia" w:ascii="仿宋_GB2312" w:eastAsia="仿宋_GB2312" w:cs="DengXian-Regular"/>
          <w:b w:val="0"/>
          <w:bCs w:val="0"/>
        </w:rPr>
        <w:t>本部门2018年度本年收入合计837.68万元，其中：财政拨款收入837.68万元，占100%；事业收入0万元，占0%；经营收入0万元，占0%；其他收入0万元，占0%。</w:t>
      </w:r>
    </w:p>
    <w:p w14:paraId="35D7210A">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2EA02BE0">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本部门2018年度本年支出合计837.68万元，其中：基本支出735.82万元，占87.84%；项目支出101.86万元，占12.16%。</w:t>
      </w:r>
    </w:p>
    <w:p w14:paraId="735178D6">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拨款收入支出决算总体情况说明</w:t>
      </w:r>
    </w:p>
    <w:p w14:paraId="4D8D6DEA">
      <w:pPr>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（一）财政拨款收支与2017年度决算对比情况</w:t>
      </w:r>
    </w:p>
    <w:p w14:paraId="1F0DFB74">
      <w:pPr>
        <w:spacing w:after="0"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837.68万元,比2017年度减少38.19万元，减少4%，主要原因是人员调动人员减少，工资保险经费都相对减少开支。本年项目支出101.86万元，比2017年减少63.48万元，减少38.39%，主要原因是人员调动人员减少，工资保险经费都比2017年有所减少。</w:t>
      </w:r>
    </w:p>
    <w:p w14:paraId="163A29D7">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(二）财政拨款收支与年初预算数对比情况</w:t>
      </w:r>
    </w:p>
    <w:p w14:paraId="15207EE5">
      <w:pPr>
        <w:spacing w:after="0" w:line="580" w:lineRule="exact"/>
        <w:ind w:firstLine="640" w:firstLineChars="200"/>
        <w:rPr>
          <w:rFonts w:ascii="楷体_GB2312" w:hAnsi="楷体_GB2312" w:eastAsia="仿宋_GB2312" w:cs="DengXian-Bold"/>
          <w:b/>
          <w:bCs/>
          <w:sz w:val="32"/>
          <w:szCs w:val="32"/>
        </w:rPr>
      </w:pPr>
      <w:r>
        <w:rPr>
          <w:rFonts w:hint="eastAsia" w:ascii="仿宋_GB2312" w:eastAsia="仿宋_GB2312" w:cs="DengXian-Regular"/>
          <w:sz w:val="32"/>
          <w:szCs w:val="32"/>
        </w:rPr>
        <w:t>本部门2018年度一般公共预算财政拨款收入837.68万元，完成年初预算的110.32%,比年初预算增长78.37万元，决算数大于预算数主要原因是农村公益事业和环境卫生治理支出增长以及企业营改增奖励金比2017年有所增长。本年支出837.68万元，完成年初预算的110.32%,比年初预算增长78.37万元，决算数大于预算数主要原因是农村公益事业和环境卫生治理支出增加以及企业营改增奖励金比2017年有所增长,使得本年度收入大于年初预算数。</w:t>
      </w:r>
    </w:p>
    <w:p w14:paraId="427AB168">
      <w:p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（三）财政拨款支出决算结构情况。</w:t>
      </w:r>
    </w:p>
    <w:p w14:paraId="36DDCA1F">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年度财政拨款支出837.68万元，主要用于以下方面：一般公共服务（类）支出687.03万元，占82.02%；医疗卫生与计划生育支出27.88万元，占3.32%；农林水支出122.77万元，占14.66%。</w:t>
      </w:r>
    </w:p>
    <w:p w14:paraId="6EDB6CFF">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（四）一般公共预算基本支出决算情况说明</w:t>
      </w:r>
    </w:p>
    <w:p w14:paraId="40C88EB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年度财政拨款基本支出735.82万元，其中：人员经费 581.30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154.52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1E84C3C0">
      <w:pPr>
        <w:pStyle w:val="3"/>
        <w:spacing w:before="0" w:after="0" w:line="580" w:lineRule="exact"/>
        <w:ind w:firstLine="640" w:firstLineChars="200"/>
        <w:rPr>
          <w:rFonts w:ascii="仿宋_GB2312" w:eastAsia="仿宋_GB2312" w:cs="DengXian-Regular"/>
          <w:b w:val="0"/>
          <w:bCs w:val="0"/>
          <w:highlight w:val="yellow"/>
        </w:rPr>
      </w:pPr>
      <w:r>
        <w:rPr>
          <w:rFonts w:hint="eastAsia" w:ascii="黑体" w:eastAsia="黑体"/>
          <w:b w:val="0"/>
          <w:bCs w:val="0"/>
        </w:rPr>
        <w:t>五、一般公共预算财政拨款“三公” 经费支出决算情况说明</w:t>
      </w:r>
    </w:p>
    <w:p w14:paraId="13692F0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11.54万元，较年初预算减少5.86万元，降低33.68%，主要是坚持厉行节约的原则；较2017年度增长0.31万元，增长2.69%，主要是原因为加大沙场治理，环境治理公车运行多，公车维护费严格按管理制度执行, 定点维修、定点加油、统一保险和统一保养，节假日严格执行公务车辆封存制度。</w:t>
      </w:r>
    </w:p>
    <w:p w14:paraId="30BB07C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具体情况如下：</w:t>
      </w:r>
    </w:p>
    <w:p w14:paraId="7C73EB9C">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参加其他单位组织的因公出国（境）团组0个、共0人，本单位无组织的出国（境）团组。因公出国（境）费支出较年初预算无增减变化；较上年无增减变化。因为严格执行八项制度，严格控制支出厉行节约的原则。</w:t>
      </w:r>
    </w:p>
    <w:p w14:paraId="0F1AB50A">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（二）公务用车购置及运行维护费支出10.</w:t>
      </w:r>
      <w:r>
        <w:rPr>
          <w:rFonts w:hint="eastAsia" w:ascii="宋体" w:cs="宋体"/>
          <w:b/>
          <w:bCs/>
          <w:sz w:val="32"/>
          <w:szCs w:val="32"/>
        </w:rPr>
        <w:t>68</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本部门2018年度公务用车购置及运行维护费较年初预算减少5.32万元，降低33.25%,主要是公车运行维护费严格按管理制度执行, 定点维修、定点加油、统一保险和统一保养，节假日严格执行公务车辆封存制度，降低了公车运行维护费，坚持厉行节约的原则；较上年增长0.31万元，增长2.67%%,主要是原因为加大沙场治理，环境治理公车运行多，公车维护费严格按管理制度执行, 定点维修、定点加油、统一保险和统一保养，节假日严格执行公务车辆封存制度。具体情况如下：其中：公务用车购置费0万元，公车运行维护费10.68万元。</w:t>
      </w:r>
    </w:p>
    <w:p w14:paraId="726F4BD8">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本部门2018年度公务用车购置量0辆，发生“公务用车购置”经费支出0万元。公务用车购置费支出较年初预算无增减变化，较上年无增减变化。因为厉行节约的原则。</w:t>
      </w:r>
    </w:p>
    <w:p w14:paraId="47969974">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本部门2018年度单位公务用车保有量4辆。公车运行维护费支出较年初预算减少5.32万元，降低33.25%，主要是因为</w:t>
      </w:r>
      <w:bookmarkStart w:id="0" w:name="_GoBack"/>
      <w:bookmarkEnd w:id="0"/>
      <w:r>
        <w:rPr>
          <w:rFonts w:hint="eastAsia" w:ascii="仿宋_GB2312" w:eastAsia="仿宋_GB2312" w:cs="DengXian-Regular"/>
          <w:sz w:val="32"/>
          <w:szCs w:val="32"/>
        </w:rPr>
        <w:t>公车运行维护费严格按管理制度执行, 定点维修、定点加油、统一保险和统一保养，节假日严格执行公务车辆封存制度，降低了公车运行维护费，厉行节约的原则。较上年增长0.5万元，但没有超出本年预算，增长4.68%，主要原因为加大沙场治理，环境治理公车运行多，公车维护费严格按管理制度执行, 定点维修、定点加油、统一保险和统一保养，节假日严格执行公务车辆封存制度。</w:t>
      </w:r>
    </w:p>
    <w:p w14:paraId="583516D9">
      <w:pPr>
        <w:adjustRightInd w:val="0"/>
        <w:snapToGrid w:val="0"/>
        <w:spacing w:after="0" w:line="580" w:lineRule="exact"/>
        <w:ind w:firstLine="643" w:firstLineChars="200"/>
        <w:rPr>
          <w:rFonts w:ascii="宋体" w:cs="宋体"/>
          <w:sz w:val="32"/>
          <w:szCs w:val="32"/>
        </w:rPr>
      </w:pPr>
      <w:r>
        <w:rPr>
          <w:rFonts w:hint="eastAsia" w:ascii="楷体_GB2312" w:eastAsia="楷体_GB2312" w:cs="DengXian-Bold"/>
          <w:b/>
          <w:bCs/>
          <w:sz w:val="32"/>
          <w:szCs w:val="32"/>
        </w:rPr>
        <w:t>（三）公务接待费支出0.</w:t>
      </w:r>
      <w:r>
        <w:rPr>
          <w:rFonts w:hint="eastAsia" w:ascii="宋体" w:cs="宋体"/>
          <w:b/>
          <w:bCs/>
          <w:sz w:val="32"/>
          <w:szCs w:val="32"/>
        </w:rPr>
        <w:t>86</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接待共55批次、156人次。公务接待费支出较年初预算减少0.19万元，降低18.10%,主要是严格执行八项制度，严格控制公务接待费用标准，厉行节约的原则；较上年度无增减变化，主要是严格执行八项制度，严格控制公务接待费用标准。</w:t>
      </w:r>
    </w:p>
    <w:p w14:paraId="06C2435C">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58DC0706">
      <w:pPr>
        <w:adjustRightInd w:val="0"/>
        <w:snapToGrid w:val="0"/>
        <w:spacing w:after="0" w:line="580" w:lineRule="exact"/>
        <w:ind w:firstLine="643" w:firstLineChars="200"/>
        <w:rPr>
          <w:rFonts w:ascii="仿宋" w:eastAsia="仿宋" w:cs="仿宋"/>
          <w:sz w:val="32"/>
          <w:szCs w:val="32"/>
        </w:rPr>
      </w:pPr>
      <w:r>
        <w:rPr>
          <w:rFonts w:hint="eastAsia" w:ascii="仿宋_GB2312" w:eastAsia="仿宋_GB2312" w:cs="DengXian-Regular"/>
          <w:b/>
          <w:bCs/>
          <w:sz w:val="32"/>
          <w:szCs w:val="32"/>
        </w:rPr>
        <w:t>（一）绩效管理工作开展情况</w:t>
      </w:r>
    </w:p>
    <w:p w14:paraId="3D9F00C8">
      <w:pPr>
        <w:adjustRightInd w:val="0"/>
        <w:snapToGrid w:val="0"/>
        <w:spacing w:after="0" w:line="580" w:lineRule="exact"/>
        <w:ind w:firstLine="640" w:firstLineChars="200"/>
        <w:rPr>
          <w:rFonts w:ascii="仿宋_GB2312" w:eastAsia="仿宋_GB2312" w:cs="DengXian-Regular"/>
          <w:b/>
          <w:bCs/>
          <w:sz w:val="32"/>
          <w:szCs w:val="32"/>
        </w:rPr>
      </w:pPr>
      <w:r>
        <w:rPr>
          <w:rFonts w:hint="eastAsia" w:ascii="仿宋" w:eastAsia="仿宋" w:cs="仿宋"/>
          <w:sz w:val="32"/>
          <w:szCs w:val="32"/>
        </w:rPr>
        <w:t>我镇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大大提高了财政资金使用效益，推动了我镇经济和社会各项事业持续快速健康发展。</w:t>
      </w:r>
    </w:p>
    <w:p w14:paraId="77347D87">
      <w:pPr>
        <w:adjustRightInd w:val="0"/>
        <w:snapToGrid w:val="0"/>
        <w:spacing w:line="580" w:lineRule="exact"/>
        <w:ind w:firstLine="643" w:firstLineChars="200"/>
        <w:rPr>
          <w:rFonts w:ascii="仿宋" w:eastAsia="仿宋" w:cs="仿宋"/>
          <w:b/>
          <w:bCs/>
          <w:sz w:val="32"/>
          <w:szCs w:val="32"/>
        </w:rPr>
      </w:pPr>
      <w:r>
        <w:rPr>
          <w:rFonts w:hint="eastAsia" w:ascii="仿宋" w:eastAsia="仿宋" w:cs="仿宋"/>
          <w:b/>
          <w:bCs/>
          <w:sz w:val="32"/>
          <w:szCs w:val="32"/>
        </w:rPr>
        <w:t>（二）项目绩效自评结果</w:t>
      </w:r>
    </w:p>
    <w:p w14:paraId="21B9BA68">
      <w:pPr>
        <w:adjustRightInd w:val="0"/>
        <w:snapToGrid w:val="0"/>
        <w:spacing w:line="580" w:lineRule="exact"/>
        <w:ind w:firstLine="640" w:firstLineChars="200"/>
        <w:rPr>
          <w:rFonts w:ascii="仿宋" w:eastAsia="仿宋" w:cs="仿宋_GB2312"/>
          <w:sz w:val="32"/>
          <w:szCs w:val="32"/>
        </w:rPr>
      </w:pPr>
      <w:r>
        <w:rPr>
          <w:rFonts w:hint="eastAsia" w:asci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项目得分9</w:t>
      </w:r>
      <w:r>
        <w:rPr>
          <w:rFonts w:ascii="仿宋" w:eastAsia="仿宋" w:cs="仿宋_GB2312"/>
          <w:sz w:val="32"/>
          <w:szCs w:val="32"/>
        </w:rPr>
        <w:t>6</w:t>
      </w:r>
      <w:r>
        <w:rPr>
          <w:rFonts w:hint="eastAsia" w:ascii="仿宋" w:eastAsia="仿宋" w:cs="仿宋_GB2312"/>
          <w:sz w:val="32"/>
          <w:szCs w:val="32"/>
        </w:rPr>
        <w:t>分。</w:t>
      </w:r>
    </w:p>
    <w:p w14:paraId="1B2A9F15">
      <w:pPr>
        <w:adjustRightInd w:val="0"/>
        <w:snapToGrid w:val="0"/>
        <w:spacing w:line="580" w:lineRule="exact"/>
        <w:ind w:left="640"/>
        <w:rPr>
          <w:rFonts w:ascii="仿宋" w:eastAsia="仿宋" w:cs="仿宋_GB2312"/>
          <w:b/>
          <w:bCs/>
          <w:sz w:val="32"/>
          <w:szCs w:val="32"/>
        </w:rPr>
      </w:pPr>
      <w:r>
        <w:rPr>
          <w:rFonts w:ascii="仿宋" w:eastAsia="仿宋" w:cs="仿宋_GB2312"/>
          <w:b/>
          <w:bCs/>
          <w:sz w:val="32"/>
          <w:szCs w:val="32"/>
        </w:rPr>
        <w:t>（三）</w:t>
      </w:r>
      <w:r>
        <w:rPr>
          <w:rFonts w:hint="eastAsia" w:ascii="仿宋" w:eastAsia="仿宋" w:cs="仿宋_GB2312"/>
          <w:b/>
          <w:bCs/>
          <w:sz w:val="32"/>
          <w:szCs w:val="32"/>
        </w:rPr>
        <w:t>重点项目绩效评价结果</w:t>
      </w:r>
    </w:p>
    <w:p w14:paraId="5B980D5A">
      <w:pPr>
        <w:adjustRightInd w:val="0"/>
        <w:snapToGrid w:val="0"/>
        <w:spacing w:line="580" w:lineRule="exact"/>
        <w:rPr>
          <w:rFonts w:ascii="仿宋" w:eastAsia="仿宋" w:cs="仿宋"/>
          <w:sz w:val="32"/>
          <w:szCs w:val="32"/>
        </w:rPr>
      </w:pPr>
      <w:r>
        <w:rPr>
          <w:rFonts w:hint="eastAsia" w:ascii="仿宋" w:eastAsia="仿宋" w:cs="仿宋_GB2312"/>
          <w:sz w:val="32"/>
          <w:szCs w:val="32"/>
        </w:rPr>
        <w:t xml:space="preserve">    通过整体评价分析，我单位在2018年较好的完成了部门整体绩效目标，取得了一定的成效。</w:t>
      </w:r>
    </w:p>
    <w:p w14:paraId="110CA7C9">
      <w:pPr>
        <w:numPr>
          <w:ilvl w:val="0"/>
          <w:numId w:val="4"/>
        </w:numPr>
        <w:adjustRightInd w:val="0"/>
        <w:snapToGrid w:val="0"/>
        <w:spacing w:line="580" w:lineRule="exact"/>
        <w:ind w:firstLine="640" w:firstLineChars="200"/>
        <w:rPr>
          <w:rFonts w:ascii="仿宋" w:eastAsia="仿宋" w:cs="仿宋"/>
          <w:sz w:val="32"/>
          <w:lang w:val="zh-CN"/>
        </w:rPr>
      </w:pPr>
      <w:r>
        <w:rPr>
          <w:rFonts w:hint="eastAsia" w:ascii="仿宋" w:eastAsia="仿宋" w:cs="仿宋_GB2312"/>
          <w:sz w:val="32"/>
          <w:szCs w:val="32"/>
        </w:rPr>
        <w:t>农村公益事业项目绩效自评综述：农村公益事业项目绩效自评得分9</w:t>
      </w:r>
      <w:r>
        <w:rPr>
          <w:rFonts w:ascii="仿宋" w:eastAsia="仿宋" w:cs="仿宋_GB2312"/>
          <w:sz w:val="32"/>
          <w:szCs w:val="32"/>
        </w:rPr>
        <w:t>6</w:t>
      </w:r>
      <w:r>
        <w:rPr>
          <w:rFonts w:hint="eastAsia" w:ascii="仿宋" w:eastAsia="仿宋" w:cs="仿宋_GB2312"/>
          <w:sz w:val="32"/>
          <w:szCs w:val="32"/>
        </w:rPr>
        <w:t>分。全年预算数</w:t>
      </w:r>
      <w:r>
        <w:rPr>
          <w:rFonts w:ascii="仿宋" w:eastAsia="仿宋" w:cs="仿宋_GB2312"/>
          <w:sz w:val="32"/>
          <w:szCs w:val="32"/>
        </w:rPr>
        <w:t>101.86</w:t>
      </w:r>
      <w:r>
        <w:rPr>
          <w:rFonts w:hint="eastAsia" w:ascii="仿宋" w:eastAsia="仿宋" w:cs="仿宋_GB2312"/>
          <w:sz w:val="32"/>
          <w:szCs w:val="32"/>
        </w:rPr>
        <w:t>万元，实际执行</w:t>
      </w:r>
      <w:r>
        <w:rPr>
          <w:rFonts w:ascii="仿宋" w:eastAsia="仿宋" w:cs="仿宋_GB2312"/>
          <w:sz w:val="32"/>
          <w:szCs w:val="32"/>
        </w:rPr>
        <w:t>101.86</w:t>
      </w:r>
      <w:r>
        <w:rPr>
          <w:rFonts w:hint="eastAsia" w:ascii="仿宋" w:eastAsia="仿宋" w:cs="仿宋_GB2312"/>
          <w:sz w:val="32"/>
          <w:szCs w:val="32"/>
        </w:rPr>
        <w:t>万元，完成100%。通过街道绿化亮化，美化了村容村貌。群众满意度大于90%，公众满意度大于90%，验收通过率大于90%，绩效评价为优。项目资金绩效总体较好。</w:t>
      </w:r>
    </w:p>
    <w:p w14:paraId="07B4F043">
      <w:pPr>
        <w:adjustRightInd w:val="0"/>
        <w:snapToGrid w:val="0"/>
        <w:spacing w:line="580" w:lineRule="exact"/>
        <w:rPr>
          <w:rFonts w:ascii="仿宋" w:eastAsia="仿宋" w:cs="仿宋"/>
          <w:sz w:val="32"/>
        </w:rPr>
      </w:pPr>
      <w:r>
        <w:rPr>
          <w:rFonts w:hint="eastAsia" w:ascii="仿宋" w:eastAsia="仿宋" w:cs="仿宋_GB2312"/>
          <w:sz w:val="32"/>
          <w:szCs w:val="32"/>
        </w:rPr>
        <w:t xml:space="preserve">    通过实施项目绩效评价发现，预算绩效目标设定还需详细些。进一步改进完善措施，一是提高对绩效评价工作的认识，二是进一步探索具有科学的绩效分析。</w:t>
      </w:r>
    </w:p>
    <w:p w14:paraId="2E7BCEA7">
      <w:pPr>
        <w:adjustRightInd w:val="0"/>
        <w:snapToGrid w:val="0"/>
        <w:spacing w:after="0" w:line="580" w:lineRule="exact"/>
        <w:ind w:firstLine="720" w:firstLineChars="200"/>
        <w:rPr>
          <w:rFonts w:ascii="黑体" w:eastAsia="黑体"/>
          <w:b/>
          <w:bCs/>
          <w:sz w:val="36"/>
          <w:szCs w:val="36"/>
        </w:rPr>
      </w:pPr>
      <w:r>
        <w:rPr>
          <w:rFonts w:hint="eastAsia" w:ascii="黑体" w:eastAsia="黑体"/>
          <w:sz w:val="36"/>
          <w:szCs w:val="36"/>
        </w:rPr>
        <w:t>七、其他重要事项的说明</w:t>
      </w:r>
    </w:p>
    <w:p w14:paraId="0D7160D0">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178200E2">
      <w:pPr>
        <w:adjustRightInd w:val="0"/>
        <w:snapToGrid w:val="0"/>
        <w:spacing w:after="0" w:line="580" w:lineRule="exact"/>
        <w:ind w:firstLine="640" w:firstLineChars="200"/>
        <w:rPr>
          <w:rFonts w:ascii="仿宋" w:eastAsia="仿宋" w:cs="仿宋"/>
          <w:sz w:val="32"/>
          <w:szCs w:val="32"/>
        </w:rPr>
      </w:pPr>
      <w:r>
        <w:rPr>
          <w:rFonts w:hint="eastAsia" w:ascii="仿宋" w:eastAsia="仿宋" w:cs="仿宋"/>
          <w:sz w:val="32"/>
          <w:szCs w:val="32"/>
        </w:rPr>
        <w:t>我单位性质是其他单位，机关运行经费支出0万元，与上年持平，较年初预算无增减变化。</w:t>
      </w:r>
    </w:p>
    <w:p w14:paraId="144C4D83">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6D3F52FB">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w:t>
      </w:r>
    </w:p>
    <w:p w14:paraId="0C1C34D0">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43F344CA">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4辆，比上年无增减，主要原因是厉行节约的原则，主要是一般公务用车。其中，副部（省）级及以上领导用车0辆，主要领导干部用车0辆，机要通信用车0辆，应急保障用车4辆，执法执勤用车0辆，特种专业技术用车0辆，离退休干部用车0辆，其他用车0辆。</w:t>
      </w:r>
    </w:p>
    <w:p w14:paraId="7708A846">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万元以上通用设备0台，比上年无增减，单位价值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万元以上专用设备0台比上年无增减，主要原因是厉行节约的原则。</w:t>
      </w:r>
    </w:p>
    <w:p w14:paraId="500D6C20">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0387D816">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w:t>
      </w:r>
      <w:r>
        <w:rPr>
          <w:rFonts w:hint="eastAsia" w:ascii="仿宋" w:eastAsia="仿宋" w:cs="DengXian-Regular"/>
          <w:sz w:val="32"/>
          <w:szCs w:val="32"/>
        </w:rPr>
        <w:t>本部门2018年度“政府性基金预算财政拨款收入、支出决算表”，无收支及结转结余情况，故以空表列示；本部门2018年度“国有资本经营预算财政拨款支出决算表”，无收支及结转结余情况，故以空表列示。本部门2018年度“政府采购情况表”，无预算及支出情况，故以空表列示</w:t>
      </w:r>
      <w:r>
        <w:rPr>
          <w:rFonts w:hint="eastAsia" w:ascii="仿宋_GB2312" w:eastAsia="仿宋_GB2312" w:cs="DengXian-Regular"/>
          <w:sz w:val="32"/>
          <w:szCs w:val="32"/>
        </w:rPr>
        <w:t>。</w:t>
      </w:r>
    </w:p>
    <w:p w14:paraId="074D0D76">
      <w:pPr>
        <w:widowControl/>
        <w:spacing w:after="0" w:line="580" w:lineRule="exact"/>
        <w:ind w:firstLine="640"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r>
        <w:rPr>
          <w:rFonts w:hint="eastAsia" w:ascii="仿宋_GB2312" w:eastAsia="仿宋_GB2312" w:cs="DengXian-Regular"/>
          <w:sz w:val="32"/>
          <w:szCs w:val="32"/>
        </w:rPr>
        <w:t>2、由于决算公开表格中金额数值应当保留两位小数，公开数据为四舍五入计算结果，个别数据合计项与分项</w:t>
      </w:r>
      <w:r>
        <w:rPr>
          <w:rFonts w:hint="eastAsia" w:ascii="仿宋" w:eastAsia="仿宋" w:cs="DengXian-Regular"/>
          <w:sz w:val="32"/>
          <w:szCs w:val="32"/>
        </w:rPr>
        <w:t>之和存在小数点后差额，特此说明。</w:t>
      </w:r>
    </w:p>
    <w:p w14:paraId="56C90A62">
      <w:pPr>
        <w:rPr>
          <w:rFonts w:ascii="宋体" w:cs="ArialUnicodeMS"/>
          <w:color w:val="000000"/>
          <w:kern w:val="0"/>
        </w:rPr>
        <w:sectPr>
          <w:pgSz w:w="11906" w:h="16838"/>
          <w:pgMar w:top="2098" w:right="1474" w:bottom="1984" w:left="1588" w:header="851" w:footer="992" w:gutter="0"/>
          <w:cols w:space="720" w:num="1"/>
          <w:docGrid w:type="lines" w:linePitch="312" w:charSpace="0"/>
        </w:sectPr>
      </w:pPr>
      <w:r>
        <w:rPr>
          <w:sz w:val="72"/>
        </w:rPr>
        <w:pict>
          <v:rect id="_x0000_s1027" o:spid="_x0000_s1027" o:spt="1" style="position:absolute;left:0pt;margin-left:-78.7pt;margin-top:232.8pt;height:159.1pt;width:596.2pt;z-index:251662336;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zm1w7eAAAADQEAAA8AAAAAAAAA&#10;AQAgAAAAIgAAAGRycy9kb3ducmV2LnhtbFBLAQIUABQAAAAIAIdO4kC6MJsuCwIAAAcEAAAOAAAA&#10;AAAAAAEAIAAAAC0BAABkcnMvZTJvRG9jLnhtbFBLBQYAAAAABgAGAFkBAACqBQAAAAA=&#10;">
            <v:path/>
            <v:fill on="f" focussize="0,0"/>
            <v:stroke on="f"/>
            <v:imagedata o:title=""/>
            <o:lock v:ext="edit"/>
            <v:textbox>
              <w:txbxContent>
                <w:p w14:paraId="74ACAACC">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5A43EE5B">
                  <w:pPr>
                    <w:widowControl/>
                    <w:spacing w:line="1200" w:lineRule="exact"/>
                    <w:jc w:val="center"/>
                    <w:rPr>
                      <w:color w:val="FDEFBE"/>
                      <w:sz w:val="96"/>
                      <w:szCs w:val="96"/>
                    </w:rPr>
                  </w:pPr>
                  <w:r>
                    <w:rPr>
                      <w:rFonts w:hint="eastAsia" w:ascii="黑体" w:eastAsia="黑体"/>
                      <w:color w:val="000000"/>
                      <w:sz w:val="96"/>
                      <w:szCs w:val="96"/>
                    </w:rPr>
                    <w:t>相关名词解释</w:t>
                  </w:r>
                </w:p>
              </w:txbxContent>
            </v:textbox>
          </v:rect>
        </w:pict>
      </w:r>
    </w:p>
    <w:p w14:paraId="16D23B5B">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4CE80E35">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2D1FE5D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1480998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9F020A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77CA71D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5229AC94">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1AE3024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723A0073">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0F4C4BD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（十）基本建设支出：</w:t>
      </w:r>
      <w:r>
        <w:rPr>
          <w:rFonts w:hint="eastAsia" w:ascii="仿宋_GB2312"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DE54DEC">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（十一）其他资本性支出：</w:t>
      </w:r>
      <w:r>
        <w:rPr>
          <w:rFonts w:hint="eastAsia" w:ascii="仿宋_GB2312"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3873CF8">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E39B70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填列单位除公务用车运行维护费以外的其他交通费用。如飞机、船舶等的燃料费、维修费、过桥过路费、保险费、出租车费用、公务交通补贴等。</w:t>
      </w:r>
    </w:p>
    <w:p w14:paraId="516D4C73">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填列单位公务用车车辆购置支出（含车辆购置税）。</w:t>
      </w:r>
    </w:p>
    <w:p w14:paraId="0A383464">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w:t>
      </w:r>
    </w:p>
    <w:p w14:paraId="5C99C98E">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0B235FF">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r>
        <w:rPr>
          <w:rFonts w:ascii="仿宋_GB2312" w:eastAsia="仿宋_GB2312" w:cs="ArialUnicodeMS"/>
          <w:kern w:val="0"/>
          <w:sz w:val="32"/>
          <w:szCs w:val="32"/>
        </w:rPr>
        <w:t>。</w:t>
      </w: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SimSun-ExtB">
    <w:panose1 w:val="02010609060101010101"/>
    <w:charset w:val="86"/>
    <w:family w:val="modern"/>
    <w:pitch w:val="default"/>
    <w:sig w:usb0="00000001" w:usb1="02000000" w:usb2="00000000" w:usb3="00000000" w:csb0="00040001" w:csb1="00000000"/>
  </w:font>
  <w:font w:name="DengXian-Regular">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644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EBC76"/>
    <w:multiLevelType w:val="singleLevel"/>
    <w:tmpl w:val="CB1EBC76"/>
    <w:lvl w:ilvl="0" w:tentative="0">
      <w:start w:val="1"/>
      <w:numFmt w:val="chineseCounting"/>
      <w:suff w:val="space"/>
      <w:lvlText w:val="第%1部分"/>
      <w:lvlJc w:val="left"/>
      <w:pPr>
        <w:tabs>
          <w:tab w:val="left" w:pos="0"/>
        </w:tabs>
        <w:ind w:left="0" w:firstLine="0"/>
      </w:pPr>
      <w:rPr>
        <w:rFonts w:hint="eastAsia"/>
      </w:rPr>
    </w:lvl>
  </w:abstractNum>
  <w:abstractNum w:abstractNumId="1">
    <w:nsid w:val="D5B1640B"/>
    <w:multiLevelType w:val="singleLevel"/>
    <w:tmpl w:val="D5B1640B"/>
    <w:lvl w:ilvl="0" w:tentative="0">
      <w:start w:val="4"/>
      <w:numFmt w:val="chineseCounting"/>
      <w:suff w:val="space"/>
      <w:lvlText w:val="第%1部分"/>
      <w:lvlJc w:val="left"/>
      <w:pPr>
        <w:tabs>
          <w:tab w:val="left" w:pos="0"/>
        </w:tabs>
        <w:ind w:left="0" w:firstLine="0"/>
      </w:pPr>
      <w:rPr>
        <w:rFonts w:hint="eastAsia"/>
      </w:rPr>
    </w:lvl>
  </w:abstractNum>
  <w:abstractNum w:abstractNumId="2">
    <w:nsid w:val="5F222FFA"/>
    <w:multiLevelType w:val="multilevel"/>
    <w:tmpl w:val="5F222FFA"/>
    <w:lvl w:ilvl="0" w:tentative="0">
      <w:start w:val="1"/>
      <w:numFmt w:val="decimal"/>
      <w:suff w:val="nothing"/>
      <w:lvlText w:val="（%1）"/>
      <w:lvlJc w:val="left"/>
      <w:pPr>
        <w:tabs>
          <w:tab w:val="left" w:pos="0"/>
        </w:tabs>
        <w:ind w:left="0" w:firstLine="0"/>
      </w:pPr>
      <w:rPr>
        <w:rFonts w:cs="Times New Roman"/>
      </w:rPr>
    </w:lvl>
    <w:lvl w:ilvl="1" w:tentative="0">
      <w:start w:val="1"/>
      <w:numFmt w:val="decimal"/>
      <w:lvlRestart w:val="0"/>
      <w:suff w:val="nothing"/>
      <w:lvlText w:val="（%1）"/>
      <w:lvlJc w:val="left"/>
      <w:pPr>
        <w:tabs>
          <w:tab w:val="left" w:pos="0"/>
        </w:tabs>
        <w:ind w:left="0" w:firstLine="0"/>
      </w:pPr>
      <w:rPr>
        <w:rFonts w:cs="Times New Roman"/>
      </w:rPr>
    </w:lvl>
    <w:lvl w:ilvl="2" w:tentative="0">
      <w:start w:val="1"/>
      <w:numFmt w:val="decimal"/>
      <w:lvlRestart w:val="0"/>
      <w:suff w:val="nothing"/>
      <w:lvlText w:val="（%1）"/>
      <w:lvlJc w:val="left"/>
      <w:pPr>
        <w:tabs>
          <w:tab w:val="left" w:pos="0"/>
        </w:tabs>
        <w:ind w:left="0" w:firstLine="0"/>
      </w:pPr>
      <w:rPr>
        <w:rFonts w:cs="Times New Roman"/>
      </w:rPr>
    </w:lvl>
    <w:lvl w:ilvl="3" w:tentative="0">
      <w:start w:val="1"/>
      <w:numFmt w:val="decimal"/>
      <w:lvlRestart w:val="0"/>
      <w:suff w:val="nothing"/>
      <w:lvlText w:val="（%1）"/>
      <w:lvlJc w:val="left"/>
      <w:pPr>
        <w:tabs>
          <w:tab w:val="left" w:pos="0"/>
        </w:tabs>
        <w:ind w:left="0" w:firstLine="0"/>
      </w:pPr>
      <w:rPr>
        <w:rFonts w:cs="Times New Roman"/>
      </w:rPr>
    </w:lvl>
    <w:lvl w:ilvl="4" w:tentative="0">
      <w:start w:val="1"/>
      <w:numFmt w:val="decimal"/>
      <w:lvlRestart w:val="0"/>
      <w:suff w:val="nothing"/>
      <w:lvlText w:val="（%1）"/>
      <w:lvlJc w:val="left"/>
      <w:pPr>
        <w:tabs>
          <w:tab w:val="left" w:pos="0"/>
        </w:tabs>
        <w:ind w:left="0" w:firstLine="0"/>
      </w:pPr>
      <w:rPr>
        <w:rFonts w:cs="Times New Roman"/>
      </w:rPr>
    </w:lvl>
    <w:lvl w:ilvl="5" w:tentative="0">
      <w:start w:val="1"/>
      <w:numFmt w:val="decimal"/>
      <w:lvlRestart w:val="0"/>
      <w:suff w:val="nothing"/>
      <w:lvlText w:val="（%1）"/>
      <w:lvlJc w:val="left"/>
      <w:pPr>
        <w:tabs>
          <w:tab w:val="left" w:pos="0"/>
        </w:tabs>
        <w:ind w:left="0" w:firstLine="0"/>
      </w:pPr>
      <w:rPr>
        <w:rFonts w:cs="Times New Roman"/>
      </w:rPr>
    </w:lvl>
    <w:lvl w:ilvl="6" w:tentative="0">
      <w:start w:val="1"/>
      <w:numFmt w:val="decimal"/>
      <w:lvlRestart w:val="0"/>
      <w:suff w:val="nothing"/>
      <w:lvlText w:val="（%1）"/>
      <w:lvlJc w:val="left"/>
      <w:pPr>
        <w:tabs>
          <w:tab w:val="left" w:pos="0"/>
        </w:tabs>
        <w:ind w:left="0" w:firstLine="0"/>
      </w:pPr>
      <w:rPr>
        <w:rFonts w:cs="Times New Roman"/>
      </w:rPr>
    </w:lvl>
    <w:lvl w:ilvl="7" w:tentative="0">
      <w:start w:val="1"/>
      <w:numFmt w:val="decimal"/>
      <w:lvlRestart w:val="0"/>
      <w:suff w:val="nothing"/>
      <w:lvlText w:val="（%1）"/>
      <w:lvlJc w:val="left"/>
      <w:pPr>
        <w:tabs>
          <w:tab w:val="left" w:pos="0"/>
        </w:tabs>
        <w:ind w:left="0" w:firstLine="0"/>
      </w:pPr>
      <w:rPr>
        <w:rFonts w:cs="Times New Roman"/>
      </w:rPr>
    </w:lvl>
    <w:lvl w:ilvl="8" w:tentative="0">
      <w:start w:val="1"/>
      <w:numFmt w:val="decimal"/>
      <w:lvlRestart w:val="0"/>
      <w:suff w:val="nothing"/>
      <w:lvlText w:val="（%1）"/>
      <w:lvlJc w:val="left"/>
      <w:pPr>
        <w:tabs>
          <w:tab w:val="left" w:pos="0"/>
        </w:tabs>
        <w:ind w:left="0" w:firstLine="0"/>
      </w:pPr>
      <w:rPr>
        <w:rFonts w:cs="Times New Roman"/>
      </w:rPr>
    </w:lvl>
  </w:abstractNum>
  <w:abstractNum w:abstractNumId="3">
    <w:nsid w:val="64BDB626"/>
    <w:multiLevelType w:val="singleLevel"/>
    <w:tmpl w:val="64BDB626"/>
    <w:lvl w:ilvl="0" w:tentative="0">
      <w:start w:val="2"/>
      <w:numFmt w:val="chineseCounting"/>
      <w:suff w:val="nothing"/>
      <w:lvlText w:val="%1、"/>
      <w:lvlJc w:val="left"/>
      <w:pPr>
        <w:tabs>
          <w:tab w:val="left" w:pos="0"/>
        </w:tabs>
        <w:ind w:left="0" w:firstLine="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ZWUzYzZhYTg1ZDIwNWMwN2EwOWI4ZTIxZmQ5NzVmOGQifQ=="/>
  </w:docVars>
  <w:rsids>
    <w:rsidRoot w:val="0084540A"/>
    <w:rsid w:val="00254C9F"/>
    <w:rsid w:val="003832A8"/>
    <w:rsid w:val="004917BC"/>
    <w:rsid w:val="006900BA"/>
    <w:rsid w:val="007D5496"/>
    <w:rsid w:val="0080042E"/>
    <w:rsid w:val="0084540A"/>
    <w:rsid w:val="0097753F"/>
    <w:rsid w:val="00F51A9E"/>
    <w:rsid w:val="164F2851"/>
    <w:rsid w:val="5A361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Calibri" w:hAnsi="Calibri" w:cs="宋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paragraph" w:styleId="5">
    <w:name w:val="heading 4"/>
    <w:basedOn w:val="1"/>
    <w:next w:val="1"/>
    <w:uiPriority w:val="0"/>
    <w:pPr>
      <w:keepNext/>
      <w:keepLines/>
      <w:spacing w:before="280" w:after="290" w:line="377" w:lineRule="auto"/>
      <w:outlineLvl w:val="3"/>
    </w:pPr>
    <w:rPr>
      <w:rFonts w:ascii="Calibri" w:hAnsi="Calibri" w:cs="宋体"/>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宋体"/>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uiPriority w:val="0"/>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cs="宋体"/>
      <w:color w:val="3B2C24"/>
      <w:spacing w:val="5"/>
      <w:kern w:val="28"/>
      <w:sz w:val="52"/>
      <w:szCs w:val="52"/>
    </w:rPr>
  </w:style>
  <w:style w:type="paragraph" w:customStyle="1" w:styleId="14">
    <w:name w:val="无间隔1"/>
    <w:uiPriority w:val="0"/>
    <w:pPr>
      <w:spacing w:after="160" w:line="480" w:lineRule="auto"/>
    </w:pPr>
    <w:rPr>
      <w:rFonts w:ascii="Cambria" w:hAnsi="Cambria" w:eastAsia="黑体" w:cs="宋体"/>
      <w:sz w:val="22"/>
      <w:szCs w:val="22"/>
      <w:lang w:val="en-US" w:eastAsia="zh-CN" w:bidi="ar-SA"/>
    </w:rPr>
  </w:style>
  <w:style w:type="character" w:customStyle="1" w:styleId="15">
    <w:name w:val="Style1"/>
    <w:basedOn w:val="13"/>
    <w:uiPriority w:val="0"/>
    <w:rPr>
      <w:rFonts w:ascii="Cambria" w:hAnsi="Cambria" w:eastAsia="黑体" w:cs="宋体"/>
      <w:sz w:val="22"/>
      <w:szCs w:val="22"/>
      <w:lang w:eastAsia="zh-CN"/>
    </w:rPr>
  </w:style>
  <w:style w:type="character" w:customStyle="1" w:styleId="16">
    <w:name w:val="Style2"/>
    <w:basedOn w:val="13"/>
    <w:uiPriority w:val="0"/>
    <w:rPr>
      <w:rFonts w:ascii="Cambria" w:hAnsi="Cambria" w:eastAsia="黑体" w:cs="宋体"/>
      <w:sz w:val="22"/>
      <w:szCs w:val="22"/>
      <w:lang w:eastAsia="zh-CN"/>
    </w:rPr>
  </w:style>
  <w:style w:type="character" w:customStyle="1" w:styleId="17">
    <w:name w:val="Style3"/>
    <w:basedOn w:val="13"/>
    <w:uiPriority w:val="0"/>
    <w:rPr>
      <w:rFonts w:ascii="Cambria" w:hAnsi="Cambria" w:eastAsia="黑体" w:cs="宋体"/>
      <w:szCs w:val="22"/>
      <w:lang w:eastAsia="zh-CN"/>
    </w:rPr>
  </w:style>
  <w:style w:type="character" w:customStyle="1" w:styleId="18">
    <w:name w:val="Style4"/>
    <w:basedOn w:val="13"/>
    <w:uiPriority w:val="0"/>
    <w:rPr>
      <w:rFonts w:ascii="Cambria" w:hAnsi="Cambria" w:eastAsia="黑体" w:cs="宋体"/>
      <w:szCs w:val="22"/>
      <w:lang w:eastAsia="zh-CN"/>
    </w:rPr>
  </w:style>
  <w:style w:type="character" w:customStyle="1" w:styleId="19">
    <w:name w:val="Style5"/>
    <w:basedOn w:val="13"/>
    <w:uiPriority w:val="0"/>
    <w:rPr>
      <w:rFonts w:ascii="Cambria" w:hAnsi="Cambria" w:eastAsia="黑体" w:cs="宋体"/>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9425</Words>
  <Characters>11093</Characters>
  <Lines>94</Lines>
  <Paragraphs>26</Paragraphs>
  <TotalTime>98</TotalTime>
  <ScaleCrop>false</ScaleCrop>
  <LinksUpToDate>false</LinksUpToDate>
  <CharactersWithSpaces>11347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加油</cp:lastModifiedBy>
  <cp:lastPrinted>2019-08-09T00:32:00Z</cp:lastPrinted>
  <dcterms:modified xsi:type="dcterms:W3CDTF">2024-08-23T05:27:24Z</dcterms:modified>
  <dc:subject>石家庄市xxx部门</dc:subject>
  <dc:title>2017年度部门决算</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BA0ECE97F06A448FBF6DC1FBD1936A77</vt:lpwstr>
  </property>
</Properties>
</file>