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E567B">
      <w:pPr>
        <w:jc w:val="center"/>
      </w:pPr>
      <w:r>
        <w:rPr>
          <w:rFonts w:ascii="方正小标宋_GBK" w:hAnsi="方正小标宋_GBK" w:eastAsia="方正小标宋_GBK" w:cs="方正小标宋_GBK"/>
          <w:color w:val="000000"/>
          <w:sz w:val="52"/>
        </w:rPr>
        <w:t xml:space="preserve"> </w:t>
      </w:r>
    </w:p>
    <w:p w14:paraId="337561F2">
      <w:pPr>
        <w:jc w:val="center"/>
      </w:pPr>
      <w:r>
        <w:rPr>
          <w:rFonts w:ascii="方正小标宋_GBK" w:hAnsi="方正小标宋_GBK" w:eastAsia="方正小标宋_GBK" w:cs="方正小标宋_GBK"/>
          <w:color w:val="000000"/>
          <w:sz w:val="52"/>
        </w:rPr>
        <w:t xml:space="preserve"> </w:t>
      </w:r>
    </w:p>
    <w:p w14:paraId="33F95FA2">
      <w:pPr>
        <w:jc w:val="center"/>
      </w:pPr>
      <w:r>
        <w:rPr>
          <w:rFonts w:ascii="方正小标宋_GBK" w:hAnsi="方正小标宋_GBK" w:eastAsia="方正小标宋_GBK" w:cs="方正小标宋_GBK"/>
          <w:color w:val="000000"/>
          <w:sz w:val="52"/>
        </w:rPr>
        <w:t xml:space="preserve"> </w:t>
      </w:r>
    </w:p>
    <w:p w14:paraId="46502E0C">
      <w:pPr>
        <w:jc w:val="center"/>
        <w:rPr>
          <w:rFonts w:hint="eastAsia"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遵化市融媒体中心</w:t>
      </w:r>
    </w:p>
    <w:p w14:paraId="2520DAA2">
      <w:pPr>
        <w:jc w:val="center"/>
        <w:rPr>
          <w:rFonts w:hint="eastAsia"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2022年部门预算绩效文本</w:t>
      </w:r>
    </w:p>
    <w:p w14:paraId="47BAF4F4">
      <w:pPr>
        <w:jc w:val="center"/>
        <w:rPr>
          <w:rFonts w:hint="eastAsia"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（草案）</w:t>
      </w:r>
    </w:p>
    <w:p w14:paraId="7A171384">
      <w:pPr>
        <w:jc w:val="center"/>
      </w:pPr>
      <w:r>
        <w:rPr>
          <w:rFonts w:ascii="宋体" w:hAnsi="宋体" w:eastAsia="宋体" w:cs="宋体"/>
          <w:color w:val="000000"/>
          <w:sz w:val="21"/>
        </w:rPr>
        <w:t xml:space="preserve"> </w:t>
      </w:r>
    </w:p>
    <w:p w14:paraId="6B7F1329">
      <w:pPr>
        <w:jc w:val="center"/>
      </w:pPr>
      <w:r>
        <w:rPr>
          <w:rFonts w:ascii="宋体" w:hAnsi="宋体" w:eastAsia="宋体" w:cs="宋体"/>
          <w:color w:val="000000"/>
          <w:sz w:val="21"/>
        </w:rPr>
        <w:t xml:space="preserve"> </w:t>
      </w:r>
    </w:p>
    <w:p w14:paraId="2B1B0352">
      <w:pPr>
        <w:jc w:val="center"/>
      </w:pPr>
      <w:r>
        <w:rPr>
          <w:rFonts w:ascii="宋体" w:hAnsi="宋体" w:eastAsia="宋体" w:cs="宋体"/>
          <w:color w:val="000000"/>
          <w:sz w:val="21"/>
        </w:rPr>
        <w:t xml:space="preserve"> </w:t>
      </w:r>
    </w:p>
    <w:p w14:paraId="44DB0E9B">
      <w:pPr>
        <w:jc w:val="center"/>
      </w:pPr>
      <w:r>
        <w:rPr>
          <w:rFonts w:ascii="宋体" w:hAnsi="宋体" w:eastAsia="宋体" w:cs="宋体"/>
          <w:color w:val="000000"/>
          <w:sz w:val="21"/>
        </w:rPr>
        <w:t xml:space="preserve"> </w:t>
      </w:r>
    </w:p>
    <w:p w14:paraId="4C497F8D">
      <w:pPr>
        <w:jc w:val="center"/>
      </w:pPr>
      <w:r>
        <w:rPr>
          <w:rFonts w:ascii="宋体" w:hAnsi="宋体" w:eastAsia="宋体" w:cs="宋体"/>
          <w:color w:val="000000"/>
          <w:sz w:val="21"/>
        </w:rPr>
        <w:t xml:space="preserve"> </w:t>
      </w:r>
    </w:p>
    <w:p w14:paraId="1CD086F3">
      <w:pPr>
        <w:jc w:val="center"/>
      </w:pPr>
      <w:r>
        <w:rPr>
          <w:rFonts w:ascii="宋体" w:hAnsi="宋体" w:eastAsia="宋体" w:cs="宋体"/>
          <w:color w:val="000000"/>
          <w:sz w:val="21"/>
        </w:rPr>
        <w:t xml:space="preserve"> </w:t>
      </w:r>
    </w:p>
    <w:p w14:paraId="374D998C">
      <w:pPr>
        <w:jc w:val="center"/>
      </w:pPr>
      <w:r>
        <w:rPr>
          <w:rFonts w:ascii="宋体" w:hAnsi="宋体" w:eastAsia="宋体" w:cs="宋体"/>
          <w:color w:val="000000"/>
          <w:sz w:val="21"/>
        </w:rPr>
        <w:t xml:space="preserve"> </w:t>
      </w:r>
    </w:p>
    <w:p w14:paraId="5E94F46F">
      <w:pPr>
        <w:jc w:val="center"/>
      </w:pPr>
      <w:r>
        <w:rPr>
          <w:rFonts w:ascii="宋体" w:hAnsi="宋体" w:eastAsia="宋体" w:cs="宋体"/>
          <w:color w:val="000000"/>
          <w:sz w:val="21"/>
        </w:rPr>
        <w:t xml:space="preserve"> </w:t>
      </w:r>
    </w:p>
    <w:p w14:paraId="1AF36BA4">
      <w:pPr>
        <w:jc w:val="center"/>
      </w:pPr>
      <w:r>
        <w:rPr>
          <w:rFonts w:ascii="宋体" w:hAnsi="宋体" w:eastAsia="宋体" w:cs="宋体"/>
          <w:color w:val="000000"/>
          <w:sz w:val="21"/>
        </w:rPr>
        <w:t xml:space="preserve"> </w:t>
      </w:r>
    </w:p>
    <w:p w14:paraId="11E02D75">
      <w:pPr>
        <w:jc w:val="center"/>
      </w:pPr>
      <w:r>
        <w:rPr>
          <w:rFonts w:ascii="宋体" w:hAnsi="宋体" w:eastAsia="宋体" w:cs="宋体"/>
          <w:color w:val="000000"/>
          <w:sz w:val="21"/>
        </w:rPr>
        <w:t xml:space="preserve"> </w:t>
      </w:r>
    </w:p>
    <w:p w14:paraId="0F48118D">
      <w:pPr>
        <w:jc w:val="center"/>
      </w:pPr>
      <w:r>
        <w:rPr>
          <w:rFonts w:ascii="宋体" w:hAnsi="宋体" w:eastAsia="宋体" w:cs="宋体"/>
          <w:color w:val="000000"/>
          <w:sz w:val="21"/>
        </w:rPr>
        <w:t xml:space="preserve"> </w:t>
      </w:r>
    </w:p>
    <w:p w14:paraId="42AC1DE6">
      <w:pPr>
        <w:jc w:val="center"/>
      </w:pPr>
      <w:r>
        <w:rPr>
          <w:rFonts w:ascii="宋体" w:hAnsi="宋体" w:eastAsia="宋体" w:cs="宋体"/>
          <w:color w:val="000000"/>
          <w:sz w:val="21"/>
        </w:rPr>
        <w:t xml:space="preserve"> </w:t>
      </w:r>
    </w:p>
    <w:p w14:paraId="0E0B11FB">
      <w:pPr>
        <w:jc w:val="center"/>
      </w:pPr>
      <w:r>
        <w:rPr>
          <w:rFonts w:ascii="宋体" w:hAnsi="宋体" w:eastAsia="宋体" w:cs="宋体"/>
          <w:color w:val="000000"/>
          <w:sz w:val="21"/>
        </w:rPr>
        <w:t xml:space="preserve"> </w:t>
      </w:r>
    </w:p>
    <w:p w14:paraId="60866BF5">
      <w:pPr>
        <w:jc w:val="center"/>
      </w:pPr>
      <w:r>
        <w:rPr>
          <w:rFonts w:ascii="宋体" w:hAnsi="宋体" w:eastAsia="宋体" w:cs="宋体"/>
          <w:color w:val="000000"/>
          <w:sz w:val="21"/>
        </w:rPr>
        <w:t xml:space="preserve"> </w:t>
      </w:r>
    </w:p>
    <w:p w14:paraId="76A554EE">
      <w:pPr>
        <w:jc w:val="center"/>
      </w:pPr>
      <w:r>
        <w:rPr>
          <w:rFonts w:ascii="宋体" w:hAnsi="宋体" w:eastAsia="宋体" w:cs="宋体"/>
          <w:color w:val="000000"/>
          <w:sz w:val="21"/>
        </w:rPr>
        <w:t xml:space="preserve"> </w:t>
      </w:r>
    </w:p>
    <w:p w14:paraId="61F25A35">
      <w:pPr>
        <w:jc w:val="center"/>
      </w:pPr>
      <w:r>
        <w:rPr>
          <w:rFonts w:ascii="宋体" w:hAnsi="宋体" w:eastAsia="宋体" w:cs="宋体"/>
          <w:color w:val="000000"/>
          <w:sz w:val="21"/>
        </w:rPr>
        <w:t xml:space="preserve"> </w:t>
      </w:r>
    </w:p>
    <w:p w14:paraId="1BB914E8">
      <w:pPr>
        <w:jc w:val="center"/>
      </w:pPr>
      <w:r>
        <w:rPr>
          <w:rFonts w:ascii="宋体" w:hAnsi="宋体" w:eastAsia="宋体" w:cs="宋体"/>
          <w:color w:val="000000"/>
          <w:sz w:val="21"/>
        </w:rPr>
        <w:t xml:space="preserve"> </w:t>
      </w:r>
    </w:p>
    <w:p w14:paraId="350021C9">
      <w:pPr>
        <w:jc w:val="center"/>
      </w:pPr>
      <w:r>
        <w:rPr>
          <w:rFonts w:ascii="宋体" w:hAnsi="宋体" w:eastAsia="宋体" w:cs="宋体"/>
          <w:color w:val="000000"/>
          <w:sz w:val="21"/>
        </w:rPr>
        <w:t xml:space="preserve"> </w:t>
      </w:r>
    </w:p>
    <w:p w14:paraId="44F4E001">
      <w:pPr>
        <w:jc w:val="center"/>
        <w:rPr>
          <w:rFonts w:hint="eastAsia" w:ascii="方正仿宋简体" w:eastAsia="方正仿宋简体"/>
        </w:rPr>
      </w:pPr>
      <w:r>
        <w:rPr>
          <w:rFonts w:hint="eastAsia" w:ascii="方正仿宋简体" w:hAnsi="方正楷体_GBK" w:eastAsia="方正仿宋简体" w:cs="方正楷体_GBK"/>
          <w:b/>
          <w:color w:val="000000"/>
          <w:sz w:val="32"/>
        </w:rPr>
        <w:t>遵化市融媒体中心编制</w:t>
      </w:r>
    </w:p>
    <w:p w14:paraId="40B30AF2">
      <w:pPr>
        <w:jc w:val="center"/>
        <w:sectPr>
          <w:pgSz w:w="11900" w:h="16840"/>
          <w:pgMar w:top="1984" w:right="1304" w:bottom="1134" w:left="1304" w:header="720" w:footer="720" w:gutter="0"/>
          <w:cols w:space="720" w:num="1"/>
          <w:titlePg/>
        </w:sectPr>
      </w:pPr>
      <w:r>
        <w:rPr>
          <w:rFonts w:hint="eastAsia" w:ascii="方正仿宋简体" w:hAnsi="方正楷体_GBK" w:eastAsia="方正仿宋简体" w:cs="方正楷体_GBK"/>
          <w:b/>
          <w:color w:val="000000"/>
          <w:sz w:val="32"/>
        </w:rPr>
        <w:t>遵化市财政局审核</w:t>
      </w:r>
    </w:p>
    <w:p w14:paraId="6A9AF0D4">
      <w:pPr>
        <w:jc w:val="center"/>
      </w:pPr>
      <w:r>
        <w:rPr>
          <w:rFonts w:ascii="方正小标宋_GBK" w:hAnsi="方正小标宋_GBK" w:eastAsia="方正小标宋_GBK" w:cs="方正小标宋_GBK"/>
          <w:color w:val="000000"/>
          <w:sz w:val="36"/>
        </w:rPr>
        <w:t xml:space="preserve"> </w:t>
      </w:r>
    </w:p>
    <w:p w14:paraId="2C258E1E">
      <w:pPr>
        <w:jc w:val="center"/>
        <w:outlineLvl w:val="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目    录</w:t>
      </w:r>
    </w:p>
    <w:p w14:paraId="03B1150E">
      <w:pPr>
        <w:jc w:val="center"/>
        <w:rPr>
          <w:rFonts w:hint="eastAsia" w:ascii="方正仿宋简体" w:eastAsia="方正仿宋简体"/>
          <w:sz w:val="32"/>
          <w:szCs w:val="32"/>
        </w:rPr>
      </w:pPr>
      <w:r>
        <w:rPr>
          <w:rFonts w:hint="eastAsia" w:ascii="方正仿宋简体" w:hAnsi="方正小标宋_GBK" w:eastAsia="方正仿宋简体" w:cs="方正小标宋_GBK"/>
          <w:color w:val="000000"/>
          <w:sz w:val="32"/>
          <w:szCs w:val="32"/>
        </w:rPr>
        <w:t xml:space="preserve"> </w:t>
      </w:r>
    </w:p>
    <w:p w14:paraId="762B5B35">
      <w:pPr>
        <w:jc w:val="center"/>
        <w:rPr>
          <w:rFonts w:hint="eastAsia" w:ascii="方正仿宋简体" w:eastAsia="方正仿宋简体"/>
          <w:sz w:val="32"/>
          <w:szCs w:val="32"/>
        </w:rPr>
      </w:pPr>
      <w:r>
        <w:rPr>
          <w:rFonts w:hint="eastAsia" w:ascii="方正仿宋简体" w:hAnsi="方正小标宋_GBK" w:eastAsia="方正仿宋简体" w:cs="方正小标宋_GBK"/>
          <w:color w:val="000000"/>
          <w:sz w:val="32"/>
          <w:szCs w:val="32"/>
        </w:rPr>
        <w:t>第一部分 部门整体绩效目标</w:t>
      </w:r>
    </w:p>
    <w:p w14:paraId="1353B832">
      <w:pPr>
        <w:pStyle w:val="15"/>
        <w:tabs>
          <w:tab w:val="right" w:leader="dot" w:pos="9282"/>
        </w:tabs>
        <w:rPr>
          <w:rFonts w:hint="eastAsia" w:ascii="方正仿宋简体" w:eastAsia="方正仿宋简体"/>
          <w:sz w:val="32"/>
          <w:szCs w:val="32"/>
        </w:rPr>
      </w:pP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TOC \o "2-2" \h \z \u</w:instrText>
      </w:r>
      <w:r>
        <w:rPr>
          <w:rFonts w:hint="eastAsia" w:ascii="方正仿宋简体" w:eastAsia="方正仿宋简体"/>
          <w:sz w:val="32"/>
          <w:szCs w:val="32"/>
        </w:rPr>
        <w:fldChar w:fldCharType="separate"/>
      </w:r>
      <w:r>
        <w:fldChar w:fldCharType="begin"/>
      </w:r>
      <w:r>
        <w:instrText xml:space="preserve"> HYPERLINK \l "_Toc_2_2_0000000001" </w:instrText>
      </w:r>
      <w:r>
        <w:fldChar w:fldCharType="separate"/>
      </w:r>
      <w:r>
        <w:rPr>
          <w:rFonts w:hint="eastAsia" w:ascii="方正仿宋简体" w:eastAsia="方正仿宋简体"/>
          <w:sz w:val="32"/>
          <w:szCs w:val="32"/>
        </w:rPr>
        <w:t>一、总体绩效目标</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_Toc_2_2_0000000001 \h</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0AF9908A">
      <w:pPr>
        <w:pStyle w:val="15"/>
        <w:tabs>
          <w:tab w:val="right" w:leader="dot" w:pos="9282"/>
        </w:tabs>
        <w:rPr>
          <w:rFonts w:hint="eastAsia" w:ascii="方正仿宋简体" w:eastAsia="方正仿宋简体"/>
          <w:sz w:val="32"/>
          <w:szCs w:val="32"/>
        </w:rPr>
      </w:pPr>
      <w:r>
        <w:fldChar w:fldCharType="begin"/>
      </w:r>
      <w:r>
        <w:instrText xml:space="preserve"> HYPERLINK \l "_Toc_2_2_0000000002" </w:instrText>
      </w:r>
      <w:r>
        <w:fldChar w:fldCharType="separate"/>
      </w:r>
      <w:r>
        <w:rPr>
          <w:rFonts w:hint="eastAsia" w:ascii="方正仿宋简体" w:eastAsia="方正仿宋简体"/>
          <w:sz w:val="32"/>
          <w:szCs w:val="32"/>
        </w:rPr>
        <w:t>二、分项绩效目标</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_Toc_2_2_0000000002 \h</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5F2FDBF8">
      <w:pPr>
        <w:pStyle w:val="15"/>
        <w:tabs>
          <w:tab w:val="right" w:leader="dot" w:pos="9282"/>
        </w:tabs>
        <w:rPr>
          <w:rFonts w:hint="eastAsia" w:ascii="方正仿宋简体" w:eastAsia="方正仿宋简体"/>
          <w:sz w:val="32"/>
          <w:szCs w:val="32"/>
        </w:rPr>
      </w:pPr>
      <w:r>
        <w:fldChar w:fldCharType="begin"/>
      </w:r>
      <w:r>
        <w:instrText xml:space="preserve"> HYPERLINK \l "_Toc_2_2_0000000003" </w:instrText>
      </w:r>
      <w:r>
        <w:fldChar w:fldCharType="separate"/>
      </w:r>
      <w:r>
        <w:rPr>
          <w:rFonts w:hint="eastAsia" w:ascii="方正仿宋简体" w:eastAsia="方正仿宋简体"/>
          <w:sz w:val="32"/>
          <w:szCs w:val="32"/>
        </w:rPr>
        <w:t>三、工作保障措施</w:t>
      </w:r>
      <w:r>
        <w:rPr>
          <w:rFonts w:hint="eastAsia" w:ascii="方正仿宋简体" w:eastAsia="方正仿宋简体"/>
          <w:sz w:val="32"/>
          <w:szCs w:val="32"/>
        </w:rPr>
        <w:tab/>
      </w:r>
      <w:r>
        <w:rPr>
          <w:rFonts w:hint="eastAsia" w:ascii="方正仿宋简体" w:eastAsia="方正仿宋简体"/>
          <w:sz w:val="32"/>
          <w:szCs w:val="32"/>
          <w:lang w:val="en-US" w:eastAsia="zh-CN"/>
        </w:rPr>
        <w:t>3</w:t>
      </w:r>
      <w:r>
        <w:rPr>
          <w:rFonts w:hint="eastAsia" w:ascii="方正仿宋简体" w:eastAsia="方正仿宋简体"/>
          <w:sz w:val="32"/>
          <w:szCs w:val="32"/>
        </w:rPr>
        <w:fldChar w:fldCharType="end"/>
      </w:r>
    </w:p>
    <w:p w14:paraId="3CB6480F">
      <w:pPr>
        <w:rPr>
          <w:rFonts w:hint="eastAsia" w:ascii="方正仿宋简体" w:eastAsia="方正仿宋简体"/>
          <w:sz w:val="32"/>
          <w:szCs w:val="32"/>
        </w:rPr>
      </w:pPr>
      <w:r>
        <w:rPr>
          <w:rFonts w:hint="eastAsia" w:ascii="方正仿宋简体" w:eastAsia="方正仿宋简体"/>
          <w:sz w:val="32"/>
          <w:szCs w:val="32"/>
        </w:rPr>
        <w:fldChar w:fldCharType="end"/>
      </w:r>
    </w:p>
    <w:p w14:paraId="28D6A4CE">
      <w:pPr>
        <w:jc w:val="center"/>
        <w:rPr>
          <w:rFonts w:hint="eastAsia" w:ascii="方正仿宋简体" w:eastAsia="方正仿宋简体"/>
          <w:sz w:val="32"/>
          <w:szCs w:val="32"/>
        </w:rPr>
      </w:pPr>
      <w:r>
        <w:rPr>
          <w:rFonts w:hint="eastAsia" w:ascii="方正仿宋简体" w:hAnsi="方正小标宋_GBK" w:eastAsia="方正仿宋简体" w:cs="方正小标宋_GBK"/>
          <w:color w:val="000000"/>
          <w:sz w:val="32"/>
          <w:szCs w:val="32"/>
        </w:rPr>
        <w:t>第二部分 预算项目绩效目标</w:t>
      </w:r>
    </w:p>
    <w:p w14:paraId="4284CC19">
      <w:pPr>
        <w:pStyle w:val="15"/>
        <w:tabs>
          <w:tab w:val="right" w:leader="dot" w:pos="9282"/>
        </w:tabs>
        <w:rPr>
          <w:rFonts w:hint="eastAsia" w:ascii="方正仿宋简体" w:eastAsia="方正仿宋简体"/>
          <w:sz w:val="32"/>
          <w:szCs w:val="32"/>
        </w:rPr>
      </w:pP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TOC \o "4-4" \h \z \u</w:instrText>
      </w:r>
      <w:r>
        <w:rPr>
          <w:rFonts w:hint="eastAsia" w:ascii="方正仿宋简体" w:eastAsia="方正仿宋简体"/>
          <w:sz w:val="32"/>
          <w:szCs w:val="32"/>
        </w:rPr>
        <w:fldChar w:fldCharType="separate"/>
      </w:r>
      <w:r>
        <w:fldChar w:fldCharType="begin"/>
      </w:r>
      <w:r>
        <w:instrText xml:space="preserve"> HYPERLINK \l "_Toc_4_4_0000000004" </w:instrText>
      </w:r>
      <w:r>
        <w:fldChar w:fldCharType="separate"/>
      </w:r>
      <w:r>
        <w:rPr>
          <w:rFonts w:hint="eastAsia" w:ascii="方正仿宋简体" w:eastAsia="方正仿宋简体"/>
          <w:sz w:val="32"/>
          <w:szCs w:val="32"/>
        </w:rPr>
        <w:t>1.冀财教（2021）138号关于提前下达2022年中央补助地方公共文化服务体系建设专项资金预算的通知绩效目标表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_Toc_4_4_0000000004 \h</w:instrText>
      </w:r>
      <w:r>
        <w:rPr>
          <w:rFonts w:hint="eastAsia" w:ascii="方正仿宋简体" w:eastAsia="方正仿宋简体"/>
          <w:sz w:val="32"/>
          <w:szCs w:val="32"/>
        </w:rPr>
        <w:fldChar w:fldCharType="separate"/>
      </w:r>
      <w:r>
        <w:rPr>
          <w:rFonts w:hint="eastAsia" w:ascii="方正仿宋简体" w:eastAsia="方正仿宋简体"/>
          <w:sz w:val="32"/>
          <w:szCs w:val="32"/>
        </w:rPr>
        <w:t>6</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7174CBFE">
      <w:pPr>
        <w:pStyle w:val="15"/>
        <w:tabs>
          <w:tab w:val="right" w:leader="dot" w:pos="9282"/>
        </w:tabs>
        <w:rPr>
          <w:rFonts w:hint="eastAsia" w:ascii="方正仿宋简体" w:eastAsia="方正仿宋简体"/>
          <w:sz w:val="32"/>
          <w:szCs w:val="32"/>
        </w:rPr>
      </w:pPr>
      <w:r>
        <w:fldChar w:fldCharType="begin"/>
      </w:r>
      <w:r>
        <w:instrText xml:space="preserve"> HYPERLINK \l "_Toc_4_4_0000000005" </w:instrText>
      </w:r>
      <w:r>
        <w:fldChar w:fldCharType="separate"/>
      </w:r>
      <w:r>
        <w:rPr>
          <w:rFonts w:hint="eastAsia" w:ascii="方正仿宋简体" w:eastAsia="方正仿宋简体"/>
          <w:sz w:val="32"/>
          <w:szCs w:val="32"/>
        </w:rPr>
        <w:t>2.葵花朵朵微信平台维护费绩效目标表</w:t>
      </w:r>
      <w:r>
        <w:rPr>
          <w:rFonts w:hint="eastAsia" w:ascii="方正仿宋简体" w:eastAsia="方正仿宋简体"/>
          <w:sz w:val="32"/>
          <w:szCs w:val="32"/>
        </w:rPr>
        <w:tab/>
      </w:r>
      <w:r>
        <w:rPr>
          <w:rFonts w:hint="eastAsia" w:ascii="方正仿宋简体" w:eastAsia="方正仿宋简体"/>
          <w:sz w:val="32"/>
          <w:szCs w:val="32"/>
          <w:lang w:val="en-US" w:eastAsia="zh-CN"/>
        </w:rPr>
        <w:t>7</w:t>
      </w:r>
      <w:r>
        <w:rPr>
          <w:rFonts w:hint="eastAsia" w:ascii="方正仿宋简体" w:eastAsia="方正仿宋简体"/>
          <w:sz w:val="32"/>
          <w:szCs w:val="32"/>
        </w:rPr>
        <w:fldChar w:fldCharType="end"/>
      </w:r>
    </w:p>
    <w:p w14:paraId="2C977A62">
      <w:pPr>
        <w:pStyle w:val="15"/>
        <w:tabs>
          <w:tab w:val="right" w:leader="dot" w:pos="9282"/>
        </w:tabs>
        <w:rPr>
          <w:rFonts w:hint="eastAsia" w:ascii="方正仿宋简体" w:eastAsia="方正仿宋简体"/>
          <w:sz w:val="32"/>
          <w:szCs w:val="32"/>
        </w:rPr>
      </w:pPr>
      <w:r>
        <w:fldChar w:fldCharType="begin"/>
      </w:r>
      <w:r>
        <w:instrText xml:space="preserve"> HYPERLINK \l "_Toc_4_4_0000000006" </w:instrText>
      </w:r>
      <w:r>
        <w:fldChar w:fldCharType="separate"/>
      </w:r>
      <w:r>
        <w:rPr>
          <w:rFonts w:hint="eastAsia" w:ascii="方正仿宋简体" w:eastAsia="方正仿宋简体"/>
          <w:sz w:val="32"/>
          <w:szCs w:val="32"/>
        </w:rPr>
        <w:t>3.融媒体中心运营费绩效目标表</w:t>
      </w:r>
      <w:r>
        <w:rPr>
          <w:rFonts w:hint="eastAsia" w:ascii="方正仿宋简体" w:eastAsia="方正仿宋简体"/>
          <w:sz w:val="32"/>
          <w:szCs w:val="32"/>
        </w:rPr>
        <w:tab/>
      </w:r>
      <w:r>
        <w:rPr>
          <w:rFonts w:hint="eastAsia" w:ascii="方正仿宋简体" w:eastAsia="方正仿宋简体"/>
          <w:sz w:val="32"/>
          <w:szCs w:val="32"/>
          <w:lang w:val="en-US" w:eastAsia="zh-CN"/>
        </w:rPr>
        <w:t>8</w:t>
      </w:r>
      <w:r>
        <w:rPr>
          <w:rFonts w:hint="eastAsia" w:ascii="方正仿宋简体" w:eastAsia="方正仿宋简体"/>
          <w:sz w:val="32"/>
          <w:szCs w:val="32"/>
        </w:rPr>
        <w:fldChar w:fldCharType="end"/>
      </w:r>
    </w:p>
    <w:p w14:paraId="7C74F076">
      <w:pPr>
        <w:pStyle w:val="15"/>
        <w:tabs>
          <w:tab w:val="right" w:leader="dot" w:pos="9282"/>
        </w:tabs>
        <w:rPr>
          <w:rFonts w:hint="eastAsia" w:ascii="方正仿宋简体" w:eastAsia="方正仿宋简体"/>
          <w:sz w:val="32"/>
          <w:szCs w:val="32"/>
        </w:rPr>
      </w:pPr>
      <w:r>
        <w:fldChar w:fldCharType="begin"/>
      </w:r>
      <w:r>
        <w:instrText xml:space="preserve"> HYPERLINK \l "_Toc_4_4_0000000007" </w:instrText>
      </w:r>
      <w:r>
        <w:fldChar w:fldCharType="separate"/>
      </w:r>
      <w:r>
        <w:rPr>
          <w:rFonts w:hint="eastAsia" w:ascii="方正仿宋简体" w:eastAsia="方正仿宋简体"/>
          <w:sz w:val="32"/>
          <w:szCs w:val="32"/>
        </w:rPr>
        <w:t>4.台内设备维修费绩效目标表</w:t>
      </w:r>
      <w:r>
        <w:rPr>
          <w:rFonts w:hint="eastAsia" w:ascii="方正仿宋简体" w:eastAsia="方正仿宋简体"/>
          <w:sz w:val="32"/>
          <w:szCs w:val="32"/>
        </w:rPr>
        <w:tab/>
      </w:r>
      <w:r>
        <w:rPr>
          <w:rFonts w:hint="eastAsia" w:ascii="方正仿宋简体" w:eastAsia="方正仿宋简体"/>
          <w:sz w:val="32"/>
          <w:szCs w:val="32"/>
          <w:lang w:val="en-US" w:eastAsia="zh-CN"/>
        </w:rPr>
        <w:t>9</w:t>
      </w:r>
      <w:r>
        <w:rPr>
          <w:rFonts w:hint="eastAsia" w:ascii="方正仿宋简体" w:eastAsia="方正仿宋简体"/>
          <w:sz w:val="32"/>
          <w:szCs w:val="32"/>
        </w:rPr>
        <w:fldChar w:fldCharType="end"/>
      </w:r>
    </w:p>
    <w:p w14:paraId="7977A74E">
      <w:pPr>
        <w:pStyle w:val="15"/>
        <w:tabs>
          <w:tab w:val="right" w:leader="dot" w:pos="9282"/>
        </w:tabs>
        <w:rPr>
          <w:rFonts w:hint="eastAsia" w:ascii="方正仿宋简体" w:eastAsia="方正仿宋简体"/>
          <w:sz w:val="32"/>
          <w:szCs w:val="32"/>
        </w:rPr>
      </w:pPr>
      <w:r>
        <w:fldChar w:fldCharType="begin"/>
      </w:r>
      <w:r>
        <w:instrText xml:space="preserve"> HYPERLINK \l "_Toc_4_4_0000000008" </w:instrText>
      </w:r>
      <w:r>
        <w:fldChar w:fldCharType="separate"/>
      </w:r>
      <w:r>
        <w:rPr>
          <w:rFonts w:hint="eastAsia" w:ascii="方正仿宋简体" w:eastAsia="方正仿宋简体"/>
          <w:sz w:val="32"/>
          <w:szCs w:val="32"/>
        </w:rPr>
        <w:t>5.音像资料档案中心项目资金绩效目标表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_Toc_4_4_0000000008 \h</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hint="eastAsia" w:ascii="方正仿宋简体" w:eastAsia="方正仿宋简体"/>
          <w:sz w:val="32"/>
          <w:szCs w:val="32"/>
          <w:lang w:val="en-US" w:eastAsia="zh-CN"/>
        </w:rPr>
        <w:t>0</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146AF125">
      <w:pPr>
        <w:pStyle w:val="15"/>
        <w:tabs>
          <w:tab w:val="right" w:leader="dot" w:pos="9282"/>
        </w:tabs>
        <w:rPr>
          <w:rFonts w:hint="eastAsia" w:ascii="方正仿宋简体" w:eastAsia="方正仿宋简体"/>
          <w:sz w:val="32"/>
          <w:szCs w:val="32"/>
        </w:rPr>
      </w:pPr>
      <w:r>
        <w:fldChar w:fldCharType="begin"/>
      </w:r>
      <w:r>
        <w:instrText xml:space="preserve"> HYPERLINK \l "_Toc_4_4_0000000009" </w:instrText>
      </w:r>
      <w:r>
        <w:fldChar w:fldCharType="separate"/>
      </w:r>
      <w:r>
        <w:rPr>
          <w:rFonts w:hint="eastAsia" w:ascii="方正仿宋简体" w:eastAsia="方正仿宋简体"/>
          <w:sz w:val="32"/>
          <w:szCs w:val="32"/>
        </w:rPr>
        <w:t>6.应急广播系统运行维护费绩效目标表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_Toc_4_4_0000000009 \h</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hint="eastAsia" w:ascii="方正仿宋简体" w:eastAsia="方正仿宋简体"/>
          <w:sz w:val="32"/>
          <w:szCs w:val="32"/>
          <w:lang w:val="en-US" w:eastAsia="zh-CN"/>
        </w:rPr>
        <w:t>1</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2992DB8A">
      <w:pPr>
        <w:pStyle w:val="15"/>
        <w:tabs>
          <w:tab w:val="right" w:leader="dot" w:pos="9282"/>
        </w:tabs>
        <w:rPr>
          <w:rFonts w:hint="eastAsia" w:ascii="方正仿宋简体" w:eastAsia="方正仿宋简体"/>
          <w:sz w:val="32"/>
          <w:szCs w:val="32"/>
        </w:rPr>
      </w:pPr>
      <w:r>
        <w:fldChar w:fldCharType="begin"/>
      </w:r>
      <w:r>
        <w:instrText xml:space="preserve"> HYPERLINK \l "_Toc_4_4_0000000010" </w:instrText>
      </w:r>
      <w:r>
        <w:fldChar w:fldCharType="separate"/>
      </w:r>
      <w:r>
        <w:rPr>
          <w:rFonts w:hint="eastAsia" w:ascii="方正仿宋简体" w:eastAsia="方正仿宋简体"/>
          <w:sz w:val="32"/>
          <w:szCs w:val="32"/>
        </w:rPr>
        <w:t>7.遵化周报印刷费绩效目标表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_Toc_4_4_0000000010 \h</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hint="eastAsia" w:ascii="方正仿宋简体" w:eastAsia="方正仿宋简体"/>
          <w:sz w:val="32"/>
          <w:szCs w:val="32"/>
          <w:lang w:val="en-US" w:eastAsia="zh-CN"/>
        </w:rPr>
        <w:t>2</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14:paraId="6EDE8B78">
      <w:r>
        <w:rPr>
          <w:rFonts w:hint="eastAsia" w:ascii="方正仿宋简体" w:eastAsia="方正仿宋简体"/>
          <w:sz w:val="32"/>
          <w:szCs w:val="32"/>
        </w:rPr>
        <w:fldChar w:fldCharType="end"/>
      </w:r>
    </w:p>
    <w:p w14:paraId="33F22179">
      <w:pPr>
        <w:rPr>
          <w:rFonts w:eastAsiaTheme="minorEastAsia"/>
          <w:lang w:eastAsia="zh-CN"/>
        </w:rPr>
        <w:sectPr>
          <w:footerReference r:id="rId3" w:type="default"/>
          <w:footerReference r:id="rId4" w:type="even"/>
          <w:pgSz w:w="11900" w:h="16840"/>
          <w:pgMar w:top="1984" w:right="1304" w:bottom="1134" w:left="1304" w:header="720" w:footer="720" w:gutter="0"/>
          <w:pgNumType w:start="1"/>
          <w:cols w:space="720" w:num="1"/>
        </w:sectPr>
      </w:pPr>
    </w:p>
    <w:p w14:paraId="793C6783">
      <w:pPr>
        <w:jc w:val="center"/>
      </w:pPr>
      <w:r>
        <w:rPr>
          <w:rFonts w:ascii="方正小标宋_GBK" w:hAnsi="方正小标宋_GBK" w:eastAsia="方正小标宋_GBK" w:cs="方正小标宋_GBK"/>
          <w:color w:val="000000"/>
          <w:sz w:val="44"/>
        </w:rPr>
        <w:t xml:space="preserve"> </w:t>
      </w:r>
    </w:p>
    <w:p w14:paraId="3B9ED670">
      <w:pPr>
        <w:jc w:val="center"/>
        <w:rPr>
          <w:rFonts w:hint="eastAsia"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第一部分</w:t>
      </w:r>
    </w:p>
    <w:p w14:paraId="4EB774F6">
      <w:pPr>
        <w:jc w:val="center"/>
        <w:outlineLvl w:val="0"/>
        <w:rPr>
          <w:rFonts w:hint="eastAsia"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部门整体绩效目标</w:t>
      </w:r>
    </w:p>
    <w:p w14:paraId="7DB408B9">
      <w:pPr>
        <w:jc w:val="center"/>
      </w:pPr>
      <w:r>
        <w:rPr>
          <w:rFonts w:ascii="方正小标宋_GBK" w:hAnsi="方正小标宋_GBK" w:eastAsia="方正小标宋_GBK" w:cs="方正小标宋_GBK"/>
          <w:color w:val="000000"/>
          <w:sz w:val="44"/>
        </w:rPr>
        <w:t xml:space="preserve"> </w:t>
      </w:r>
    </w:p>
    <w:p w14:paraId="57924417">
      <w:pPr>
        <w:spacing w:before="10" w:after="10"/>
        <w:ind w:firstLine="560"/>
        <w:outlineLvl w:val="1"/>
        <w:rPr>
          <w:rFonts w:hint="eastAsia" w:ascii="方正黑体简体" w:eastAsia="方正黑体简体"/>
          <w:sz w:val="32"/>
          <w:szCs w:val="32"/>
        </w:rPr>
      </w:pPr>
      <w:bookmarkStart w:id="0" w:name="_Toc_2_2_0000000001"/>
      <w:r>
        <w:rPr>
          <w:rFonts w:hint="eastAsia" w:ascii="方正黑体简体" w:hAnsi="方正黑体_GBK" w:eastAsia="方正黑体简体" w:cs="方正黑体_GBK"/>
          <w:color w:val="000000"/>
          <w:sz w:val="32"/>
          <w:szCs w:val="32"/>
        </w:rPr>
        <w:t>一、总体绩效目标</w:t>
      </w:r>
      <w:bookmarkEnd w:id="0"/>
    </w:p>
    <w:p w14:paraId="4D2E499C">
      <w:pPr>
        <w:pStyle w:val="5"/>
        <w:spacing w:line="570" w:lineRule="exact"/>
        <w:ind w:firstLine="561"/>
        <w:rPr>
          <w:rFonts w:hint="eastAsia" w:ascii="方正仿宋简体" w:eastAsia="方正仿宋简体"/>
          <w:sz w:val="32"/>
          <w:szCs w:val="32"/>
          <w:lang w:eastAsia="zh-CN"/>
        </w:rPr>
      </w:pPr>
      <w:r>
        <w:rPr>
          <w:rFonts w:hint="eastAsia" w:ascii="方正仿宋简体" w:eastAsia="方正仿宋简体"/>
          <w:sz w:val="32"/>
          <w:szCs w:val="32"/>
        </w:rPr>
        <w:t>保障机关正常工作高效运转，负责贯彻落实党中央、国务院和省、市在新闻宣传和广播电视事业方面的路线、方针、政策以及国家的有关法律，法规，把握舆论导向；不断提高节目质量和办台水平，当好党委、政府和人民的喉舌。坚持正确舆论导向，发挥主流媒体作用，为人民群众提供丰富多彩的精品电视节目。负责对全市广播电视产业的经营与管理，制定广播电视事业发展规划，搞好协调服务。负责广播电视队伍的建设和专业培训，负责广播电视采、编、播、发设备的技术维护管理工作，保证广播电视节目安全优质播出。负责广播电视节目及报纸、杂志、网站等平面媒体的采、编、播及广播、电视节目交流；负责自办节目的策划、采制、审查、包装以及播出编排和管理工作；负责广播电视对外宣传工作。加快媒体建设，保障设备正常运转，实现安全播出，提高制作和传播能力。负责市委、市政府和主管部门交办的其他工作。</w:t>
      </w:r>
    </w:p>
    <w:p w14:paraId="38824F8B">
      <w:pPr>
        <w:spacing w:before="10" w:after="10"/>
        <w:ind w:firstLine="560"/>
        <w:outlineLvl w:val="1"/>
        <w:rPr>
          <w:rFonts w:hint="eastAsia" w:ascii="方正黑体简体" w:eastAsia="方正黑体简体"/>
          <w:sz w:val="32"/>
          <w:szCs w:val="32"/>
        </w:rPr>
      </w:pPr>
      <w:bookmarkStart w:id="1" w:name="_Toc_2_2_0000000002"/>
      <w:r>
        <w:rPr>
          <w:rFonts w:hint="eastAsia" w:ascii="方正黑体简体" w:hAnsi="方正黑体_GBK" w:eastAsia="方正黑体简体" w:cs="方正黑体_GBK"/>
          <w:color w:val="000000"/>
          <w:sz w:val="32"/>
          <w:szCs w:val="32"/>
        </w:rPr>
        <w:t>二、分项绩效目标</w:t>
      </w:r>
      <w:bookmarkEnd w:id="1"/>
    </w:p>
    <w:p w14:paraId="7155D724">
      <w:pPr>
        <w:pStyle w:val="6"/>
        <w:rPr>
          <w:rFonts w:hint="eastAsia" w:ascii="方正楷体简体" w:eastAsia="方正楷体简体"/>
          <w:sz w:val="32"/>
          <w:szCs w:val="32"/>
        </w:rPr>
      </w:pPr>
      <w:r>
        <w:rPr>
          <w:rFonts w:hint="eastAsia" w:ascii="方正楷体简体" w:eastAsia="方正楷体简体"/>
          <w:sz w:val="32"/>
          <w:szCs w:val="32"/>
        </w:rPr>
        <w:t>(一）融媒体中心政务管理</w:t>
      </w:r>
    </w:p>
    <w:p w14:paraId="0A464E52">
      <w:pPr>
        <w:pStyle w:val="6"/>
        <w:rPr>
          <w:rFonts w:hint="eastAsia" w:ascii="方正仿宋简体" w:eastAsia="方正仿宋简体"/>
          <w:sz w:val="32"/>
          <w:szCs w:val="32"/>
        </w:rPr>
      </w:pPr>
      <w:r>
        <w:rPr>
          <w:rFonts w:hint="eastAsia" w:ascii="方正仿宋简体" w:eastAsia="方正仿宋简体"/>
          <w:sz w:val="32"/>
          <w:szCs w:val="32"/>
        </w:rPr>
        <w:t>负责系统综合业务管理和机关综合事务管理。</w:t>
      </w:r>
    </w:p>
    <w:p w14:paraId="417A2CE2">
      <w:pPr>
        <w:pStyle w:val="6"/>
        <w:rPr>
          <w:rFonts w:hint="eastAsia" w:ascii="方正仿宋简体" w:eastAsia="方正仿宋简体"/>
          <w:sz w:val="32"/>
          <w:szCs w:val="32"/>
        </w:rPr>
      </w:pPr>
      <w:r>
        <w:rPr>
          <w:rFonts w:hint="eastAsia" w:ascii="方正仿宋简体" w:eastAsia="方正仿宋简体"/>
          <w:sz w:val="32"/>
          <w:szCs w:val="32"/>
        </w:rPr>
        <w:t>绩效目标：拟定新闻出版广播影视产业发展规划；新闻出版物、广播影视节目内容和质量监督管理；负责市场经营活动的监督管理工作。</w:t>
      </w:r>
    </w:p>
    <w:p w14:paraId="15AC6CDA">
      <w:pPr>
        <w:pStyle w:val="6"/>
        <w:rPr>
          <w:rFonts w:hint="eastAsia" w:ascii="方正仿宋简体" w:eastAsia="方正仿宋简体"/>
          <w:sz w:val="32"/>
          <w:szCs w:val="32"/>
        </w:rPr>
      </w:pPr>
      <w:r>
        <w:rPr>
          <w:rFonts w:hint="eastAsia" w:ascii="方正仿宋简体" w:eastAsia="方正仿宋简体"/>
          <w:sz w:val="32"/>
          <w:szCs w:val="32"/>
        </w:rPr>
        <w:t>绩效指标：宣传报道作用，有效促进基础宣传思想工作，服务我市市委、市政府中心工作，服务群众文化生活。宣传报道作用指标值达到100%。</w:t>
      </w:r>
    </w:p>
    <w:p w14:paraId="07122305">
      <w:pPr>
        <w:pStyle w:val="6"/>
        <w:rPr>
          <w:rFonts w:hint="eastAsia" w:ascii="方正黑体简体" w:eastAsia="方正黑体简体"/>
          <w:sz w:val="32"/>
          <w:szCs w:val="32"/>
        </w:rPr>
      </w:pPr>
      <w:r>
        <w:rPr>
          <w:rFonts w:hint="eastAsia" w:ascii="方正黑体简体" w:eastAsia="方正黑体简体"/>
          <w:sz w:val="32"/>
          <w:szCs w:val="32"/>
        </w:rPr>
        <w:t>（二）融媒体中心新闻出版广播影视产业建设</w:t>
      </w:r>
    </w:p>
    <w:p w14:paraId="7C7D158A">
      <w:pPr>
        <w:pStyle w:val="6"/>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做好各类广播电视节目制作、宣传、采访报道、传输发射实验以及影视剧、专题片等创作生产。建立广播电视安全播出保障体系，加强台站、安全播出管理。组织实施重大公益工程和公益活动。</w:t>
      </w:r>
    </w:p>
    <w:p w14:paraId="5E88AF20">
      <w:pPr>
        <w:pStyle w:val="6"/>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绩效目标：宣传党的路线、方针、政策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w:t>
      </w:r>
    </w:p>
    <w:p w14:paraId="78080CDE">
      <w:pPr>
        <w:pStyle w:val="6"/>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绩效指标：宣传报道作用，打造新型主流媒体，切实推进传统媒体和新兴媒体在内容、渠道、平台、经营、管理等方面深度融合，打通基层宣传“最后一公里”、更好的引导群众、服务群众。宣传报道作用指标值达到100%。　</w:t>
      </w:r>
    </w:p>
    <w:p w14:paraId="5627A693">
      <w:pPr>
        <w:pStyle w:val="6"/>
        <w:rPr>
          <w:rFonts w:hint="eastAsia" w:ascii="方正楷体简体" w:eastAsia="方正楷体简体"/>
          <w:sz w:val="32"/>
          <w:szCs w:val="32"/>
        </w:rPr>
      </w:pPr>
      <w:r>
        <w:rPr>
          <w:rFonts w:hint="eastAsia" w:ascii="方正楷体简体" w:eastAsia="方正楷体简体"/>
          <w:sz w:val="32"/>
          <w:szCs w:val="32"/>
        </w:rPr>
        <w:t>（三）融媒体中心新闻出版广播影视事业建设</w:t>
      </w:r>
    </w:p>
    <w:p w14:paraId="0F43DF52">
      <w:pPr>
        <w:pStyle w:val="6"/>
        <w:rPr>
          <w:rFonts w:hint="eastAsia" w:ascii="方正仿宋简体" w:eastAsia="方正仿宋简体"/>
          <w:sz w:val="32"/>
          <w:szCs w:val="32"/>
        </w:rPr>
      </w:pPr>
      <w:r>
        <w:rPr>
          <w:rFonts w:hint="eastAsia" w:ascii="方正仿宋简体" w:eastAsia="方正仿宋简体"/>
          <w:sz w:val="32"/>
          <w:szCs w:val="32"/>
        </w:rPr>
        <w:t>负责电视台各频道影视剧片源引进工作；负责电视台各频道广告的经营管理工作；负责各频道广告的洽谈、安排播出工作。负责广播电视采、编、播、发设备的维护、保养，保证正常、安全播出；负责全台用电、消防管理，保证用电、消防安全。负责各频道、栏目经营业务的统一管理和协调，规范广告运作，负责广告相关业务的开发工作。</w:t>
      </w:r>
    </w:p>
    <w:p w14:paraId="65BEDF06">
      <w:pPr>
        <w:pStyle w:val="6"/>
        <w:rPr>
          <w:rFonts w:hint="eastAsia" w:ascii="方正仿宋简体" w:eastAsia="方正仿宋简体"/>
          <w:sz w:val="32"/>
          <w:szCs w:val="32"/>
        </w:rPr>
      </w:pPr>
      <w:r>
        <w:rPr>
          <w:rFonts w:hint="eastAsia" w:ascii="方正仿宋简体" w:eastAsia="方正仿宋简体"/>
          <w:sz w:val="32"/>
          <w:szCs w:val="32"/>
        </w:rPr>
        <w:t>绩效目标：统筹规划并组织实施新闻出版广播影视产业发展,推进广电网与电信网、互联网三网融合。</w:t>
      </w:r>
    </w:p>
    <w:p w14:paraId="145B1209">
      <w:pPr>
        <w:pStyle w:val="6"/>
        <w:rPr>
          <w:rFonts w:hint="eastAsia" w:ascii="方正仿宋简体" w:eastAsia="方正仿宋简体"/>
          <w:sz w:val="32"/>
          <w:szCs w:val="32"/>
        </w:rPr>
      </w:pPr>
      <w:r>
        <w:rPr>
          <w:rFonts w:hint="eastAsia" w:ascii="方正仿宋简体" w:eastAsia="方正仿宋简体"/>
          <w:sz w:val="32"/>
          <w:szCs w:val="32"/>
        </w:rPr>
        <w:t>绩效指标：宣传报道率，反映新媒体、全媒体项目在宣传党和政府声音、传播正能量方面的报道情况。宣传报道作用指标值达到100%。</w:t>
      </w:r>
    </w:p>
    <w:p w14:paraId="351FFBB4">
      <w:pPr>
        <w:spacing w:before="10" w:after="10"/>
        <w:ind w:firstLine="560"/>
        <w:outlineLvl w:val="1"/>
        <w:rPr>
          <w:rFonts w:hint="eastAsia" w:ascii="方正黑体简体" w:eastAsia="方正黑体简体"/>
          <w:sz w:val="32"/>
          <w:szCs w:val="32"/>
        </w:rPr>
      </w:pPr>
      <w:bookmarkStart w:id="2" w:name="_Toc_2_2_0000000003"/>
      <w:r>
        <w:rPr>
          <w:rFonts w:hint="eastAsia" w:ascii="方正黑体简体" w:hAnsi="方正黑体_GBK" w:eastAsia="方正黑体简体" w:cs="方正黑体_GBK"/>
          <w:color w:val="000000"/>
          <w:sz w:val="32"/>
          <w:szCs w:val="32"/>
        </w:rPr>
        <w:t>三、工作保障措施</w:t>
      </w:r>
      <w:bookmarkEnd w:id="2"/>
    </w:p>
    <w:p w14:paraId="65B029E0">
      <w:pPr>
        <w:pStyle w:val="7"/>
        <w:spacing w:line="570" w:lineRule="exact"/>
        <w:ind w:firstLine="561"/>
        <w:rPr>
          <w:rFonts w:hint="eastAsia" w:ascii="方正仿宋简体" w:eastAsia="方正仿宋简体"/>
          <w:sz w:val="32"/>
          <w:szCs w:val="32"/>
        </w:rPr>
      </w:pPr>
      <w:r>
        <w:rPr>
          <w:rFonts w:hint="eastAsia" w:ascii="方正仿宋简体" w:eastAsia="方正仿宋简体"/>
          <w:sz w:val="32"/>
          <w:szCs w:val="32"/>
        </w:rPr>
        <w:t>以宣传为中心，努力提高媒体宣传质量和舆论引导能力。按照上级宣传思路，加大十八大精神的宣传力度，围绕市委、市政府的中心工作，在做好日常宣传报道，同时在提高稿件质量、节目制作水平上下功夫，不断提升广播电视的舆论引导能力。</w:t>
      </w:r>
    </w:p>
    <w:p w14:paraId="48D7C533">
      <w:pPr>
        <w:pStyle w:val="7"/>
        <w:spacing w:line="570" w:lineRule="exact"/>
        <w:ind w:firstLine="561"/>
        <w:rPr>
          <w:rFonts w:hint="eastAsia" w:ascii="方正仿宋简体" w:eastAsia="方正仿宋简体"/>
          <w:sz w:val="32"/>
          <w:szCs w:val="32"/>
        </w:rPr>
      </w:pPr>
      <w:r>
        <w:rPr>
          <w:rFonts w:hint="eastAsia" w:ascii="方正仿宋简体" w:eastAsia="方正仿宋简体"/>
          <w:sz w:val="32"/>
          <w:szCs w:val="32"/>
        </w:rPr>
        <w:t>以创收为重点，为广播电视发展提供坚强的资金保障。一方面保证完成自身广告创收任务，保证机关的正常运转和职工工资的按时发放；另一方面努力拓宽创收渠道，积极争取市财政以及省市的资金支持，改善现有设备状况。</w:t>
      </w:r>
    </w:p>
    <w:p w14:paraId="731D042A">
      <w:pPr>
        <w:pStyle w:val="7"/>
        <w:spacing w:line="570" w:lineRule="exact"/>
        <w:ind w:firstLine="561"/>
        <w:rPr>
          <w:rFonts w:hint="eastAsia" w:ascii="方正仿宋简体" w:eastAsia="方正仿宋简体"/>
          <w:sz w:val="32"/>
          <w:szCs w:val="32"/>
        </w:rPr>
      </w:pPr>
      <w:r>
        <w:rPr>
          <w:rFonts w:hint="eastAsia" w:ascii="方正仿宋简体" w:eastAsia="方正仿宋简体"/>
          <w:sz w:val="32"/>
          <w:szCs w:val="32"/>
        </w:rPr>
        <w:t>完善制度建设。制定完善预算绩效管理制度、资金管理办法、工作保障制度等，为全年预算绩效目标的实现奠定制度基础。</w:t>
      </w:r>
    </w:p>
    <w:p w14:paraId="0673A090">
      <w:pPr>
        <w:pStyle w:val="7"/>
        <w:spacing w:line="570" w:lineRule="exact"/>
        <w:ind w:firstLine="561"/>
        <w:rPr>
          <w:rFonts w:hint="eastAsia" w:ascii="方正仿宋简体" w:eastAsia="方正仿宋简体"/>
          <w:sz w:val="32"/>
          <w:szCs w:val="32"/>
        </w:rPr>
      </w:pPr>
      <w:r>
        <w:rPr>
          <w:rFonts w:hint="eastAsia" w:ascii="方正仿宋简体" w:eastAsia="方正仿宋简体"/>
          <w:sz w:val="32"/>
          <w:szCs w:val="32"/>
        </w:rPr>
        <w:t>加强支出管理。优化支出结构、编细编实预算、加快履行政府采购手续、尽快启动项目、及时支付资金、按规定要求支出资金，确保支出进度达标</w:t>
      </w:r>
    </w:p>
    <w:p w14:paraId="40D448D1">
      <w:pPr>
        <w:pStyle w:val="7"/>
        <w:spacing w:line="570" w:lineRule="exact"/>
        <w:ind w:firstLine="561"/>
        <w:rPr>
          <w:rFonts w:hint="eastAsia" w:ascii="方正仿宋简体" w:eastAsia="方正仿宋简体"/>
          <w:sz w:val="32"/>
          <w:szCs w:val="32"/>
        </w:rPr>
      </w:pPr>
      <w:r>
        <w:rPr>
          <w:rFonts w:hint="eastAsia" w:ascii="方正仿宋简体" w:eastAsia="方正仿宋简体"/>
          <w:sz w:val="32"/>
          <w:szCs w:val="32"/>
        </w:rPr>
        <w:t>加强绩效运行监控。按要求开展绩效运行监控，发现问题及时采取措施，确保绩效目标如期保质实现。</w:t>
      </w:r>
    </w:p>
    <w:p w14:paraId="6C6EAEC9">
      <w:pPr>
        <w:pStyle w:val="7"/>
        <w:spacing w:line="570" w:lineRule="exact"/>
        <w:ind w:firstLine="561"/>
        <w:rPr>
          <w:rFonts w:hint="eastAsia" w:ascii="方正仿宋简体" w:eastAsia="方正仿宋简体"/>
          <w:sz w:val="32"/>
          <w:szCs w:val="32"/>
        </w:rPr>
      </w:pPr>
      <w:r>
        <w:rPr>
          <w:rFonts w:hint="eastAsia" w:ascii="方正仿宋简体" w:eastAsia="方正仿宋简体"/>
          <w:sz w:val="32"/>
          <w:szCs w:val="32"/>
        </w:rPr>
        <w:t>做好绩效自评。按要求开展上年度部门预算绩效自评和重点评价工作，对评价中发现的问题及时整改，调整优化支出结构，提高财政资金使用效益。</w:t>
      </w:r>
    </w:p>
    <w:p w14:paraId="2554739D">
      <w:pPr>
        <w:pStyle w:val="7"/>
        <w:spacing w:line="570" w:lineRule="exact"/>
        <w:ind w:firstLine="561"/>
        <w:rPr>
          <w:rFonts w:hint="eastAsia" w:ascii="方正仿宋简体" w:eastAsia="方正仿宋简体"/>
          <w:sz w:val="32"/>
          <w:szCs w:val="32"/>
        </w:rPr>
      </w:pPr>
      <w:r>
        <w:rPr>
          <w:rFonts w:hint="eastAsia" w:ascii="方正仿宋简体" w:eastAsia="方正仿宋简体"/>
          <w:sz w:val="32"/>
          <w:szCs w:val="32"/>
        </w:rPr>
        <w:t>规范财务资产管理。完善财务管理制度，严格审批程序，加强固定资产登记、使用和报废处置管理，做到支出合理，物尽其用。</w:t>
      </w:r>
    </w:p>
    <w:p w14:paraId="76B8CBCE">
      <w:pPr>
        <w:pStyle w:val="7"/>
        <w:spacing w:line="570" w:lineRule="exact"/>
        <w:ind w:firstLine="561"/>
        <w:rPr>
          <w:rFonts w:hint="eastAsia" w:ascii="方正仿宋简体" w:eastAsia="方正仿宋简体"/>
          <w:sz w:val="32"/>
          <w:szCs w:val="32"/>
        </w:rPr>
      </w:pPr>
      <w:r>
        <w:rPr>
          <w:rFonts w:hint="eastAsia" w:ascii="方正仿宋简体" w:eastAsia="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BBF58DE">
      <w:pPr>
        <w:pStyle w:val="7"/>
        <w:spacing w:line="570" w:lineRule="exact"/>
        <w:ind w:firstLine="561"/>
        <w:rPr>
          <w:rFonts w:hint="eastAsia" w:ascii="方正仿宋简体" w:eastAsia="方正仿宋简体"/>
          <w:sz w:val="32"/>
          <w:szCs w:val="32"/>
        </w:rPr>
      </w:pPr>
      <w:r>
        <w:rPr>
          <w:rFonts w:hint="eastAsia" w:ascii="方正仿宋简体" w:eastAsia="方正仿宋简体"/>
          <w:sz w:val="32"/>
          <w:szCs w:val="32"/>
        </w:rPr>
        <w:t>加强宣传培训调研等。加强人员培训，提高本部门职工业务素质；加强调研，提出优化财政资金配置、提高资金使用效益的</w:t>
      </w:r>
      <w:bookmarkStart w:id="10" w:name="_GoBack"/>
      <w:bookmarkEnd w:id="10"/>
      <w:r>
        <w:rPr>
          <w:rFonts w:hint="eastAsia" w:ascii="方正仿宋简体" w:eastAsia="方正仿宋简体"/>
          <w:sz w:val="32"/>
          <w:szCs w:val="32"/>
        </w:rPr>
        <w:t>意见；加大宣传力度，强化预算绩效管理意识，促进预算绩效管理水平进一步提升。坚持以自我学习、自我教育为主，不断增强干部职工业务学习的紧迫感和自觉性；通过省、市培训机制，为编播、主持、技术等各类专业人员提供学习、培训机会，不断提高队伍的整体素质，为我市广电事业的实现新的发展提供人才保障。继续开展记者拉练比武、技术比武、稿件评比等各项竞赛活动，在全台干部职工中营造“人人争先进、事事创一流”的浓厚氛围，形成“比、学、赶、帮、超”的工作格局，激发全员的工作热情和创新能力，推动各项工作顺利开展。</w:t>
      </w:r>
    </w:p>
    <w:p w14:paraId="0280F839">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5833D84E">
      <w:pPr>
        <w:jc w:val="center"/>
      </w:pPr>
      <w:r>
        <w:rPr>
          <w:rFonts w:ascii="方正小标宋_GBK" w:hAnsi="方正小标宋_GBK" w:eastAsia="方正小标宋_GBK" w:cs="方正小标宋_GBK"/>
          <w:color w:val="000000"/>
          <w:sz w:val="52"/>
        </w:rPr>
        <w:t xml:space="preserve"> </w:t>
      </w:r>
    </w:p>
    <w:p w14:paraId="7762AA80">
      <w:pPr>
        <w:jc w:val="center"/>
      </w:pPr>
      <w:r>
        <w:rPr>
          <w:rFonts w:ascii="方正小标宋_GBK" w:hAnsi="方正小标宋_GBK" w:eastAsia="方正小标宋_GBK" w:cs="方正小标宋_GBK"/>
          <w:color w:val="000000"/>
          <w:sz w:val="52"/>
        </w:rPr>
        <w:t xml:space="preserve"> </w:t>
      </w:r>
    </w:p>
    <w:p w14:paraId="63F226F6">
      <w:pPr>
        <w:jc w:val="center"/>
      </w:pPr>
      <w:r>
        <w:rPr>
          <w:rFonts w:ascii="方正小标宋_GBK" w:hAnsi="方正小标宋_GBK" w:eastAsia="方正小标宋_GBK" w:cs="方正小标宋_GBK"/>
          <w:color w:val="000000"/>
          <w:sz w:val="52"/>
        </w:rPr>
        <w:t xml:space="preserve"> </w:t>
      </w:r>
    </w:p>
    <w:p w14:paraId="1B8E4429">
      <w:pPr>
        <w:jc w:val="center"/>
        <w:rPr>
          <w:rFonts w:hint="eastAsia" w:ascii="方正小标宋简体" w:eastAsia="方正小标宋简体"/>
        </w:rPr>
      </w:pPr>
      <w:r>
        <w:rPr>
          <w:rFonts w:hint="eastAsia" w:ascii="方正小标宋简体" w:hAnsi="方正小标宋_GBK" w:eastAsia="方正小标宋简体" w:cs="方正小标宋_GBK"/>
          <w:color w:val="000000"/>
          <w:sz w:val="44"/>
        </w:rPr>
        <w:t>第二部分</w:t>
      </w:r>
    </w:p>
    <w:p w14:paraId="5B39C48F">
      <w:pPr>
        <w:jc w:val="center"/>
        <w:rPr>
          <w:rFonts w:hint="eastAsia" w:ascii="方正小标宋简体" w:eastAsia="方正小标宋简体"/>
        </w:rPr>
      </w:pPr>
      <w:r>
        <w:rPr>
          <w:rFonts w:hint="eastAsia" w:ascii="方正小标宋简体" w:hAnsi="方正小标宋_GBK" w:eastAsia="方正小标宋简体" w:cs="方正小标宋_GBK"/>
          <w:color w:val="000000"/>
          <w:sz w:val="44"/>
        </w:rPr>
        <w:t xml:space="preserve"> </w:t>
      </w:r>
    </w:p>
    <w:p w14:paraId="1EA10565">
      <w:pPr>
        <w:jc w:val="center"/>
        <w:outlineLvl w:val="0"/>
        <w:rPr>
          <w:rFonts w:hint="eastAsia" w:ascii="方正小标宋简体" w:eastAsia="方正小标宋简体"/>
        </w:rPr>
      </w:pPr>
      <w:r>
        <w:rPr>
          <w:rFonts w:hint="eastAsia" w:ascii="方正小标宋简体" w:hAnsi="方正小标宋_GBK" w:eastAsia="方正小标宋简体" w:cs="方正小标宋_GBK"/>
          <w:color w:val="000000"/>
          <w:sz w:val="44"/>
        </w:rPr>
        <w:t>预算项目绩效目标</w:t>
      </w:r>
    </w:p>
    <w:p w14:paraId="3F3FE9D7">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56ABEB4F">
      <w:pPr>
        <w:jc w:val="center"/>
      </w:pPr>
      <w:r>
        <w:rPr>
          <w:rFonts w:ascii="方正仿宋_GBK" w:hAnsi="方正仿宋_GBK" w:eastAsia="方正仿宋_GBK" w:cs="方正仿宋_GBK"/>
          <w:color w:val="000000"/>
          <w:sz w:val="28"/>
        </w:rPr>
        <w:t xml:space="preserve"> </w:t>
      </w:r>
    </w:p>
    <w:p w14:paraId="690AE494">
      <w:pPr>
        <w:ind w:firstLine="560"/>
        <w:outlineLvl w:val="3"/>
        <w:rPr>
          <w:rFonts w:hint="eastAsia" w:ascii="方正仿宋简体" w:eastAsia="方正仿宋简体"/>
        </w:rPr>
      </w:pPr>
      <w:bookmarkStart w:id="3" w:name="_Toc_4_4_0000000004"/>
      <w:r>
        <w:rPr>
          <w:rFonts w:hint="eastAsia" w:ascii="方正仿宋简体" w:hAnsi="方正仿宋_GBK" w:eastAsia="方正仿宋简体" w:cs="方正仿宋_GBK"/>
          <w:color w:val="000000"/>
          <w:sz w:val="28"/>
        </w:rPr>
        <w:t>1.冀财教（2021）138号关于提前下达2022年中央补助地方公共文化服务体系建设专项资金预算的通知绩效目标表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2DFB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05EC3D">
            <w:pPr>
              <w:pStyle w:val="9"/>
              <w:rPr>
                <w:rFonts w:hint="eastAsia" w:ascii="方正仿宋简体" w:eastAsia="方正仿宋简体"/>
              </w:rPr>
            </w:pPr>
            <w:r>
              <w:rPr>
                <w:rFonts w:hint="eastAsia" w:ascii="方正仿宋简体" w:eastAsia="方正仿宋简体"/>
              </w:rPr>
              <w:t>359001遵化市融媒体中心本级</w:t>
            </w:r>
          </w:p>
        </w:tc>
        <w:tc>
          <w:tcPr>
            <w:tcW w:w="1843" w:type="dxa"/>
            <w:tcBorders>
              <w:top w:val="single" w:color="FFFFFF" w:sz="6" w:space="0"/>
              <w:left w:val="single" w:color="FFFFFF" w:sz="6" w:space="0"/>
              <w:right w:val="single" w:color="FFFFFF" w:sz="6" w:space="0"/>
            </w:tcBorders>
            <w:vAlign w:val="center"/>
          </w:tcPr>
          <w:p w14:paraId="28B2FAEC">
            <w:pPr>
              <w:pStyle w:val="8"/>
              <w:rPr>
                <w:rFonts w:hint="eastAsia" w:ascii="方正仿宋简体" w:eastAsia="方正仿宋简体"/>
              </w:rPr>
            </w:pPr>
            <w:r>
              <w:rPr>
                <w:rFonts w:hint="eastAsia" w:ascii="方正仿宋简体" w:eastAsia="方正仿宋简体"/>
              </w:rPr>
              <w:t>单位：万元</w:t>
            </w:r>
          </w:p>
        </w:tc>
      </w:tr>
      <w:tr w14:paraId="612D7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CF4FD2">
            <w:pPr>
              <w:pStyle w:val="11"/>
              <w:rPr>
                <w:rFonts w:hint="eastAsia" w:ascii="方正仿宋简体" w:eastAsia="方正仿宋简体"/>
              </w:rPr>
            </w:pPr>
            <w:r>
              <w:rPr>
                <w:rFonts w:hint="eastAsia" w:ascii="方正仿宋简体" w:eastAsia="方正仿宋简体"/>
              </w:rPr>
              <w:t>项目编码</w:t>
            </w:r>
          </w:p>
        </w:tc>
        <w:tc>
          <w:tcPr>
            <w:tcW w:w="2608" w:type="dxa"/>
            <w:gridSpan w:val="2"/>
            <w:vAlign w:val="center"/>
          </w:tcPr>
          <w:p w14:paraId="0534FFCD">
            <w:pPr>
              <w:pStyle w:val="10"/>
              <w:rPr>
                <w:rFonts w:hint="eastAsia" w:ascii="方正仿宋简体" w:eastAsia="方正仿宋简体"/>
              </w:rPr>
            </w:pPr>
            <w:r>
              <w:rPr>
                <w:rFonts w:hint="eastAsia" w:ascii="方正仿宋简体" w:eastAsia="方正仿宋简体"/>
              </w:rPr>
              <w:t>13028122P002694100016</w:t>
            </w:r>
          </w:p>
        </w:tc>
        <w:tc>
          <w:tcPr>
            <w:tcW w:w="1587" w:type="dxa"/>
            <w:vAlign w:val="center"/>
          </w:tcPr>
          <w:p w14:paraId="7DA8A01C">
            <w:pPr>
              <w:pStyle w:val="11"/>
              <w:rPr>
                <w:rFonts w:hint="eastAsia" w:ascii="方正仿宋简体" w:eastAsia="方正仿宋简体"/>
              </w:rPr>
            </w:pPr>
            <w:r>
              <w:rPr>
                <w:rFonts w:hint="eastAsia" w:ascii="方正仿宋简体" w:eastAsia="方正仿宋简体"/>
              </w:rPr>
              <w:t>项目名称</w:t>
            </w:r>
          </w:p>
        </w:tc>
        <w:tc>
          <w:tcPr>
            <w:tcW w:w="4422" w:type="dxa"/>
            <w:gridSpan w:val="3"/>
            <w:vAlign w:val="center"/>
          </w:tcPr>
          <w:p w14:paraId="49F16D49">
            <w:pPr>
              <w:pStyle w:val="10"/>
              <w:rPr>
                <w:rFonts w:hint="eastAsia" w:ascii="方正仿宋简体" w:eastAsia="方正仿宋简体"/>
              </w:rPr>
            </w:pPr>
            <w:r>
              <w:rPr>
                <w:rFonts w:hint="eastAsia" w:ascii="方正仿宋简体" w:eastAsia="方正仿宋简体"/>
              </w:rPr>
              <w:t>冀财教（2021）138号关于提前下达2022年中央补助地方公共文化服务体系建设专项资金预算的通知</w:t>
            </w:r>
          </w:p>
        </w:tc>
      </w:tr>
      <w:tr w14:paraId="34ED1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D68B5">
            <w:pPr>
              <w:pStyle w:val="11"/>
              <w:rPr>
                <w:rFonts w:hint="eastAsia" w:ascii="方正仿宋简体" w:eastAsia="方正仿宋简体"/>
              </w:rPr>
            </w:pPr>
            <w:r>
              <w:rPr>
                <w:rFonts w:hint="eastAsia" w:ascii="方正仿宋简体" w:eastAsia="方正仿宋简体"/>
              </w:rPr>
              <w:t>预算规模及资金用途</w:t>
            </w:r>
          </w:p>
        </w:tc>
        <w:tc>
          <w:tcPr>
            <w:tcW w:w="1276" w:type="dxa"/>
            <w:vAlign w:val="center"/>
          </w:tcPr>
          <w:p w14:paraId="62D17C8F">
            <w:pPr>
              <w:pStyle w:val="11"/>
              <w:rPr>
                <w:rFonts w:hint="eastAsia" w:ascii="方正仿宋简体" w:eastAsia="方正仿宋简体"/>
              </w:rPr>
            </w:pPr>
            <w:r>
              <w:rPr>
                <w:rFonts w:hint="eastAsia" w:ascii="方正仿宋简体" w:eastAsia="方正仿宋简体"/>
              </w:rPr>
              <w:t>预算数</w:t>
            </w:r>
          </w:p>
        </w:tc>
        <w:tc>
          <w:tcPr>
            <w:tcW w:w="1332" w:type="dxa"/>
            <w:vAlign w:val="center"/>
          </w:tcPr>
          <w:p w14:paraId="7E15022D">
            <w:pPr>
              <w:pStyle w:val="10"/>
              <w:rPr>
                <w:rFonts w:hint="eastAsia" w:ascii="方正仿宋简体" w:eastAsia="方正仿宋简体"/>
              </w:rPr>
            </w:pPr>
            <w:r>
              <w:rPr>
                <w:rFonts w:hint="eastAsia" w:ascii="方正仿宋简体" w:eastAsia="方正仿宋简体"/>
              </w:rPr>
              <w:t>16.20</w:t>
            </w:r>
          </w:p>
        </w:tc>
        <w:tc>
          <w:tcPr>
            <w:tcW w:w="1587" w:type="dxa"/>
            <w:vAlign w:val="center"/>
          </w:tcPr>
          <w:p w14:paraId="5D5565D6">
            <w:pPr>
              <w:pStyle w:val="11"/>
              <w:rPr>
                <w:rFonts w:hint="eastAsia" w:ascii="方正仿宋简体" w:eastAsia="方正仿宋简体"/>
              </w:rPr>
            </w:pPr>
            <w:r>
              <w:rPr>
                <w:rFonts w:hint="eastAsia" w:ascii="方正仿宋简体" w:eastAsia="方正仿宋简体"/>
              </w:rPr>
              <w:t>其中：财政    资金</w:t>
            </w:r>
          </w:p>
        </w:tc>
        <w:tc>
          <w:tcPr>
            <w:tcW w:w="1304" w:type="dxa"/>
            <w:vAlign w:val="center"/>
          </w:tcPr>
          <w:p w14:paraId="785DB6FB">
            <w:pPr>
              <w:pStyle w:val="10"/>
              <w:rPr>
                <w:rFonts w:hint="eastAsia" w:ascii="方正仿宋简体" w:eastAsia="方正仿宋简体"/>
              </w:rPr>
            </w:pPr>
            <w:r>
              <w:rPr>
                <w:rFonts w:hint="eastAsia" w:ascii="方正仿宋简体" w:eastAsia="方正仿宋简体"/>
              </w:rPr>
              <w:t>16.20</w:t>
            </w:r>
          </w:p>
        </w:tc>
        <w:tc>
          <w:tcPr>
            <w:tcW w:w="1276" w:type="dxa"/>
            <w:vAlign w:val="center"/>
          </w:tcPr>
          <w:p w14:paraId="0A97A967">
            <w:pPr>
              <w:pStyle w:val="11"/>
              <w:rPr>
                <w:rFonts w:hint="eastAsia" w:ascii="方正仿宋简体" w:eastAsia="方正仿宋简体"/>
              </w:rPr>
            </w:pPr>
            <w:r>
              <w:rPr>
                <w:rFonts w:hint="eastAsia" w:ascii="方正仿宋简体" w:eastAsia="方正仿宋简体"/>
              </w:rPr>
              <w:t>其他资金</w:t>
            </w:r>
          </w:p>
        </w:tc>
        <w:tc>
          <w:tcPr>
            <w:tcW w:w="1843" w:type="dxa"/>
            <w:vAlign w:val="center"/>
          </w:tcPr>
          <w:p w14:paraId="659E4B14">
            <w:pPr>
              <w:pStyle w:val="10"/>
              <w:rPr>
                <w:rFonts w:hint="eastAsia" w:ascii="方正仿宋简体" w:eastAsia="方正仿宋简体"/>
              </w:rPr>
            </w:pPr>
            <w:r>
              <w:rPr>
                <w:rFonts w:hint="eastAsia" w:ascii="方正仿宋简体" w:eastAsia="方正仿宋简体"/>
              </w:rPr>
              <w:t xml:space="preserve"> </w:t>
            </w:r>
          </w:p>
        </w:tc>
      </w:tr>
      <w:tr w14:paraId="7DAEB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798647">
            <w:pPr>
              <w:rPr>
                <w:rFonts w:hint="eastAsia" w:ascii="方正仿宋简体" w:eastAsia="方正仿宋简体"/>
              </w:rPr>
            </w:pPr>
          </w:p>
        </w:tc>
        <w:tc>
          <w:tcPr>
            <w:tcW w:w="8617" w:type="dxa"/>
            <w:gridSpan w:val="6"/>
            <w:vAlign w:val="center"/>
          </w:tcPr>
          <w:p w14:paraId="3BBAD167">
            <w:pPr>
              <w:pStyle w:val="10"/>
              <w:rPr>
                <w:rFonts w:hint="eastAsia" w:ascii="方正仿宋简体" w:eastAsia="方正仿宋简体"/>
              </w:rPr>
            </w:pPr>
            <w:r>
              <w:rPr>
                <w:rFonts w:hint="eastAsia" w:ascii="方正仿宋简体" w:eastAsia="方正仿宋简体"/>
              </w:rPr>
              <w:t>预算数16.2万元。主要用于龙山发射台DS-42和DS-14两个使用频道频率发射机的维修维护。</w:t>
            </w:r>
          </w:p>
        </w:tc>
      </w:tr>
      <w:tr w14:paraId="3ED7C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8091A">
            <w:pPr>
              <w:pStyle w:val="11"/>
              <w:rPr>
                <w:rFonts w:hint="eastAsia" w:ascii="方正仿宋简体" w:eastAsia="方正仿宋简体"/>
              </w:rPr>
            </w:pPr>
            <w:r>
              <w:rPr>
                <w:rFonts w:hint="eastAsia" w:ascii="方正仿宋简体" w:eastAsia="方正仿宋简体"/>
              </w:rPr>
              <w:t>资金支出计划（%）</w:t>
            </w:r>
          </w:p>
        </w:tc>
        <w:tc>
          <w:tcPr>
            <w:tcW w:w="2608" w:type="dxa"/>
            <w:gridSpan w:val="2"/>
            <w:vAlign w:val="center"/>
          </w:tcPr>
          <w:p w14:paraId="4F7734C8">
            <w:pPr>
              <w:pStyle w:val="11"/>
              <w:rPr>
                <w:rFonts w:hint="eastAsia" w:ascii="方正仿宋简体" w:eastAsia="方正仿宋简体"/>
              </w:rPr>
            </w:pPr>
            <w:r>
              <w:rPr>
                <w:rFonts w:hint="eastAsia" w:ascii="方正仿宋简体" w:eastAsia="方正仿宋简体"/>
              </w:rPr>
              <w:t>3月底</w:t>
            </w:r>
          </w:p>
        </w:tc>
        <w:tc>
          <w:tcPr>
            <w:tcW w:w="1587" w:type="dxa"/>
            <w:vAlign w:val="center"/>
          </w:tcPr>
          <w:p w14:paraId="2915B74E">
            <w:pPr>
              <w:pStyle w:val="11"/>
              <w:rPr>
                <w:rFonts w:hint="eastAsia" w:ascii="方正仿宋简体" w:eastAsia="方正仿宋简体"/>
              </w:rPr>
            </w:pPr>
            <w:r>
              <w:rPr>
                <w:rFonts w:hint="eastAsia" w:ascii="方正仿宋简体" w:eastAsia="方正仿宋简体"/>
              </w:rPr>
              <w:t>6月底</w:t>
            </w:r>
          </w:p>
        </w:tc>
        <w:tc>
          <w:tcPr>
            <w:tcW w:w="1304" w:type="dxa"/>
            <w:vAlign w:val="center"/>
          </w:tcPr>
          <w:p w14:paraId="77820A44">
            <w:pPr>
              <w:pStyle w:val="11"/>
              <w:rPr>
                <w:rFonts w:hint="eastAsia" w:ascii="方正仿宋简体" w:eastAsia="方正仿宋简体"/>
              </w:rPr>
            </w:pPr>
            <w:r>
              <w:rPr>
                <w:rFonts w:hint="eastAsia" w:ascii="方正仿宋简体" w:eastAsia="方正仿宋简体"/>
              </w:rPr>
              <w:t>10月底</w:t>
            </w:r>
          </w:p>
        </w:tc>
        <w:tc>
          <w:tcPr>
            <w:tcW w:w="3118" w:type="dxa"/>
            <w:gridSpan w:val="2"/>
            <w:vAlign w:val="center"/>
          </w:tcPr>
          <w:p w14:paraId="7DF108B8">
            <w:pPr>
              <w:pStyle w:val="11"/>
              <w:rPr>
                <w:rFonts w:hint="eastAsia" w:ascii="方正仿宋简体" w:eastAsia="方正仿宋简体"/>
              </w:rPr>
            </w:pPr>
            <w:r>
              <w:rPr>
                <w:rFonts w:hint="eastAsia" w:ascii="方正仿宋简体" w:eastAsia="方正仿宋简体"/>
              </w:rPr>
              <w:t>12月底</w:t>
            </w:r>
          </w:p>
        </w:tc>
      </w:tr>
      <w:tr w14:paraId="7E63E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976504">
            <w:pPr>
              <w:rPr>
                <w:rFonts w:hint="eastAsia" w:ascii="方正仿宋简体" w:eastAsia="方正仿宋简体"/>
              </w:rPr>
            </w:pPr>
          </w:p>
        </w:tc>
        <w:tc>
          <w:tcPr>
            <w:tcW w:w="2608" w:type="dxa"/>
            <w:gridSpan w:val="2"/>
            <w:vAlign w:val="center"/>
          </w:tcPr>
          <w:p w14:paraId="0A796608">
            <w:pPr>
              <w:pStyle w:val="12"/>
              <w:rPr>
                <w:rFonts w:hint="eastAsia" w:ascii="方正仿宋简体" w:eastAsia="方正仿宋简体"/>
              </w:rPr>
            </w:pPr>
            <w:r>
              <w:rPr>
                <w:rFonts w:hint="eastAsia" w:ascii="方正仿宋简体" w:eastAsia="方正仿宋简体"/>
              </w:rPr>
              <w:t>30%</w:t>
            </w:r>
          </w:p>
        </w:tc>
        <w:tc>
          <w:tcPr>
            <w:tcW w:w="1587" w:type="dxa"/>
            <w:vAlign w:val="center"/>
          </w:tcPr>
          <w:p w14:paraId="02B99D5F">
            <w:pPr>
              <w:pStyle w:val="12"/>
              <w:rPr>
                <w:rFonts w:hint="eastAsia" w:ascii="方正仿宋简体" w:eastAsia="方正仿宋简体"/>
              </w:rPr>
            </w:pPr>
            <w:r>
              <w:rPr>
                <w:rFonts w:hint="eastAsia" w:ascii="方正仿宋简体" w:eastAsia="方正仿宋简体"/>
              </w:rPr>
              <w:t>60%</w:t>
            </w:r>
          </w:p>
        </w:tc>
        <w:tc>
          <w:tcPr>
            <w:tcW w:w="1304" w:type="dxa"/>
            <w:vAlign w:val="center"/>
          </w:tcPr>
          <w:p w14:paraId="080EAD0D">
            <w:pPr>
              <w:pStyle w:val="12"/>
              <w:rPr>
                <w:rFonts w:hint="eastAsia" w:ascii="方正仿宋简体" w:eastAsia="方正仿宋简体"/>
              </w:rPr>
            </w:pPr>
            <w:r>
              <w:rPr>
                <w:rFonts w:hint="eastAsia" w:ascii="方正仿宋简体" w:eastAsia="方正仿宋简体"/>
              </w:rPr>
              <w:t>90%</w:t>
            </w:r>
          </w:p>
        </w:tc>
        <w:tc>
          <w:tcPr>
            <w:tcW w:w="3118" w:type="dxa"/>
            <w:gridSpan w:val="2"/>
            <w:vAlign w:val="center"/>
          </w:tcPr>
          <w:p w14:paraId="45C84FE2">
            <w:pPr>
              <w:pStyle w:val="12"/>
              <w:rPr>
                <w:rFonts w:hint="eastAsia" w:ascii="方正仿宋简体" w:eastAsia="方正仿宋简体"/>
              </w:rPr>
            </w:pPr>
            <w:r>
              <w:rPr>
                <w:rFonts w:hint="eastAsia" w:ascii="方正仿宋简体" w:eastAsia="方正仿宋简体"/>
              </w:rPr>
              <w:t>100%</w:t>
            </w:r>
          </w:p>
        </w:tc>
      </w:tr>
      <w:tr w14:paraId="5001C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57D68E">
            <w:pPr>
              <w:pStyle w:val="11"/>
              <w:rPr>
                <w:rFonts w:hint="eastAsia" w:ascii="方正仿宋简体" w:eastAsia="方正仿宋简体"/>
              </w:rPr>
            </w:pPr>
            <w:r>
              <w:rPr>
                <w:rFonts w:hint="eastAsia" w:ascii="方正仿宋简体" w:eastAsia="方正仿宋简体"/>
              </w:rPr>
              <w:t>绩效目标</w:t>
            </w:r>
          </w:p>
        </w:tc>
        <w:tc>
          <w:tcPr>
            <w:tcW w:w="8617" w:type="dxa"/>
            <w:gridSpan w:val="6"/>
            <w:vAlign w:val="center"/>
          </w:tcPr>
          <w:p w14:paraId="605A263C">
            <w:pPr>
              <w:pStyle w:val="10"/>
              <w:rPr>
                <w:rFonts w:hint="eastAsia" w:ascii="方正仿宋简体" w:eastAsia="方正仿宋简体"/>
              </w:rPr>
            </w:pPr>
            <w:r>
              <w:rPr>
                <w:rFonts w:hint="eastAsia" w:ascii="方正仿宋简体" w:eastAsia="方正仿宋简体"/>
              </w:rPr>
              <w:t>1.保证转播设备的正常运行。</w:t>
            </w:r>
          </w:p>
          <w:p w14:paraId="74EA9EF4">
            <w:pPr>
              <w:pStyle w:val="10"/>
              <w:rPr>
                <w:rFonts w:hint="eastAsia" w:ascii="方正仿宋简体" w:eastAsia="方正仿宋简体"/>
              </w:rPr>
            </w:pPr>
            <w:r>
              <w:rPr>
                <w:rFonts w:hint="eastAsia" w:ascii="方正仿宋简体" w:eastAsia="方正仿宋简体"/>
              </w:rPr>
              <w:t>2.保证龙山发射台的正常运转，保证中一、中七频道的播出质量。</w:t>
            </w:r>
          </w:p>
        </w:tc>
      </w:tr>
    </w:tbl>
    <w:p w14:paraId="02B96BB2">
      <w:pPr>
        <w:spacing w:line="2" w:lineRule="exact"/>
        <w:jc w:val="center"/>
        <w:rPr>
          <w:rFonts w:hint="eastAsia" w:ascii="方正仿宋简体" w:eastAsia="方正仿宋简体"/>
        </w:rPr>
      </w:pPr>
      <w:r>
        <w:rPr>
          <w:rFonts w:hint="eastAsia" w:ascii="方正仿宋简体" w:hAnsi="方正书宋_GBK" w:eastAsia="方正仿宋简体"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1"/>
        <w:gridCol w:w="1167"/>
        <w:gridCol w:w="1283"/>
        <w:gridCol w:w="2017"/>
        <w:gridCol w:w="783"/>
        <w:gridCol w:w="3663"/>
      </w:tblGrid>
      <w:tr w14:paraId="26DF2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81" w:type="dxa"/>
            <w:vAlign w:val="center"/>
          </w:tcPr>
          <w:p w14:paraId="7C22F4D4">
            <w:pPr>
              <w:pStyle w:val="11"/>
              <w:rPr>
                <w:rFonts w:hint="eastAsia" w:ascii="方正仿宋简体" w:eastAsia="方正仿宋简体"/>
              </w:rPr>
            </w:pPr>
            <w:r>
              <w:rPr>
                <w:rFonts w:hint="eastAsia" w:ascii="方正仿宋简体" w:eastAsia="方正仿宋简体"/>
              </w:rPr>
              <w:t>一级指标</w:t>
            </w:r>
          </w:p>
        </w:tc>
        <w:tc>
          <w:tcPr>
            <w:tcW w:w="1167" w:type="dxa"/>
            <w:vAlign w:val="center"/>
          </w:tcPr>
          <w:p w14:paraId="69313014">
            <w:pPr>
              <w:pStyle w:val="11"/>
              <w:rPr>
                <w:rFonts w:hint="eastAsia" w:ascii="方正仿宋简体" w:eastAsia="方正仿宋简体"/>
              </w:rPr>
            </w:pPr>
            <w:r>
              <w:rPr>
                <w:rFonts w:hint="eastAsia" w:ascii="方正仿宋简体" w:eastAsia="方正仿宋简体"/>
              </w:rPr>
              <w:t>二级指标</w:t>
            </w:r>
          </w:p>
        </w:tc>
        <w:tc>
          <w:tcPr>
            <w:tcW w:w="1283" w:type="dxa"/>
            <w:vAlign w:val="center"/>
          </w:tcPr>
          <w:p w14:paraId="5F12884E">
            <w:pPr>
              <w:pStyle w:val="11"/>
              <w:rPr>
                <w:rFonts w:hint="eastAsia" w:ascii="方正仿宋简体" w:eastAsia="方正仿宋简体"/>
              </w:rPr>
            </w:pPr>
            <w:r>
              <w:rPr>
                <w:rFonts w:hint="eastAsia" w:ascii="方正仿宋简体" w:eastAsia="方正仿宋简体"/>
              </w:rPr>
              <w:t>三级指标</w:t>
            </w:r>
          </w:p>
        </w:tc>
        <w:tc>
          <w:tcPr>
            <w:tcW w:w="2017" w:type="dxa"/>
            <w:vAlign w:val="center"/>
          </w:tcPr>
          <w:p w14:paraId="04D635F1">
            <w:pPr>
              <w:pStyle w:val="11"/>
              <w:rPr>
                <w:rFonts w:hint="eastAsia" w:ascii="方正仿宋简体" w:eastAsia="方正仿宋简体"/>
              </w:rPr>
            </w:pPr>
            <w:r>
              <w:rPr>
                <w:rFonts w:hint="eastAsia" w:ascii="方正仿宋简体" w:eastAsia="方正仿宋简体"/>
              </w:rPr>
              <w:t>绩效指标描述</w:t>
            </w:r>
          </w:p>
        </w:tc>
        <w:tc>
          <w:tcPr>
            <w:tcW w:w="783" w:type="dxa"/>
            <w:vAlign w:val="center"/>
          </w:tcPr>
          <w:p w14:paraId="1E6E300B">
            <w:pPr>
              <w:pStyle w:val="11"/>
              <w:rPr>
                <w:rFonts w:hint="eastAsia" w:ascii="方正仿宋简体" w:eastAsia="方正仿宋简体"/>
              </w:rPr>
            </w:pPr>
            <w:r>
              <w:rPr>
                <w:rFonts w:hint="eastAsia" w:ascii="方正仿宋简体" w:eastAsia="方正仿宋简体"/>
              </w:rPr>
              <w:t>指标值</w:t>
            </w:r>
          </w:p>
        </w:tc>
        <w:tc>
          <w:tcPr>
            <w:tcW w:w="3663" w:type="dxa"/>
            <w:vAlign w:val="center"/>
          </w:tcPr>
          <w:p w14:paraId="5C1B948D">
            <w:pPr>
              <w:pStyle w:val="11"/>
              <w:rPr>
                <w:rFonts w:hint="eastAsia" w:ascii="方正仿宋简体" w:eastAsia="方正仿宋简体"/>
              </w:rPr>
            </w:pPr>
            <w:r>
              <w:rPr>
                <w:rFonts w:hint="eastAsia" w:ascii="方正仿宋简体" w:eastAsia="方正仿宋简体"/>
              </w:rPr>
              <w:t>指标值确定依据</w:t>
            </w:r>
          </w:p>
        </w:tc>
      </w:tr>
      <w:tr w14:paraId="0B335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Merge w:val="restart"/>
            <w:vAlign w:val="center"/>
          </w:tcPr>
          <w:p w14:paraId="30E47787">
            <w:pPr>
              <w:pStyle w:val="12"/>
              <w:rPr>
                <w:rFonts w:hint="eastAsia" w:ascii="方正仿宋简体" w:eastAsia="方正仿宋简体"/>
                <w:sz w:val="18"/>
                <w:szCs w:val="18"/>
              </w:rPr>
            </w:pPr>
            <w:r>
              <w:rPr>
                <w:rFonts w:hint="eastAsia" w:ascii="方正仿宋简体" w:eastAsia="方正仿宋简体"/>
                <w:sz w:val="18"/>
                <w:szCs w:val="18"/>
              </w:rPr>
              <w:t>产出指标</w:t>
            </w:r>
          </w:p>
        </w:tc>
        <w:tc>
          <w:tcPr>
            <w:tcW w:w="1167" w:type="dxa"/>
            <w:vAlign w:val="center"/>
          </w:tcPr>
          <w:p w14:paraId="6CC89C3B">
            <w:pPr>
              <w:pStyle w:val="10"/>
              <w:rPr>
                <w:rFonts w:hint="eastAsia" w:ascii="方正仿宋简体" w:eastAsia="方正仿宋简体"/>
                <w:sz w:val="18"/>
                <w:szCs w:val="18"/>
              </w:rPr>
            </w:pPr>
            <w:r>
              <w:rPr>
                <w:rFonts w:hint="eastAsia" w:ascii="方正仿宋简体" w:eastAsia="方正仿宋简体"/>
                <w:sz w:val="18"/>
                <w:szCs w:val="18"/>
              </w:rPr>
              <w:t>数量指标</w:t>
            </w:r>
          </w:p>
        </w:tc>
        <w:tc>
          <w:tcPr>
            <w:tcW w:w="1283" w:type="dxa"/>
            <w:vAlign w:val="center"/>
          </w:tcPr>
          <w:p w14:paraId="0198DD88">
            <w:pPr>
              <w:pStyle w:val="10"/>
              <w:rPr>
                <w:rFonts w:hint="eastAsia" w:ascii="方正仿宋简体" w:eastAsia="方正仿宋简体"/>
                <w:sz w:val="18"/>
                <w:szCs w:val="18"/>
              </w:rPr>
            </w:pPr>
            <w:r>
              <w:rPr>
                <w:rFonts w:hint="eastAsia" w:ascii="方正仿宋简体" w:eastAsia="方正仿宋简体"/>
                <w:sz w:val="18"/>
                <w:szCs w:val="18"/>
              </w:rPr>
              <w:t>维修维护发射机数量</w:t>
            </w:r>
          </w:p>
        </w:tc>
        <w:tc>
          <w:tcPr>
            <w:tcW w:w="2017" w:type="dxa"/>
            <w:vAlign w:val="center"/>
          </w:tcPr>
          <w:p w14:paraId="4FA79F32">
            <w:pPr>
              <w:pStyle w:val="10"/>
              <w:rPr>
                <w:rFonts w:hint="eastAsia" w:ascii="方正仿宋简体" w:eastAsia="方正仿宋简体"/>
                <w:sz w:val="18"/>
                <w:szCs w:val="18"/>
              </w:rPr>
            </w:pPr>
            <w:r>
              <w:rPr>
                <w:rFonts w:hint="eastAsia" w:ascii="方正仿宋简体" w:eastAsia="方正仿宋简体"/>
                <w:sz w:val="18"/>
                <w:szCs w:val="18"/>
              </w:rPr>
              <w:t>维修维护龙山发射台两台发射机</w:t>
            </w:r>
          </w:p>
        </w:tc>
        <w:tc>
          <w:tcPr>
            <w:tcW w:w="783" w:type="dxa"/>
            <w:vAlign w:val="center"/>
          </w:tcPr>
          <w:p w14:paraId="031C654C">
            <w:pPr>
              <w:pStyle w:val="10"/>
              <w:rPr>
                <w:rFonts w:hint="eastAsia" w:ascii="方正仿宋简体" w:eastAsia="方正仿宋简体"/>
                <w:sz w:val="18"/>
                <w:szCs w:val="18"/>
              </w:rPr>
            </w:pPr>
            <w:r>
              <w:rPr>
                <w:rFonts w:hint="eastAsia" w:ascii="方正仿宋简体" w:eastAsia="方正仿宋简体"/>
                <w:sz w:val="18"/>
                <w:szCs w:val="18"/>
              </w:rPr>
              <w:t>≥2台</w:t>
            </w:r>
          </w:p>
        </w:tc>
        <w:tc>
          <w:tcPr>
            <w:tcW w:w="3663" w:type="dxa"/>
            <w:vAlign w:val="center"/>
          </w:tcPr>
          <w:p w14:paraId="531043EA">
            <w:pPr>
              <w:pStyle w:val="10"/>
              <w:rPr>
                <w:rFonts w:hint="eastAsia" w:ascii="方正仿宋简体" w:eastAsia="方正仿宋简体"/>
                <w:sz w:val="18"/>
                <w:szCs w:val="18"/>
              </w:rPr>
            </w:pPr>
            <w:r>
              <w:rPr>
                <w:rFonts w:hint="eastAsia" w:ascii="方正仿宋简体" w:eastAsia="方正仿宋简体"/>
                <w:sz w:val="18"/>
                <w:szCs w:val="18"/>
              </w:rPr>
              <w:t>冀财教（2021）138号关于提前下达2022年中央补助地方公共文化服务体系建设专项资金预算的通知</w:t>
            </w:r>
          </w:p>
        </w:tc>
      </w:tr>
      <w:tr w14:paraId="056FD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Merge w:val="continue"/>
            <w:vAlign w:val="center"/>
          </w:tcPr>
          <w:p w14:paraId="3A1AAB61">
            <w:pPr>
              <w:rPr>
                <w:rFonts w:hint="eastAsia" w:ascii="方正仿宋简体" w:eastAsia="方正仿宋简体"/>
                <w:sz w:val="18"/>
                <w:szCs w:val="18"/>
              </w:rPr>
            </w:pPr>
          </w:p>
        </w:tc>
        <w:tc>
          <w:tcPr>
            <w:tcW w:w="1167" w:type="dxa"/>
            <w:vAlign w:val="center"/>
          </w:tcPr>
          <w:p w14:paraId="5F7E60B9">
            <w:pPr>
              <w:pStyle w:val="10"/>
              <w:rPr>
                <w:rFonts w:hint="eastAsia" w:ascii="方正仿宋简体" w:eastAsia="方正仿宋简体"/>
                <w:sz w:val="18"/>
                <w:szCs w:val="18"/>
              </w:rPr>
            </w:pPr>
            <w:r>
              <w:rPr>
                <w:rFonts w:hint="eastAsia" w:ascii="方正仿宋简体" w:eastAsia="方正仿宋简体"/>
                <w:sz w:val="18"/>
                <w:szCs w:val="18"/>
              </w:rPr>
              <w:t>质量指标</w:t>
            </w:r>
          </w:p>
        </w:tc>
        <w:tc>
          <w:tcPr>
            <w:tcW w:w="1283" w:type="dxa"/>
            <w:vAlign w:val="center"/>
          </w:tcPr>
          <w:p w14:paraId="5E28FB05">
            <w:pPr>
              <w:pStyle w:val="10"/>
              <w:rPr>
                <w:rFonts w:hint="eastAsia" w:ascii="方正仿宋简体" w:eastAsia="方正仿宋简体"/>
                <w:sz w:val="18"/>
                <w:szCs w:val="18"/>
              </w:rPr>
            </w:pPr>
            <w:r>
              <w:rPr>
                <w:rFonts w:hint="eastAsia" w:ascii="方正仿宋简体" w:eastAsia="方正仿宋简体"/>
                <w:sz w:val="18"/>
                <w:szCs w:val="18"/>
              </w:rPr>
              <w:t>安全播出准确率</w:t>
            </w:r>
          </w:p>
        </w:tc>
        <w:tc>
          <w:tcPr>
            <w:tcW w:w="2017" w:type="dxa"/>
            <w:vAlign w:val="center"/>
          </w:tcPr>
          <w:p w14:paraId="3D49F896">
            <w:pPr>
              <w:pStyle w:val="10"/>
              <w:rPr>
                <w:rFonts w:hint="eastAsia" w:ascii="方正仿宋简体" w:eastAsia="方正仿宋简体"/>
                <w:sz w:val="18"/>
                <w:szCs w:val="18"/>
              </w:rPr>
            </w:pPr>
            <w:r>
              <w:rPr>
                <w:rFonts w:hint="eastAsia" w:ascii="方正仿宋简体" w:eastAsia="方正仿宋简体"/>
                <w:sz w:val="18"/>
                <w:szCs w:val="18"/>
              </w:rPr>
              <w:t>信号传输、覆盖和安全播出指标的准确度</w:t>
            </w:r>
          </w:p>
        </w:tc>
        <w:tc>
          <w:tcPr>
            <w:tcW w:w="783" w:type="dxa"/>
            <w:vAlign w:val="center"/>
          </w:tcPr>
          <w:p w14:paraId="5A788B7D">
            <w:pPr>
              <w:pStyle w:val="10"/>
              <w:rPr>
                <w:rFonts w:hint="eastAsia" w:ascii="方正仿宋简体" w:eastAsia="方正仿宋简体"/>
                <w:sz w:val="18"/>
                <w:szCs w:val="18"/>
              </w:rPr>
            </w:pPr>
            <w:r>
              <w:rPr>
                <w:rFonts w:hint="eastAsia" w:ascii="方正仿宋简体" w:eastAsia="方正仿宋简体"/>
                <w:sz w:val="18"/>
                <w:szCs w:val="18"/>
              </w:rPr>
              <w:t>≥95百分比</w:t>
            </w:r>
          </w:p>
        </w:tc>
        <w:tc>
          <w:tcPr>
            <w:tcW w:w="3663" w:type="dxa"/>
            <w:vAlign w:val="center"/>
          </w:tcPr>
          <w:p w14:paraId="6C3FEC1F">
            <w:pPr>
              <w:pStyle w:val="10"/>
              <w:rPr>
                <w:rFonts w:hint="eastAsia" w:ascii="方正仿宋简体" w:eastAsia="方正仿宋简体"/>
                <w:sz w:val="18"/>
                <w:szCs w:val="18"/>
              </w:rPr>
            </w:pPr>
            <w:r>
              <w:rPr>
                <w:rFonts w:hint="eastAsia" w:ascii="方正仿宋简体" w:eastAsia="方正仿宋简体"/>
                <w:sz w:val="18"/>
                <w:szCs w:val="18"/>
              </w:rPr>
              <w:t>冀财教（2021）138号关于提前下达2022年中央补助地方公共文化服务体系建设专项资金预算的通知</w:t>
            </w:r>
          </w:p>
        </w:tc>
      </w:tr>
      <w:tr w14:paraId="0A233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Merge w:val="continue"/>
            <w:vAlign w:val="center"/>
          </w:tcPr>
          <w:p w14:paraId="0011561B">
            <w:pPr>
              <w:rPr>
                <w:rFonts w:hint="eastAsia" w:ascii="方正仿宋简体" w:eastAsia="方正仿宋简体"/>
                <w:sz w:val="18"/>
                <w:szCs w:val="18"/>
              </w:rPr>
            </w:pPr>
          </w:p>
        </w:tc>
        <w:tc>
          <w:tcPr>
            <w:tcW w:w="1167" w:type="dxa"/>
            <w:vAlign w:val="center"/>
          </w:tcPr>
          <w:p w14:paraId="3217C8C3">
            <w:pPr>
              <w:pStyle w:val="10"/>
              <w:rPr>
                <w:rFonts w:hint="eastAsia" w:ascii="方正仿宋简体" w:eastAsia="方正仿宋简体"/>
                <w:sz w:val="18"/>
                <w:szCs w:val="18"/>
              </w:rPr>
            </w:pPr>
            <w:r>
              <w:rPr>
                <w:rFonts w:hint="eastAsia" w:ascii="方正仿宋简体" w:eastAsia="方正仿宋简体"/>
                <w:sz w:val="18"/>
                <w:szCs w:val="18"/>
              </w:rPr>
              <w:t>时效指标</w:t>
            </w:r>
          </w:p>
        </w:tc>
        <w:tc>
          <w:tcPr>
            <w:tcW w:w="1283" w:type="dxa"/>
            <w:vAlign w:val="center"/>
          </w:tcPr>
          <w:p w14:paraId="2EE6C986">
            <w:pPr>
              <w:pStyle w:val="10"/>
              <w:rPr>
                <w:rFonts w:hint="eastAsia" w:ascii="方正仿宋简体" w:eastAsia="方正仿宋简体"/>
                <w:sz w:val="18"/>
                <w:szCs w:val="18"/>
              </w:rPr>
            </w:pPr>
            <w:r>
              <w:rPr>
                <w:rFonts w:hint="eastAsia" w:ascii="方正仿宋简体" w:eastAsia="方正仿宋简体"/>
                <w:sz w:val="18"/>
                <w:szCs w:val="18"/>
              </w:rPr>
              <w:t>项目完成时限</w:t>
            </w:r>
          </w:p>
        </w:tc>
        <w:tc>
          <w:tcPr>
            <w:tcW w:w="2017" w:type="dxa"/>
            <w:vAlign w:val="center"/>
          </w:tcPr>
          <w:p w14:paraId="20FA7CE7">
            <w:pPr>
              <w:pStyle w:val="10"/>
              <w:rPr>
                <w:rFonts w:hint="eastAsia" w:ascii="方正仿宋简体" w:eastAsia="方正仿宋简体"/>
                <w:sz w:val="18"/>
                <w:szCs w:val="18"/>
              </w:rPr>
            </w:pPr>
            <w:r>
              <w:rPr>
                <w:rFonts w:hint="eastAsia" w:ascii="方正仿宋简体" w:eastAsia="方正仿宋简体"/>
                <w:sz w:val="18"/>
                <w:szCs w:val="18"/>
              </w:rPr>
              <w:t>项目完成时限</w:t>
            </w:r>
          </w:p>
        </w:tc>
        <w:tc>
          <w:tcPr>
            <w:tcW w:w="783" w:type="dxa"/>
            <w:vAlign w:val="center"/>
          </w:tcPr>
          <w:p w14:paraId="4CC52AA6">
            <w:pPr>
              <w:pStyle w:val="10"/>
              <w:rPr>
                <w:rFonts w:hint="eastAsia" w:ascii="方正仿宋简体" w:eastAsia="方正仿宋简体"/>
                <w:sz w:val="18"/>
                <w:szCs w:val="18"/>
              </w:rPr>
            </w:pPr>
            <w:r>
              <w:rPr>
                <w:rFonts w:hint="eastAsia" w:ascii="方正仿宋简体" w:eastAsia="方正仿宋简体"/>
                <w:sz w:val="18"/>
                <w:szCs w:val="18"/>
              </w:rPr>
              <w:t>2022年12月31日</w:t>
            </w:r>
          </w:p>
        </w:tc>
        <w:tc>
          <w:tcPr>
            <w:tcW w:w="3663" w:type="dxa"/>
            <w:vAlign w:val="center"/>
          </w:tcPr>
          <w:p w14:paraId="68D3641D">
            <w:pPr>
              <w:pStyle w:val="10"/>
              <w:rPr>
                <w:rFonts w:hint="eastAsia" w:ascii="方正仿宋简体" w:eastAsia="方正仿宋简体"/>
                <w:sz w:val="18"/>
                <w:szCs w:val="18"/>
              </w:rPr>
            </w:pPr>
            <w:r>
              <w:rPr>
                <w:rFonts w:hint="eastAsia" w:ascii="方正仿宋简体" w:eastAsia="方正仿宋简体"/>
                <w:sz w:val="18"/>
                <w:szCs w:val="18"/>
              </w:rPr>
              <w:t>冀财教（2021）138号关于提前下达2022年中央补助地方公共文化服务体系建设专项资金预算的通知</w:t>
            </w:r>
          </w:p>
        </w:tc>
      </w:tr>
      <w:tr w14:paraId="0B3CE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Merge w:val="continue"/>
            <w:vAlign w:val="center"/>
          </w:tcPr>
          <w:p w14:paraId="3931E2E2">
            <w:pPr>
              <w:rPr>
                <w:rFonts w:hint="eastAsia" w:ascii="方正仿宋简体" w:eastAsia="方正仿宋简体"/>
                <w:sz w:val="18"/>
                <w:szCs w:val="18"/>
              </w:rPr>
            </w:pPr>
          </w:p>
        </w:tc>
        <w:tc>
          <w:tcPr>
            <w:tcW w:w="1167" w:type="dxa"/>
            <w:vAlign w:val="center"/>
          </w:tcPr>
          <w:p w14:paraId="1565D16A">
            <w:pPr>
              <w:pStyle w:val="10"/>
              <w:rPr>
                <w:rFonts w:hint="eastAsia" w:ascii="方正仿宋简体" w:eastAsia="方正仿宋简体"/>
                <w:sz w:val="18"/>
                <w:szCs w:val="18"/>
              </w:rPr>
            </w:pPr>
            <w:r>
              <w:rPr>
                <w:rFonts w:hint="eastAsia" w:ascii="方正仿宋简体" w:eastAsia="方正仿宋简体"/>
                <w:sz w:val="18"/>
                <w:szCs w:val="18"/>
              </w:rPr>
              <w:t>成本指标</w:t>
            </w:r>
          </w:p>
        </w:tc>
        <w:tc>
          <w:tcPr>
            <w:tcW w:w="1283" w:type="dxa"/>
            <w:vAlign w:val="center"/>
          </w:tcPr>
          <w:p w14:paraId="625B24DA">
            <w:pPr>
              <w:pStyle w:val="10"/>
              <w:rPr>
                <w:rFonts w:hint="eastAsia" w:ascii="方正仿宋简体" w:eastAsia="方正仿宋简体"/>
                <w:sz w:val="18"/>
                <w:szCs w:val="18"/>
              </w:rPr>
            </w:pPr>
            <w:r>
              <w:rPr>
                <w:rFonts w:hint="eastAsia" w:ascii="方正仿宋简体" w:eastAsia="方正仿宋简体"/>
                <w:sz w:val="18"/>
                <w:szCs w:val="18"/>
              </w:rPr>
              <w:t>预算资金完成率</w:t>
            </w:r>
          </w:p>
        </w:tc>
        <w:tc>
          <w:tcPr>
            <w:tcW w:w="2017" w:type="dxa"/>
            <w:vAlign w:val="center"/>
          </w:tcPr>
          <w:p w14:paraId="72925653">
            <w:pPr>
              <w:pStyle w:val="10"/>
              <w:rPr>
                <w:rFonts w:hint="eastAsia" w:ascii="方正仿宋简体" w:eastAsia="方正仿宋简体"/>
                <w:sz w:val="18"/>
                <w:szCs w:val="18"/>
              </w:rPr>
            </w:pPr>
            <w:r>
              <w:rPr>
                <w:rFonts w:hint="eastAsia" w:ascii="方正仿宋简体" w:eastAsia="方正仿宋简体"/>
                <w:sz w:val="18"/>
                <w:szCs w:val="18"/>
              </w:rPr>
              <w:t>预算资金完成比率</w:t>
            </w:r>
          </w:p>
        </w:tc>
        <w:tc>
          <w:tcPr>
            <w:tcW w:w="783" w:type="dxa"/>
            <w:vAlign w:val="center"/>
          </w:tcPr>
          <w:p w14:paraId="611FA2B6">
            <w:pPr>
              <w:pStyle w:val="10"/>
              <w:rPr>
                <w:rFonts w:hint="eastAsia" w:ascii="方正仿宋简体" w:eastAsia="方正仿宋简体"/>
                <w:sz w:val="18"/>
                <w:szCs w:val="18"/>
              </w:rPr>
            </w:pPr>
            <w:r>
              <w:rPr>
                <w:rFonts w:hint="eastAsia" w:ascii="方正仿宋简体" w:eastAsia="方正仿宋简体"/>
                <w:sz w:val="18"/>
                <w:szCs w:val="18"/>
              </w:rPr>
              <w:t>≥95百分比</w:t>
            </w:r>
          </w:p>
        </w:tc>
        <w:tc>
          <w:tcPr>
            <w:tcW w:w="3663" w:type="dxa"/>
            <w:vAlign w:val="center"/>
          </w:tcPr>
          <w:p w14:paraId="31B525ED">
            <w:pPr>
              <w:pStyle w:val="10"/>
              <w:rPr>
                <w:rFonts w:hint="eastAsia" w:ascii="方正仿宋简体" w:eastAsia="方正仿宋简体"/>
                <w:sz w:val="18"/>
                <w:szCs w:val="18"/>
              </w:rPr>
            </w:pPr>
            <w:r>
              <w:rPr>
                <w:rFonts w:hint="eastAsia" w:ascii="方正仿宋简体" w:eastAsia="方正仿宋简体"/>
                <w:sz w:val="18"/>
                <w:szCs w:val="18"/>
              </w:rPr>
              <w:t>冀财教（2021）138号关于提前下达2022年中央补助地方公共文化服务体系建设专项资金预算的通知</w:t>
            </w:r>
          </w:p>
        </w:tc>
      </w:tr>
      <w:tr w14:paraId="02609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Merge w:val="restart"/>
            <w:vAlign w:val="center"/>
          </w:tcPr>
          <w:p w14:paraId="306671E2">
            <w:pPr>
              <w:pStyle w:val="12"/>
              <w:rPr>
                <w:rFonts w:hint="eastAsia" w:ascii="方正仿宋简体" w:eastAsia="方正仿宋简体"/>
                <w:sz w:val="18"/>
                <w:szCs w:val="18"/>
              </w:rPr>
            </w:pPr>
            <w:r>
              <w:rPr>
                <w:rFonts w:hint="eastAsia" w:ascii="方正仿宋简体" w:eastAsia="方正仿宋简体"/>
                <w:sz w:val="18"/>
                <w:szCs w:val="18"/>
              </w:rPr>
              <w:t>效益指标</w:t>
            </w:r>
          </w:p>
        </w:tc>
        <w:tc>
          <w:tcPr>
            <w:tcW w:w="1167" w:type="dxa"/>
            <w:vAlign w:val="center"/>
          </w:tcPr>
          <w:p w14:paraId="18750779">
            <w:pPr>
              <w:pStyle w:val="10"/>
              <w:rPr>
                <w:rFonts w:hint="eastAsia" w:ascii="方正仿宋简体" w:eastAsia="方正仿宋简体"/>
                <w:sz w:val="18"/>
                <w:szCs w:val="18"/>
              </w:rPr>
            </w:pPr>
            <w:r>
              <w:rPr>
                <w:rFonts w:hint="eastAsia" w:ascii="方正仿宋简体" w:eastAsia="方正仿宋简体"/>
                <w:sz w:val="18"/>
                <w:szCs w:val="18"/>
              </w:rPr>
              <w:t>经济效益指标</w:t>
            </w:r>
          </w:p>
        </w:tc>
        <w:tc>
          <w:tcPr>
            <w:tcW w:w="1283" w:type="dxa"/>
            <w:vAlign w:val="center"/>
          </w:tcPr>
          <w:p w14:paraId="41D4E5C4">
            <w:pPr>
              <w:pStyle w:val="10"/>
              <w:rPr>
                <w:rFonts w:hint="eastAsia" w:ascii="方正仿宋简体" w:eastAsia="方正仿宋简体"/>
                <w:sz w:val="18"/>
                <w:szCs w:val="18"/>
              </w:rPr>
            </w:pPr>
            <w:r>
              <w:rPr>
                <w:rFonts w:hint="eastAsia" w:ascii="方正仿宋简体" w:eastAsia="方正仿宋简体"/>
                <w:sz w:val="18"/>
                <w:szCs w:val="18"/>
              </w:rPr>
              <w:t>宣传报道</w:t>
            </w:r>
          </w:p>
        </w:tc>
        <w:tc>
          <w:tcPr>
            <w:tcW w:w="2017" w:type="dxa"/>
            <w:vAlign w:val="center"/>
          </w:tcPr>
          <w:p w14:paraId="45DE5B50">
            <w:pPr>
              <w:pStyle w:val="10"/>
              <w:rPr>
                <w:rFonts w:hint="eastAsia" w:ascii="方正仿宋简体" w:eastAsia="方正仿宋简体"/>
                <w:sz w:val="18"/>
                <w:szCs w:val="18"/>
              </w:rPr>
            </w:pPr>
            <w:r>
              <w:rPr>
                <w:rFonts w:hint="eastAsia" w:ascii="方正仿宋简体" w:eastAsia="方正仿宋简体"/>
                <w:sz w:val="18"/>
                <w:szCs w:val="18"/>
              </w:rPr>
              <w:t xml:space="preserve">反映新媒体、全媒体项目在宣传党和政府声音、传播正能量方面的报道情况　 </w:t>
            </w:r>
          </w:p>
        </w:tc>
        <w:tc>
          <w:tcPr>
            <w:tcW w:w="783" w:type="dxa"/>
            <w:vAlign w:val="center"/>
          </w:tcPr>
          <w:p w14:paraId="26C0078A">
            <w:pPr>
              <w:pStyle w:val="10"/>
              <w:rPr>
                <w:rFonts w:hint="eastAsia" w:ascii="方正仿宋简体" w:eastAsia="方正仿宋简体"/>
                <w:sz w:val="18"/>
                <w:szCs w:val="18"/>
              </w:rPr>
            </w:pPr>
            <w:r>
              <w:rPr>
                <w:rFonts w:hint="eastAsia" w:ascii="方正仿宋简体" w:eastAsia="方正仿宋简体"/>
                <w:sz w:val="18"/>
                <w:szCs w:val="18"/>
              </w:rPr>
              <w:t>≥95百分比</w:t>
            </w:r>
          </w:p>
        </w:tc>
        <w:tc>
          <w:tcPr>
            <w:tcW w:w="3663" w:type="dxa"/>
            <w:vAlign w:val="center"/>
          </w:tcPr>
          <w:p w14:paraId="75F327C7">
            <w:pPr>
              <w:pStyle w:val="10"/>
              <w:rPr>
                <w:rFonts w:hint="eastAsia" w:ascii="方正仿宋简体" w:eastAsia="方正仿宋简体"/>
                <w:sz w:val="18"/>
                <w:szCs w:val="18"/>
              </w:rPr>
            </w:pPr>
            <w:r>
              <w:rPr>
                <w:rFonts w:hint="eastAsia" w:ascii="方正仿宋简体" w:eastAsia="方正仿宋简体"/>
                <w:sz w:val="18"/>
                <w:szCs w:val="18"/>
              </w:rPr>
              <w:t>冀财教（2021）138号关于提前下达2022年中央补助地方公共文化服务体系建设专项资金预算的通知</w:t>
            </w:r>
          </w:p>
        </w:tc>
      </w:tr>
      <w:tr w14:paraId="74FE4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Merge w:val="continue"/>
            <w:vAlign w:val="center"/>
          </w:tcPr>
          <w:p w14:paraId="3FA5C317">
            <w:pPr>
              <w:rPr>
                <w:rFonts w:hint="eastAsia" w:ascii="方正仿宋简体" w:eastAsia="方正仿宋简体"/>
                <w:sz w:val="18"/>
                <w:szCs w:val="18"/>
              </w:rPr>
            </w:pPr>
          </w:p>
        </w:tc>
        <w:tc>
          <w:tcPr>
            <w:tcW w:w="1167" w:type="dxa"/>
            <w:vAlign w:val="center"/>
          </w:tcPr>
          <w:p w14:paraId="3332EBD9">
            <w:pPr>
              <w:pStyle w:val="10"/>
              <w:rPr>
                <w:rFonts w:hint="eastAsia" w:ascii="方正仿宋简体" w:eastAsia="方正仿宋简体"/>
                <w:sz w:val="18"/>
                <w:szCs w:val="18"/>
              </w:rPr>
            </w:pPr>
            <w:r>
              <w:rPr>
                <w:rFonts w:hint="eastAsia" w:ascii="方正仿宋简体" w:eastAsia="方正仿宋简体"/>
                <w:sz w:val="18"/>
                <w:szCs w:val="18"/>
              </w:rPr>
              <w:t>社会效益指标</w:t>
            </w:r>
          </w:p>
        </w:tc>
        <w:tc>
          <w:tcPr>
            <w:tcW w:w="1283" w:type="dxa"/>
            <w:vAlign w:val="center"/>
          </w:tcPr>
          <w:p w14:paraId="2277073E">
            <w:pPr>
              <w:pStyle w:val="10"/>
              <w:rPr>
                <w:rFonts w:hint="eastAsia" w:ascii="方正仿宋简体" w:eastAsia="方正仿宋简体"/>
                <w:sz w:val="18"/>
                <w:szCs w:val="18"/>
              </w:rPr>
            </w:pPr>
            <w:r>
              <w:rPr>
                <w:rFonts w:hint="eastAsia" w:ascii="方正仿宋简体" w:eastAsia="方正仿宋简体"/>
                <w:sz w:val="18"/>
                <w:szCs w:val="18"/>
              </w:rPr>
              <w:t>宣传思想</w:t>
            </w:r>
          </w:p>
        </w:tc>
        <w:tc>
          <w:tcPr>
            <w:tcW w:w="2017" w:type="dxa"/>
            <w:vAlign w:val="center"/>
          </w:tcPr>
          <w:p w14:paraId="66E42E4F">
            <w:pPr>
              <w:pStyle w:val="10"/>
              <w:rPr>
                <w:rFonts w:hint="eastAsia" w:ascii="方正仿宋简体" w:eastAsia="方正仿宋简体"/>
                <w:sz w:val="18"/>
                <w:szCs w:val="18"/>
              </w:rPr>
            </w:pPr>
            <w:r>
              <w:rPr>
                <w:rFonts w:hint="eastAsia" w:ascii="方正仿宋简体" w:eastAsia="方正仿宋简体"/>
                <w:sz w:val="18"/>
                <w:szCs w:val="18"/>
              </w:rPr>
              <w:t>宣传党的路线、方针、政策和市委市政府的工作部署</w:t>
            </w:r>
          </w:p>
        </w:tc>
        <w:tc>
          <w:tcPr>
            <w:tcW w:w="783" w:type="dxa"/>
            <w:vAlign w:val="center"/>
          </w:tcPr>
          <w:p w14:paraId="08937FFF">
            <w:pPr>
              <w:pStyle w:val="10"/>
              <w:rPr>
                <w:rFonts w:hint="eastAsia" w:ascii="方正仿宋简体" w:eastAsia="方正仿宋简体"/>
                <w:sz w:val="18"/>
                <w:szCs w:val="18"/>
              </w:rPr>
            </w:pPr>
            <w:r>
              <w:rPr>
                <w:rFonts w:hint="eastAsia" w:ascii="方正仿宋简体" w:eastAsia="方正仿宋简体"/>
                <w:sz w:val="18"/>
                <w:szCs w:val="18"/>
              </w:rPr>
              <w:t>≥95百分比</w:t>
            </w:r>
          </w:p>
        </w:tc>
        <w:tc>
          <w:tcPr>
            <w:tcW w:w="3663" w:type="dxa"/>
            <w:vAlign w:val="center"/>
          </w:tcPr>
          <w:p w14:paraId="242B66D1">
            <w:pPr>
              <w:pStyle w:val="10"/>
              <w:rPr>
                <w:rFonts w:hint="eastAsia" w:ascii="方正仿宋简体" w:eastAsia="方正仿宋简体"/>
                <w:sz w:val="18"/>
                <w:szCs w:val="18"/>
              </w:rPr>
            </w:pPr>
            <w:r>
              <w:rPr>
                <w:rFonts w:hint="eastAsia" w:ascii="方正仿宋简体" w:eastAsia="方正仿宋简体"/>
                <w:sz w:val="18"/>
                <w:szCs w:val="18"/>
              </w:rPr>
              <w:t>冀财教（2021）138号关于提前下达2022年中央补助地方公共文化服务体系建设专项资金预算的通知</w:t>
            </w:r>
          </w:p>
        </w:tc>
      </w:tr>
      <w:tr w14:paraId="1A272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Merge w:val="continue"/>
            <w:vAlign w:val="center"/>
          </w:tcPr>
          <w:p w14:paraId="2AD23151">
            <w:pPr>
              <w:rPr>
                <w:rFonts w:hint="eastAsia" w:ascii="方正仿宋简体" w:eastAsia="方正仿宋简体"/>
                <w:sz w:val="18"/>
                <w:szCs w:val="18"/>
              </w:rPr>
            </w:pPr>
          </w:p>
        </w:tc>
        <w:tc>
          <w:tcPr>
            <w:tcW w:w="1167" w:type="dxa"/>
            <w:vAlign w:val="center"/>
          </w:tcPr>
          <w:p w14:paraId="7E238807">
            <w:pPr>
              <w:pStyle w:val="10"/>
              <w:rPr>
                <w:rFonts w:hint="eastAsia" w:ascii="方正仿宋简体" w:eastAsia="方正仿宋简体"/>
                <w:sz w:val="18"/>
                <w:szCs w:val="18"/>
              </w:rPr>
            </w:pPr>
            <w:r>
              <w:rPr>
                <w:rFonts w:hint="eastAsia" w:ascii="方正仿宋简体" w:eastAsia="方正仿宋简体"/>
                <w:sz w:val="18"/>
                <w:szCs w:val="18"/>
              </w:rPr>
              <w:t>生态效益指标</w:t>
            </w:r>
          </w:p>
        </w:tc>
        <w:tc>
          <w:tcPr>
            <w:tcW w:w="1283" w:type="dxa"/>
            <w:vAlign w:val="center"/>
          </w:tcPr>
          <w:p w14:paraId="3C413ECD">
            <w:pPr>
              <w:pStyle w:val="10"/>
              <w:rPr>
                <w:rFonts w:hint="eastAsia" w:ascii="方正仿宋简体" w:eastAsia="方正仿宋简体"/>
                <w:sz w:val="18"/>
                <w:szCs w:val="18"/>
              </w:rPr>
            </w:pPr>
            <w:r>
              <w:rPr>
                <w:rFonts w:hint="eastAsia" w:ascii="方正仿宋简体" w:eastAsia="方正仿宋简体"/>
                <w:sz w:val="18"/>
                <w:szCs w:val="18"/>
              </w:rPr>
              <w:t>环保节能</w:t>
            </w:r>
          </w:p>
        </w:tc>
        <w:tc>
          <w:tcPr>
            <w:tcW w:w="2017" w:type="dxa"/>
            <w:vAlign w:val="center"/>
          </w:tcPr>
          <w:p w14:paraId="6B957570">
            <w:pPr>
              <w:pStyle w:val="10"/>
              <w:rPr>
                <w:rFonts w:hint="eastAsia" w:ascii="方正仿宋简体" w:eastAsia="方正仿宋简体"/>
                <w:sz w:val="18"/>
                <w:szCs w:val="18"/>
              </w:rPr>
            </w:pPr>
            <w:r>
              <w:rPr>
                <w:rFonts w:hint="eastAsia" w:ascii="方正仿宋简体" w:eastAsia="方正仿宋简体"/>
                <w:sz w:val="18"/>
                <w:szCs w:val="18"/>
              </w:rPr>
              <w:t>使用产品环保节能</w:t>
            </w:r>
          </w:p>
        </w:tc>
        <w:tc>
          <w:tcPr>
            <w:tcW w:w="783" w:type="dxa"/>
            <w:vAlign w:val="center"/>
          </w:tcPr>
          <w:p w14:paraId="3D11429B">
            <w:pPr>
              <w:pStyle w:val="10"/>
              <w:rPr>
                <w:rFonts w:hint="eastAsia" w:ascii="方正仿宋简体" w:eastAsia="方正仿宋简体"/>
                <w:sz w:val="18"/>
                <w:szCs w:val="18"/>
              </w:rPr>
            </w:pPr>
            <w:r>
              <w:rPr>
                <w:rFonts w:hint="eastAsia" w:ascii="方正仿宋简体" w:eastAsia="方正仿宋简体"/>
                <w:sz w:val="18"/>
                <w:szCs w:val="18"/>
              </w:rPr>
              <w:t>≥95百分比</w:t>
            </w:r>
          </w:p>
        </w:tc>
        <w:tc>
          <w:tcPr>
            <w:tcW w:w="3663" w:type="dxa"/>
            <w:vAlign w:val="center"/>
          </w:tcPr>
          <w:p w14:paraId="7BEC3C16">
            <w:pPr>
              <w:pStyle w:val="10"/>
              <w:rPr>
                <w:rFonts w:hint="eastAsia" w:ascii="方正仿宋简体" w:eastAsia="方正仿宋简体"/>
                <w:sz w:val="18"/>
                <w:szCs w:val="18"/>
              </w:rPr>
            </w:pPr>
            <w:r>
              <w:rPr>
                <w:rFonts w:hint="eastAsia" w:ascii="方正仿宋简体" w:eastAsia="方正仿宋简体"/>
                <w:sz w:val="18"/>
                <w:szCs w:val="18"/>
              </w:rPr>
              <w:t>冀财教（2021）138号关于提前下达2022年中央补助地方公共文化服务体系建设专项资金预算的通知</w:t>
            </w:r>
          </w:p>
        </w:tc>
      </w:tr>
      <w:tr w14:paraId="466AD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Merge w:val="continue"/>
            <w:vAlign w:val="center"/>
          </w:tcPr>
          <w:p w14:paraId="35BA3AA7">
            <w:pPr>
              <w:rPr>
                <w:rFonts w:hint="eastAsia" w:ascii="方正仿宋简体" w:eastAsia="方正仿宋简体"/>
                <w:sz w:val="18"/>
                <w:szCs w:val="18"/>
              </w:rPr>
            </w:pPr>
          </w:p>
        </w:tc>
        <w:tc>
          <w:tcPr>
            <w:tcW w:w="1167" w:type="dxa"/>
            <w:vAlign w:val="center"/>
          </w:tcPr>
          <w:p w14:paraId="6F54407D">
            <w:pPr>
              <w:pStyle w:val="10"/>
              <w:rPr>
                <w:rFonts w:hint="eastAsia" w:ascii="方正仿宋简体" w:eastAsia="方正仿宋简体"/>
                <w:sz w:val="18"/>
                <w:szCs w:val="18"/>
              </w:rPr>
            </w:pPr>
            <w:r>
              <w:rPr>
                <w:rFonts w:hint="eastAsia" w:ascii="方正仿宋简体" w:eastAsia="方正仿宋简体"/>
                <w:sz w:val="18"/>
                <w:szCs w:val="18"/>
              </w:rPr>
              <w:t>可持续影响指标</w:t>
            </w:r>
          </w:p>
        </w:tc>
        <w:tc>
          <w:tcPr>
            <w:tcW w:w="1283" w:type="dxa"/>
            <w:vAlign w:val="center"/>
          </w:tcPr>
          <w:p w14:paraId="596ACC6D">
            <w:pPr>
              <w:pStyle w:val="10"/>
              <w:rPr>
                <w:rFonts w:hint="eastAsia" w:ascii="方正仿宋简体" w:eastAsia="方正仿宋简体"/>
                <w:sz w:val="18"/>
                <w:szCs w:val="18"/>
              </w:rPr>
            </w:pPr>
            <w:r>
              <w:rPr>
                <w:rFonts w:hint="eastAsia" w:ascii="方正仿宋简体" w:eastAsia="方正仿宋简体"/>
                <w:sz w:val="18"/>
                <w:szCs w:val="18"/>
              </w:rPr>
              <w:t>宣传思想报道</w:t>
            </w:r>
          </w:p>
        </w:tc>
        <w:tc>
          <w:tcPr>
            <w:tcW w:w="2017" w:type="dxa"/>
            <w:vAlign w:val="center"/>
          </w:tcPr>
          <w:p w14:paraId="790AB889">
            <w:pPr>
              <w:pStyle w:val="10"/>
              <w:rPr>
                <w:rFonts w:hint="eastAsia" w:ascii="方正仿宋简体" w:eastAsia="方正仿宋简体"/>
                <w:sz w:val="18"/>
                <w:szCs w:val="18"/>
              </w:rPr>
            </w:pPr>
            <w:r>
              <w:rPr>
                <w:rFonts w:hint="eastAsia" w:ascii="方正仿宋简体" w:eastAsia="方正仿宋简体"/>
                <w:sz w:val="18"/>
                <w:szCs w:val="18"/>
              </w:rPr>
              <w:t>宣传党的思想建设和工作方针、市委市政府的工作部署等</w:t>
            </w:r>
          </w:p>
        </w:tc>
        <w:tc>
          <w:tcPr>
            <w:tcW w:w="783" w:type="dxa"/>
            <w:vAlign w:val="center"/>
          </w:tcPr>
          <w:p w14:paraId="72A03A6B">
            <w:pPr>
              <w:pStyle w:val="10"/>
              <w:rPr>
                <w:rFonts w:hint="eastAsia" w:ascii="方正仿宋简体" w:eastAsia="方正仿宋简体"/>
                <w:sz w:val="18"/>
                <w:szCs w:val="18"/>
              </w:rPr>
            </w:pPr>
            <w:r>
              <w:rPr>
                <w:rFonts w:hint="eastAsia" w:ascii="方正仿宋简体" w:eastAsia="方正仿宋简体"/>
                <w:sz w:val="18"/>
                <w:szCs w:val="18"/>
              </w:rPr>
              <w:t>≥95百分比</w:t>
            </w:r>
          </w:p>
        </w:tc>
        <w:tc>
          <w:tcPr>
            <w:tcW w:w="3663" w:type="dxa"/>
            <w:vAlign w:val="center"/>
          </w:tcPr>
          <w:p w14:paraId="204A6063">
            <w:pPr>
              <w:pStyle w:val="10"/>
              <w:rPr>
                <w:rFonts w:hint="eastAsia" w:ascii="方正仿宋简体" w:eastAsia="方正仿宋简体"/>
                <w:sz w:val="18"/>
                <w:szCs w:val="18"/>
              </w:rPr>
            </w:pPr>
            <w:r>
              <w:rPr>
                <w:rFonts w:hint="eastAsia" w:ascii="方正仿宋简体" w:eastAsia="方正仿宋简体"/>
                <w:sz w:val="18"/>
                <w:szCs w:val="18"/>
              </w:rPr>
              <w:t>冀财教（2021）138号关于提前下达2022年中央补助地方公共文化服务体系建设专项资金预算的通知</w:t>
            </w:r>
          </w:p>
        </w:tc>
      </w:tr>
      <w:tr w14:paraId="3BAC6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14:paraId="1C41E163">
            <w:pPr>
              <w:pStyle w:val="12"/>
              <w:rPr>
                <w:rFonts w:hint="eastAsia" w:ascii="方正仿宋简体" w:eastAsia="方正仿宋简体"/>
                <w:sz w:val="18"/>
                <w:szCs w:val="18"/>
              </w:rPr>
            </w:pPr>
            <w:r>
              <w:rPr>
                <w:rFonts w:hint="eastAsia" w:ascii="方正仿宋简体" w:eastAsia="方正仿宋简体"/>
                <w:sz w:val="18"/>
                <w:szCs w:val="18"/>
              </w:rPr>
              <w:t>满意度指标</w:t>
            </w:r>
          </w:p>
        </w:tc>
        <w:tc>
          <w:tcPr>
            <w:tcW w:w="1167" w:type="dxa"/>
            <w:vAlign w:val="center"/>
          </w:tcPr>
          <w:p w14:paraId="4DECDE0B">
            <w:pPr>
              <w:pStyle w:val="10"/>
              <w:rPr>
                <w:rFonts w:hint="eastAsia" w:ascii="方正仿宋简体" w:eastAsia="方正仿宋简体"/>
                <w:sz w:val="18"/>
                <w:szCs w:val="18"/>
              </w:rPr>
            </w:pPr>
            <w:r>
              <w:rPr>
                <w:rFonts w:hint="eastAsia" w:ascii="方正仿宋简体" w:eastAsia="方正仿宋简体"/>
                <w:sz w:val="18"/>
                <w:szCs w:val="18"/>
              </w:rPr>
              <w:t>服务对象满意度指标</w:t>
            </w:r>
          </w:p>
        </w:tc>
        <w:tc>
          <w:tcPr>
            <w:tcW w:w="1283" w:type="dxa"/>
            <w:vAlign w:val="center"/>
          </w:tcPr>
          <w:p w14:paraId="5A79DE8A">
            <w:pPr>
              <w:pStyle w:val="10"/>
              <w:rPr>
                <w:rFonts w:hint="eastAsia" w:ascii="方正仿宋简体" w:eastAsia="方正仿宋简体"/>
                <w:sz w:val="18"/>
                <w:szCs w:val="18"/>
              </w:rPr>
            </w:pPr>
            <w:r>
              <w:rPr>
                <w:rFonts w:hint="eastAsia" w:ascii="方正仿宋简体" w:eastAsia="方正仿宋简体"/>
                <w:sz w:val="18"/>
                <w:szCs w:val="18"/>
              </w:rPr>
              <w:t>服务对象满意度</w:t>
            </w:r>
          </w:p>
        </w:tc>
        <w:tc>
          <w:tcPr>
            <w:tcW w:w="2017" w:type="dxa"/>
            <w:vAlign w:val="center"/>
          </w:tcPr>
          <w:p w14:paraId="2C1B63AF">
            <w:pPr>
              <w:pStyle w:val="10"/>
              <w:rPr>
                <w:rFonts w:hint="eastAsia" w:ascii="方正仿宋简体" w:eastAsia="方正仿宋简体"/>
                <w:sz w:val="18"/>
                <w:szCs w:val="18"/>
              </w:rPr>
            </w:pPr>
            <w:r>
              <w:rPr>
                <w:rFonts w:hint="eastAsia" w:ascii="方正仿宋简体" w:eastAsia="方正仿宋简体"/>
                <w:sz w:val="18"/>
                <w:szCs w:val="18"/>
              </w:rPr>
              <w:t>服务对象对工作的满意度</w:t>
            </w:r>
          </w:p>
        </w:tc>
        <w:tc>
          <w:tcPr>
            <w:tcW w:w="783" w:type="dxa"/>
            <w:vAlign w:val="center"/>
          </w:tcPr>
          <w:p w14:paraId="294619BB">
            <w:pPr>
              <w:pStyle w:val="10"/>
              <w:rPr>
                <w:rFonts w:hint="eastAsia" w:ascii="方正仿宋简体" w:eastAsia="方正仿宋简体"/>
                <w:sz w:val="18"/>
                <w:szCs w:val="18"/>
              </w:rPr>
            </w:pPr>
            <w:r>
              <w:rPr>
                <w:rFonts w:hint="eastAsia" w:ascii="方正仿宋简体" w:eastAsia="方正仿宋简体"/>
                <w:sz w:val="18"/>
                <w:szCs w:val="18"/>
              </w:rPr>
              <w:t>≥95百分比</w:t>
            </w:r>
          </w:p>
        </w:tc>
        <w:tc>
          <w:tcPr>
            <w:tcW w:w="3663" w:type="dxa"/>
            <w:vAlign w:val="center"/>
          </w:tcPr>
          <w:p w14:paraId="1865066A">
            <w:pPr>
              <w:pStyle w:val="10"/>
              <w:rPr>
                <w:rFonts w:hint="eastAsia" w:ascii="方正仿宋简体" w:eastAsia="方正仿宋简体"/>
                <w:sz w:val="18"/>
                <w:szCs w:val="18"/>
              </w:rPr>
            </w:pPr>
            <w:r>
              <w:rPr>
                <w:rFonts w:hint="eastAsia" w:ascii="方正仿宋简体" w:eastAsia="方正仿宋简体"/>
                <w:sz w:val="18"/>
                <w:szCs w:val="18"/>
              </w:rPr>
              <w:t>冀财教（2021）138号关于提前下达2022年中央补助地方公共文化服务体系建设专项资金预算的通知</w:t>
            </w:r>
          </w:p>
        </w:tc>
      </w:tr>
    </w:tbl>
    <w:p w14:paraId="78E420A8">
      <w:pPr>
        <w:rPr>
          <w:rFonts w:hint="eastAsia" w:ascii="方正仿宋简体" w:eastAsia="方正仿宋简体"/>
        </w:rPr>
        <w:sectPr>
          <w:pgSz w:w="11900" w:h="16840"/>
          <w:pgMar w:top="1984" w:right="1304" w:bottom="1134" w:left="1304" w:header="720" w:footer="720" w:gutter="0"/>
          <w:cols w:space="720" w:num="1"/>
        </w:sectPr>
      </w:pPr>
    </w:p>
    <w:p w14:paraId="77D8F360">
      <w:pPr>
        <w:jc w:val="center"/>
        <w:rPr>
          <w:rFonts w:hint="eastAsia" w:ascii="方正仿宋简体" w:eastAsia="方正仿宋简体"/>
        </w:rPr>
      </w:pPr>
      <w:r>
        <w:rPr>
          <w:rFonts w:hint="eastAsia" w:ascii="方正仿宋简体" w:hAnsi="方正仿宋_GBK" w:eastAsia="方正仿宋简体" w:cs="方正仿宋_GBK"/>
          <w:color w:val="000000"/>
          <w:sz w:val="28"/>
        </w:rPr>
        <w:t xml:space="preserve"> </w:t>
      </w:r>
    </w:p>
    <w:p w14:paraId="2414E13A">
      <w:pPr>
        <w:ind w:firstLine="560"/>
        <w:outlineLvl w:val="3"/>
        <w:rPr>
          <w:rFonts w:hint="eastAsia" w:ascii="方正仿宋简体" w:eastAsia="方正仿宋简体"/>
        </w:rPr>
      </w:pPr>
      <w:bookmarkStart w:id="4" w:name="_Toc_4_4_0000000005"/>
      <w:r>
        <w:rPr>
          <w:rFonts w:hint="eastAsia" w:ascii="方正仿宋简体" w:hAnsi="方正仿宋_GBK" w:eastAsia="方正仿宋简体" w:cs="方正仿宋_GBK"/>
          <w:color w:val="000000"/>
          <w:sz w:val="28"/>
        </w:rPr>
        <w:t>2.葵花朵朵微信平台维护费绩效目标表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6CD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5F0836">
            <w:pPr>
              <w:pStyle w:val="9"/>
              <w:rPr>
                <w:rFonts w:hint="eastAsia" w:ascii="方正仿宋简体" w:eastAsia="方正仿宋简体"/>
              </w:rPr>
            </w:pPr>
            <w:r>
              <w:rPr>
                <w:rFonts w:hint="eastAsia" w:ascii="方正仿宋简体" w:eastAsia="方正仿宋简体"/>
              </w:rPr>
              <w:t>359001遵化市融媒体中心本级</w:t>
            </w:r>
          </w:p>
        </w:tc>
        <w:tc>
          <w:tcPr>
            <w:tcW w:w="1843" w:type="dxa"/>
            <w:tcBorders>
              <w:top w:val="single" w:color="FFFFFF" w:sz="6" w:space="0"/>
              <w:left w:val="single" w:color="FFFFFF" w:sz="6" w:space="0"/>
              <w:right w:val="single" w:color="FFFFFF" w:sz="6" w:space="0"/>
            </w:tcBorders>
            <w:vAlign w:val="center"/>
          </w:tcPr>
          <w:p w14:paraId="2BC9B6DA">
            <w:pPr>
              <w:pStyle w:val="8"/>
              <w:rPr>
                <w:rFonts w:hint="eastAsia" w:ascii="方正仿宋简体" w:eastAsia="方正仿宋简体"/>
              </w:rPr>
            </w:pPr>
            <w:r>
              <w:rPr>
                <w:rFonts w:hint="eastAsia" w:ascii="方正仿宋简体" w:eastAsia="方正仿宋简体"/>
              </w:rPr>
              <w:t>单位：万元</w:t>
            </w:r>
          </w:p>
        </w:tc>
      </w:tr>
      <w:tr w14:paraId="30A54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02FF9F">
            <w:pPr>
              <w:pStyle w:val="11"/>
              <w:rPr>
                <w:rFonts w:hint="eastAsia" w:ascii="方正仿宋简体" w:eastAsia="方正仿宋简体"/>
              </w:rPr>
            </w:pPr>
            <w:r>
              <w:rPr>
                <w:rFonts w:hint="eastAsia" w:ascii="方正仿宋简体" w:eastAsia="方正仿宋简体"/>
              </w:rPr>
              <w:t>项目编码</w:t>
            </w:r>
          </w:p>
        </w:tc>
        <w:tc>
          <w:tcPr>
            <w:tcW w:w="2608" w:type="dxa"/>
            <w:gridSpan w:val="2"/>
            <w:vAlign w:val="center"/>
          </w:tcPr>
          <w:p w14:paraId="134F8DF3">
            <w:pPr>
              <w:pStyle w:val="10"/>
              <w:rPr>
                <w:rFonts w:hint="eastAsia" w:ascii="方正仿宋简体" w:eastAsia="方正仿宋简体"/>
              </w:rPr>
            </w:pPr>
            <w:r>
              <w:rPr>
                <w:rFonts w:hint="eastAsia" w:ascii="方正仿宋简体" w:eastAsia="方正仿宋简体"/>
              </w:rPr>
              <w:t>13028122P002929100017</w:t>
            </w:r>
          </w:p>
        </w:tc>
        <w:tc>
          <w:tcPr>
            <w:tcW w:w="1587" w:type="dxa"/>
            <w:vAlign w:val="center"/>
          </w:tcPr>
          <w:p w14:paraId="2FAB97F8">
            <w:pPr>
              <w:pStyle w:val="11"/>
              <w:rPr>
                <w:rFonts w:hint="eastAsia" w:ascii="方正仿宋简体" w:eastAsia="方正仿宋简体"/>
              </w:rPr>
            </w:pPr>
            <w:r>
              <w:rPr>
                <w:rFonts w:hint="eastAsia" w:ascii="方正仿宋简体" w:eastAsia="方正仿宋简体"/>
              </w:rPr>
              <w:t>项目名称</w:t>
            </w:r>
          </w:p>
        </w:tc>
        <w:tc>
          <w:tcPr>
            <w:tcW w:w="4422" w:type="dxa"/>
            <w:gridSpan w:val="3"/>
            <w:vAlign w:val="center"/>
          </w:tcPr>
          <w:p w14:paraId="793F3733">
            <w:pPr>
              <w:pStyle w:val="10"/>
              <w:rPr>
                <w:rFonts w:hint="eastAsia" w:ascii="方正仿宋简体" w:eastAsia="方正仿宋简体"/>
              </w:rPr>
            </w:pPr>
            <w:r>
              <w:rPr>
                <w:rFonts w:hint="eastAsia" w:ascii="方正仿宋简体" w:eastAsia="方正仿宋简体"/>
              </w:rPr>
              <w:t>葵花朵朵微信平台维护费</w:t>
            </w:r>
          </w:p>
        </w:tc>
      </w:tr>
      <w:tr w14:paraId="53C0E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C717C">
            <w:pPr>
              <w:pStyle w:val="11"/>
              <w:rPr>
                <w:rFonts w:hint="eastAsia" w:ascii="方正仿宋简体" w:eastAsia="方正仿宋简体"/>
              </w:rPr>
            </w:pPr>
            <w:r>
              <w:rPr>
                <w:rFonts w:hint="eastAsia" w:ascii="方正仿宋简体" w:eastAsia="方正仿宋简体"/>
              </w:rPr>
              <w:t>预算规模及资金用途</w:t>
            </w:r>
          </w:p>
        </w:tc>
        <w:tc>
          <w:tcPr>
            <w:tcW w:w="1276" w:type="dxa"/>
            <w:vAlign w:val="center"/>
          </w:tcPr>
          <w:p w14:paraId="5368A44D">
            <w:pPr>
              <w:pStyle w:val="11"/>
              <w:rPr>
                <w:rFonts w:hint="eastAsia" w:ascii="方正仿宋简体" w:eastAsia="方正仿宋简体"/>
              </w:rPr>
            </w:pPr>
            <w:r>
              <w:rPr>
                <w:rFonts w:hint="eastAsia" w:ascii="方正仿宋简体" w:eastAsia="方正仿宋简体"/>
              </w:rPr>
              <w:t>预算数</w:t>
            </w:r>
          </w:p>
        </w:tc>
        <w:tc>
          <w:tcPr>
            <w:tcW w:w="1332" w:type="dxa"/>
            <w:vAlign w:val="center"/>
          </w:tcPr>
          <w:p w14:paraId="7371B863">
            <w:pPr>
              <w:pStyle w:val="10"/>
              <w:rPr>
                <w:rFonts w:hint="eastAsia" w:ascii="方正仿宋简体" w:eastAsia="方正仿宋简体"/>
              </w:rPr>
            </w:pPr>
            <w:r>
              <w:rPr>
                <w:rFonts w:hint="eastAsia" w:ascii="方正仿宋简体" w:eastAsia="方正仿宋简体"/>
              </w:rPr>
              <w:t>20.00</w:t>
            </w:r>
          </w:p>
        </w:tc>
        <w:tc>
          <w:tcPr>
            <w:tcW w:w="1587" w:type="dxa"/>
            <w:vAlign w:val="center"/>
          </w:tcPr>
          <w:p w14:paraId="5878E679">
            <w:pPr>
              <w:pStyle w:val="11"/>
              <w:rPr>
                <w:rFonts w:hint="eastAsia" w:ascii="方正仿宋简体" w:eastAsia="方正仿宋简体"/>
              </w:rPr>
            </w:pPr>
            <w:r>
              <w:rPr>
                <w:rFonts w:hint="eastAsia" w:ascii="方正仿宋简体" w:eastAsia="方正仿宋简体"/>
              </w:rPr>
              <w:t>其中：财政    资金</w:t>
            </w:r>
          </w:p>
        </w:tc>
        <w:tc>
          <w:tcPr>
            <w:tcW w:w="1304" w:type="dxa"/>
            <w:vAlign w:val="center"/>
          </w:tcPr>
          <w:p w14:paraId="6E345D9C">
            <w:pPr>
              <w:pStyle w:val="10"/>
              <w:rPr>
                <w:rFonts w:hint="eastAsia" w:ascii="方正仿宋简体" w:eastAsia="方正仿宋简体"/>
              </w:rPr>
            </w:pPr>
            <w:r>
              <w:rPr>
                <w:rFonts w:hint="eastAsia" w:ascii="方正仿宋简体" w:eastAsia="方正仿宋简体"/>
              </w:rPr>
              <w:t>20.00</w:t>
            </w:r>
          </w:p>
        </w:tc>
        <w:tc>
          <w:tcPr>
            <w:tcW w:w="1276" w:type="dxa"/>
            <w:vAlign w:val="center"/>
          </w:tcPr>
          <w:p w14:paraId="6D0D8E90">
            <w:pPr>
              <w:pStyle w:val="11"/>
              <w:rPr>
                <w:rFonts w:hint="eastAsia" w:ascii="方正仿宋简体" w:eastAsia="方正仿宋简体"/>
              </w:rPr>
            </w:pPr>
            <w:r>
              <w:rPr>
                <w:rFonts w:hint="eastAsia" w:ascii="方正仿宋简体" w:eastAsia="方正仿宋简体"/>
              </w:rPr>
              <w:t>其他资金</w:t>
            </w:r>
          </w:p>
        </w:tc>
        <w:tc>
          <w:tcPr>
            <w:tcW w:w="1843" w:type="dxa"/>
            <w:vAlign w:val="center"/>
          </w:tcPr>
          <w:p w14:paraId="27249B97">
            <w:pPr>
              <w:pStyle w:val="10"/>
              <w:rPr>
                <w:rFonts w:hint="eastAsia" w:ascii="方正仿宋简体" w:eastAsia="方正仿宋简体"/>
              </w:rPr>
            </w:pPr>
            <w:r>
              <w:rPr>
                <w:rFonts w:hint="eastAsia" w:ascii="方正仿宋简体" w:eastAsia="方正仿宋简体"/>
              </w:rPr>
              <w:t xml:space="preserve"> </w:t>
            </w:r>
          </w:p>
        </w:tc>
      </w:tr>
      <w:tr w14:paraId="0C2DF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E43AA5">
            <w:pPr>
              <w:rPr>
                <w:rFonts w:hint="eastAsia" w:ascii="方正仿宋简体" w:eastAsia="方正仿宋简体"/>
              </w:rPr>
            </w:pPr>
          </w:p>
        </w:tc>
        <w:tc>
          <w:tcPr>
            <w:tcW w:w="8617" w:type="dxa"/>
            <w:gridSpan w:val="6"/>
            <w:vAlign w:val="center"/>
          </w:tcPr>
          <w:p w14:paraId="3A9E82EB">
            <w:pPr>
              <w:pStyle w:val="10"/>
              <w:rPr>
                <w:rFonts w:hint="eastAsia" w:ascii="方正仿宋简体" w:eastAsia="方正仿宋简体"/>
              </w:rPr>
            </w:pPr>
            <w:r>
              <w:rPr>
                <w:rFonts w:hint="eastAsia" w:ascii="方正仿宋简体" w:eastAsia="方正仿宋简体"/>
              </w:rPr>
              <w:t>用于我台摄像机、电台音频制作设备、电视制作设备、编辑机、演播大厅设备、录像机等所有设备的维修维护。</w:t>
            </w:r>
          </w:p>
        </w:tc>
      </w:tr>
      <w:tr w14:paraId="45BFC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D39F5">
            <w:pPr>
              <w:pStyle w:val="11"/>
              <w:rPr>
                <w:rFonts w:hint="eastAsia" w:ascii="方正仿宋简体" w:eastAsia="方正仿宋简体"/>
              </w:rPr>
            </w:pPr>
            <w:r>
              <w:rPr>
                <w:rFonts w:hint="eastAsia" w:ascii="方正仿宋简体" w:eastAsia="方正仿宋简体"/>
              </w:rPr>
              <w:t>资金支出计划（%）</w:t>
            </w:r>
          </w:p>
        </w:tc>
        <w:tc>
          <w:tcPr>
            <w:tcW w:w="2608" w:type="dxa"/>
            <w:gridSpan w:val="2"/>
            <w:vAlign w:val="center"/>
          </w:tcPr>
          <w:p w14:paraId="25D60BEA">
            <w:pPr>
              <w:pStyle w:val="11"/>
              <w:rPr>
                <w:rFonts w:hint="eastAsia" w:ascii="方正仿宋简体" w:eastAsia="方正仿宋简体"/>
              </w:rPr>
            </w:pPr>
            <w:r>
              <w:rPr>
                <w:rFonts w:hint="eastAsia" w:ascii="方正仿宋简体" w:eastAsia="方正仿宋简体"/>
              </w:rPr>
              <w:t>3月底</w:t>
            </w:r>
          </w:p>
        </w:tc>
        <w:tc>
          <w:tcPr>
            <w:tcW w:w="1587" w:type="dxa"/>
            <w:vAlign w:val="center"/>
          </w:tcPr>
          <w:p w14:paraId="1D186024">
            <w:pPr>
              <w:pStyle w:val="11"/>
              <w:rPr>
                <w:rFonts w:hint="eastAsia" w:ascii="方正仿宋简体" w:eastAsia="方正仿宋简体"/>
              </w:rPr>
            </w:pPr>
            <w:r>
              <w:rPr>
                <w:rFonts w:hint="eastAsia" w:ascii="方正仿宋简体" w:eastAsia="方正仿宋简体"/>
              </w:rPr>
              <w:t>6月底</w:t>
            </w:r>
          </w:p>
        </w:tc>
        <w:tc>
          <w:tcPr>
            <w:tcW w:w="1304" w:type="dxa"/>
            <w:vAlign w:val="center"/>
          </w:tcPr>
          <w:p w14:paraId="4D13B099">
            <w:pPr>
              <w:pStyle w:val="11"/>
              <w:rPr>
                <w:rFonts w:hint="eastAsia" w:ascii="方正仿宋简体" w:eastAsia="方正仿宋简体"/>
              </w:rPr>
            </w:pPr>
            <w:r>
              <w:rPr>
                <w:rFonts w:hint="eastAsia" w:ascii="方正仿宋简体" w:eastAsia="方正仿宋简体"/>
              </w:rPr>
              <w:t>10月底</w:t>
            </w:r>
          </w:p>
        </w:tc>
        <w:tc>
          <w:tcPr>
            <w:tcW w:w="3118" w:type="dxa"/>
            <w:gridSpan w:val="2"/>
            <w:vAlign w:val="center"/>
          </w:tcPr>
          <w:p w14:paraId="68A53DCD">
            <w:pPr>
              <w:pStyle w:val="11"/>
              <w:rPr>
                <w:rFonts w:hint="eastAsia" w:ascii="方正仿宋简体" w:eastAsia="方正仿宋简体"/>
              </w:rPr>
            </w:pPr>
            <w:r>
              <w:rPr>
                <w:rFonts w:hint="eastAsia" w:ascii="方正仿宋简体" w:eastAsia="方正仿宋简体"/>
              </w:rPr>
              <w:t>12月底</w:t>
            </w:r>
          </w:p>
        </w:tc>
      </w:tr>
      <w:tr w14:paraId="2AE13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9D4125">
            <w:pPr>
              <w:rPr>
                <w:rFonts w:hint="eastAsia" w:ascii="方正仿宋简体" w:eastAsia="方正仿宋简体"/>
              </w:rPr>
            </w:pPr>
          </w:p>
        </w:tc>
        <w:tc>
          <w:tcPr>
            <w:tcW w:w="2608" w:type="dxa"/>
            <w:gridSpan w:val="2"/>
            <w:vAlign w:val="center"/>
          </w:tcPr>
          <w:p w14:paraId="47412514">
            <w:pPr>
              <w:pStyle w:val="12"/>
              <w:rPr>
                <w:rFonts w:hint="eastAsia" w:ascii="方正仿宋简体" w:eastAsia="方正仿宋简体"/>
              </w:rPr>
            </w:pPr>
            <w:r>
              <w:rPr>
                <w:rFonts w:hint="eastAsia" w:ascii="方正仿宋简体" w:eastAsia="方正仿宋简体"/>
              </w:rPr>
              <w:t>30%</w:t>
            </w:r>
          </w:p>
        </w:tc>
        <w:tc>
          <w:tcPr>
            <w:tcW w:w="1587" w:type="dxa"/>
            <w:vAlign w:val="center"/>
          </w:tcPr>
          <w:p w14:paraId="382DDC5D">
            <w:pPr>
              <w:pStyle w:val="12"/>
              <w:rPr>
                <w:rFonts w:hint="eastAsia" w:ascii="方正仿宋简体" w:eastAsia="方正仿宋简体"/>
              </w:rPr>
            </w:pPr>
            <w:r>
              <w:rPr>
                <w:rFonts w:hint="eastAsia" w:ascii="方正仿宋简体" w:eastAsia="方正仿宋简体"/>
              </w:rPr>
              <w:t>60%</w:t>
            </w:r>
          </w:p>
        </w:tc>
        <w:tc>
          <w:tcPr>
            <w:tcW w:w="1304" w:type="dxa"/>
            <w:vAlign w:val="center"/>
          </w:tcPr>
          <w:p w14:paraId="3F8E9AF1">
            <w:pPr>
              <w:pStyle w:val="12"/>
              <w:rPr>
                <w:rFonts w:hint="eastAsia" w:ascii="方正仿宋简体" w:eastAsia="方正仿宋简体"/>
              </w:rPr>
            </w:pPr>
            <w:r>
              <w:rPr>
                <w:rFonts w:hint="eastAsia" w:ascii="方正仿宋简体" w:eastAsia="方正仿宋简体"/>
              </w:rPr>
              <w:t>90%</w:t>
            </w:r>
          </w:p>
        </w:tc>
        <w:tc>
          <w:tcPr>
            <w:tcW w:w="3118" w:type="dxa"/>
            <w:gridSpan w:val="2"/>
            <w:vAlign w:val="center"/>
          </w:tcPr>
          <w:p w14:paraId="1D738E82">
            <w:pPr>
              <w:pStyle w:val="12"/>
              <w:rPr>
                <w:rFonts w:hint="eastAsia" w:ascii="方正仿宋简体" w:eastAsia="方正仿宋简体"/>
              </w:rPr>
            </w:pPr>
            <w:r>
              <w:rPr>
                <w:rFonts w:hint="eastAsia" w:ascii="方正仿宋简体" w:eastAsia="方正仿宋简体"/>
              </w:rPr>
              <w:t xml:space="preserve"> </w:t>
            </w:r>
          </w:p>
        </w:tc>
      </w:tr>
      <w:tr w14:paraId="0D936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A597C">
            <w:pPr>
              <w:pStyle w:val="11"/>
              <w:rPr>
                <w:rFonts w:hint="eastAsia" w:ascii="方正仿宋简体" w:eastAsia="方正仿宋简体"/>
              </w:rPr>
            </w:pPr>
            <w:r>
              <w:rPr>
                <w:rFonts w:hint="eastAsia" w:ascii="方正仿宋简体" w:eastAsia="方正仿宋简体"/>
              </w:rPr>
              <w:t>绩效目标</w:t>
            </w:r>
          </w:p>
        </w:tc>
        <w:tc>
          <w:tcPr>
            <w:tcW w:w="8617" w:type="dxa"/>
            <w:gridSpan w:val="6"/>
            <w:vAlign w:val="center"/>
          </w:tcPr>
          <w:p w14:paraId="626BF904">
            <w:pPr>
              <w:pStyle w:val="10"/>
              <w:rPr>
                <w:rFonts w:hint="eastAsia" w:ascii="方正仿宋简体" w:eastAsia="方正仿宋简体"/>
              </w:rPr>
            </w:pPr>
            <w:r>
              <w:rPr>
                <w:rFonts w:hint="eastAsia" w:ascii="方正仿宋简体" w:eastAsia="方正仿宋简体"/>
              </w:rPr>
              <w:t>1.作为遵化最权威的政务新媒体，一直肩负着引导舆论、凝心聚力的重要责任。突出原创特色，融入发展大局，增强服务功能，在教育党员群众、宣传魅力遵化、弘扬正能量方面发挥了显著作用。</w:t>
            </w:r>
          </w:p>
        </w:tc>
      </w:tr>
    </w:tbl>
    <w:p w14:paraId="33525F3A">
      <w:pPr>
        <w:spacing w:line="2" w:lineRule="exact"/>
        <w:jc w:val="center"/>
        <w:rPr>
          <w:rFonts w:hint="eastAsia" w:ascii="方正仿宋简体" w:eastAsia="方正仿宋简体"/>
        </w:rPr>
      </w:pPr>
      <w:r>
        <w:rPr>
          <w:rFonts w:hint="eastAsia" w:ascii="方正仿宋简体" w:hAnsi="方正书宋_GBK" w:eastAsia="方正仿宋简体"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7FE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DFF5EA">
            <w:pPr>
              <w:pStyle w:val="11"/>
              <w:rPr>
                <w:rFonts w:hint="eastAsia" w:ascii="方正仿宋简体" w:eastAsia="方正仿宋简体"/>
              </w:rPr>
            </w:pPr>
            <w:r>
              <w:rPr>
                <w:rFonts w:hint="eastAsia" w:ascii="方正仿宋简体" w:eastAsia="方正仿宋简体"/>
              </w:rPr>
              <w:t>一级指标</w:t>
            </w:r>
          </w:p>
        </w:tc>
        <w:tc>
          <w:tcPr>
            <w:tcW w:w="1276" w:type="dxa"/>
            <w:vAlign w:val="center"/>
          </w:tcPr>
          <w:p w14:paraId="723BF9FA">
            <w:pPr>
              <w:pStyle w:val="11"/>
              <w:rPr>
                <w:rFonts w:hint="eastAsia" w:ascii="方正仿宋简体" w:eastAsia="方正仿宋简体"/>
              </w:rPr>
            </w:pPr>
            <w:r>
              <w:rPr>
                <w:rFonts w:hint="eastAsia" w:ascii="方正仿宋简体" w:eastAsia="方正仿宋简体"/>
              </w:rPr>
              <w:t>二级指标</w:t>
            </w:r>
          </w:p>
        </w:tc>
        <w:tc>
          <w:tcPr>
            <w:tcW w:w="1332" w:type="dxa"/>
            <w:vAlign w:val="center"/>
          </w:tcPr>
          <w:p w14:paraId="299A1480">
            <w:pPr>
              <w:pStyle w:val="11"/>
              <w:rPr>
                <w:rFonts w:hint="eastAsia" w:ascii="方正仿宋简体" w:eastAsia="方正仿宋简体"/>
              </w:rPr>
            </w:pPr>
            <w:r>
              <w:rPr>
                <w:rFonts w:hint="eastAsia" w:ascii="方正仿宋简体" w:eastAsia="方正仿宋简体"/>
              </w:rPr>
              <w:t>三级指标</w:t>
            </w:r>
          </w:p>
        </w:tc>
        <w:tc>
          <w:tcPr>
            <w:tcW w:w="2891" w:type="dxa"/>
            <w:vAlign w:val="center"/>
          </w:tcPr>
          <w:p w14:paraId="073AAD7F">
            <w:pPr>
              <w:pStyle w:val="11"/>
              <w:rPr>
                <w:rFonts w:hint="eastAsia" w:ascii="方正仿宋简体" w:eastAsia="方正仿宋简体"/>
              </w:rPr>
            </w:pPr>
            <w:r>
              <w:rPr>
                <w:rFonts w:hint="eastAsia" w:ascii="方正仿宋简体" w:eastAsia="方正仿宋简体"/>
              </w:rPr>
              <w:t>绩效指标描述</w:t>
            </w:r>
          </w:p>
        </w:tc>
        <w:tc>
          <w:tcPr>
            <w:tcW w:w="1276" w:type="dxa"/>
            <w:vAlign w:val="center"/>
          </w:tcPr>
          <w:p w14:paraId="502DCDB6">
            <w:pPr>
              <w:pStyle w:val="11"/>
              <w:rPr>
                <w:rFonts w:hint="eastAsia" w:ascii="方正仿宋简体" w:eastAsia="方正仿宋简体"/>
              </w:rPr>
            </w:pPr>
            <w:r>
              <w:rPr>
                <w:rFonts w:hint="eastAsia" w:ascii="方正仿宋简体" w:eastAsia="方正仿宋简体"/>
              </w:rPr>
              <w:t>指标值</w:t>
            </w:r>
          </w:p>
        </w:tc>
        <w:tc>
          <w:tcPr>
            <w:tcW w:w="1843" w:type="dxa"/>
            <w:vAlign w:val="center"/>
          </w:tcPr>
          <w:p w14:paraId="75A0E8D4">
            <w:pPr>
              <w:pStyle w:val="11"/>
              <w:rPr>
                <w:rFonts w:hint="eastAsia" w:ascii="方正仿宋简体" w:eastAsia="方正仿宋简体"/>
              </w:rPr>
            </w:pPr>
            <w:r>
              <w:rPr>
                <w:rFonts w:hint="eastAsia" w:ascii="方正仿宋简体" w:eastAsia="方正仿宋简体"/>
              </w:rPr>
              <w:t>指标值确定依据</w:t>
            </w:r>
          </w:p>
        </w:tc>
      </w:tr>
      <w:tr w14:paraId="57006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6E6A6">
            <w:pPr>
              <w:pStyle w:val="12"/>
              <w:rPr>
                <w:rFonts w:hint="eastAsia" w:ascii="方正仿宋简体" w:eastAsia="方正仿宋简体"/>
              </w:rPr>
            </w:pPr>
            <w:r>
              <w:rPr>
                <w:rFonts w:hint="eastAsia" w:ascii="方正仿宋简体" w:eastAsia="方正仿宋简体"/>
              </w:rPr>
              <w:t>产出指标</w:t>
            </w:r>
          </w:p>
        </w:tc>
        <w:tc>
          <w:tcPr>
            <w:tcW w:w="1276" w:type="dxa"/>
            <w:vAlign w:val="center"/>
          </w:tcPr>
          <w:p w14:paraId="23767235">
            <w:pPr>
              <w:pStyle w:val="10"/>
              <w:rPr>
                <w:rFonts w:hint="eastAsia" w:ascii="方正仿宋简体" w:eastAsia="方正仿宋简体"/>
              </w:rPr>
            </w:pPr>
            <w:r>
              <w:rPr>
                <w:rFonts w:hint="eastAsia" w:ascii="方正仿宋简体" w:eastAsia="方正仿宋简体"/>
              </w:rPr>
              <w:t>数量指标</w:t>
            </w:r>
          </w:p>
        </w:tc>
        <w:tc>
          <w:tcPr>
            <w:tcW w:w="1332" w:type="dxa"/>
            <w:vAlign w:val="center"/>
          </w:tcPr>
          <w:p w14:paraId="23A18A66">
            <w:pPr>
              <w:pStyle w:val="10"/>
              <w:rPr>
                <w:rFonts w:hint="eastAsia" w:ascii="方正仿宋简体" w:eastAsia="方正仿宋简体"/>
              </w:rPr>
            </w:pPr>
            <w:r>
              <w:rPr>
                <w:rFonts w:hint="eastAsia" w:ascii="方正仿宋简体" w:eastAsia="方正仿宋简体"/>
              </w:rPr>
              <w:t>宣传报道完成率</w:t>
            </w:r>
          </w:p>
        </w:tc>
        <w:tc>
          <w:tcPr>
            <w:tcW w:w="2891" w:type="dxa"/>
            <w:vAlign w:val="center"/>
          </w:tcPr>
          <w:p w14:paraId="4483B689">
            <w:pPr>
              <w:pStyle w:val="10"/>
              <w:rPr>
                <w:rFonts w:hint="eastAsia" w:ascii="方正仿宋简体" w:eastAsia="方正仿宋简体"/>
              </w:rPr>
            </w:pPr>
            <w:r>
              <w:rPr>
                <w:rFonts w:hint="eastAsia" w:ascii="方正仿宋简体" w:eastAsia="方正仿宋简体"/>
              </w:rPr>
              <w:t>宣传报道完成率</w:t>
            </w:r>
          </w:p>
        </w:tc>
        <w:tc>
          <w:tcPr>
            <w:tcW w:w="1276" w:type="dxa"/>
            <w:vAlign w:val="center"/>
          </w:tcPr>
          <w:p w14:paraId="42EEBB16">
            <w:pPr>
              <w:pStyle w:val="10"/>
              <w:rPr>
                <w:rFonts w:hint="eastAsia" w:ascii="方正仿宋简体" w:eastAsia="方正仿宋简体"/>
              </w:rPr>
            </w:pPr>
            <w:r>
              <w:rPr>
                <w:rFonts w:hint="eastAsia" w:ascii="方正仿宋简体" w:eastAsia="方正仿宋简体"/>
              </w:rPr>
              <w:t>100百分比</w:t>
            </w:r>
          </w:p>
        </w:tc>
        <w:tc>
          <w:tcPr>
            <w:tcW w:w="1843" w:type="dxa"/>
            <w:vAlign w:val="center"/>
          </w:tcPr>
          <w:p w14:paraId="392B0F59">
            <w:pPr>
              <w:pStyle w:val="10"/>
              <w:rPr>
                <w:rFonts w:hint="eastAsia" w:ascii="方正仿宋简体" w:eastAsia="方正仿宋简体"/>
              </w:rPr>
            </w:pPr>
            <w:r>
              <w:rPr>
                <w:rFonts w:hint="eastAsia" w:ascii="方正仿宋简体" w:eastAsia="方正仿宋简体"/>
              </w:rPr>
              <w:t>年初预算安排</w:t>
            </w:r>
          </w:p>
        </w:tc>
      </w:tr>
      <w:tr w14:paraId="1F0A4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A43FAB">
            <w:pPr>
              <w:rPr>
                <w:rFonts w:hint="eastAsia" w:ascii="方正仿宋简体" w:eastAsia="方正仿宋简体"/>
              </w:rPr>
            </w:pPr>
          </w:p>
        </w:tc>
        <w:tc>
          <w:tcPr>
            <w:tcW w:w="1276" w:type="dxa"/>
            <w:vAlign w:val="center"/>
          </w:tcPr>
          <w:p w14:paraId="6392F699">
            <w:pPr>
              <w:pStyle w:val="10"/>
              <w:rPr>
                <w:rFonts w:hint="eastAsia" w:ascii="方正仿宋简体" w:eastAsia="方正仿宋简体"/>
              </w:rPr>
            </w:pPr>
            <w:r>
              <w:rPr>
                <w:rFonts w:hint="eastAsia" w:ascii="方正仿宋简体" w:eastAsia="方正仿宋简体"/>
              </w:rPr>
              <w:t>质量指标</w:t>
            </w:r>
          </w:p>
        </w:tc>
        <w:tc>
          <w:tcPr>
            <w:tcW w:w="1332" w:type="dxa"/>
            <w:vAlign w:val="center"/>
          </w:tcPr>
          <w:p w14:paraId="21439060">
            <w:pPr>
              <w:pStyle w:val="10"/>
              <w:rPr>
                <w:rFonts w:hint="eastAsia" w:ascii="方正仿宋简体" w:eastAsia="方正仿宋简体"/>
              </w:rPr>
            </w:pPr>
            <w:r>
              <w:rPr>
                <w:rFonts w:hint="eastAsia" w:ascii="方正仿宋简体" w:eastAsia="方正仿宋简体"/>
              </w:rPr>
              <w:t>宣传报道率</w:t>
            </w:r>
          </w:p>
        </w:tc>
        <w:tc>
          <w:tcPr>
            <w:tcW w:w="2891" w:type="dxa"/>
            <w:vAlign w:val="center"/>
          </w:tcPr>
          <w:p w14:paraId="2A8A9AAF">
            <w:pPr>
              <w:pStyle w:val="10"/>
              <w:rPr>
                <w:rFonts w:hint="eastAsia" w:ascii="方正仿宋简体" w:eastAsia="方正仿宋简体"/>
              </w:rPr>
            </w:pPr>
            <w:r>
              <w:rPr>
                <w:rFonts w:hint="eastAsia" w:ascii="方正仿宋简体" w:eastAsia="方正仿宋简体"/>
              </w:rPr>
              <w:t>每天按时完成对遵化的宣传报道工作</w:t>
            </w:r>
          </w:p>
        </w:tc>
        <w:tc>
          <w:tcPr>
            <w:tcW w:w="1276" w:type="dxa"/>
            <w:vAlign w:val="center"/>
          </w:tcPr>
          <w:p w14:paraId="184CC475">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40B11B4C">
            <w:pPr>
              <w:pStyle w:val="10"/>
              <w:rPr>
                <w:rFonts w:hint="eastAsia" w:ascii="方正仿宋简体" w:eastAsia="方正仿宋简体"/>
              </w:rPr>
            </w:pPr>
            <w:r>
              <w:rPr>
                <w:rFonts w:hint="eastAsia" w:ascii="方正仿宋简体" w:eastAsia="方正仿宋简体"/>
              </w:rPr>
              <w:t>年初预算安排</w:t>
            </w:r>
          </w:p>
        </w:tc>
      </w:tr>
      <w:tr w14:paraId="5A90F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60EFA">
            <w:pPr>
              <w:rPr>
                <w:rFonts w:hint="eastAsia" w:ascii="方正仿宋简体" w:eastAsia="方正仿宋简体"/>
              </w:rPr>
            </w:pPr>
          </w:p>
        </w:tc>
        <w:tc>
          <w:tcPr>
            <w:tcW w:w="1276" w:type="dxa"/>
            <w:vAlign w:val="center"/>
          </w:tcPr>
          <w:p w14:paraId="2C19D720">
            <w:pPr>
              <w:pStyle w:val="10"/>
              <w:rPr>
                <w:rFonts w:hint="eastAsia" w:ascii="方正仿宋简体" w:eastAsia="方正仿宋简体"/>
              </w:rPr>
            </w:pPr>
            <w:r>
              <w:rPr>
                <w:rFonts w:hint="eastAsia" w:ascii="方正仿宋简体" w:eastAsia="方正仿宋简体"/>
              </w:rPr>
              <w:t>时效指标</w:t>
            </w:r>
          </w:p>
        </w:tc>
        <w:tc>
          <w:tcPr>
            <w:tcW w:w="1332" w:type="dxa"/>
            <w:vAlign w:val="center"/>
          </w:tcPr>
          <w:p w14:paraId="470A95D9">
            <w:pPr>
              <w:pStyle w:val="10"/>
              <w:rPr>
                <w:rFonts w:hint="eastAsia" w:ascii="方正仿宋简体" w:eastAsia="方正仿宋简体"/>
              </w:rPr>
            </w:pPr>
            <w:r>
              <w:rPr>
                <w:rFonts w:hint="eastAsia" w:ascii="方正仿宋简体" w:eastAsia="方正仿宋简体"/>
              </w:rPr>
              <w:t>项目完成时限</w:t>
            </w:r>
          </w:p>
        </w:tc>
        <w:tc>
          <w:tcPr>
            <w:tcW w:w="2891" w:type="dxa"/>
            <w:vAlign w:val="center"/>
          </w:tcPr>
          <w:p w14:paraId="370F1BEA">
            <w:pPr>
              <w:pStyle w:val="10"/>
              <w:rPr>
                <w:rFonts w:hint="eastAsia" w:ascii="方正仿宋简体" w:eastAsia="方正仿宋简体"/>
              </w:rPr>
            </w:pPr>
            <w:r>
              <w:rPr>
                <w:rFonts w:hint="eastAsia" w:ascii="方正仿宋简体" w:eastAsia="方正仿宋简体"/>
              </w:rPr>
              <w:t>项目按照时限是否按时完工</w:t>
            </w:r>
          </w:p>
        </w:tc>
        <w:tc>
          <w:tcPr>
            <w:tcW w:w="1276" w:type="dxa"/>
            <w:vAlign w:val="center"/>
          </w:tcPr>
          <w:p w14:paraId="4B2C2C8D">
            <w:pPr>
              <w:pStyle w:val="10"/>
              <w:rPr>
                <w:rFonts w:hint="eastAsia" w:ascii="方正仿宋简体" w:eastAsia="方正仿宋简体"/>
              </w:rPr>
            </w:pPr>
            <w:r>
              <w:rPr>
                <w:rFonts w:hint="eastAsia" w:ascii="方正仿宋简体" w:eastAsia="方正仿宋简体"/>
              </w:rPr>
              <w:t>2022年12月31日</w:t>
            </w:r>
          </w:p>
        </w:tc>
        <w:tc>
          <w:tcPr>
            <w:tcW w:w="1843" w:type="dxa"/>
            <w:vAlign w:val="center"/>
          </w:tcPr>
          <w:p w14:paraId="376FF27E">
            <w:pPr>
              <w:pStyle w:val="10"/>
              <w:rPr>
                <w:rFonts w:hint="eastAsia" w:ascii="方正仿宋简体" w:eastAsia="方正仿宋简体"/>
              </w:rPr>
            </w:pPr>
            <w:r>
              <w:rPr>
                <w:rFonts w:hint="eastAsia" w:ascii="方正仿宋简体" w:eastAsia="方正仿宋简体"/>
              </w:rPr>
              <w:t>年初预算安排</w:t>
            </w:r>
          </w:p>
        </w:tc>
      </w:tr>
      <w:tr w14:paraId="75E46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F0C7C">
            <w:pPr>
              <w:rPr>
                <w:rFonts w:hint="eastAsia" w:ascii="方正仿宋简体" w:eastAsia="方正仿宋简体"/>
              </w:rPr>
            </w:pPr>
          </w:p>
        </w:tc>
        <w:tc>
          <w:tcPr>
            <w:tcW w:w="1276" w:type="dxa"/>
            <w:vAlign w:val="center"/>
          </w:tcPr>
          <w:p w14:paraId="3E54E68E">
            <w:pPr>
              <w:pStyle w:val="10"/>
              <w:rPr>
                <w:rFonts w:hint="eastAsia" w:ascii="方正仿宋简体" w:eastAsia="方正仿宋简体"/>
              </w:rPr>
            </w:pPr>
            <w:r>
              <w:rPr>
                <w:rFonts w:hint="eastAsia" w:ascii="方正仿宋简体" w:eastAsia="方正仿宋简体"/>
              </w:rPr>
              <w:t>成本指标</w:t>
            </w:r>
          </w:p>
        </w:tc>
        <w:tc>
          <w:tcPr>
            <w:tcW w:w="1332" w:type="dxa"/>
            <w:vAlign w:val="center"/>
          </w:tcPr>
          <w:p w14:paraId="24BC3568">
            <w:pPr>
              <w:pStyle w:val="10"/>
              <w:rPr>
                <w:rFonts w:hint="eastAsia" w:ascii="方正仿宋简体" w:eastAsia="方正仿宋简体"/>
              </w:rPr>
            </w:pPr>
            <w:r>
              <w:rPr>
                <w:rFonts w:hint="eastAsia" w:ascii="方正仿宋简体" w:eastAsia="方正仿宋简体"/>
              </w:rPr>
              <w:t>预算资金完成率</w:t>
            </w:r>
          </w:p>
        </w:tc>
        <w:tc>
          <w:tcPr>
            <w:tcW w:w="2891" w:type="dxa"/>
            <w:vAlign w:val="center"/>
          </w:tcPr>
          <w:p w14:paraId="2A151503">
            <w:pPr>
              <w:pStyle w:val="10"/>
              <w:rPr>
                <w:rFonts w:hint="eastAsia" w:ascii="方正仿宋简体" w:eastAsia="方正仿宋简体"/>
              </w:rPr>
            </w:pPr>
            <w:r>
              <w:rPr>
                <w:rFonts w:hint="eastAsia" w:ascii="方正仿宋简体" w:eastAsia="方正仿宋简体"/>
              </w:rPr>
              <w:t>预算资金与实际资金支出完成率</w:t>
            </w:r>
          </w:p>
        </w:tc>
        <w:tc>
          <w:tcPr>
            <w:tcW w:w="1276" w:type="dxa"/>
            <w:vAlign w:val="center"/>
          </w:tcPr>
          <w:p w14:paraId="15751FCE">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2E7434CE">
            <w:pPr>
              <w:pStyle w:val="10"/>
              <w:rPr>
                <w:rFonts w:hint="eastAsia" w:ascii="方正仿宋简体" w:eastAsia="方正仿宋简体"/>
              </w:rPr>
            </w:pPr>
            <w:r>
              <w:rPr>
                <w:rFonts w:hint="eastAsia" w:ascii="方正仿宋简体" w:eastAsia="方正仿宋简体"/>
              </w:rPr>
              <w:t>年初预算安排</w:t>
            </w:r>
          </w:p>
        </w:tc>
      </w:tr>
      <w:tr w14:paraId="4F33A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A9745">
            <w:pPr>
              <w:pStyle w:val="12"/>
              <w:rPr>
                <w:rFonts w:hint="eastAsia" w:ascii="方正仿宋简体" w:eastAsia="方正仿宋简体"/>
              </w:rPr>
            </w:pPr>
            <w:r>
              <w:rPr>
                <w:rFonts w:hint="eastAsia" w:ascii="方正仿宋简体" w:eastAsia="方正仿宋简体"/>
              </w:rPr>
              <w:t>效益指标</w:t>
            </w:r>
          </w:p>
        </w:tc>
        <w:tc>
          <w:tcPr>
            <w:tcW w:w="1276" w:type="dxa"/>
            <w:vAlign w:val="center"/>
          </w:tcPr>
          <w:p w14:paraId="68A941DC">
            <w:pPr>
              <w:pStyle w:val="10"/>
              <w:rPr>
                <w:rFonts w:hint="eastAsia" w:ascii="方正仿宋简体" w:eastAsia="方正仿宋简体"/>
              </w:rPr>
            </w:pPr>
            <w:r>
              <w:rPr>
                <w:rFonts w:hint="eastAsia" w:ascii="方正仿宋简体" w:eastAsia="方正仿宋简体"/>
              </w:rPr>
              <w:t>经济效益指标</w:t>
            </w:r>
          </w:p>
        </w:tc>
        <w:tc>
          <w:tcPr>
            <w:tcW w:w="1332" w:type="dxa"/>
            <w:vAlign w:val="center"/>
          </w:tcPr>
          <w:p w14:paraId="444BD34B">
            <w:pPr>
              <w:pStyle w:val="10"/>
              <w:rPr>
                <w:rFonts w:hint="eastAsia" w:ascii="方正仿宋简体" w:eastAsia="方正仿宋简体"/>
              </w:rPr>
            </w:pPr>
            <w:r>
              <w:rPr>
                <w:rFonts w:hint="eastAsia" w:ascii="方正仿宋简体" w:eastAsia="方正仿宋简体"/>
              </w:rPr>
              <w:t>服务工作</w:t>
            </w:r>
          </w:p>
        </w:tc>
        <w:tc>
          <w:tcPr>
            <w:tcW w:w="2891" w:type="dxa"/>
            <w:vAlign w:val="center"/>
          </w:tcPr>
          <w:p w14:paraId="339AE9B7">
            <w:pPr>
              <w:pStyle w:val="10"/>
              <w:rPr>
                <w:rFonts w:hint="eastAsia" w:ascii="方正仿宋简体" w:eastAsia="方正仿宋简体"/>
              </w:rPr>
            </w:pPr>
            <w:r>
              <w:rPr>
                <w:rFonts w:hint="eastAsia" w:ascii="方正仿宋简体" w:eastAsia="方正仿宋简体"/>
              </w:rPr>
              <w:t>有效促进基础宣传思想工作，服务我市市委、市政府中心工作，服务群众文化生活</w:t>
            </w:r>
          </w:p>
        </w:tc>
        <w:tc>
          <w:tcPr>
            <w:tcW w:w="1276" w:type="dxa"/>
            <w:vAlign w:val="center"/>
          </w:tcPr>
          <w:p w14:paraId="197A0517">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12FC2690">
            <w:pPr>
              <w:pStyle w:val="10"/>
              <w:rPr>
                <w:rFonts w:hint="eastAsia" w:ascii="方正仿宋简体" w:eastAsia="方正仿宋简体"/>
              </w:rPr>
            </w:pPr>
            <w:r>
              <w:rPr>
                <w:rFonts w:hint="eastAsia" w:ascii="方正仿宋简体" w:eastAsia="方正仿宋简体"/>
              </w:rPr>
              <w:t>年初预算安排</w:t>
            </w:r>
          </w:p>
        </w:tc>
      </w:tr>
      <w:tr w14:paraId="3A1C1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519A09">
            <w:pPr>
              <w:rPr>
                <w:rFonts w:hint="eastAsia" w:ascii="方正仿宋简体" w:eastAsia="方正仿宋简体"/>
              </w:rPr>
            </w:pPr>
          </w:p>
        </w:tc>
        <w:tc>
          <w:tcPr>
            <w:tcW w:w="1276" w:type="dxa"/>
            <w:vAlign w:val="center"/>
          </w:tcPr>
          <w:p w14:paraId="3B38BB64">
            <w:pPr>
              <w:pStyle w:val="10"/>
              <w:rPr>
                <w:rFonts w:hint="eastAsia" w:ascii="方正仿宋简体" w:eastAsia="方正仿宋简体"/>
              </w:rPr>
            </w:pPr>
            <w:r>
              <w:rPr>
                <w:rFonts w:hint="eastAsia" w:ascii="方正仿宋简体" w:eastAsia="方正仿宋简体"/>
              </w:rPr>
              <w:t>社会效益指标</w:t>
            </w:r>
          </w:p>
        </w:tc>
        <w:tc>
          <w:tcPr>
            <w:tcW w:w="1332" w:type="dxa"/>
            <w:vAlign w:val="center"/>
          </w:tcPr>
          <w:p w14:paraId="5BB833E4">
            <w:pPr>
              <w:pStyle w:val="10"/>
              <w:rPr>
                <w:rFonts w:hint="eastAsia" w:ascii="方正仿宋简体" w:eastAsia="方正仿宋简体"/>
              </w:rPr>
            </w:pPr>
            <w:r>
              <w:rPr>
                <w:rFonts w:hint="eastAsia" w:ascii="方正仿宋简体" w:eastAsia="方正仿宋简体"/>
              </w:rPr>
              <w:t>宣传报道</w:t>
            </w:r>
          </w:p>
        </w:tc>
        <w:tc>
          <w:tcPr>
            <w:tcW w:w="2891" w:type="dxa"/>
            <w:vAlign w:val="center"/>
          </w:tcPr>
          <w:p w14:paraId="4E9AD911">
            <w:pPr>
              <w:pStyle w:val="10"/>
              <w:rPr>
                <w:rFonts w:hint="eastAsia" w:ascii="方正仿宋简体" w:eastAsia="方正仿宋简体"/>
              </w:rPr>
            </w:pPr>
            <w:r>
              <w:rPr>
                <w:rFonts w:hint="eastAsia" w:ascii="方正仿宋简体" w:eastAsia="方正仿宋简体"/>
              </w:rPr>
              <w:t>各类媒体广泛宣传</w:t>
            </w:r>
          </w:p>
        </w:tc>
        <w:tc>
          <w:tcPr>
            <w:tcW w:w="1276" w:type="dxa"/>
            <w:vAlign w:val="center"/>
          </w:tcPr>
          <w:p w14:paraId="3F5E5CA2">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7D22878A">
            <w:pPr>
              <w:pStyle w:val="10"/>
              <w:rPr>
                <w:rFonts w:hint="eastAsia" w:ascii="方正仿宋简体" w:eastAsia="方正仿宋简体"/>
              </w:rPr>
            </w:pPr>
            <w:r>
              <w:rPr>
                <w:rFonts w:hint="eastAsia" w:ascii="方正仿宋简体" w:eastAsia="方正仿宋简体"/>
              </w:rPr>
              <w:t>年初预算安排</w:t>
            </w:r>
          </w:p>
        </w:tc>
      </w:tr>
      <w:tr w14:paraId="554BB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1752C6">
            <w:pPr>
              <w:rPr>
                <w:rFonts w:hint="eastAsia" w:ascii="方正仿宋简体" w:eastAsia="方正仿宋简体"/>
              </w:rPr>
            </w:pPr>
          </w:p>
        </w:tc>
        <w:tc>
          <w:tcPr>
            <w:tcW w:w="1276" w:type="dxa"/>
            <w:vAlign w:val="center"/>
          </w:tcPr>
          <w:p w14:paraId="638F57A6">
            <w:pPr>
              <w:pStyle w:val="10"/>
              <w:rPr>
                <w:rFonts w:hint="eastAsia" w:ascii="方正仿宋简体" w:eastAsia="方正仿宋简体"/>
              </w:rPr>
            </w:pPr>
            <w:r>
              <w:rPr>
                <w:rFonts w:hint="eastAsia" w:ascii="方正仿宋简体" w:eastAsia="方正仿宋简体"/>
              </w:rPr>
              <w:t>生态效益指标</w:t>
            </w:r>
          </w:p>
        </w:tc>
        <w:tc>
          <w:tcPr>
            <w:tcW w:w="1332" w:type="dxa"/>
            <w:vAlign w:val="center"/>
          </w:tcPr>
          <w:p w14:paraId="497C5D43">
            <w:pPr>
              <w:pStyle w:val="10"/>
              <w:rPr>
                <w:rFonts w:hint="eastAsia" w:ascii="方正仿宋简体" w:eastAsia="方正仿宋简体"/>
              </w:rPr>
            </w:pPr>
            <w:r>
              <w:rPr>
                <w:rFonts w:hint="eastAsia" w:ascii="方正仿宋简体" w:eastAsia="方正仿宋简体"/>
              </w:rPr>
              <w:t>环保节能</w:t>
            </w:r>
          </w:p>
        </w:tc>
        <w:tc>
          <w:tcPr>
            <w:tcW w:w="2891" w:type="dxa"/>
            <w:vAlign w:val="center"/>
          </w:tcPr>
          <w:p w14:paraId="53A447B1">
            <w:pPr>
              <w:pStyle w:val="10"/>
              <w:rPr>
                <w:rFonts w:hint="eastAsia" w:ascii="方正仿宋简体" w:eastAsia="方正仿宋简体"/>
              </w:rPr>
            </w:pPr>
            <w:r>
              <w:rPr>
                <w:rFonts w:hint="eastAsia" w:ascii="方正仿宋简体" w:eastAsia="方正仿宋简体"/>
              </w:rPr>
              <w:t>所用产品是否达到环保要求</w:t>
            </w:r>
          </w:p>
        </w:tc>
        <w:tc>
          <w:tcPr>
            <w:tcW w:w="1276" w:type="dxa"/>
            <w:vAlign w:val="center"/>
          </w:tcPr>
          <w:p w14:paraId="15F8BA54">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2FE9EBC8">
            <w:pPr>
              <w:pStyle w:val="10"/>
              <w:rPr>
                <w:rFonts w:hint="eastAsia" w:ascii="方正仿宋简体" w:eastAsia="方正仿宋简体"/>
              </w:rPr>
            </w:pPr>
            <w:r>
              <w:rPr>
                <w:rFonts w:hint="eastAsia" w:ascii="方正仿宋简体" w:eastAsia="方正仿宋简体"/>
              </w:rPr>
              <w:t>年初预算安排</w:t>
            </w:r>
          </w:p>
        </w:tc>
      </w:tr>
      <w:tr w14:paraId="00768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E4A5AA">
            <w:pPr>
              <w:rPr>
                <w:rFonts w:hint="eastAsia" w:ascii="方正仿宋简体" w:eastAsia="方正仿宋简体"/>
              </w:rPr>
            </w:pPr>
          </w:p>
        </w:tc>
        <w:tc>
          <w:tcPr>
            <w:tcW w:w="1276" w:type="dxa"/>
            <w:vAlign w:val="center"/>
          </w:tcPr>
          <w:p w14:paraId="7FF94BEB">
            <w:pPr>
              <w:pStyle w:val="10"/>
              <w:rPr>
                <w:rFonts w:hint="eastAsia" w:ascii="方正仿宋简体" w:eastAsia="方正仿宋简体"/>
              </w:rPr>
            </w:pPr>
            <w:r>
              <w:rPr>
                <w:rFonts w:hint="eastAsia" w:ascii="方正仿宋简体" w:eastAsia="方正仿宋简体"/>
              </w:rPr>
              <w:t>可持续影响指标</w:t>
            </w:r>
          </w:p>
        </w:tc>
        <w:tc>
          <w:tcPr>
            <w:tcW w:w="1332" w:type="dxa"/>
            <w:vAlign w:val="center"/>
          </w:tcPr>
          <w:p w14:paraId="39971182">
            <w:pPr>
              <w:pStyle w:val="10"/>
              <w:rPr>
                <w:rFonts w:hint="eastAsia" w:ascii="方正仿宋简体" w:eastAsia="方正仿宋简体"/>
              </w:rPr>
            </w:pPr>
            <w:r>
              <w:rPr>
                <w:rFonts w:hint="eastAsia" w:ascii="方正仿宋简体" w:eastAsia="方正仿宋简体"/>
              </w:rPr>
              <w:t>提升影响力</w:t>
            </w:r>
          </w:p>
        </w:tc>
        <w:tc>
          <w:tcPr>
            <w:tcW w:w="2891" w:type="dxa"/>
            <w:vAlign w:val="center"/>
          </w:tcPr>
          <w:p w14:paraId="5C015107">
            <w:pPr>
              <w:pStyle w:val="10"/>
              <w:rPr>
                <w:rFonts w:hint="eastAsia" w:ascii="方正仿宋简体" w:eastAsia="方正仿宋简体"/>
              </w:rPr>
            </w:pPr>
            <w:r>
              <w:rPr>
                <w:rFonts w:hint="eastAsia" w:ascii="方正仿宋简体" w:eastAsia="方正仿宋简体"/>
              </w:rPr>
              <w:t>持续提升我市的宣传报道影响力</w:t>
            </w:r>
          </w:p>
        </w:tc>
        <w:tc>
          <w:tcPr>
            <w:tcW w:w="1276" w:type="dxa"/>
            <w:vAlign w:val="center"/>
          </w:tcPr>
          <w:p w14:paraId="26E35C28">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10082F8B">
            <w:pPr>
              <w:pStyle w:val="10"/>
              <w:rPr>
                <w:rFonts w:hint="eastAsia" w:ascii="方正仿宋简体" w:eastAsia="方正仿宋简体"/>
              </w:rPr>
            </w:pPr>
            <w:r>
              <w:rPr>
                <w:rFonts w:hint="eastAsia" w:ascii="方正仿宋简体" w:eastAsia="方正仿宋简体"/>
              </w:rPr>
              <w:t>年初预算安排</w:t>
            </w:r>
          </w:p>
        </w:tc>
      </w:tr>
      <w:tr w14:paraId="2BC99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B39A17">
            <w:pPr>
              <w:pStyle w:val="12"/>
              <w:rPr>
                <w:rFonts w:hint="eastAsia" w:ascii="方正仿宋简体" w:eastAsia="方正仿宋简体"/>
              </w:rPr>
            </w:pPr>
            <w:r>
              <w:rPr>
                <w:rFonts w:hint="eastAsia" w:ascii="方正仿宋简体" w:eastAsia="方正仿宋简体"/>
              </w:rPr>
              <w:t>满意度指标</w:t>
            </w:r>
          </w:p>
        </w:tc>
        <w:tc>
          <w:tcPr>
            <w:tcW w:w="1276" w:type="dxa"/>
            <w:vAlign w:val="center"/>
          </w:tcPr>
          <w:p w14:paraId="2C7BCB14">
            <w:pPr>
              <w:pStyle w:val="10"/>
              <w:rPr>
                <w:rFonts w:hint="eastAsia" w:ascii="方正仿宋简体" w:eastAsia="方正仿宋简体"/>
              </w:rPr>
            </w:pPr>
            <w:r>
              <w:rPr>
                <w:rFonts w:hint="eastAsia" w:ascii="方正仿宋简体" w:eastAsia="方正仿宋简体"/>
              </w:rPr>
              <w:t>服务对象满意度指标</w:t>
            </w:r>
          </w:p>
        </w:tc>
        <w:tc>
          <w:tcPr>
            <w:tcW w:w="1332" w:type="dxa"/>
            <w:vAlign w:val="center"/>
          </w:tcPr>
          <w:p w14:paraId="1DC393BF">
            <w:pPr>
              <w:pStyle w:val="10"/>
              <w:rPr>
                <w:rFonts w:hint="eastAsia" w:ascii="方正仿宋简体" w:eastAsia="方正仿宋简体"/>
              </w:rPr>
            </w:pPr>
            <w:r>
              <w:rPr>
                <w:rFonts w:hint="eastAsia" w:ascii="方正仿宋简体" w:eastAsia="方正仿宋简体"/>
              </w:rPr>
              <w:t>群众满意度</w:t>
            </w:r>
          </w:p>
        </w:tc>
        <w:tc>
          <w:tcPr>
            <w:tcW w:w="2891" w:type="dxa"/>
            <w:vAlign w:val="center"/>
          </w:tcPr>
          <w:p w14:paraId="0C038FA1">
            <w:pPr>
              <w:pStyle w:val="10"/>
              <w:rPr>
                <w:rFonts w:hint="eastAsia" w:ascii="方正仿宋简体" w:eastAsia="方正仿宋简体"/>
              </w:rPr>
            </w:pPr>
            <w:r>
              <w:rPr>
                <w:rFonts w:hint="eastAsia" w:ascii="方正仿宋简体" w:eastAsia="方正仿宋简体"/>
              </w:rPr>
              <w:t>群众满意数量占总数的比例。</w:t>
            </w:r>
          </w:p>
        </w:tc>
        <w:tc>
          <w:tcPr>
            <w:tcW w:w="1276" w:type="dxa"/>
            <w:vAlign w:val="center"/>
          </w:tcPr>
          <w:p w14:paraId="65C7FC5F">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15F7E408">
            <w:pPr>
              <w:pStyle w:val="10"/>
              <w:rPr>
                <w:rFonts w:hint="eastAsia" w:ascii="方正仿宋简体" w:eastAsia="方正仿宋简体"/>
              </w:rPr>
            </w:pPr>
            <w:r>
              <w:rPr>
                <w:rFonts w:hint="eastAsia" w:ascii="方正仿宋简体" w:eastAsia="方正仿宋简体"/>
              </w:rPr>
              <w:t>年初预算安排</w:t>
            </w:r>
          </w:p>
        </w:tc>
      </w:tr>
    </w:tbl>
    <w:p w14:paraId="49D74A8B">
      <w:pPr>
        <w:rPr>
          <w:rFonts w:hint="eastAsia" w:ascii="方正仿宋简体" w:eastAsia="方正仿宋简体"/>
        </w:rPr>
        <w:sectPr>
          <w:pgSz w:w="11900" w:h="16840"/>
          <w:pgMar w:top="1984" w:right="1304" w:bottom="1134" w:left="1304" w:header="720" w:footer="720" w:gutter="0"/>
          <w:cols w:space="720" w:num="1"/>
        </w:sectPr>
      </w:pPr>
    </w:p>
    <w:p w14:paraId="3A7C396C">
      <w:pPr>
        <w:jc w:val="center"/>
        <w:rPr>
          <w:rFonts w:hint="eastAsia" w:ascii="方正仿宋简体" w:eastAsia="方正仿宋简体"/>
        </w:rPr>
      </w:pPr>
      <w:r>
        <w:rPr>
          <w:rFonts w:hint="eastAsia" w:ascii="方正仿宋简体" w:hAnsi="方正仿宋_GBK" w:eastAsia="方正仿宋简体" w:cs="方正仿宋_GBK"/>
          <w:color w:val="000000"/>
          <w:sz w:val="28"/>
        </w:rPr>
        <w:t xml:space="preserve"> </w:t>
      </w:r>
    </w:p>
    <w:p w14:paraId="766AFEC3">
      <w:pPr>
        <w:ind w:firstLine="560"/>
        <w:outlineLvl w:val="3"/>
        <w:rPr>
          <w:rFonts w:hint="eastAsia" w:ascii="方正仿宋简体" w:eastAsia="方正仿宋简体"/>
        </w:rPr>
      </w:pPr>
      <w:bookmarkStart w:id="5" w:name="_Toc_4_4_0000000006"/>
      <w:r>
        <w:rPr>
          <w:rFonts w:hint="eastAsia" w:ascii="方正仿宋简体" w:hAnsi="方正仿宋_GBK" w:eastAsia="方正仿宋简体" w:cs="方正仿宋_GBK"/>
          <w:color w:val="000000"/>
          <w:sz w:val="28"/>
        </w:rPr>
        <w:t>3.融媒体中心运营费绩效目标表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1A39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4508F2">
            <w:pPr>
              <w:pStyle w:val="9"/>
              <w:rPr>
                <w:rFonts w:hint="eastAsia" w:ascii="方正仿宋简体" w:eastAsia="方正仿宋简体"/>
              </w:rPr>
            </w:pPr>
            <w:r>
              <w:rPr>
                <w:rFonts w:hint="eastAsia" w:ascii="方正仿宋简体" w:eastAsia="方正仿宋简体"/>
              </w:rPr>
              <w:t>359001遵化市融媒体中心本级</w:t>
            </w:r>
          </w:p>
        </w:tc>
        <w:tc>
          <w:tcPr>
            <w:tcW w:w="1843" w:type="dxa"/>
            <w:tcBorders>
              <w:top w:val="single" w:color="FFFFFF" w:sz="6" w:space="0"/>
              <w:left w:val="single" w:color="FFFFFF" w:sz="6" w:space="0"/>
              <w:right w:val="single" w:color="FFFFFF" w:sz="6" w:space="0"/>
            </w:tcBorders>
            <w:vAlign w:val="center"/>
          </w:tcPr>
          <w:p w14:paraId="587F90B4">
            <w:pPr>
              <w:pStyle w:val="8"/>
              <w:rPr>
                <w:rFonts w:hint="eastAsia" w:ascii="方正仿宋简体" w:eastAsia="方正仿宋简体"/>
              </w:rPr>
            </w:pPr>
            <w:r>
              <w:rPr>
                <w:rFonts w:hint="eastAsia" w:ascii="方正仿宋简体" w:eastAsia="方正仿宋简体"/>
              </w:rPr>
              <w:t>单位：万元</w:t>
            </w:r>
          </w:p>
        </w:tc>
      </w:tr>
      <w:tr w14:paraId="2CD50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E1643E">
            <w:pPr>
              <w:pStyle w:val="11"/>
              <w:rPr>
                <w:rFonts w:hint="eastAsia" w:ascii="方正仿宋简体" w:eastAsia="方正仿宋简体"/>
              </w:rPr>
            </w:pPr>
            <w:r>
              <w:rPr>
                <w:rFonts w:hint="eastAsia" w:ascii="方正仿宋简体" w:eastAsia="方正仿宋简体"/>
              </w:rPr>
              <w:t>项目编码</w:t>
            </w:r>
          </w:p>
        </w:tc>
        <w:tc>
          <w:tcPr>
            <w:tcW w:w="2608" w:type="dxa"/>
            <w:gridSpan w:val="2"/>
            <w:vAlign w:val="center"/>
          </w:tcPr>
          <w:p w14:paraId="13037C4B">
            <w:pPr>
              <w:pStyle w:val="10"/>
              <w:rPr>
                <w:rFonts w:hint="eastAsia" w:ascii="方正仿宋简体" w:eastAsia="方正仿宋简体"/>
              </w:rPr>
            </w:pPr>
            <w:r>
              <w:rPr>
                <w:rFonts w:hint="eastAsia" w:ascii="方正仿宋简体" w:eastAsia="方正仿宋简体"/>
              </w:rPr>
              <w:t>13028122P002931100011</w:t>
            </w:r>
          </w:p>
        </w:tc>
        <w:tc>
          <w:tcPr>
            <w:tcW w:w="1587" w:type="dxa"/>
            <w:vAlign w:val="center"/>
          </w:tcPr>
          <w:p w14:paraId="15493450">
            <w:pPr>
              <w:pStyle w:val="11"/>
              <w:rPr>
                <w:rFonts w:hint="eastAsia" w:ascii="方正仿宋简体" w:eastAsia="方正仿宋简体"/>
              </w:rPr>
            </w:pPr>
            <w:r>
              <w:rPr>
                <w:rFonts w:hint="eastAsia" w:ascii="方正仿宋简体" w:eastAsia="方正仿宋简体"/>
              </w:rPr>
              <w:t>项目名称</w:t>
            </w:r>
          </w:p>
        </w:tc>
        <w:tc>
          <w:tcPr>
            <w:tcW w:w="4422" w:type="dxa"/>
            <w:gridSpan w:val="3"/>
            <w:vAlign w:val="center"/>
          </w:tcPr>
          <w:p w14:paraId="588BCC93">
            <w:pPr>
              <w:pStyle w:val="10"/>
              <w:rPr>
                <w:rFonts w:hint="eastAsia" w:ascii="方正仿宋简体" w:eastAsia="方正仿宋简体"/>
              </w:rPr>
            </w:pPr>
            <w:r>
              <w:rPr>
                <w:rFonts w:hint="eastAsia" w:ascii="方正仿宋简体" w:eastAsia="方正仿宋简体"/>
              </w:rPr>
              <w:t>融媒体中心运营费</w:t>
            </w:r>
          </w:p>
        </w:tc>
      </w:tr>
      <w:tr w14:paraId="2F9F4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90EC4">
            <w:pPr>
              <w:pStyle w:val="11"/>
              <w:rPr>
                <w:rFonts w:hint="eastAsia" w:ascii="方正仿宋简体" w:eastAsia="方正仿宋简体"/>
              </w:rPr>
            </w:pPr>
            <w:r>
              <w:rPr>
                <w:rFonts w:hint="eastAsia" w:ascii="方正仿宋简体" w:eastAsia="方正仿宋简体"/>
              </w:rPr>
              <w:t>预算规模及资金用途</w:t>
            </w:r>
          </w:p>
        </w:tc>
        <w:tc>
          <w:tcPr>
            <w:tcW w:w="1276" w:type="dxa"/>
            <w:vAlign w:val="center"/>
          </w:tcPr>
          <w:p w14:paraId="3ECF21B2">
            <w:pPr>
              <w:pStyle w:val="11"/>
              <w:rPr>
                <w:rFonts w:hint="eastAsia" w:ascii="方正仿宋简体" w:eastAsia="方正仿宋简体"/>
              </w:rPr>
            </w:pPr>
            <w:r>
              <w:rPr>
                <w:rFonts w:hint="eastAsia" w:ascii="方正仿宋简体" w:eastAsia="方正仿宋简体"/>
              </w:rPr>
              <w:t>预算数</w:t>
            </w:r>
          </w:p>
        </w:tc>
        <w:tc>
          <w:tcPr>
            <w:tcW w:w="1332" w:type="dxa"/>
            <w:vAlign w:val="center"/>
          </w:tcPr>
          <w:p w14:paraId="70A90BAD">
            <w:pPr>
              <w:pStyle w:val="10"/>
              <w:rPr>
                <w:rFonts w:hint="eastAsia" w:ascii="方正仿宋简体" w:eastAsia="方正仿宋简体"/>
              </w:rPr>
            </w:pPr>
            <w:r>
              <w:rPr>
                <w:rFonts w:hint="eastAsia" w:ascii="方正仿宋简体" w:eastAsia="方正仿宋简体"/>
              </w:rPr>
              <w:t>120.00</w:t>
            </w:r>
          </w:p>
        </w:tc>
        <w:tc>
          <w:tcPr>
            <w:tcW w:w="1587" w:type="dxa"/>
            <w:vAlign w:val="center"/>
          </w:tcPr>
          <w:p w14:paraId="38F35F11">
            <w:pPr>
              <w:pStyle w:val="11"/>
              <w:rPr>
                <w:rFonts w:hint="eastAsia" w:ascii="方正仿宋简体" w:eastAsia="方正仿宋简体"/>
              </w:rPr>
            </w:pPr>
            <w:r>
              <w:rPr>
                <w:rFonts w:hint="eastAsia" w:ascii="方正仿宋简体" w:eastAsia="方正仿宋简体"/>
              </w:rPr>
              <w:t>其中：财政    资金</w:t>
            </w:r>
          </w:p>
        </w:tc>
        <w:tc>
          <w:tcPr>
            <w:tcW w:w="1304" w:type="dxa"/>
            <w:vAlign w:val="center"/>
          </w:tcPr>
          <w:p w14:paraId="2BF17477">
            <w:pPr>
              <w:pStyle w:val="10"/>
              <w:rPr>
                <w:rFonts w:hint="eastAsia" w:ascii="方正仿宋简体" w:eastAsia="方正仿宋简体"/>
              </w:rPr>
            </w:pPr>
            <w:r>
              <w:rPr>
                <w:rFonts w:hint="eastAsia" w:ascii="方正仿宋简体" w:eastAsia="方正仿宋简体"/>
              </w:rPr>
              <w:t>120.00</w:t>
            </w:r>
          </w:p>
        </w:tc>
        <w:tc>
          <w:tcPr>
            <w:tcW w:w="1276" w:type="dxa"/>
            <w:vAlign w:val="center"/>
          </w:tcPr>
          <w:p w14:paraId="17A56DFF">
            <w:pPr>
              <w:pStyle w:val="11"/>
              <w:rPr>
                <w:rFonts w:hint="eastAsia" w:ascii="方正仿宋简体" w:eastAsia="方正仿宋简体"/>
              </w:rPr>
            </w:pPr>
            <w:r>
              <w:rPr>
                <w:rFonts w:hint="eastAsia" w:ascii="方正仿宋简体" w:eastAsia="方正仿宋简体"/>
              </w:rPr>
              <w:t>其他资金</w:t>
            </w:r>
          </w:p>
        </w:tc>
        <w:tc>
          <w:tcPr>
            <w:tcW w:w="1843" w:type="dxa"/>
            <w:vAlign w:val="center"/>
          </w:tcPr>
          <w:p w14:paraId="4128AE26">
            <w:pPr>
              <w:pStyle w:val="10"/>
              <w:rPr>
                <w:rFonts w:hint="eastAsia" w:ascii="方正仿宋简体" w:eastAsia="方正仿宋简体"/>
              </w:rPr>
            </w:pPr>
            <w:r>
              <w:rPr>
                <w:rFonts w:hint="eastAsia" w:ascii="方正仿宋简体" w:eastAsia="方正仿宋简体"/>
              </w:rPr>
              <w:t xml:space="preserve"> </w:t>
            </w:r>
          </w:p>
        </w:tc>
      </w:tr>
      <w:tr w14:paraId="0CF79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256ABE">
            <w:pPr>
              <w:rPr>
                <w:rFonts w:hint="eastAsia" w:ascii="方正仿宋简体" w:eastAsia="方正仿宋简体"/>
              </w:rPr>
            </w:pPr>
          </w:p>
        </w:tc>
        <w:tc>
          <w:tcPr>
            <w:tcW w:w="8617" w:type="dxa"/>
            <w:gridSpan w:val="6"/>
            <w:vAlign w:val="center"/>
          </w:tcPr>
          <w:p w14:paraId="1B752BA5">
            <w:pPr>
              <w:pStyle w:val="10"/>
              <w:rPr>
                <w:rFonts w:hint="eastAsia" w:ascii="方正仿宋简体" w:eastAsia="方正仿宋简体"/>
              </w:rPr>
            </w:pPr>
            <w:r>
              <w:rPr>
                <w:rFonts w:hint="eastAsia" w:ascii="方正仿宋简体" w:eastAsia="方正仿宋简体"/>
              </w:rPr>
              <w:t>主要用于维持融媒体中心正常运转，需支付宽带费、软件授权费、手机台运营费、设备维修耗材、办公耗材、手机台推广费等费用。</w:t>
            </w:r>
          </w:p>
        </w:tc>
      </w:tr>
      <w:tr w14:paraId="1E15EF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339F7">
            <w:pPr>
              <w:pStyle w:val="11"/>
              <w:rPr>
                <w:rFonts w:hint="eastAsia" w:ascii="方正仿宋简体" w:eastAsia="方正仿宋简体"/>
              </w:rPr>
            </w:pPr>
            <w:r>
              <w:rPr>
                <w:rFonts w:hint="eastAsia" w:ascii="方正仿宋简体" w:eastAsia="方正仿宋简体"/>
              </w:rPr>
              <w:t>资金支出计划（%）</w:t>
            </w:r>
          </w:p>
        </w:tc>
        <w:tc>
          <w:tcPr>
            <w:tcW w:w="2608" w:type="dxa"/>
            <w:gridSpan w:val="2"/>
            <w:vAlign w:val="center"/>
          </w:tcPr>
          <w:p w14:paraId="7787C5D1">
            <w:pPr>
              <w:pStyle w:val="11"/>
              <w:rPr>
                <w:rFonts w:hint="eastAsia" w:ascii="方正仿宋简体" w:eastAsia="方正仿宋简体"/>
              </w:rPr>
            </w:pPr>
            <w:r>
              <w:rPr>
                <w:rFonts w:hint="eastAsia" w:ascii="方正仿宋简体" w:eastAsia="方正仿宋简体"/>
              </w:rPr>
              <w:t>3月底</w:t>
            </w:r>
          </w:p>
        </w:tc>
        <w:tc>
          <w:tcPr>
            <w:tcW w:w="1587" w:type="dxa"/>
            <w:vAlign w:val="center"/>
          </w:tcPr>
          <w:p w14:paraId="365238A0">
            <w:pPr>
              <w:pStyle w:val="11"/>
              <w:rPr>
                <w:rFonts w:hint="eastAsia" w:ascii="方正仿宋简体" w:eastAsia="方正仿宋简体"/>
              </w:rPr>
            </w:pPr>
            <w:r>
              <w:rPr>
                <w:rFonts w:hint="eastAsia" w:ascii="方正仿宋简体" w:eastAsia="方正仿宋简体"/>
              </w:rPr>
              <w:t>6月底</w:t>
            </w:r>
          </w:p>
        </w:tc>
        <w:tc>
          <w:tcPr>
            <w:tcW w:w="1304" w:type="dxa"/>
            <w:vAlign w:val="center"/>
          </w:tcPr>
          <w:p w14:paraId="5C5EE635">
            <w:pPr>
              <w:pStyle w:val="11"/>
              <w:rPr>
                <w:rFonts w:hint="eastAsia" w:ascii="方正仿宋简体" w:eastAsia="方正仿宋简体"/>
              </w:rPr>
            </w:pPr>
            <w:r>
              <w:rPr>
                <w:rFonts w:hint="eastAsia" w:ascii="方正仿宋简体" w:eastAsia="方正仿宋简体"/>
              </w:rPr>
              <w:t>10月底</w:t>
            </w:r>
          </w:p>
        </w:tc>
        <w:tc>
          <w:tcPr>
            <w:tcW w:w="3118" w:type="dxa"/>
            <w:gridSpan w:val="2"/>
            <w:vAlign w:val="center"/>
          </w:tcPr>
          <w:p w14:paraId="2853411F">
            <w:pPr>
              <w:pStyle w:val="11"/>
              <w:rPr>
                <w:rFonts w:hint="eastAsia" w:ascii="方正仿宋简体" w:eastAsia="方正仿宋简体"/>
              </w:rPr>
            </w:pPr>
            <w:r>
              <w:rPr>
                <w:rFonts w:hint="eastAsia" w:ascii="方正仿宋简体" w:eastAsia="方正仿宋简体"/>
              </w:rPr>
              <w:t>12月底</w:t>
            </w:r>
          </w:p>
        </w:tc>
      </w:tr>
      <w:tr w14:paraId="02F20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E0810D">
            <w:pPr>
              <w:rPr>
                <w:rFonts w:hint="eastAsia" w:ascii="方正仿宋简体" w:eastAsia="方正仿宋简体"/>
              </w:rPr>
            </w:pPr>
          </w:p>
        </w:tc>
        <w:tc>
          <w:tcPr>
            <w:tcW w:w="2608" w:type="dxa"/>
            <w:gridSpan w:val="2"/>
            <w:vAlign w:val="center"/>
          </w:tcPr>
          <w:p w14:paraId="79500CD9">
            <w:pPr>
              <w:pStyle w:val="12"/>
              <w:rPr>
                <w:rFonts w:hint="eastAsia" w:ascii="方正仿宋简体" w:eastAsia="方正仿宋简体"/>
              </w:rPr>
            </w:pPr>
            <w:r>
              <w:rPr>
                <w:rFonts w:hint="eastAsia" w:ascii="方正仿宋简体" w:eastAsia="方正仿宋简体"/>
              </w:rPr>
              <w:t>30%</w:t>
            </w:r>
          </w:p>
        </w:tc>
        <w:tc>
          <w:tcPr>
            <w:tcW w:w="1587" w:type="dxa"/>
            <w:vAlign w:val="center"/>
          </w:tcPr>
          <w:p w14:paraId="5065D0A5">
            <w:pPr>
              <w:pStyle w:val="12"/>
              <w:rPr>
                <w:rFonts w:hint="eastAsia" w:ascii="方正仿宋简体" w:eastAsia="方正仿宋简体"/>
              </w:rPr>
            </w:pPr>
            <w:r>
              <w:rPr>
                <w:rFonts w:hint="eastAsia" w:ascii="方正仿宋简体" w:eastAsia="方正仿宋简体"/>
              </w:rPr>
              <w:t>60%</w:t>
            </w:r>
          </w:p>
        </w:tc>
        <w:tc>
          <w:tcPr>
            <w:tcW w:w="1304" w:type="dxa"/>
            <w:vAlign w:val="center"/>
          </w:tcPr>
          <w:p w14:paraId="1FEA0D02">
            <w:pPr>
              <w:pStyle w:val="12"/>
              <w:rPr>
                <w:rFonts w:hint="eastAsia" w:ascii="方正仿宋简体" w:eastAsia="方正仿宋简体"/>
              </w:rPr>
            </w:pPr>
            <w:r>
              <w:rPr>
                <w:rFonts w:hint="eastAsia" w:ascii="方正仿宋简体" w:eastAsia="方正仿宋简体"/>
              </w:rPr>
              <w:t>90%</w:t>
            </w:r>
          </w:p>
        </w:tc>
        <w:tc>
          <w:tcPr>
            <w:tcW w:w="3118" w:type="dxa"/>
            <w:gridSpan w:val="2"/>
            <w:vAlign w:val="center"/>
          </w:tcPr>
          <w:p w14:paraId="43B8753E">
            <w:pPr>
              <w:pStyle w:val="12"/>
              <w:rPr>
                <w:rFonts w:hint="eastAsia" w:ascii="方正仿宋简体" w:eastAsia="方正仿宋简体"/>
              </w:rPr>
            </w:pPr>
            <w:r>
              <w:rPr>
                <w:rFonts w:hint="eastAsia" w:ascii="方正仿宋简体" w:eastAsia="方正仿宋简体"/>
              </w:rPr>
              <w:t>100%</w:t>
            </w:r>
          </w:p>
        </w:tc>
      </w:tr>
      <w:tr w14:paraId="5DA37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ED5C5E">
            <w:pPr>
              <w:pStyle w:val="11"/>
              <w:rPr>
                <w:rFonts w:hint="eastAsia" w:ascii="方正仿宋简体" w:eastAsia="方正仿宋简体"/>
              </w:rPr>
            </w:pPr>
            <w:r>
              <w:rPr>
                <w:rFonts w:hint="eastAsia" w:ascii="方正仿宋简体" w:eastAsia="方正仿宋简体"/>
              </w:rPr>
              <w:t>绩效目标</w:t>
            </w:r>
          </w:p>
        </w:tc>
        <w:tc>
          <w:tcPr>
            <w:tcW w:w="8617" w:type="dxa"/>
            <w:gridSpan w:val="6"/>
            <w:vAlign w:val="center"/>
          </w:tcPr>
          <w:p w14:paraId="40A19DBF">
            <w:pPr>
              <w:pStyle w:val="10"/>
              <w:rPr>
                <w:rFonts w:hint="eastAsia" w:ascii="方正仿宋简体" w:eastAsia="方正仿宋简体"/>
              </w:rPr>
            </w:pPr>
            <w:r>
              <w:rPr>
                <w:rFonts w:hint="eastAsia" w:ascii="方正仿宋简体" w:eastAsia="方正仿宋简体"/>
              </w:rPr>
              <w:t>1. 推动了宣传事业发展，规范了新闻传播规程，将广播、电视、手机电视台、报纸等各类媒体人力资源有效整合、资源共享、共同发声。达到了一次采集、多元生成、多次发布的新闻生产流程。</w:t>
            </w:r>
            <w:r>
              <w:rPr>
                <w:rFonts w:hint="eastAsia" w:ascii="方正仿宋简体" w:eastAsia="方正仿宋简体"/>
              </w:rPr>
              <w:tab/>
            </w:r>
            <w:r>
              <w:rPr>
                <w:rFonts w:hint="eastAsia" w:ascii="方正仿宋简体" w:eastAsia="方正仿宋简体"/>
              </w:rPr>
              <w:tab/>
            </w:r>
            <w:r>
              <w:rPr>
                <w:rFonts w:hint="eastAsia" w:ascii="方正仿宋简体" w:eastAsia="方正仿宋简体"/>
              </w:rPr>
              <w:tab/>
            </w:r>
            <w:r>
              <w:rPr>
                <w:rFonts w:hint="eastAsia" w:ascii="方正仿宋简体" w:eastAsia="方正仿宋简体"/>
              </w:rPr>
              <w:tab/>
            </w:r>
            <w:r>
              <w:rPr>
                <w:rFonts w:hint="eastAsia" w:ascii="方正仿宋简体" w:eastAsia="方正仿宋简体"/>
              </w:rPr>
              <w:tab/>
            </w:r>
            <w:r>
              <w:rPr>
                <w:rFonts w:hint="eastAsia" w:ascii="方正仿宋简体" w:eastAsia="方正仿宋简体"/>
              </w:rPr>
              <w:tab/>
            </w:r>
          </w:p>
          <w:p w14:paraId="0A6DF8C4">
            <w:pPr>
              <w:pStyle w:val="10"/>
              <w:rPr>
                <w:rFonts w:hint="eastAsia" w:ascii="方正仿宋简体" w:eastAsia="方正仿宋简体"/>
              </w:rPr>
            </w:pPr>
          </w:p>
        </w:tc>
      </w:tr>
    </w:tbl>
    <w:p w14:paraId="0CACC0B4">
      <w:pPr>
        <w:spacing w:line="2" w:lineRule="exact"/>
        <w:jc w:val="center"/>
        <w:rPr>
          <w:rFonts w:hint="eastAsia" w:ascii="方正仿宋简体" w:eastAsia="方正仿宋简体"/>
        </w:rPr>
      </w:pPr>
      <w:r>
        <w:rPr>
          <w:rFonts w:hint="eastAsia" w:ascii="方正仿宋简体" w:hAnsi="方正书宋_GBK" w:eastAsia="方正仿宋简体"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811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26A4E7">
            <w:pPr>
              <w:pStyle w:val="11"/>
              <w:rPr>
                <w:rFonts w:hint="eastAsia" w:ascii="方正仿宋简体" w:eastAsia="方正仿宋简体"/>
              </w:rPr>
            </w:pPr>
            <w:r>
              <w:rPr>
                <w:rFonts w:hint="eastAsia" w:ascii="方正仿宋简体" w:eastAsia="方正仿宋简体"/>
              </w:rPr>
              <w:t>一级指标</w:t>
            </w:r>
          </w:p>
        </w:tc>
        <w:tc>
          <w:tcPr>
            <w:tcW w:w="1276" w:type="dxa"/>
            <w:vAlign w:val="center"/>
          </w:tcPr>
          <w:p w14:paraId="465EB931">
            <w:pPr>
              <w:pStyle w:val="11"/>
              <w:rPr>
                <w:rFonts w:hint="eastAsia" w:ascii="方正仿宋简体" w:eastAsia="方正仿宋简体"/>
              </w:rPr>
            </w:pPr>
            <w:r>
              <w:rPr>
                <w:rFonts w:hint="eastAsia" w:ascii="方正仿宋简体" w:eastAsia="方正仿宋简体"/>
              </w:rPr>
              <w:t>二级指标</w:t>
            </w:r>
          </w:p>
        </w:tc>
        <w:tc>
          <w:tcPr>
            <w:tcW w:w="1332" w:type="dxa"/>
            <w:vAlign w:val="center"/>
          </w:tcPr>
          <w:p w14:paraId="3E5D9793">
            <w:pPr>
              <w:pStyle w:val="11"/>
              <w:rPr>
                <w:rFonts w:hint="eastAsia" w:ascii="方正仿宋简体" w:eastAsia="方正仿宋简体"/>
              </w:rPr>
            </w:pPr>
            <w:r>
              <w:rPr>
                <w:rFonts w:hint="eastAsia" w:ascii="方正仿宋简体" w:eastAsia="方正仿宋简体"/>
              </w:rPr>
              <w:t>三级指标</w:t>
            </w:r>
          </w:p>
        </w:tc>
        <w:tc>
          <w:tcPr>
            <w:tcW w:w="2891" w:type="dxa"/>
            <w:vAlign w:val="center"/>
          </w:tcPr>
          <w:p w14:paraId="7B39A85D">
            <w:pPr>
              <w:pStyle w:val="11"/>
              <w:rPr>
                <w:rFonts w:hint="eastAsia" w:ascii="方正仿宋简体" w:eastAsia="方正仿宋简体"/>
              </w:rPr>
            </w:pPr>
            <w:r>
              <w:rPr>
                <w:rFonts w:hint="eastAsia" w:ascii="方正仿宋简体" w:eastAsia="方正仿宋简体"/>
              </w:rPr>
              <w:t>绩效指标描述</w:t>
            </w:r>
          </w:p>
        </w:tc>
        <w:tc>
          <w:tcPr>
            <w:tcW w:w="1276" w:type="dxa"/>
            <w:vAlign w:val="center"/>
          </w:tcPr>
          <w:p w14:paraId="73103F85">
            <w:pPr>
              <w:pStyle w:val="11"/>
              <w:rPr>
                <w:rFonts w:hint="eastAsia" w:ascii="方正仿宋简体" w:eastAsia="方正仿宋简体"/>
              </w:rPr>
            </w:pPr>
            <w:r>
              <w:rPr>
                <w:rFonts w:hint="eastAsia" w:ascii="方正仿宋简体" w:eastAsia="方正仿宋简体"/>
              </w:rPr>
              <w:t>指标值</w:t>
            </w:r>
          </w:p>
        </w:tc>
        <w:tc>
          <w:tcPr>
            <w:tcW w:w="1843" w:type="dxa"/>
            <w:vAlign w:val="center"/>
          </w:tcPr>
          <w:p w14:paraId="23C8B22D">
            <w:pPr>
              <w:pStyle w:val="11"/>
              <w:rPr>
                <w:rFonts w:hint="eastAsia" w:ascii="方正仿宋简体" w:eastAsia="方正仿宋简体"/>
              </w:rPr>
            </w:pPr>
            <w:r>
              <w:rPr>
                <w:rFonts w:hint="eastAsia" w:ascii="方正仿宋简体" w:eastAsia="方正仿宋简体"/>
              </w:rPr>
              <w:t>指标值确定依据</w:t>
            </w:r>
          </w:p>
        </w:tc>
      </w:tr>
      <w:tr w14:paraId="0ED33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BA90D">
            <w:pPr>
              <w:pStyle w:val="12"/>
              <w:rPr>
                <w:rFonts w:hint="eastAsia" w:ascii="方正仿宋简体" w:eastAsia="方正仿宋简体"/>
              </w:rPr>
            </w:pPr>
            <w:r>
              <w:rPr>
                <w:rFonts w:hint="eastAsia" w:ascii="方正仿宋简体" w:eastAsia="方正仿宋简体"/>
              </w:rPr>
              <w:t>产出指标</w:t>
            </w:r>
          </w:p>
        </w:tc>
        <w:tc>
          <w:tcPr>
            <w:tcW w:w="1276" w:type="dxa"/>
            <w:vAlign w:val="center"/>
          </w:tcPr>
          <w:p w14:paraId="2EF33699">
            <w:pPr>
              <w:pStyle w:val="10"/>
              <w:rPr>
                <w:rFonts w:hint="eastAsia" w:ascii="方正仿宋简体" w:eastAsia="方正仿宋简体"/>
              </w:rPr>
            </w:pPr>
            <w:r>
              <w:rPr>
                <w:rFonts w:hint="eastAsia" w:ascii="方正仿宋简体" w:eastAsia="方正仿宋简体"/>
              </w:rPr>
              <w:t>数量指标</w:t>
            </w:r>
          </w:p>
        </w:tc>
        <w:tc>
          <w:tcPr>
            <w:tcW w:w="1332" w:type="dxa"/>
            <w:vAlign w:val="center"/>
          </w:tcPr>
          <w:p w14:paraId="67BC50C9">
            <w:pPr>
              <w:pStyle w:val="10"/>
              <w:rPr>
                <w:rFonts w:hint="eastAsia" w:ascii="方正仿宋简体" w:eastAsia="方正仿宋简体"/>
              </w:rPr>
            </w:pPr>
            <w:r>
              <w:rPr>
                <w:rFonts w:hint="eastAsia" w:ascii="方正仿宋简体" w:eastAsia="方正仿宋简体"/>
              </w:rPr>
              <w:t>宣传报道完成率</w:t>
            </w:r>
          </w:p>
        </w:tc>
        <w:tc>
          <w:tcPr>
            <w:tcW w:w="2891" w:type="dxa"/>
            <w:vAlign w:val="center"/>
          </w:tcPr>
          <w:p w14:paraId="188D5E69">
            <w:pPr>
              <w:pStyle w:val="10"/>
              <w:rPr>
                <w:rFonts w:hint="eastAsia" w:ascii="方正仿宋简体" w:eastAsia="方正仿宋简体"/>
              </w:rPr>
            </w:pPr>
            <w:r>
              <w:rPr>
                <w:rFonts w:hint="eastAsia" w:ascii="方正仿宋简体" w:eastAsia="方正仿宋简体"/>
              </w:rPr>
              <w:t>宣传报道完成率</w:t>
            </w:r>
          </w:p>
        </w:tc>
        <w:tc>
          <w:tcPr>
            <w:tcW w:w="1276" w:type="dxa"/>
            <w:vAlign w:val="center"/>
          </w:tcPr>
          <w:p w14:paraId="1356954C">
            <w:pPr>
              <w:pStyle w:val="10"/>
              <w:rPr>
                <w:rFonts w:hint="eastAsia" w:ascii="方正仿宋简体" w:eastAsia="方正仿宋简体"/>
              </w:rPr>
            </w:pPr>
            <w:r>
              <w:rPr>
                <w:rFonts w:hint="eastAsia" w:ascii="方正仿宋简体" w:eastAsia="方正仿宋简体"/>
              </w:rPr>
              <w:t>100百分比</w:t>
            </w:r>
          </w:p>
        </w:tc>
        <w:tc>
          <w:tcPr>
            <w:tcW w:w="1843" w:type="dxa"/>
            <w:vAlign w:val="center"/>
          </w:tcPr>
          <w:p w14:paraId="5E5D96B9">
            <w:pPr>
              <w:pStyle w:val="10"/>
              <w:rPr>
                <w:rFonts w:hint="eastAsia" w:ascii="方正仿宋简体" w:eastAsia="方正仿宋简体"/>
              </w:rPr>
            </w:pPr>
            <w:r>
              <w:rPr>
                <w:rFonts w:hint="eastAsia" w:ascii="方正仿宋简体" w:eastAsia="方正仿宋简体"/>
              </w:rPr>
              <w:t>年初预算安排</w:t>
            </w:r>
          </w:p>
        </w:tc>
      </w:tr>
      <w:tr w14:paraId="530E5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1B2BA2">
            <w:pPr>
              <w:rPr>
                <w:rFonts w:hint="eastAsia" w:ascii="方正仿宋简体" w:eastAsia="方正仿宋简体"/>
              </w:rPr>
            </w:pPr>
          </w:p>
        </w:tc>
        <w:tc>
          <w:tcPr>
            <w:tcW w:w="1276" w:type="dxa"/>
            <w:vAlign w:val="center"/>
          </w:tcPr>
          <w:p w14:paraId="4515FABE">
            <w:pPr>
              <w:pStyle w:val="10"/>
              <w:rPr>
                <w:rFonts w:hint="eastAsia" w:ascii="方正仿宋简体" w:eastAsia="方正仿宋简体"/>
              </w:rPr>
            </w:pPr>
            <w:r>
              <w:rPr>
                <w:rFonts w:hint="eastAsia" w:ascii="方正仿宋简体" w:eastAsia="方正仿宋简体"/>
              </w:rPr>
              <w:t>质量指标</w:t>
            </w:r>
          </w:p>
        </w:tc>
        <w:tc>
          <w:tcPr>
            <w:tcW w:w="1332" w:type="dxa"/>
            <w:vAlign w:val="center"/>
          </w:tcPr>
          <w:p w14:paraId="066CDF09">
            <w:pPr>
              <w:pStyle w:val="10"/>
              <w:rPr>
                <w:rFonts w:hint="eastAsia" w:ascii="方正仿宋简体" w:eastAsia="方正仿宋简体"/>
              </w:rPr>
            </w:pPr>
            <w:r>
              <w:rPr>
                <w:rFonts w:hint="eastAsia" w:ascii="方正仿宋简体" w:eastAsia="方正仿宋简体"/>
              </w:rPr>
              <w:t>宣传报道率</w:t>
            </w:r>
          </w:p>
        </w:tc>
        <w:tc>
          <w:tcPr>
            <w:tcW w:w="2891" w:type="dxa"/>
            <w:vAlign w:val="center"/>
          </w:tcPr>
          <w:p w14:paraId="0B1D732D">
            <w:pPr>
              <w:pStyle w:val="10"/>
              <w:rPr>
                <w:rFonts w:hint="eastAsia" w:ascii="方正仿宋简体" w:eastAsia="方正仿宋简体"/>
              </w:rPr>
            </w:pPr>
            <w:r>
              <w:rPr>
                <w:rFonts w:hint="eastAsia" w:ascii="方正仿宋简体" w:eastAsia="方正仿宋简体"/>
              </w:rPr>
              <w:t>每天按时完成对遵化的宣传报道工作</w:t>
            </w:r>
          </w:p>
        </w:tc>
        <w:tc>
          <w:tcPr>
            <w:tcW w:w="1276" w:type="dxa"/>
            <w:vAlign w:val="center"/>
          </w:tcPr>
          <w:p w14:paraId="420ECD9B">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760ADD2D">
            <w:pPr>
              <w:pStyle w:val="10"/>
              <w:rPr>
                <w:rFonts w:hint="eastAsia" w:ascii="方正仿宋简体" w:eastAsia="方正仿宋简体"/>
              </w:rPr>
            </w:pPr>
            <w:r>
              <w:rPr>
                <w:rFonts w:hint="eastAsia" w:ascii="方正仿宋简体" w:eastAsia="方正仿宋简体"/>
              </w:rPr>
              <w:t>年初预算安排</w:t>
            </w:r>
          </w:p>
        </w:tc>
      </w:tr>
      <w:tr w14:paraId="3A7D8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97A7BE">
            <w:pPr>
              <w:rPr>
                <w:rFonts w:hint="eastAsia" w:ascii="方正仿宋简体" w:eastAsia="方正仿宋简体"/>
              </w:rPr>
            </w:pPr>
          </w:p>
        </w:tc>
        <w:tc>
          <w:tcPr>
            <w:tcW w:w="1276" w:type="dxa"/>
            <w:vAlign w:val="center"/>
          </w:tcPr>
          <w:p w14:paraId="6CA8CA91">
            <w:pPr>
              <w:pStyle w:val="10"/>
              <w:rPr>
                <w:rFonts w:hint="eastAsia" w:ascii="方正仿宋简体" w:eastAsia="方正仿宋简体"/>
              </w:rPr>
            </w:pPr>
            <w:r>
              <w:rPr>
                <w:rFonts w:hint="eastAsia" w:ascii="方正仿宋简体" w:eastAsia="方正仿宋简体"/>
              </w:rPr>
              <w:t>时效指标</w:t>
            </w:r>
          </w:p>
        </w:tc>
        <w:tc>
          <w:tcPr>
            <w:tcW w:w="1332" w:type="dxa"/>
            <w:vAlign w:val="center"/>
          </w:tcPr>
          <w:p w14:paraId="022BF423">
            <w:pPr>
              <w:pStyle w:val="10"/>
              <w:rPr>
                <w:rFonts w:hint="eastAsia" w:ascii="方正仿宋简体" w:eastAsia="方正仿宋简体"/>
              </w:rPr>
            </w:pPr>
            <w:r>
              <w:rPr>
                <w:rFonts w:hint="eastAsia" w:ascii="方正仿宋简体" w:eastAsia="方正仿宋简体"/>
              </w:rPr>
              <w:t>项目完成时限</w:t>
            </w:r>
          </w:p>
        </w:tc>
        <w:tc>
          <w:tcPr>
            <w:tcW w:w="2891" w:type="dxa"/>
            <w:vAlign w:val="center"/>
          </w:tcPr>
          <w:p w14:paraId="61F8F65F">
            <w:pPr>
              <w:pStyle w:val="10"/>
              <w:rPr>
                <w:rFonts w:hint="eastAsia" w:ascii="方正仿宋简体" w:eastAsia="方正仿宋简体"/>
              </w:rPr>
            </w:pPr>
            <w:r>
              <w:rPr>
                <w:rFonts w:hint="eastAsia" w:ascii="方正仿宋简体" w:eastAsia="方正仿宋简体"/>
              </w:rPr>
              <w:t>项目按照时限是否按时完工</w:t>
            </w:r>
          </w:p>
        </w:tc>
        <w:tc>
          <w:tcPr>
            <w:tcW w:w="1276" w:type="dxa"/>
            <w:vAlign w:val="center"/>
          </w:tcPr>
          <w:p w14:paraId="0E893D76">
            <w:pPr>
              <w:pStyle w:val="10"/>
              <w:rPr>
                <w:rFonts w:hint="eastAsia" w:ascii="方正仿宋简体" w:eastAsia="方正仿宋简体"/>
              </w:rPr>
            </w:pPr>
            <w:r>
              <w:rPr>
                <w:rFonts w:hint="eastAsia" w:ascii="方正仿宋简体" w:eastAsia="方正仿宋简体"/>
              </w:rPr>
              <w:t>2022年12月31日</w:t>
            </w:r>
          </w:p>
        </w:tc>
        <w:tc>
          <w:tcPr>
            <w:tcW w:w="1843" w:type="dxa"/>
            <w:vAlign w:val="center"/>
          </w:tcPr>
          <w:p w14:paraId="585DB9AA">
            <w:pPr>
              <w:pStyle w:val="10"/>
              <w:rPr>
                <w:rFonts w:hint="eastAsia" w:ascii="方正仿宋简体" w:eastAsia="方正仿宋简体"/>
              </w:rPr>
            </w:pPr>
            <w:r>
              <w:rPr>
                <w:rFonts w:hint="eastAsia" w:ascii="方正仿宋简体" w:eastAsia="方正仿宋简体"/>
              </w:rPr>
              <w:t>年初预算安排</w:t>
            </w:r>
          </w:p>
        </w:tc>
      </w:tr>
      <w:tr w14:paraId="1C546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AF61F1">
            <w:pPr>
              <w:rPr>
                <w:rFonts w:hint="eastAsia" w:ascii="方正仿宋简体" w:eastAsia="方正仿宋简体"/>
              </w:rPr>
            </w:pPr>
          </w:p>
        </w:tc>
        <w:tc>
          <w:tcPr>
            <w:tcW w:w="1276" w:type="dxa"/>
            <w:vAlign w:val="center"/>
          </w:tcPr>
          <w:p w14:paraId="7BBCAAB1">
            <w:pPr>
              <w:pStyle w:val="10"/>
              <w:rPr>
                <w:rFonts w:hint="eastAsia" w:ascii="方正仿宋简体" w:eastAsia="方正仿宋简体"/>
              </w:rPr>
            </w:pPr>
            <w:r>
              <w:rPr>
                <w:rFonts w:hint="eastAsia" w:ascii="方正仿宋简体" w:eastAsia="方正仿宋简体"/>
              </w:rPr>
              <w:t>成本指标</w:t>
            </w:r>
          </w:p>
        </w:tc>
        <w:tc>
          <w:tcPr>
            <w:tcW w:w="1332" w:type="dxa"/>
            <w:vAlign w:val="center"/>
          </w:tcPr>
          <w:p w14:paraId="071BB325">
            <w:pPr>
              <w:pStyle w:val="10"/>
              <w:rPr>
                <w:rFonts w:hint="eastAsia" w:ascii="方正仿宋简体" w:eastAsia="方正仿宋简体"/>
              </w:rPr>
            </w:pPr>
            <w:r>
              <w:rPr>
                <w:rFonts w:hint="eastAsia" w:ascii="方正仿宋简体" w:eastAsia="方正仿宋简体"/>
              </w:rPr>
              <w:t>预算资金完成率</w:t>
            </w:r>
          </w:p>
        </w:tc>
        <w:tc>
          <w:tcPr>
            <w:tcW w:w="2891" w:type="dxa"/>
            <w:vAlign w:val="center"/>
          </w:tcPr>
          <w:p w14:paraId="437490BE">
            <w:pPr>
              <w:pStyle w:val="10"/>
              <w:rPr>
                <w:rFonts w:hint="eastAsia" w:ascii="方正仿宋简体" w:eastAsia="方正仿宋简体"/>
              </w:rPr>
            </w:pPr>
            <w:r>
              <w:rPr>
                <w:rFonts w:hint="eastAsia" w:ascii="方正仿宋简体" w:eastAsia="方正仿宋简体"/>
              </w:rPr>
              <w:t>预算资金与实际资金支出完成率</w:t>
            </w:r>
          </w:p>
        </w:tc>
        <w:tc>
          <w:tcPr>
            <w:tcW w:w="1276" w:type="dxa"/>
            <w:vAlign w:val="center"/>
          </w:tcPr>
          <w:p w14:paraId="28849234">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0DB2784E">
            <w:pPr>
              <w:pStyle w:val="10"/>
              <w:rPr>
                <w:rFonts w:hint="eastAsia" w:ascii="方正仿宋简体" w:eastAsia="方正仿宋简体"/>
              </w:rPr>
            </w:pPr>
            <w:r>
              <w:rPr>
                <w:rFonts w:hint="eastAsia" w:ascii="方正仿宋简体" w:eastAsia="方正仿宋简体"/>
              </w:rPr>
              <w:t>年初预算安排</w:t>
            </w:r>
          </w:p>
        </w:tc>
      </w:tr>
      <w:tr w14:paraId="6E9D8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45B1F">
            <w:pPr>
              <w:pStyle w:val="12"/>
              <w:rPr>
                <w:rFonts w:hint="eastAsia" w:ascii="方正仿宋简体" w:eastAsia="方正仿宋简体"/>
              </w:rPr>
            </w:pPr>
            <w:r>
              <w:rPr>
                <w:rFonts w:hint="eastAsia" w:ascii="方正仿宋简体" w:eastAsia="方正仿宋简体"/>
              </w:rPr>
              <w:t>效益指标</w:t>
            </w:r>
          </w:p>
        </w:tc>
        <w:tc>
          <w:tcPr>
            <w:tcW w:w="1276" w:type="dxa"/>
            <w:vAlign w:val="center"/>
          </w:tcPr>
          <w:p w14:paraId="66AF3147">
            <w:pPr>
              <w:pStyle w:val="10"/>
              <w:rPr>
                <w:rFonts w:hint="eastAsia" w:ascii="方正仿宋简体" w:eastAsia="方正仿宋简体"/>
              </w:rPr>
            </w:pPr>
            <w:r>
              <w:rPr>
                <w:rFonts w:hint="eastAsia" w:ascii="方正仿宋简体" w:eastAsia="方正仿宋简体"/>
              </w:rPr>
              <w:t>经济效益指标</w:t>
            </w:r>
          </w:p>
        </w:tc>
        <w:tc>
          <w:tcPr>
            <w:tcW w:w="1332" w:type="dxa"/>
            <w:vAlign w:val="center"/>
          </w:tcPr>
          <w:p w14:paraId="58D59356">
            <w:pPr>
              <w:pStyle w:val="10"/>
              <w:rPr>
                <w:rFonts w:hint="eastAsia" w:ascii="方正仿宋简体" w:eastAsia="方正仿宋简体"/>
              </w:rPr>
            </w:pPr>
            <w:r>
              <w:rPr>
                <w:rFonts w:hint="eastAsia" w:ascii="方正仿宋简体" w:eastAsia="方正仿宋简体"/>
              </w:rPr>
              <w:t>服务工作</w:t>
            </w:r>
          </w:p>
        </w:tc>
        <w:tc>
          <w:tcPr>
            <w:tcW w:w="2891" w:type="dxa"/>
            <w:vAlign w:val="center"/>
          </w:tcPr>
          <w:p w14:paraId="180619A0">
            <w:pPr>
              <w:pStyle w:val="10"/>
              <w:rPr>
                <w:rFonts w:hint="eastAsia" w:ascii="方正仿宋简体" w:eastAsia="方正仿宋简体"/>
              </w:rPr>
            </w:pPr>
            <w:r>
              <w:rPr>
                <w:rFonts w:hint="eastAsia" w:ascii="方正仿宋简体" w:eastAsia="方正仿宋简体"/>
              </w:rPr>
              <w:t>有效促进基础宣传思想工作，服务我市市委、市政府中心工作，服务群众文化生活</w:t>
            </w:r>
          </w:p>
        </w:tc>
        <w:tc>
          <w:tcPr>
            <w:tcW w:w="1276" w:type="dxa"/>
            <w:vAlign w:val="center"/>
          </w:tcPr>
          <w:p w14:paraId="50C80811">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06936E43">
            <w:pPr>
              <w:pStyle w:val="10"/>
              <w:rPr>
                <w:rFonts w:hint="eastAsia" w:ascii="方正仿宋简体" w:eastAsia="方正仿宋简体"/>
              </w:rPr>
            </w:pPr>
            <w:r>
              <w:rPr>
                <w:rFonts w:hint="eastAsia" w:ascii="方正仿宋简体" w:eastAsia="方正仿宋简体"/>
              </w:rPr>
              <w:t>年初预算安排</w:t>
            </w:r>
          </w:p>
        </w:tc>
      </w:tr>
      <w:tr w14:paraId="2F69B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72FAFE">
            <w:pPr>
              <w:rPr>
                <w:rFonts w:hint="eastAsia" w:ascii="方正仿宋简体" w:eastAsia="方正仿宋简体"/>
              </w:rPr>
            </w:pPr>
          </w:p>
        </w:tc>
        <w:tc>
          <w:tcPr>
            <w:tcW w:w="1276" w:type="dxa"/>
            <w:vAlign w:val="center"/>
          </w:tcPr>
          <w:p w14:paraId="5B37A1F7">
            <w:pPr>
              <w:pStyle w:val="10"/>
              <w:rPr>
                <w:rFonts w:hint="eastAsia" w:ascii="方正仿宋简体" w:eastAsia="方正仿宋简体"/>
              </w:rPr>
            </w:pPr>
            <w:r>
              <w:rPr>
                <w:rFonts w:hint="eastAsia" w:ascii="方正仿宋简体" w:eastAsia="方正仿宋简体"/>
              </w:rPr>
              <w:t>社会效益指标</w:t>
            </w:r>
          </w:p>
        </w:tc>
        <w:tc>
          <w:tcPr>
            <w:tcW w:w="1332" w:type="dxa"/>
            <w:vAlign w:val="center"/>
          </w:tcPr>
          <w:p w14:paraId="798DA818">
            <w:pPr>
              <w:pStyle w:val="10"/>
              <w:rPr>
                <w:rFonts w:hint="eastAsia" w:ascii="方正仿宋简体" w:eastAsia="方正仿宋简体"/>
              </w:rPr>
            </w:pPr>
            <w:r>
              <w:rPr>
                <w:rFonts w:hint="eastAsia" w:ascii="方正仿宋简体" w:eastAsia="方正仿宋简体"/>
              </w:rPr>
              <w:t>宣传报道</w:t>
            </w:r>
          </w:p>
        </w:tc>
        <w:tc>
          <w:tcPr>
            <w:tcW w:w="2891" w:type="dxa"/>
            <w:vAlign w:val="center"/>
          </w:tcPr>
          <w:p w14:paraId="62641E71">
            <w:pPr>
              <w:pStyle w:val="10"/>
              <w:rPr>
                <w:rFonts w:hint="eastAsia" w:ascii="方正仿宋简体" w:eastAsia="方正仿宋简体"/>
              </w:rPr>
            </w:pPr>
            <w:r>
              <w:rPr>
                <w:rFonts w:hint="eastAsia" w:ascii="方正仿宋简体" w:eastAsia="方正仿宋简体"/>
              </w:rPr>
              <w:t>各类媒体广泛宣传</w:t>
            </w:r>
          </w:p>
        </w:tc>
        <w:tc>
          <w:tcPr>
            <w:tcW w:w="1276" w:type="dxa"/>
            <w:vAlign w:val="center"/>
          </w:tcPr>
          <w:p w14:paraId="2638A672">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6B32E99A">
            <w:pPr>
              <w:pStyle w:val="10"/>
              <w:rPr>
                <w:rFonts w:hint="eastAsia" w:ascii="方正仿宋简体" w:eastAsia="方正仿宋简体"/>
              </w:rPr>
            </w:pPr>
            <w:r>
              <w:rPr>
                <w:rFonts w:hint="eastAsia" w:ascii="方正仿宋简体" w:eastAsia="方正仿宋简体"/>
              </w:rPr>
              <w:t>年初预算安排</w:t>
            </w:r>
          </w:p>
        </w:tc>
      </w:tr>
      <w:tr w14:paraId="4EBA9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CCAD52">
            <w:pPr>
              <w:rPr>
                <w:rFonts w:hint="eastAsia" w:ascii="方正仿宋简体" w:eastAsia="方正仿宋简体"/>
              </w:rPr>
            </w:pPr>
          </w:p>
        </w:tc>
        <w:tc>
          <w:tcPr>
            <w:tcW w:w="1276" w:type="dxa"/>
            <w:vAlign w:val="center"/>
          </w:tcPr>
          <w:p w14:paraId="0A59B225">
            <w:pPr>
              <w:pStyle w:val="10"/>
              <w:rPr>
                <w:rFonts w:hint="eastAsia" w:ascii="方正仿宋简体" w:eastAsia="方正仿宋简体"/>
              </w:rPr>
            </w:pPr>
            <w:r>
              <w:rPr>
                <w:rFonts w:hint="eastAsia" w:ascii="方正仿宋简体" w:eastAsia="方正仿宋简体"/>
              </w:rPr>
              <w:t>生态效益指标</w:t>
            </w:r>
          </w:p>
        </w:tc>
        <w:tc>
          <w:tcPr>
            <w:tcW w:w="1332" w:type="dxa"/>
            <w:vAlign w:val="center"/>
          </w:tcPr>
          <w:p w14:paraId="0E5D7528">
            <w:pPr>
              <w:pStyle w:val="10"/>
              <w:rPr>
                <w:rFonts w:hint="eastAsia" w:ascii="方正仿宋简体" w:eastAsia="方正仿宋简体"/>
              </w:rPr>
            </w:pPr>
            <w:r>
              <w:rPr>
                <w:rFonts w:hint="eastAsia" w:ascii="方正仿宋简体" w:eastAsia="方正仿宋简体"/>
              </w:rPr>
              <w:t>环保节能</w:t>
            </w:r>
          </w:p>
        </w:tc>
        <w:tc>
          <w:tcPr>
            <w:tcW w:w="2891" w:type="dxa"/>
            <w:vAlign w:val="center"/>
          </w:tcPr>
          <w:p w14:paraId="6229A860">
            <w:pPr>
              <w:pStyle w:val="10"/>
              <w:rPr>
                <w:rFonts w:hint="eastAsia" w:ascii="方正仿宋简体" w:eastAsia="方正仿宋简体"/>
              </w:rPr>
            </w:pPr>
            <w:r>
              <w:rPr>
                <w:rFonts w:hint="eastAsia" w:ascii="方正仿宋简体" w:eastAsia="方正仿宋简体"/>
              </w:rPr>
              <w:t>所用产品是否达到环保要求</w:t>
            </w:r>
          </w:p>
        </w:tc>
        <w:tc>
          <w:tcPr>
            <w:tcW w:w="1276" w:type="dxa"/>
            <w:vAlign w:val="center"/>
          </w:tcPr>
          <w:p w14:paraId="3E4E61BB">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51C4BC69">
            <w:pPr>
              <w:pStyle w:val="10"/>
              <w:rPr>
                <w:rFonts w:hint="eastAsia" w:ascii="方正仿宋简体" w:eastAsia="方正仿宋简体"/>
              </w:rPr>
            </w:pPr>
            <w:r>
              <w:rPr>
                <w:rFonts w:hint="eastAsia" w:ascii="方正仿宋简体" w:eastAsia="方正仿宋简体"/>
              </w:rPr>
              <w:t>年初预算安排</w:t>
            </w:r>
          </w:p>
        </w:tc>
      </w:tr>
      <w:tr w14:paraId="5B8EE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A0866E">
            <w:pPr>
              <w:rPr>
                <w:rFonts w:hint="eastAsia" w:ascii="方正仿宋简体" w:eastAsia="方正仿宋简体"/>
              </w:rPr>
            </w:pPr>
          </w:p>
        </w:tc>
        <w:tc>
          <w:tcPr>
            <w:tcW w:w="1276" w:type="dxa"/>
            <w:vAlign w:val="center"/>
          </w:tcPr>
          <w:p w14:paraId="71A8BEED">
            <w:pPr>
              <w:pStyle w:val="10"/>
              <w:rPr>
                <w:rFonts w:hint="eastAsia" w:ascii="方正仿宋简体" w:eastAsia="方正仿宋简体"/>
              </w:rPr>
            </w:pPr>
            <w:r>
              <w:rPr>
                <w:rFonts w:hint="eastAsia" w:ascii="方正仿宋简体" w:eastAsia="方正仿宋简体"/>
              </w:rPr>
              <w:t>可持续影响指标</w:t>
            </w:r>
          </w:p>
        </w:tc>
        <w:tc>
          <w:tcPr>
            <w:tcW w:w="1332" w:type="dxa"/>
            <w:vAlign w:val="center"/>
          </w:tcPr>
          <w:p w14:paraId="46A59023">
            <w:pPr>
              <w:pStyle w:val="10"/>
              <w:rPr>
                <w:rFonts w:hint="eastAsia" w:ascii="方正仿宋简体" w:eastAsia="方正仿宋简体"/>
              </w:rPr>
            </w:pPr>
            <w:r>
              <w:rPr>
                <w:rFonts w:hint="eastAsia" w:ascii="方正仿宋简体" w:eastAsia="方正仿宋简体"/>
              </w:rPr>
              <w:t>提升影响力</w:t>
            </w:r>
          </w:p>
        </w:tc>
        <w:tc>
          <w:tcPr>
            <w:tcW w:w="2891" w:type="dxa"/>
            <w:vAlign w:val="center"/>
          </w:tcPr>
          <w:p w14:paraId="1B414DAB">
            <w:pPr>
              <w:pStyle w:val="10"/>
              <w:rPr>
                <w:rFonts w:hint="eastAsia" w:ascii="方正仿宋简体" w:eastAsia="方正仿宋简体"/>
              </w:rPr>
            </w:pPr>
            <w:r>
              <w:rPr>
                <w:rFonts w:hint="eastAsia" w:ascii="方正仿宋简体" w:eastAsia="方正仿宋简体"/>
              </w:rPr>
              <w:t>持续提升我市的宣传报道影响力</w:t>
            </w:r>
          </w:p>
        </w:tc>
        <w:tc>
          <w:tcPr>
            <w:tcW w:w="1276" w:type="dxa"/>
            <w:vAlign w:val="center"/>
          </w:tcPr>
          <w:p w14:paraId="29107E74">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068CDAAF">
            <w:pPr>
              <w:pStyle w:val="10"/>
              <w:rPr>
                <w:rFonts w:hint="eastAsia" w:ascii="方正仿宋简体" w:eastAsia="方正仿宋简体"/>
              </w:rPr>
            </w:pPr>
            <w:r>
              <w:rPr>
                <w:rFonts w:hint="eastAsia" w:ascii="方正仿宋简体" w:eastAsia="方正仿宋简体"/>
              </w:rPr>
              <w:t>年初预算安排</w:t>
            </w:r>
          </w:p>
        </w:tc>
      </w:tr>
      <w:tr w14:paraId="207D2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5162B1">
            <w:pPr>
              <w:pStyle w:val="12"/>
              <w:rPr>
                <w:rFonts w:hint="eastAsia" w:ascii="方正仿宋简体" w:eastAsia="方正仿宋简体"/>
              </w:rPr>
            </w:pPr>
            <w:r>
              <w:rPr>
                <w:rFonts w:hint="eastAsia" w:ascii="方正仿宋简体" w:eastAsia="方正仿宋简体"/>
              </w:rPr>
              <w:t>满意度指标</w:t>
            </w:r>
          </w:p>
        </w:tc>
        <w:tc>
          <w:tcPr>
            <w:tcW w:w="1276" w:type="dxa"/>
            <w:vAlign w:val="center"/>
          </w:tcPr>
          <w:p w14:paraId="108C0EC3">
            <w:pPr>
              <w:pStyle w:val="10"/>
              <w:rPr>
                <w:rFonts w:hint="eastAsia" w:ascii="方正仿宋简体" w:eastAsia="方正仿宋简体"/>
              </w:rPr>
            </w:pPr>
            <w:r>
              <w:rPr>
                <w:rFonts w:hint="eastAsia" w:ascii="方正仿宋简体" w:eastAsia="方正仿宋简体"/>
              </w:rPr>
              <w:t>服务对象满意度指标</w:t>
            </w:r>
          </w:p>
        </w:tc>
        <w:tc>
          <w:tcPr>
            <w:tcW w:w="1332" w:type="dxa"/>
            <w:vAlign w:val="center"/>
          </w:tcPr>
          <w:p w14:paraId="3D7F9116">
            <w:pPr>
              <w:pStyle w:val="10"/>
              <w:rPr>
                <w:rFonts w:hint="eastAsia" w:ascii="方正仿宋简体" w:eastAsia="方正仿宋简体"/>
              </w:rPr>
            </w:pPr>
            <w:r>
              <w:rPr>
                <w:rFonts w:hint="eastAsia" w:ascii="方正仿宋简体" w:eastAsia="方正仿宋简体"/>
              </w:rPr>
              <w:t>群众满意度</w:t>
            </w:r>
          </w:p>
        </w:tc>
        <w:tc>
          <w:tcPr>
            <w:tcW w:w="2891" w:type="dxa"/>
            <w:vAlign w:val="center"/>
          </w:tcPr>
          <w:p w14:paraId="13F40005">
            <w:pPr>
              <w:pStyle w:val="10"/>
              <w:rPr>
                <w:rFonts w:hint="eastAsia" w:ascii="方正仿宋简体" w:eastAsia="方正仿宋简体"/>
              </w:rPr>
            </w:pPr>
            <w:r>
              <w:rPr>
                <w:rFonts w:hint="eastAsia" w:ascii="方正仿宋简体" w:eastAsia="方正仿宋简体"/>
              </w:rPr>
              <w:t>群众满意数量占总数的比例。</w:t>
            </w:r>
          </w:p>
        </w:tc>
        <w:tc>
          <w:tcPr>
            <w:tcW w:w="1276" w:type="dxa"/>
            <w:vAlign w:val="center"/>
          </w:tcPr>
          <w:p w14:paraId="6A256862">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230AC96E">
            <w:pPr>
              <w:pStyle w:val="10"/>
              <w:rPr>
                <w:rFonts w:hint="eastAsia" w:ascii="方正仿宋简体" w:eastAsia="方正仿宋简体"/>
              </w:rPr>
            </w:pPr>
            <w:r>
              <w:rPr>
                <w:rFonts w:hint="eastAsia" w:ascii="方正仿宋简体" w:eastAsia="方正仿宋简体"/>
              </w:rPr>
              <w:t>年初预算安排</w:t>
            </w:r>
          </w:p>
        </w:tc>
      </w:tr>
    </w:tbl>
    <w:p w14:paraId="1CE69B72">
      <w:pPr>
        <w:rPr>
          <w:rFonts w:hint="eastAsia" w:ascii="方正仿宋简体" w:eastAsia="方正仿宋简体"/>
        </w:rPr>
        <w:sectPr>
          <w:pgSz w:w="11900" w:h="16840"/>
          <w:pgMar w:top="1984" w:right="1304" w:bottom="1134" w:left="1304" w:header="720" w:footer="720" w:gutter="0"/>
          <w:cols w:space="720" w:num="1"/>
        </w:sectPr>
      </w:pPr>
    </w:p>
    <w:p w14:paraId="060CDB89">
      <w:pPr>
        <w:jc w:val="center"/>
        <w:rPr>
          <w:rFonts w:hint="eastAsia" w:ascii="方正仿宋简体" w:eastAsia="方正仿宋简体"/>
        </w:rPr>
      </w:pPr>
      <w:r>
        <w:rPr>
          <w:rFonts w:hint="eastAsia" w:ascii="方正仿宋简体" w:hAnsi="方正仿宋_GBK" w:eastAsia="方正仿宋简体" w:cs="方正仿宋_GBK"/>
          <w:color w:val="000000"/>
          <w:sz w:val="28"/>
        </w:rPr>
        <w:t xml:space="preserve"> </w:t>
      </w:r>
    </w:p>
    <w:p w14:paraId="234F5A3B">
      <w:pPr>
        <w:ind w:firstLine="560"/>
        <w:outlineLvl w:val="3"/>
        <w:rPr>
          <w:rFonts w:hint="eastAsia" w:ascii="方正仿宋简体" w:eastAsia="方正仿宋简体"/>
        </w:rPr>
      </w:pPr>
      <w:bookmarkStart w:id="6" w:name="_Toc_4_4_0000000007"/>
      <w:r>
        <w:rPr>
          <w:rFonts w:hint="eastAsia" w:ascii="方正仿宋简体" w:hAnsi="方正仿宋_GBK" w:eastAsia="方正仿宋简体" w:cs="方正仿宋_GBK"/>
          <w:color w:val="000000"/>
          <w:sz w:val="28"/>
        </w:rPr>
        <w:t>4.台内设备维修费绩效目标表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AB9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EF7D47">
            <w:pPr>
              <w:pStyle w:val="9"/>
              <w:rPr>
                <w:rFonts w:hint="eastAsia" w:ascii="方正仿宋简体" w:eastAsia="方正仿宋简体"/>
              </w:rPr>
            </w:pPr>
            <w:r>
              <w:rPr>
                <w:rFonts w:hint="eastAsia" w:ascii="方正仿宋简体" w:eastAsia="方正仿宋简体"/>
              </w:rPr>
              <w:t>359001遵化市融媒体中心本级</w:t>
            </w:r>
          </w:p>
        </w:tc>
        <w:tc>
          <w:tcPr>
            <w:tcW w:w="1843" w:type="dxa"/>
            <w:tcBorders>
              <w:top w:val="single" w:color="FFFFFF" w:sz="6" w:space="0"/>
              <w:left w:val="single" w:color="FFFFFF" w:sz="6" w:space="0"/>
              <w:right w:val="single" w:color="FFFFFF" w:sz="6" w:space="0"/>
            </w:tcBorders>
            <w:vAlign w:val="center"/>
          </w:tcPr>
          <w:p w14:paraId="208FC024">
            <w:pPr>
              <w:pStyle w:val="8"/>
              <w:rPr>
                <w:rFonts w:hint="eastAsia" w:ascii="方正仿宋简体" w:eastAsia="方正仿宋简体"/>
              </w:rPr>
            </w:pPr>
            <w:r>
              <w:rPr>
                <w:rFonts w:hint="eastAsia" w:ascii="方正仿宋简体" w:eastAsia="方正仿宋简体"/>
              </w:rPr>
              <w:t>单位：万元</w:t>
            </w:r>
          </w:p>
        </w:tc>
      </w:tr>
      <w:tr w14:paraId="28E69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4C752">
            <w:pPr>
              <w:pStyle w:val="11"/>
              <w:rPr>
                <w:rFonts w:hint="eastAsia" w:ascii="方正仿宋简体" w:eastAsia="方正仿宋简体"/>
              </w:rPr>
            </w:pPr>
            <w:r>
              <w:rPr>
                <w:rFonts w:hint="eastAsia" w:ascii="方正仿宋简体" w:eastAsia="方正仿宋简体"/>
              </w:rPr>
              <w:t>项目编码</w:t>
            </w:r>
          </w:p>
        </w:tc>
        <w:tc>
          <w:tcPr>
            <w:tcW w:w="2608" w:type="dxa"/>
            <w:gridSpan w:val="2"/>
            <w:vAlign w:val="center"/>
          </w:tcPr>
          <w:p w14:paraId="263FBA32">
            <w:pPr>
              <w:pStyle w:val="10"/>
              <w:rPr>
                <w:rFonts w:hint="eastAsia" w:ascii="方正仿宋简体" w:eastAsia="方正仿宋简体"/>
              </w:rPr>
            </w:pPr>
            <w:r>
              <w:rPr>
                <w:rFonts w:hint="eastAsia" w:ascii="方正仿宋简体" w:eastAsia="方正仿宋简体"/>
              </w:rPr>
              <w:t>13028122P00292810001H</w:t>
            </w:r>
          </w:p>
        </w:tc>
        <w:tc>
          <w:tcPr>
            <w:tcW w:w="1587" w:type="dxa"/>
            <w:vAlign w:val="center"/>
          </w:tcPr>
          <w:p w14:paraId="08EDC9AC">
            <w:pPr>
              <w:pStyle w:val="11"/>
              <w:rPr>
                <w:rFonts w:hint="eastAsia" w:ascii="方正仿宋简体" w:eastAsia="方正仿宋简体"/>
              </w:rPr>
            </w:pPr>
            <w:r>
              <w:rPr>
                <w:rFonts w:hint="eastAsia" w:ascii="方正仿宋简体" w:eastAsia="方正仿宋简体"/>
              </w:rPr>
              <w:t>项目名称</w:t>
            </w:r>
          </w:p>
        </w:tc>
        <w:tc>
          <w:tcPr>
            <w:tcW w:w="4422" w:type="dxa"/>
            <w:gridSpan w:val="3"/>
            <w:vAlign w:val="center"/>
          </w:tcPr>
          <w:p w14:paraId="3FC570A0">
            <w:pPr>
              <w:pStyle w:val="10"/>
              <w:rPr>
                <w:rFonts w:hint="eastAsia" w:ascii="方正仿宋简体" w:eastAsia="方正仿宋简体"/>
              </w:rPr>
            </w:pPr>
            <w:r>
              <w:rPr>
                <w:rFonts w:hint="eastAsia" w:ascii="方正仿宋简体" w:eastAsia="方正仿宋简体"/>
              </w:rPr>
              <w:t>台内设备维修费</w:t>
            </w:r>
          </w:p>
        </w:tc>
      </w:tr>
      <w:tr w14:paraId="2D2B9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362C9">
            <w:pPr>
              <w:pStyle w:val="11"/>
              <w:rPr>
                <w:rFonts w:hint="eastAsia" w:ascii="方正仿宋简体" w:eastAsia="方正仿宋简体"/>
              </w:rPr>
            </w:pPr>
            <w:r>
              <w:rPr>
                <w:rFonts w:hint="eastAsia" w:ascii="方正仿宋简体" w:eastAsia="方正仿宋简体"/>
              </w:rPr>
              <w:t>预算规模及资金用途</w:t>
            </w:r>
          </w:p>
        </w:tc>
        <w:tc>
          <w:tcPr>
            <w:tcW w:w="1276" w:type="dxa"/>
            <w:vAlign w:val="center"/>
          </w:tcPr>
          <w:p w14:paraId="63DA433E">
            <w:pPr>
              <w:pStyle w:val="11"/>
              <w:rPr>
                <w:rFonts w:hint="eastAsia" w:ascii="方正仿宋简体" w:eastAsia="方正仿宋简体"/>
              </w:rPr>
            </w:pPr>
            <w:r>
              <w:rPr>
                <w:rFonts w:hint="eastAsia" w:ascii="方正仿宋简体" w:eastAsia="方正仿宋简体"/>
              </w:rPr>
              <w:t>预算数</w:t>
            </w:r>
          </w:p>
        </w:tc>
        <w:tc>
          <w:tcPr>
            <w:tcW w:w="1332" w:type="dxa"/>
            <w:vAlign w:val="center"/>
          </w:tcPr>
          <w:p w14:paraId="340CE7F6">
            <w:pPr>
              <w:pStyle w:val="10"/>
              <w:rPr>
                <w:rFonts w:hint="eastAsia" w:ascii="方正仿宋简体" w:eastAsia="方正仿宋简体"/>
              </w:rPr>
            </w:pPr>
            <w:r>
              <w:rPr>
                <w:rFonts w:hint="eastAsia" w:ascii="方正仿宋简体" w:eastAsia="方正仿宋简体"/>
              </w:rPr>
              <w:t>50.00</w:t>
            </w:r>
          </w:p>
        </w:tc>
        <w:tc>
          <w:tcPr>
            <w:tcW w:w="1587" w:type="dxa"/>
            <w:vAlign w:val="center"/>
          </w:tcPr>
          <w:p w14:paraId="38DABC12">
            <w:pPr>
              <w:pStyle w:val="11"/>
              <w:rPr>
                <w:rFonts w:hint="eastAsia" w:ascii="方正仿宋简体" w:eastAsia="方正仿宋简体"/>
              </w:rPr>
            </w:pPr>
            <w:r>
              <w:rPr>
                <w:rFonts w:hint="eastAsia" w:ascii="方正仿宋简体" w:eastAsia="方正仿宋简体"/>
              </w:rPr>
              <w:t>其中：财政    资金</w:t>
            </w:r>
          </w:p>
        </w:tc>
        <w:tc>
          <w:tcPr>
            <w:tcW w:w="1304" w:type="dxa"/>
            <w:vAlign w:val="center"/>
          </w:tcPr>
          <w:p w14:paraId="0195EBD6">
            <w:pPr>
              <w:pStyle w:val="10"/>
              <w:rPr>
                <w:rFonts w:hint="eastAsia" w:ascii="方正仿宋简体" w:eastAsia="方正仿宋简体"/>
              </w:rPr>
            </w:pPr>
            <w:r>
              <w:rPr>
                <w:rFonts w:hint="eastAsia" w:ascii="方正仿宋简体" w:eastAsia="方正仿宋简体"/>
              </w:rPr>
              <w:t>50.00</w:t>
            </w:r>
          </w:p>
        </w:tc>
        <w:tc>
          <w:tcPr>
            <w:tcW w:w="1276" w:type="dxa"/>
            <w:vAlign w:val="center"/>
          </w:tcPr>
          <w:p w14:paraId="1EAAD2E4">
            <w:pPr>
              <w:pStyle w:val="11"/>
              <w:rPr>
                <w:rFonts w:hint="eastAsia" w:ascii="方正仿宋简体" w:eastAsia="方正仿宋简体"/>
              </w:rPr>
            </w:pPr>
            <w:r>
              <w:rPr>
                <w:rFonts w:hint="eastAsia" w:ascii="方正仿宋简体" w:eastAsia="方正仿宋简体"/>
              </w:rPr>
              <w:t>其他资金</w:t>
            </w:r>
          </w:p>
        </w:tc>
        <w:tc>
          <w:tcPr>
            <w:tcW w:w="1843" w:type="dxa"/>
            <w:vAlign w:val="center"/>
          </w:tcPr>
          <w:p w14:paraId="6AC0A88D">
            <w:pPr>
              <w:pStyle w:val="10"/>
              <w:rPr>
                <w:rFonts w:hint="eastAsia" w:ascii="方正仿宋简体" w:eastAsia="方正仿宋简体"/>
              </w:rPr>
            </w:pPr>
            <w:r>
              <w:rPr>
                <w:rFonts w:hint="eastAsia" w:ascii="方正仿宋简体" w:eastAsia="方正仿宋简体"/>
              </w:rPr>
              <w:t xml:space="preserve"> </w:t>
            </w:r>
          </w:p>
        </w:tc>
      </w:tr>
      <w:tr w14:paraId="3C2C9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460D9C">
            <w:pPr>
              <w:rPr>
                <w:rFonts w:hint="eastAsia" w:ascii="方正仿宋简体" w:eastAsia="方正仿宋简体"/>
              </w:rPr>
            </w:pPr>
          </w:p>
        </w:tc>
        <w:tc>
          <w:tcPr>
            <w:tcW w:w="8617" w:type="dxa"/>
            <w:gridSpan w:val="6"/>
            <w:vAlign w:val="center"/>
          </w:tcPr>
          <w:p w14:paraId="27F5B39C">
            <w:pPr>
              <w:pStyle w:val="10"/>
              <w:rPr>
                <w:rFonts w:hint="eastAsia" w:ascii="方正仿宋简体" w:eastAsia="方正仿宋简体"/>
              </w:rPr>
            </w:pPr>
            <w:r>
              <w:rPr>
                <w:rFonts w:hint="eastAsia" w:ascii="方正仿宋简体" w:eastAsia="方正仿宋简体"/>
              </w:rPr>
              <w:t>主要用于摄像机、电台音频制作设备、电视制作设备、编辑机、演播大厅设备、录像机等所有设备的维修维护。</w:t>
            </w:r>
          </w:p>
        </w:tc>
      </w:tr>
      <w:tr w14:paraId="0DB7C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2B390">
            <w:pPr>
              <w:pStyle w:val="11"/>
              <w:rPr>
                <w:rFonts w:hint="eastAsia" w:ascii="方正仿宋简体" w:eastAsia="方正仿宋简体"/>
              </w:rPr>
            </w:pPr>
            <w:r>
              <w:rPr>
                <w:rFonts w:hint="eastAsia" w:ascii="方正仿宋简体" w:eastAsia="方正仿宋简体"/>
              </w:rPr>
              <w:t>资金支出计划（%）</w:t>
            </w:r>
          </w:p>
        </w:tc>
        <w:tc>
          <w:tcPr>
            <w:tcW w:w="2608" w:type="dxa"/>
            <w:gridSpan w:val="2"/>
            <w:vAlign w:val="center"/>
          </w:tcPr>
          <w:p w14:paraId="7C3B9190">
            <w:pPr>
              <w:pStyle w:val="11"/>
              <w:rPr>
                <w:rFonts w:hint="eastAsia" w:ascii="方正仿宋简体" w:eastAsia="方正仿宋简体"/>
              </w:rPr>
            </w:pPr>
            <w:r>
              <w:rPr>
                <w:rFonts w:hint="eastAsia" w:ascii="方正仿宋简体" w:eastAsia="方正仿宋简体"/>
              </w:rPr>
              <w:t>3月底</w:t>
            </w:r>
          </w:p>
        </w:tc>
        <w:tc>
          <w:tcPr>
            <w:tcW w:w="1587" w:type="dxa"/>
            <w:vAlign w:val="center"/>
          </w:tcPr>
          <w:p w14:paraId="4F3F65E9">
            <w:pPr>
              <w:pStyle w:val="11"/>
              <w:rPr>
                <w:rFonts w:hint="eastAsia" w:ascii="方正仿宋简体" w:eastAsia="方正仿宋简体"/>
              </w:rPr>
            </w:pPr>
            <w:r>
              <w:rPr>
                <w:rFonts w:hint="eastAsia" w:ascii="方正仿宋简体" w:eastAsia="方正仿宋简体"/>
              </w:rPr>
              <w:t>6月底</w:t>
            </w:r>
          </w:p>
        </w:tc>
        <w:tc>
          <w:tcPr>
            <w:tcW w:w="1304" w:type="dxa"/>
            <w:vAlign w:val="center"/>
          </w:tcPr>
          <w:p w14:paraId="020D8376">
            <w:pPr>
              <w:pStyle w:val="11"/>
              <w:rPr>
                <w:rFonts w:hint="eastAsia" w:ascii="方正仿宋简体" w:eastAsia="方正仿宋简体"/>
              </w:rPr>
            </w:pPr>
            <w:r>
              <w:rPr>
                <w:rFonts w:hint="eastAsia" w:ascii="方正仿宋简体" w:eastAsia="方正仿宋简体"/>
              </w:rPr>
              <w:t>10月底</w:t>
            </w:r>
          </w:p>
        </w:tc>
        <w:tc>
          <w:tcPr>
            <w:tcW w:w="3118" w:type="dxa"/>
            <w:gridSpan w:val="2"/>
            <w:vAlign w:val="center"/>
          </w:tcPr>
          <w:p w14:paraId="58B4F4CA">
            <w:pPr>
              <w:pStyle w:val="11"/>
              <w:rPr>
                <w:rFonts w:hint="eastAsia" w:ascii="方正仿宋简体" w:eastAsia="方正仿宋简体"/>
              </w:rPr>
            </w:pPr>
            <w:r>
              <w:rPr>
                <w:rFonts w:hint="eastAsia" w:ascii="方正仿宋简体" w:eastAsia="方正仿宋简体"/>
              </w:rPr>
              <w:t>12月底</w:t>
            </w:r>
          </w:p>
        </w:tc>
      </w:tr>
      <w:tr w14:paraId="48096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3539F9">
            <w:pPr>
              <w:rPr>
                <w:rFonts w:hint="eastAsia" w:ascii="方正仿宋简体" w:eastAsia="方正仿宋简体"/>
              </w:rPr>
            </w:pPr>
          </w:p>
        </w:tc>
        <w:tc>
          <w:tcPr>
            <w:tcW w:w="2608" w:type="dxa"/>
            <w:gridSpan w:val="2"/>
            <w:vAlign w:val="center"/>
          </w:tcPr>
          <w:p w14:paraId="79F1E536">
            <w:pPr>
              <w:pStyle w:val="12"/>
              <w:rPr>
                <w:rFonts w:hint="eastAsia" w:ascii="方正仿宋简体" w:eastAsia="方正仿宋简体"/>
              </w:rPr>
            </w:pPr>
            <w:r>
              <w:rPr>
                <w:rFonts w:hint="eastAsia" w:ascii="方正仿宋简体" w:eastAsia="方正仿宋简体"/>
              </w:rPr>
              <w:t>30%</w:t>
            </w:r>
          </w:p>
        </w:tc>
        <w:tc>
          <w:tcPr>
            <w:tcW w:w="1587" w:type="dxa"/>
            <w:vAlign w:val="center"/>
          </w:tcPr>
          <w:p w14:paraId="1629A58F">
            <w:pPr>
              <w:pStyle w:val="12"/>
              <w:rPr>
                <w:rFonts w:hint="eastAsia" w:ascii="方正仿宋简体" w:eastAsia="方正仿宋简体"/>
              </w:rPr>
            </w:pPr>
            <w:r>
              <w:rPr>
                <w:rFonts w:hint="eastAsia" w:ascii="方正仿宋简体" w:eastAsia="方正仿宋简体"/>
              </w:rPr>
              <w:t>60%</w:t>
            </w:r>
          </w:p>
        </w:tc>
        <w:tc>
          <w:tcPr>
            <w:tcW w:w="1304" w:type="dxa"/>
            <w:vAlign w:val="center"/>
          </w:tcPr>
          <w:p w14:paraId="32AC5866">
            <w:pPr>
              <w:pStyle w:val="12"/>
              <w:rPr>
                <w:rFonts w:hint="eastAsia" w:ascii="方正仿宋简体" w:eastAsia="方正仿宋简体"/>
              </w:rPr>
            </w:pPr>
            <w:r>
              <w:rPr>
                <w:rFonts w:hint="eastAsia" w:ascii="方正仿宋简体" w:eastAsia="方正仿宋简体"/>
              </w:rPr>
              <w:t>90%</w:t>
            </w:r>
          </w:p>
        </w:tc>
        <w:tc>
          <w:tcPr>
            <w:tcW w:w="3118" w:type="dxa"/>
            <w:gridSpan w:val="2"/>
            <w:vAlign w:val="center"/>
          </w:tcPr>
          <w:p w14:paraId="477EA1D6">
            <w:pPr>
              <w:pStyle w:val="12"/>
              <w:rPr>
                <w:rFonts w:hint="eastAsia" w:ascii="方正仿宋简体" w:eastAsia="方正仿宋简体"/>
              </w:rPr>
            </w:pPr>
            <w:r>
              <w:rPr>
                <w:rFonts w:hint="eastAsia" w:ascii="方正仿宋简体" w:eastAsia="方正仿宋简体"/>
              </w:rPr>
              <w:t>100%</w:t>
            </w:r>
          </w:p>
        </w:tc>
      </w:tr>
      <w:tr w14:paraId="6726A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53768">
            <w:pPr>
              <w:pStyle w:val="11"/>
              <w:rPr>
                <w:rFonts w:hint="eastAsia" w:ascii="方正仿宋简体" w:eastAsia="方正仿宋简体"/>
              </w:rPr>
            </w:pPr>
            <w:r>
              <w:rPr>
                <w:rFonts w:hint="eastAsia" w:ascii="方正仿宋简体" w:eastAsia="方正仿宋简体"/>
              </w:rPr>
              <w:t>绩效目标</w:t>
            </w:r>
          </w:p>
        </w:tc>
        <w:tc>
          <w:tcPr>
            <w:tcW w:w="8617" w:type="dxa"/>
            <w:gridSpan w:val="6"/>
            <w:vAlign w:val="center"/>
          </w:tcPr>
          <w:p w14:paraId="43148101">
            <w:pPr>
              <w:pStyle w:val="10"/>
              <w:rPr>
                <w:rFonts w:hint="eastAsia" w:ascii="方正仿宋简体" w:eastAsia="方正仿宋简体"/>
              </w:rPr>
            </w:pPr>
            <w:r>
              <w:rPr>
                <w:rFonts w:hint="eastAsia" w:ascii="方正仿宋简体" w:eastAsia="方正仿宋简体"/>
              </w:rPr>
              <w:t>1.保证电视、电台、采编播设备的正常运转。</w:t>
            </w:r>
          </w:p>
        </w:tc>
      </w:tr>
    </w:tbl>
    <w:p w14:paraId="18578BFB">
      <w:pPr>
        <w:spacing w:line="2" w:lineRule="exact"/>
        <w:jc w:val="center"/>
        <w:rPr>
          <w:rFonts w:hint="eastAsia" w:ascii="方正仿宋简体" w:eastAsia="方正仿宋简体"/>
        </w:rPr>
      </w:pPr>
      <w:r>
        <w:rPr>
          <w:rFonts w:hint="eastAsia" w:ascii="方正仿宋简体" w:hAnsi="方正书宋_GBK" w:eastAsia="方正仿宋简体"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7F5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EC0FB">
            <w:pPr>
              <w:pStyle w:val="11"/>
              <w:rPr>
                <w:rFonts w:hint="eastAsia" w:ascii="方正仿宋简体" w:eastAsia="方正仿宋简体"/>
              </w:rPr>
            </w:pPr>
            <w:r>
              <w:rPr>
                <w:rFonts w:hint="eastAsia" w:ascii="方正仿宋简体" w:eastAsia="方正仿宋简体"/>
              </w:rPr>
              <w:t>一级指标</w:t>
            </w:r>
          </w:p>
        </w:tc>
        <w:tc>
          <w:tcPr>
            <w:tcW w:w="1276" w:type="dxa"/>
            <w:vAlign w:val="center"/>
          </w:tcPr>
          <w:p w14:paraId="289F9B80">
            <w:pPr>
              <w:pStyle w:val="11"/>
              <w:rPr>
                <w:rFonts w:hint="eastAsia" w:ascii="方正仿宋简体" w:eastAsia="方正仿宋简体"/>
              </w:rPr>
            </w:pPr>
            <w:r>
              <w:rPr>
                <w:rFonts w:hint="eastAsia" w:ascii="方正仿宋简体" w:eastAsia="方正仿宋简体"/>
              </w:rPr>
              <w:t>二级指标</w:t>
            </w:r>
          </w:p>
        </w:tc>
        <w:tc>
          <w:tcPr>
            <w:tcW w:w="1332" w:type="dxa"/>
            <w:vAlign w:val="center"/>
          </w:tcPr>
          <w:p w14:paraId="34F03108">
            <w:pPr>
              <w:pStyle w:val="11"/>
              <w:rPr>
                <w:rFonts w:hint="eastAsia" w:ascii="方正仿宋简体" w:eastAsia="方正仿宋简体"/>
              </w:rPr>
            </w:pPr>
            <w:r>
              <w:rPr>
                <w:rFonts w:hint="eastAsia" w:ascii="方正仿宋简体" w:eastAsia="方正仿宋简体"/>
              </w:rPr>
              <w:t>三级指标</w:t>
            </w:r>
          </w:p>
        </w:tc>
        <w:tc>
          <w:tcPr>
            <w:tcW w:w="2891" w:type="dxa"/>
            <w:vAlign w:val="center"/>
          </w:tcPr>
          <w:p w14:paraId="5329DC18">
            <w:pPr>
              <w:pStyle w:val="11"/>
              <w:rPr>
                <w:rFonts w:hint="eastAsia" w:ascii="方正仿宋简体" w:eastAsia="方正仿宋简体"/>
              </w:rPr>
            </w:pPr>
            <w:r>
              <w:rPr>
                <w:rFonts w:hint="eastAsia" w:ascii="方正仿宋简体" w:eastAsia="方正仿宋简体"/>
              </w:rPr>
              <w:t>绩效指标描述</w:t>
            </w:r>
          </w:p>
        </w:tc>
        <w:tc>
          <w:tcPr>
            <w:tcW w:w="1276" w:type="dxa"/>
            <w:vAlign w:val="center"/>
          </w:tcPr>
          <w:p w14:paraId="3A9C282B">
            <w:pPr>
              <w:pStyle w:val="11"/>
              <w:rPr>
                <w:rFonts w:hint="eastAsia" w:ascii="方正仿宋简体" w:eastAsia="方正仿宋简体"/>
              </w:rPr>
            </w:pPr>
            <w:r>
              <w:rPr>
                <w:rFonts w:hint="eastAsia" w:ascii="方正仿宋简体" w:eastAsia="方正仿宋简体"/>
              </w:rPr>
              <w:t>指标值</w:t>
            </w:r>
          </w:p>
        </w:tc>
        <w:tc>
          <w:tcPr>
            <w:tcW w:w="1843" w:type="dxa"/>
            <w:vAlign w:val="center"/>
          </w:tcPr>
          <w:p w14:paraId="16298D41">
            <w:pPr>
              <w:pStyle w:val="11"/>
              <w:rPr>
                <w:rFonts w:hint="eastAsia" w:ascii="方正仿宋简体" w:eastAsia="方正仿宋简体"/>
              </w:rPr>
            </w:pPr>
            <w:r>
              <w:rPr>
                <w:rFonts w:hint="eastAsia" w:ascii="方正仿宋简体" w:eastAsia="方正仿宋简体"/>
              </w:rPr>
              <w:t>指标值确定依据</w:t>
            </w:r>
          </w:p>
        </w:tc>
      </w:tr>
      <w:tr w14:paraId="1094C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BAE9A">
            <w:pPr>
              <w:pStyle w:val="12"/>
              <w:rPr>
                <w:rFonts w:hint="eastAsia" w:ascii="方正仿宋简体" w:eastAsia="方正仿宋简体"/>
              </w:rPr>
            </w:pPr>
            <w:r>
              <w:rPr>
                <w:rFonts w:hint="eastAsia" w:ascii="方正仿宋简体" w:eastAsia="方正仿宋简体"/>
              </w:rPr>
              <w:t>产出指标</w:t>
            </w:r>
          </w:p>
        </w:tc>
        <w:tc>
          <w:tcPr>
            <w:tcW w:w="1276" w:type="dxa"/>
            <w:vAlign w:val="center"/>
          </w:tcPr>
          <w:p w14:paraId="53A71E5D">
            <w:pPr>
              <w:pStyle w:val="10"/>
              <w:rPr>
                <w:rFonts w:hint="eastAsia" w:ascii="方正仿宋简体" w:eastAsia="方正仿宋简体"/>
              </w:rPr>
            </w:pPr>
            <w:r>
              <w:rPr>
                <w:rFonts w:hint="eastAsia" w:ascii="方正仿宋简体" w:eastAsia="方正仿宋简体"/>
              </w:rPr>
              <w:t>数量指标</w:t>
            </w:r>
          </w:p>
        </w:tc>
        <w:tc>
          <w:tcPr>
            <w:tcW w:w="1332" w:type="dxa"/>
            <w:vAlign w:val="center"/>
          </w:tcPr>
          <w:p w14:paraId="1E491F24">
            <w:pPr>
              <w:pStyle w:val="10"/>
              <w:rPr>
                <w:rFonts w:hint="eastAsia" w:ascii="方正仿宋简体" w:eastAsia="方正仿宋简体"/>
              </w:rPr>
            </w:pPr>
            <w:r>
              <w:rPr>
                <w:rFonts w:hint="eastAsia" w:ascii="方正仿宋简体" w:eastAsia="方正仿宋简体"/>
              </w:rPr>
              <w:t>维修维护设备数量</w:t>
            </w:r>
          </w:p>
        </w:tc>
        <w:tc>
          <w:tcPr>
            <w:tcW w:w="2891" w:type="dxa"/>
            <w:vAlign w:val="center"/>
          </w:tcPr>
          <w:p w14:paraId="34EC54E2">
            <w:pPr>
              <w:pStyle w:val="10"/>
              <w:rPr>
                <w:rFonts w:hint="eastAsia" w:ascii="方正仿宋简体" w:eastAsia="方正仿宋简体"/>
              </w:rPr>
            </w:pPr>
            <w:r>
              <w:rPr>
                <w:rFonts w:hint="eastAsia" w:ascii="方正仿宋简体" w:eastAsia="方正仿宋简体"/>
              </w:rPr>
              <w:t>维修维护摄像机、电台音频制作、电视制作设备、编辑机、演播大厅设备等</w:t>
            </w:r>
          </w:p>
        </w:tc>
        <w:tc>
          <w:tcPr>
            <w:tcW w:w="1276" w:type="dxa"/>
            <w:vAlign w:val="center"/>
          </w:tcPr>
          <w:p w14:paraId="40350F20">
            <w:pPr>
              <w:pStyle w:val="10"/>
              <w:rPr>
                <w:rFonts w:hint="eastAsia" w:ascii="方正仿宋简体" w:eastAsia="方正仿宋简体"/>
              </w:rPr>
            </w:pPr>
            <w:r>
              <w:rPr>
                <w:rFonts w:hint="eastAsia" w:ascii="方正仿宋简体" w:eastAsia="方正仿宋简体"/>
              </w:rPr>
              <w:t>≥50台</w:t>
            </w:r>
          </w:p>
        </w:tc>
        <w:tc>
          <w:tcPr>
            <w:tcW w:w="1843" w:type="dxa"/>
            <w:vAlign w:val="center"/>
          </w:tcPr>
          <w:p w14:paraId="214A80D2">
            <w:pPr>
              <w:pStyle w:val="10"/>
              <w:rPr>
                <w:rFonts w:hint="eastAsia" w:ascii="方正仿宋简体" w:eastAsia="方正仿宋简体"/>
              </w:rPr>
            </w:pPr>
            <w:r>
              <w:rPr>
                <w:rFonts w:hint="eastAsia" w:ascii="方正仿宋简体" w:eastAsia="方正仿宋简体"/>
              </w:rPr>
              <w:t>年初预算安排</w:t>
            </w:r>
          </w:p>
        </w:tc>
      </w:tr>
      <w:tr w14:paraId="13453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62F8AB">
            <w:pPr>
              <w:rPr>
                <w:rFonts w:hint="eastAsia" w:ascii="方正仿宋简体" w:eastAsia="方正仿宋简体"/>
              </w:rPr>
            </w:pPr>
          </w:p>
        </w:tc>
        <w:tc>
          <w:tcPr>
            <w:tcW w:w="1276" w:type="dxa"/>
            <w:vAlign w:val="center"/>
          </w:tcPr>
          <w:p w14:paraId="19323437">
            <w:pPr>
              <w:pStyle w:val="10"/>
              <w:rPr>
                <w:rFonts w:hint="eastAsia" w:ascii="方正仿宋简体" w:eastAsia="方正仿宋简体"/>
              </w:rPr>
            </w:pPr>
            <w:r>
              <w:rPr>
                <w:rFonts w:hint="eastAsia" w:ascii="方正仿宋简体" w:eastAsia="方正仿宋简体"/>
              </w:rPr>
              <w:t>质量指标</w:t>
            </w:r>
          </w:p>
        </w:tc>
        <w:tc>
          <w:tcPr>
            <w:tcW w:w="1332" w:type="dxa"/>
            <w:vAlign w:val="center"/>
          </w:tcPr>
          <w:p w14:paraId="71122E5F">
            <w:pPr>
              <w:pStyle w:val="10"/>
              <w:rPr>
                <w:rFonts w:hint="eastAsia" w:ascii="方正仿宋简体" w:eastAsia="方正仿宋简体"/>
              </w:rPr>
            </w:pPr>
            <w:r>
              <w:rPr>
                <w:rFonts w:hint="eastAsia" w:ascii="方正仿宋简体" w:eastAsia="方正仿宋简体"/>
              </w:rPr>
              <w:t>安全播出准确率</w:t>
            </w:r>
          </w:p>
        </w:tc>
        <w:tc>
          <w:tcPr>
            <w:tcW w:w="2891" w:type="dxa"/>
            <w:vAlign w:val="center"/>
          </w:tcPr>
          <w:p w14:paraId="3819E0CF">
            <w:pPr>
              <w:pStyle w:val="10"/>
              <w:rPr>
                <w:rFonts w:hint="eastAsia" w:ascii="方正仿宋简体" w:eastAsia="方正仿宋简体"/>
              </w:rPr>
            </w:pPr>
            <w:r>
              <w:rPr>
                <w:rFonts w:hint="eastAsia" w:ascii="方正仿宋简体" w:eastAsia="方正仿宋简体"/>
              </w:rPr>
              <w:t>信号传输、覆盖和安全播出指标的准确度</w:t>
            </w:r>
          </w:p>
        </w:tc>
        <w:tc>
          <w:tcPr>
            <w:tcW w:w="1276" w:type="dxa"/>
            <w:vAlign w:val="center"/>
          </w:tcPr>
          <w:p w14:paraId="76A08CA0">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7A04DB6A">
            <w:pPr>
              <w:pStyle w:val="10"/>
              <w:rPr>
                <w:rFonts w:hint="eastAsia" w:ascii="方正仿宋简体" w:eastAsia="方正仿宋简体"/>
              </w:rPr>
            </w:pPr>
            <w:r>
              <w:rPr>
                <w:rFonts w:hint="eastAsia" w:ascii="方正仿宋简体" w:eastAsia="方正仿宋简体"/>
              </w:rPr>
              <w:t>年初预算安排</w:t>
            </w:r>
          </w:p>
        </w:tc>
      </w:tr>
      <w:tr w14:paraId="07E7E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973FF0">
            <w:pPr>
              <w:rPr>
                <w:rFonts w:hint="eastAsia" w:ascii="方正仿宋简体" w:eastAsia="方正仿宋简体"/>
              </w:rPr>
            </w:pPr>
          </w:p>
        </w:tc>
        <w:tc>
          <w:tcPr>
            <w:tcW w:w="1276" w:type="dxa"/>
            <w:vAlign w:val="center"/>
          </w:tcPr>
          <w:p w14:paraId="0B6E679D">
            <w:pPr>
              <w:pStyle w:val="10"/>
              <w:rPr>
                <w:rFonts w:hint="eastAsia" w:ascii="方正仿宋简体" w:eastAsia="方正仿宋简体"/>
              </w:rPr>
            </w:pPr>
            <w:r>
              <w:rPr>
                <w:rFonts w:hint="eastAsia" w:ascii="方正仿宋简体" w:eastAsia="方正仿宋简体"/>
              </w:rPr>
              <w:t>时效指标</w:t>
            </w:r>
          </w:p>
        </w:tc>
        <w:tc>
          <w:tcPr>
            <w:tcW w:w="1332" w:type="dxa"/>
            <w:vAlign w:val="center"/>
          </w:tcPr>
          <w:p w14:paraId="6BB12772">
            <w:pPr>
              <w:pStyle w:val="10"/>
              <w:rPr>
                <w:rFonts w:hint="eastAsia" w:ascii="方正仿宋简体" w:eastAsia="方正仿宋简体"/>
              </w:rPr>
            </w:pPr>
            <w:r>
              <w:rPr>
                <w:rFonts w:hint="eastAsia" w:ascii="方正仿宋简体" w:eastAsia="方正仿宋简体"/>
              </w:rPr>
              <w:t>项目完成时限</w:t>
            </w:r>
          </w:p>
        </w:tc>
        <w:tc>
          <w:tcPr>
            <w:tcW w:w="2891" w:type="dxa"/>
            <w:vAlign w:val="center"/>
          </w:tcPr>
          <w:p w14:paraId="3C3023E7">
            <w:pPr>
              <w:pStyle w:val="10"/>
              <w:rPr>
                <w:rFonts w:hint="eastAsia" w:ascii="方正仿宋简体" w:eastAsia="方正仿宋简体"/>
              </w:rPr>
            </w:pPr>
            <w:r>
              <w:rPr>
                <w:rFonts w:hint="eastAsia" w:ascii="方正仿宋简体" w:eastAsia="方正仿宋简体"/>
              </w:rPr>
              <w:t>项目按照时限是否按时完工</w:t>
            </w:r>
          </w:p>
        </w:tc>
        <w:tc>
          <w:tcPr>
            <w:tcW w:w="1276" w:type="dxa"/>
            <w:vAlign w:val="center"/>
          </w:tcPr>
          <w:p w14:paraId="25190134">
            <w:pPr>
              <w:pStyle w:val="10"/>
              <w:rPr>
                <w:rFonts w:hint="eastAsia" w:ascii="方正仿宋简体" w:eastAsia="方正仿宋简体"/>
              </w:rPr>
            </w:pPr>
            <w:r>
              <w:rPr>
                <w:rFonts w:hint="eastAsia" w:ascii="方正仿宋简体" w:eastAsia="方正仿宋简体"/>
              </w:rPr>
              <w:t>2022年12月31日</w:t>
            </w:r>
          </w:p>
        </w:tc>
        <w:tc>
          <w:tcPr>
            <w:tcW w:w="1843" w:type="dxa"/>
            <w:vAlign w:val="center"/>
          </w:tcPr>
          <w:p w14:paraId="071F3DE6">
            <w:pPr>
              <w:pStyle w:val="10"/>
              <w:rPr>
                <w:rFonts w:hint="eastAsia" w:ascii="方正仿宋简体" w:eastAsia="方正仿宋简体"/>
              </w:rPr>
            </w:pPr>
            <w:r>
              <w:rPr>
                <w:rFonts w:hint="eastAsia" w:ascii="方正仿宋简体" w:eastAsia="方正仿宋简体"/>
              </w:rPr>
              <w:t>年初预算安排</w:t>
            </w:r>
          </w:p>
        </w:tc>
      </w:tr>
      <w:tr w14:paraId="774EC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7346DE">
            <w:pPr>
              <w:rPr>
                <w:rFonts w:hint="eastAsia" w:ascii="方正仿宋简体" w:eastAsia="方正仿宋简体"/>
              </w:rPr>
            </w:pPr>
          </w:p>
        </w:tc>
        <w:tc>
          <w:tcPr>
            <w:tcW w:w="1276" w:type="dxa"/>
            <w:vAlign w:val="center"/>
          </w:tcPr>
          <w:p w14:paraId="5A8F9D54">
            <w:pPr>
              <w:pStyle w:val="10"/>
              <w:rPr>
                <w:rFonts w:hint="eastAsia" w:ascii="方正仿宋简体" w:eastAsia="方正仿宋简体"/>
              </w:rPr>
            </w:pPr>
            <w:r>
              <w:rPr>
                <w:rFonts w:hint="eastAsia" w:ascii="方正仿宋简体" w:eastAsia="方正仿宋简体"/>
              </w:rPr>
              <w:t>成本指标</w:t>
            </w:r>
          </w:p>
        </w:tc>
        <w:tc>
          <w:tcPr>
            <w:tcW w:w="1332" w:type="dxa"/>
            <w:vAlign w:val="center"/>
          </w:tcPr>
          <w:p w14:paraId="7E07071C">
            <w:pPr>
              <w:pStyle w:val="10"/>
              <w:rPr>
                <w:rFonts w:hint="eastAsia" w:ascii="方正仿宋简体" w:eastAsia="方正仿宋简体"/>
              </w:rPr>
            </w:pPr>
            <w:r>
              <w:rPr>
                <w:rFonts w:hint="eastAsia" w:ascii="方正仿宋简体" w:eastAsia="方正仿宋简体"/>
              </w:rPr>
              <w:t>预算资金完成率</w:t>
            </w:r>
          </w:p>
        </w:tc>
        <w:tc>
          <w:tcPr>
            <w:tcW w:w="2891" w:type="dxa"/>
            <w:vAlign w:val="center"/>
          </w:tcPr>
          <w:p w14:paraId="7F970367">
            <w:pPr>
              <w:pStyle w:val="10"/>
              <w:rPr>
                <w:rFonts w:hint="eastAsia" w:ascii="方正仿宋简体" w:eastAsia="方正仿宋简体"/>
              </w:rPr>
            </w:pPr>
            <w:r>
              <w:rPr>
                <w:rFonts w:hint="eastAsia" w:ascii="方正仿宋简体" w:eastAsia="方正仿宋简体"/>
              </w:rPr>
              <w:t>预算资金与实际资金支出完成率</w:t>
            </w:r>
          </w:p>
        </w:tc>
        <w:tc>
          <w:tcPr>
            <w:tcW w:w="1276" w:type="dxa"/>
            <w:vAlign w:val="center"/>
          </w:tcPr>
          <w:p w14:paraId="1660E4C7">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71774EA7">
            <w:pPr>
              <w:pStyle w:val="10"/>
              <w:rPr>
                <w:rFonts w:hint="eastAsia" w:ascii="方正仿宋简体" w:eastAsia="方正仿宋简体"/>
              </w:rPr>
            </w:pPr>
            <w:r>
              <w:rPr>
                <w:rFonts w:hint="eastAsia" w:ascii="方正仿宋简体" w:eastAsia="方正仿宋简体"/>
              </w:rPr>
              <w:t>年初预算安排</w:t>
            </w:r>
          </w:p>
        </w:tc>
      </w:tr>
      <w:tr w14:paraId="3693D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BF91D">
            <w:pPr>
              <w:pStyle w:val="12"/>
              <w:rPr>
                <w:rFonts w:hint="eastAsia" w:ascii="方正仿宋简体" w:eastAsia="方正仿宋简体"/>
              </w:rPr>
            </w:pPr>
            <w:r>
              <w:rPr>
                <w:rFonts w:hint="eastAsia" w:ascii="方正仿宋简体" w:eastAsia="方正仿宋简体"/>
              </w:rPr>
              <w:t>效益指标</w:t>
            </w:r>
          </w:p>
        </w:tc>
        <w:tc>
          <w:tcPr>
            <w:tcW w:w="1276" w:type="dxa"/>
            <w:vAlign w:val="center"/>
          </w:tcPr>
          <w:p w14:paraId="42A91B3B">
            <w:pPr>
              <w:pStyle w:val="10"/>
              <w:rPr>
                <w:rFonts w:hint="eastAsia" w:ascii="方正仿宋简体" w:eastAsia="方正仿宋简体"/>
              </w:rPr>
            </w:pPr>
            <w:r>
              <w:rPr>
                <w:rFonts w:hint="eastAsia" w:ascii="方正仿宋简体" w:eastAsia="方正仿宋简体"/>
              </w:rPr>
              <w:t>经济效益指标</w:t>
            </w:r>
          </w:p>
        </w:tc>
        <w:tc>
          <w:tcPr>
            <w:tcW w:w="1332" w:type="dxa"/>
            <w:vAlign w:val="center"/>
          </w:tcPr>
          <w:p w14:paraId="4F08197B">
            <w:pPr>
              <w:pStyle w:val="10"/>
              <w:rPr>
                <w:rFonts w:hint="eastAsia" w:ascii="方正仿宋简体" w:eastAsia="方正仿宋简体"/>
              </w:rPr>
            </w:pPr>
            <w:r>
              <w:rPr>
                <w:rFonts w:hint="eastAsia" w:ascii="方正仿宋简体" w:eastAsia="方正仿宋简体"/>
              </w:rPr>
              <w:t>宣传报道</w:t>
            </w:r>
          </w:p>
        </w:tc>
        <w:tc>
          <w:tcPr>
            <w:tcW w:w="2891" w:type="dxa"/>
            <w:vAlign w:val="center"/>
          </w:tcPr>
          <w:p w14:paraId="5B19B502">
            <w:pPr>
              <w:pStyle w:val="10"/>
              <w:rPr>
                <w:rFonts w:hint="eastAsia" w:ascii="方正仿宋简体" w:eastAsia="方正仿宋简体"/>
              </w:rPr>
            </w:pPr>
            <w:r>
              <w:rPr>
                <w:rFonts w:hint="eastAsia" w:ascii="方正仿宋简体" w:eastAsia="方正仿宋简体"/>
              </w:rPr>
              <w:t>各类媒体广泛宣传</w:t>
            </w:r>
          </w:p>
        </w:tc>
        <w:tc>
          <w:tcPr>
            <w:tcW w:w="1276" w:type="dxa"/>
            <w:vAlign w:val="center"/>
          </w:tcPr>
          <w:p w14:paraId="4283BFAE">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2760DB97">
            <w:pPr>
              <w:pStyle w:val="10"/>
              <w:rPr>
                <w:rFonts w:hint="eastAsia" w:ascii="方正仿宋简体" w:eastAsia="方正仿宋简体"/>
              </w:rPr>
            </w:pPr>
            <w:r>
              <w:rPr>
                <w:rFonts w:hint="eastAsia" w:ascii="方正仿宋简体" w:eastAsia="方正仿宋简体"/>
              </w:rPr>
              <w:t>年初预算安排</w:t>
            </w:r>
          </w:p>
        </w:tc>
      </w:tr>
      <w:tr w14:paraId="3D668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E5BE18">
            <w:pPr>
              <w:rPr>
                <w:rFonts w:hint="eastAsia" w:ascii="方正仿宋简体" w:eastAsia="方正仿宋简体"/>
              </w:rPr>
            </w:pPr>
          </w:p>
        </w:tc>
        <w:tc>
          <w:tcPr>
            <w:tcW w:w="1276" w:type="dxa"/>
            <w:vAlign w:val="center"/>
          </w:tcPr>
          <w:p w14:paraId="1D52151C">
            <w:pPr>
              <w:pStyle w:val="10"/>
              <w:rPr>
                <w:rFonts w:hint="eastAsia" w:ascii="方正仿宋简体" w:eastAsia="方正仿宋简体"/>
              </w:rPr>
            </w:pPr>
            <w:r>
              <w:rPr>
                <w:rFonts w:hint="eastAsia" w:ascii="方正仿宋简体" w:eastAsia="方正仿宋简体"/>
              </w:rPr>
              <w:t>社会效益指标</w:t>
            </w:r>
          </w:p>
        </w:tc>
        <w:tc>
          <w:tcPr>
            <w:tcW w:w="1332" w:type="dxa"/>
            <w:vAlign w:val="center"/>
          </w:tcPr>
          <w:p w14:paraId="085B1295">
            <w:pPr>
              <w:pStyle w:val="10"/>
              <w:rPr>
                <w:rFonts w:hint="eastAsia" w:ascii="方正仿宋简体" w:eastAsia="方正仿宋简体"/>
              </w:rPr>
            </w:pPr>
            <w:r>
              <w:rPr>
                <w:rFonts w:hint="eastAsia" w:ascii="方正仿宋简体" w:eastAsia="方正仿宋简体"/>
              </w:rPr>
              <w:t>服务工作</w:t>
            </w:r>
          </w:p>
        </w:tc>
        <w:tc>
          <w:tcPr>
            <w:tcW w:w="2891" w:type="dxa"/>
            <w:vAlign w:val="center"/>
          </w:tcPr>
          <w:p w14:paraId="196C7065">
            <w:pPr>
              <w:pStyle w:val="10"/>
              <w:rPr>
                <w:rFonts w:hint="eastAsia" w:ascii="方正仿宋简体" w:eastAsia="方正仿宋简体"/>
              </w:rPr>
            </w:pPr>
            <w:r>
              <w:rPr>
                <w:rFonts w:hint="eastAsia" w:ascii="方正仿宋简体" w:eastAsia="方正仿宋简体"/>
              </w:rPr>
              <w:t>有效促进基础宣传思想工作，服务我市市委、市政府中心工作，服务群众文化生活</w:t>
            </w:r>
          </w:p>
        </w:tc>
        <w:tc>
          <w:tcPr>
            <w:tcW w:w="1276" w:type="dxa"/>
            <w:vAlign w:val="center"/>
          </w:tcPr>
          <w:p w14:paraId="5308449B">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61F16CB4">
            <w:pPr>
              <w:pStyle w:val="10"/>
              <w:rPr>
                <w:rFonts w:hint="eastAsia" w:ascii="方正仿宋简体" w:eastAsia="方正仿宋简体"/>
              </w:rPr>
            </w:pPr>
            <w:r>
              <w:rPr>
                <w:rFonts w:hint="eastAsia" w:ascii="方正仿宋简体" w:eastAsia="方正仿宋简体"/>
              </w:rPr>
              <w:t>年初预算安排</w:t>
            </w:r>
          </w:p>
        </w:tc>
      </w:tr>
      <w:tr w14:paraId="4DA54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CEAFF3">
            <w:pPr>
              <w:rPr>
                <w:rFonts w:hint="eastAsia" w:ascii="方正仿宋简体" w:eastAsia="方正仿宋简体"/>
              </w:rPr>
            </w:pPr>
          </w:p>
        </w:tc>
        <w:tc>
          <w:tcPr>
            <w:tcW w:w="1276" w:type="dxa"/>
            <w:vAlign w:val="center"/>
          </w:tcPr>
          <w:p w14:paraId="750A5158">
            <w:pPr>
              <w:pStyle w:val="10"/>
              <w:rPr>
                <w:rFonts w:hint="eastAsia" w:ascii="方正仿宋简体" w:eastAsia="方正仿宋简体"/>
              </w:rPr>
            </w:pPr>
            <w:r>
              <w:rPr>
                <w:rFonts w:hint="eastAsia" w:ascii="方正仿宋简体" w:eastAsia="方正仿宋简体"/>
              </w:rPr>
              <w:t>生态效益指标</w:t>
            </w:r>
          </w:p>
        </w:tc>
        <w:tc>
          <w:tcPr>
            <w:tcW w:w="1332" w:type="dxa"/>
            <w:vAlign w:val="center"/>
          </w:tcPr>
          <w:p w14:paraId="6FD90620">
            <w:pPr>
              <w:pStyle w:val="10"/>
              <w:rPr>
                <w:rFonts w:hint="eastAsia" w:ascii="方正仿宋简体" w:eastAsia="方正仿宋简体"/>
              </w:rPr>
            </w:pPr>
            <w:r>
              <w:rPr>
                <w:rFonts w:hint="eastAsia" w:ascii="方正仿宋简体" w:eastAsia="方正仿宋简体"/>
              </w:rPr>
              <w:t>环保节能</w:t>
            </w:r>
          </w:p>
        </w:tc>
        <w:tc>
          <w:tcPr>
            <w:tcW w:w="2891" w:type="dxa"/>
            <w:vAlign w:val="center"/>
          </w:tcPr>
          <w:p w14:paraId="640223A2">
            <w:pPr>
              <w:pStyle w:val="10"/>
              <w:rPr>
                <w:rFonts w:hint="eastAsia" w:ascii="方正仿宋简体" w:eastAsia="方正仿宋简体"/>
              </w:rPr>
            </w:pPr>
            <w:r>
              <w:rPr>
                <w:rFonts w:hint="eastAsia" w:ascii="方正仿宋简体" w:eastAsia="方正仿宋简体"/>
              </w:rPr>
              <w:t>所用产品是否达到环保要求</w:t>
            </w:r>
          </w:p>
        </w:tc>
        <w:tc>
          <w:tcPr>
            <w:tcW w:w="1276" w:type="dxa"/>
            <w:vAlign w:val="center"/>
          </w:tcPr>
          <w:p w14:paraId="49A2D636">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3B1AEB22">
            <w:pPr>
              <w:pStyle w:val="10"/>
              <w:rPr>
                <w:rFonts w:hint="eastAsia" w:ascii="方正仿宋简体" w:eastAsia="方正仿宋简体"/>
              </w:rPr>
            </w:pPr>
            <w:r>
              <w:rPr>
                <w:rFonts w:hint="eastAsia" w:ascii="方正仿宋简体" w:eastAsia="方正仿宋简体"/>
              </w:rPr>
              <w:t>年初预算安排</w:t>
            </w:r>
          </w:p>
        </w:tc>
      </w:tr>
      <w:tr w14:paraId="718C0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D9BA22">
            <w:pPr>
              <w:rPr>
                <w:rFonts w:hint="eastAsia" w:ascii="方正仿宋简体" w:eastAsia="方正仿宋简体"/>
              </w:rPr>
            </w:pPr>
          </w:p>
        </w:tc>
        <w:tc>
          <w:tcPr>
            <w:tcW w:w="1276" w:type="dxa"/>
            <w:vAlign w:val="center"/>
          </w:tcPr>
          <w:p w14:paraId="2F4A0845">
            <w:pPr>
              <w:pStyle w:val="10"/>
              <w:rPr>
                <w:rFonts w:hint="eastAsia" w:ascii="方正仿宋简体" w:eastAsia="方正仿宋简体"/>
              </w:rPr>
            </w:pPr>
            <w:r>
              <w:rPr>
                <w:rFonts w:hint="eastAsia" w:ascii="方正仿宋简体" w:eastAsia="方正仿宋简体"/>
              </w:rPr>
              <w:t>可持续影响指标</w:t>
            </w:r>
          </w:p>
        </w:tc>
        <w:tc>
          <w:tcPr>
            <w:tcW w:w="1332" w:type="dxa"/>
            <w:vAlign w:val="center"/>
          </w:tcPr>
          <w:p w14:paraId="3EE6A896">
            <w:pPr>
              <w:pStyle w:val="10"/>
              <w:rPr>
                <w:rFonts w:hint="eastAsia" w:ascii="方正仿宋简体" w:eastAsia="方正仿宋简体"/>
              </w:rPr>
            </w:pPr>
            <w:r>
              <w:rPr>
                <w:rFonts w:hint="eastAsia" w:ascii="方正仿宋简体" w:eastAsia="方正仿宋简体"/>
              </w:rPr>
              <w:t>提升影响力</w:t>
            </w:r>
          </w:p>
        </w:tc>
        <w:tc>
          <w:tcPr>
            <w:tcW w:w="2891" w:type="dxa"/>
            <w:vAlign w:val="center"/>
          </w:tcPr>
          <w:p w14:paraId="438A4A0E">
            <w:pPr>
              <w:pStyle w:val="10"/>
              <w:rPr>
                <w:rFonts w:hint="eastAsia" w:ascii="方正仿宋简体" w:eastAsia="方正仿宋简体"/>
              </w:rPr>
            </w:pPr>
            <w:r>
              <w:rPr>
                <w:rFonts w:hint="eastAsia" w:ascii="方正仿宋简体" w:eastAsia="方正仿宋简体"/>
              </w:rPr>
              <w:t>持续提升我市的宣传报道影响力</w:t>
            </w:r>
          </w:p>
        </w:tc>
        <w:tc>
          <w:tcPr>
            <w:tcW w:w="1276" w:type="dxa"/>
            <w:vAlign w:val="center"/>
          </w:tcPr>
          <w:p w14:paraId="0ABC5421">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37CE74C7">
            <w:pPr>
              <w:pStyle w:val="10"/>
              <w:rPr>
                <w:rFonts w:hint="eastAsia" w:ascii="方正仿宋简体" w:eastAsia="方正仿宋简体"/>
              </w:rPr>
            </w:pPr>
            <w:r>
              <w:rPr>
                <w:rFonts w:hint="eastAsia" w:ascii="方正仿宋简体" w:eastAsia="方正仿宋简体"/>
              </w:rPr>
              <w:t>年初预算安排</w:t>
            </w:r>
          </w:p>
        </w:tc>
      </w:tr>
      <w:tr w14:paraId="5FA6C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D1B3FB">
            <w:pPr>
              <w:pStyle w:val="12"/>
              <w:rPr>
                <w:rFonts w:hint="eastAsia" w:ascii="方正仿宋简体" w:eastAsia="方正仿宋简体"/>
              </w:rPr>
            </w:pPr>
            <w:r>
              <w:rPr>
                <w:rFonts w:hint="eastAsia" w:ascii="方正仿宋简体" w:eastAsia="方正仿宋简体"/>
              </w:rPr>
              <w:t>满意度指标</w:t>
            </w:r>
          </w:p>
        </w:tc>
        <w:tc>
          <w:tcPr>
            <w:tcW w:w="1276" w:type="dxa"/>
            <w:vAlign w:val="center"/>
          </w:tcPr>
          <w:p w14:paraId="22E33B24">
            <w:pPr>
              <w:pStyle w:val="10"/>
              <w:rPr>
                <w:rFonts w:hint="eastAsia" w:ascii="方正仿宋简体" w:eastAsia="方正仿宋简体"/>
              </w:rPr>
            </w:pPr>
            <w:r>
              <w:rPr>
                <w:rFonts w:hint="eastAsia" w:ascii="方正仿宋简体" w:eastAsia="方正仿宋简体"/>
              </w:rPr>
              <w:t>服务对象满意度指标</w:t>
            </w:r>
          </w:p>
        </w:tc>
        <w:tc>
          <w:tcPr>
            <w:tcW w:w="1332" w:type="dxa"/>
            <w:vAlign w:val="center"/>
          </w:tcPr>
          <w:p w14:paraId="08EDDB18">
            <w:pPr>
              <w:pStyle w:val="10"/>
              <w:rPr>
                <w:rFonts w:hint="eastAsia" w:ascii="方正仿宋简体" w:eastAsia="方正仿宋简体"/>
              </w:rPr>
            </w:pPr>
            <w:r>
              <w:rPr>
                <w:rFonts w:hint="eastAsia" w:ascii="方正仿宋简体" w:eastAsia="方正仿宋简体"/>
              </w:rPr>
              <w:t>群众满意度</w:t>
            </w:r>
          </w:p>
        </w:tc>
        <w:tc>
          <w:tcPr>
            <w:tcW w:w="2891" w:type="dxa"/>
            <w:vAlign w:val="center"/>
          </w:tcPr>
          <w:p w14:paraId="7DD190A0">
            <w:pPr>
              <w:pStyle w:val="10"/>
              <w:rPr>
                <w:rFonts w:hint="eastAsia" w:ascii="方正仿宋简体" w:eastAsia="方正仿宋简体"/>
              </w:rPr>
            </w:pPr>
            <w:r>
              <w:rPr>
                <w:rFonts w:hint="eastAsia" w:ascii="方正仿宋简体" w:eastAsia="方正仿宋简体"/>
              </w:rPr>
              <w:t>群众满意数量占总数的比例。</w:t>
            </w:r>
          </w:p>
        </w:tc>
        <w:tc>
          <w:tcPr>
            <w:tcW w:w="1276" w:type="dxa"/>
            <w:vAlign w:val="center"/>
          </w:tcPr>
          <w:p w14:paraId="715A98C1">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2B09B804">
            <w:pPr>
              <w:pStyle w:val="10"/>
              <w:rPr>
                <w:rFonts w:hint="eastAsia" w:ascii="方正仿宋简体" w:eastAsia="方正仿宋简体"/>
              </w:rPr>
            </w:pPr>
            <w:r>
              <w:rPr>
                <w:rFonts w:hint="eastAsia" w:ascii="方正仿宋简体" w:eastAsia="方正仿宋简体"/>
              </w:rPr>
              <w:t>年初预算安排</w:t>
            </w:r>
          </w:p>
        </w:tc>
      </w:tr>
    </w:tbl>
    <w:p w14:paraId="45FB711B">
      <w:pPr>
        <w:rPr>
          <w:rFonts w:hint="eastAsia" w:ascii="方正仿宋简体" w:eastAsia="方正仿宋简体"/>
        </w:rPr>
        <w:sectPr>
          <w:pgSz w:w="11900" w:h="16840"/>
          <w:pgMar w:top="1984" w:right="1304" w:bottom="1134" w:left="1304" w:header="720" w:footer="720" w:gutter="0"/>
          <w:cols w:space="720" w:num="1"/>
        </w:sectPr>
      </w:pPr>
    </w:p>
    <w:p w14:paraId="51402938">
      <w:pPr>
        <w:jc w:val="center"/>
        <w:rPr>
          <w:rFonts w:hint="eastAsia" w:ascii="方正仿宋简体" w:eastAsia="方正仿宋简体"/>
        </w:rPr>
      </w:pPr>
      <w:r>
        <w:rPr>
          <w:rFonts w:hint="eastAsia" w:ascii="方正仿宋简体" w:hAnsi="方正仿宋_GBK" w:eastAsia="方正仿宋简体" w:cs="方正仿宋_GBK"/>
          <w:color w:val="000000"/>
          <w:sz w:val="28"/>
        </w:rPr>
        <w:t xml:space="preserve"> </w:t>
      </w:r>
    </w:p>
    <w:p w14:paraId="4151F20E">
      <w:pPr>
        <w:ind w:firstLine="560"/>
        <w:outlineLvl w:val="3"/>
        <w:rPr>
          <w:rFonts w:hint="eastAsia" w:ascii="方正仿宋简体" w:eastAsia="方正仿宋简体"/>
        </w:rPr>
      </w:pPr>
      <w:bookmarkStart w:id="7" w:name="_Toc_4_4_0000000008"/>
      <w:r>
        <w:rPr>
          <w:rFonts w:hint="eastAsia" w:ascii="方正仿宋简体" w:hAnsi="方正仿宋_GBK" w:eastAsia="方正仿宋简体" w:cs="方正仿宋_GBK"/>
          <w:color w:val="000000"/>
          <w:sz w:val="28"/>
        </w:rPr>
        <w:t>5.音像资料档案中心项目资金绩效目标表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E0C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DC7267">
            <w:pPr>
              <w:pStyle w:val="9"/>
              <w:rPr>
                <w:rFonts w:hint="eastAsia" w:ascii="方正仿宋简体" w:eastAsia="方正仿宋简体"/>
              </w:rPr>
            </w:pPr>
            <w:r>
              <w:rPr>
                <w:rFonts w:hint="eastAsia" w:ascii="方正仿宋简体" w:eastAsia="方正仿宋简体"/>
              </w:rPr>
              <w:t>359001遵化市融媒体中心本级</w:t>
            </w:r>
          </w:p>
        </w:tc>
        <w:tc>
          <w:tcPr>
            <w:tcW w:w="1843" w:type="dxa"/>
            <w:tcBorders>
              <w:top w:val="single" w:color="FFFFFF" w:sz="6" w:space="0"/>
              <w:left w:val="single" w:color="FFFFFF" w:sz="6" w:space="0"/>
              <w:right w:val="single" w:color="FFFFFF" w:sz="6" w:space="0"/>
            </w:tcBorders>
            <w:vAlign w:val="center"/>
          </w:tcPr>
          <w:p w14:paraId="5F01206A">
            <w:pPr>
              <w:pStyle w:val="8"/>
              <w:rPr>
                <w:rFonts w:hint="eastAsia" w:ascii="方正仿宋简体" w:eastAsia="方正仿宋简体"/>
              </w:rPr>
            </w:pPr>
            <w:r>
              <w:rPr>
                <w:rFonts w:hint="eastAsia" w:ascii="方正仿宋简体" w:eastAsia="方正仿宋简体"/>
              </w:rPr>
              <w:t>单位：万元</w:t>
            </w:r>
          </w:p>
        </w:tc>
      </w:tr>
      <w:tr w14:paraId="19A50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C20F30">
            <w:pPr>
              <w:pStyle w:val="11"/>
              <w:rPr>
                <w:rFonts w:hint="eastAsia" w:ascii="方正仿宋简体" w:eastAsia="方正仿宋简体"/>
              </w:rPr>
            </w:pPr>
            <w:r>
              <w:rPr>
                <w:rFonts w:hint="eastAsia" w:ascii="方正仿宋简体" w:eastAsia="方正仿宋简体"/>
              </w:rPr>
              <w:t>项目编码</w:t>
            </w:r>
          </w:p>
        </w:tc>
        <w:tc>
          <w:tcPr>
            <w:tcW w:w="2608" w:type="dxa"/>
            <w:gridSpan w:val="2"/>
            <w:vAlign w:val="center"/>
          </w:tcPr>
          <w:p w14:paraId="1A624358">
            <w:pPr>
              <w:pStyle w:val="10"/>
              <w:rPr>
                <w:rFonts w:hint="eastAsia" w:ascii="方正仿宋简体" w:eastAsia="方正仿宋简体"/>
              </w:rPr>
            </w:pPr>
            <w:r>
              <w:rPr>
                <w:rFonts w:hint="eastAsia" w:ascii="方正仿宋简体" w:eastAsia="方正仿宋简体"/>
              </w:rPr>
              <w:t>13028122P00338410001A</w:t>
            </w:r>
          </w:p>
        </w:tc>
        <w:tc>
          <w:tcPr>
            <w:tcW w:w="1587" w:type="dxa"/>
            <w:vAlign w:val="center"/>
          </w:tcPr>
          <w:p w14:paraId="2B1A80B9">
            <w:pPr>
              <w:pStyle w:val="11"/>
              <w:rPr>
                <w:rFonts w:hint="eastAsia" w:ascii="方正仿宋简体" w:eastAsia="方正仿宋简体"/>
              </w:rPr>
            </w:pPr>
            <w:r>
              <w:rPr>
                <w:rFonts w:hint="eastAsia" w:ascii="方正仿宋简体" w:eastAsia="方正仿宋简体"/>
              </w:rPr>
              <w:t>项目名称</w:t>
            </w:r>
          </w:p>
        </w:tc>
        <w:tc>
          <w:tcPr>
            <w:tcW w:w="4422" w:type="dxa"/>
            <w:gridSpan w:val="3"/>
            <w:vAlign w:val="center"/>
          </w:tcPr>
          <w:p w14:paraId="1D35A519">
            <w:pPr>
              <w:pStyle w:val="10"/>
              <w:rPr>
                <w:rFonts w:hint="eastAsia" w:ascii="方正仿宋简体" w:eastAsia="方正仿宋简体"/>
              </w:rPr>
            </w:pPr>
            <w:r>
              <w:rPr>
                <w:rFonts w:hint="eastAsia" w:ascii="方正仿宋简体" w:eastAsia="方正仿宋简体"/>
              </w:rPr>
              <w:t>音像资料档案中心项目资金</w:t>
            </w:r>
          </w:p>
        </w:tc>
      </w:tr>
      <w:tr w14:paraId="12DB8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A76E6">
            <w:pPr>
              <w:pStyle w:val="11"/>
              <w:rPr>
                <w:rFonts w:hint="eastAsia" w:ascii="方正仿宋简体" w:eastAsia="方正仿宋简体"/>
              </w:rPr>
            </w:pPr>
            <w:r>
              <w:rPr>
                <w:rFonts w:hint="eastAsia" w:ascii="方正仿宋简体" w:eastAsia="方正仿宋简体"/>
              </w:rPr>
              <w:t>预算规模及资金用途</w:t>
            </w:r>
          </w:p>
        </w:tc>
        <w:tc>
          <w:tcPr>
            <w:tcW w:w="1276" w:type="dxa"/>
            <w:vAlign w:val="center"/>
          </w:tcPr>
          <w:p w14:paraId="195F0FAA">
            <w:pPr>
              <w:pStyle w:val="11"/>
              <w:rPr>
                <w:rFonts w:hint="eastAsia" w:ascii="方正仿宋简体" w:eastAsia="方正仿宋简体"/>
              </w:rPr>
            </w:pPr>
            <w:r>
              <w:rPr>
                <w:rFonts w:hint="eastAsia" w:ascii="方正仿宋简体" w:eastAsia="方正仿宋简体"/>
              </w:rPr>
              <w:t>预算数</w:t>
            </w:r>
          </w:p>
        </w:tc>
        <w:tc>
          <w:tcPr>
            <w:tcW w:w="1332" w:type="dxa"/>
            <w:vAlign w:val="center"/>
          </w:tcPr>
          <w:p w14:paraId="609F2199">
            <w:pPr>
              <w:pStyle w:val="10"/>
              <w:rPr>
                <w:rFonts w:hint="eastAsia" w:ascii="方正仿宋简体" w:eastAsia="方正仿宋简体"/>
              </w:rPr>
            </w:pPr>
            <w:r>
              <w:rPr>
                <w:rFonts w:hint="eastAsia" w:ascii="方正仿宋简体" w:eastAsia="方正仿宋简体"/>
              </w:rPr>
              <w:t>285.00</w:t>
            </w:r>
          </w:p>
        </w:tc>
        <w:tc>
          <w:tcPr>
            <w:tcW w:w="1587" w:type="dxa"/>
            <w:vAlign w:val="center"/>
          </w:tcPr>
          <w:p w14:paraId="456D4F93">
            <w:pPr>
              <w:pStyle w:val="11"/>
              <w:rPr>
                <w:rFonts w:hint="eastAsia" w:ascii="方正仿宋简体" w:eastAsia="方正仿宋简体"/>
              </w:rPr>
            </w:pPr>
            <w:r>
              <w:rPr>
                <w:rFonts w:hint="eastAsia" w:ascii="方正仿宋简体" w:eastAsia="方正仿宋简体"/>
              </w:rPr>
              <w:t>其中：财政    资金</w:t>
            </w:r>
          </w:p>
        </w:tc>
        <w:tc>
          <w:tcPr>
            <w:tcW w:w="1304" w:type="dxa"/>
            <w:vAlign w:val="center"/>
          </w:tcPr>
          <w:p w14:paraId="12A933D7">
            <w:pPr>
              <w:pStyle w:val="10"/>
              <w:rPr>
                <w:rFonts w:hint="eastAsia" w:ascii="方正仿宋简体" w:eastAsia="方正仿宋简体"/>
              </w:rPr>
            </w:pPr>
            <w:r>
              <w:rPr>
                <w:rFonts w:hint="eastAsia" w:ascii="方正仿宋简体" w:eastAsia="方正仿宋简体"/>
              </w:rPr>
              <w:t>285.00</w:t>
            </w:r>
          </w:p>
        </w:tc>
        <w:tc>
          <w:tcPr>
            <w:tcW w:w="1276" w:type="dxa"/>
            <w:vAlign w:val="center"/>
          </w:tcPr>
          <w:p w14:paraId="29625D20">
            <w:pPr>
              <w:pStyle w:val="11"/>
              <w:rPr>
                <w:rFonts w:hint="eastAsia" w:ascii="方正仿宋简体" w:eastAsia="方正仿宋简体"/>
              </w:rPr>
            </w:pPr>
            <w:r>
              <w:rPr>
                <w:rFonts w:hint="eastAsia" w:ascii="方正仿宋简体" w:eastAsia="方正仿宋简体"/>
              </w:rPr>
              <w:t>其他资金</w:t>
            </w:r>
          </w:p>
        </w:tc>
        <w:tc>
          <w:tcPr>
            <w:tcW w:w="1843" w:type="dxa"/>
            <w:vAlign w:val="center"/>
          </w:tcPr>
          <w:p w14:paraId="37F34234">
            <w:pPr>
              <w:pStyle w:val="10"/>
              <w:rPr>
                <w:rFonts w:hint="eastAsia" w:ascii="方正仿宋简体" w:eastAsia="方正仿宋简体"/>
              </w:rPr>
            </w:pPr>
            <w:r>
              <w:rPr>
                <w:rFonts w:hint="eastAsia" w:ascii="方正仿宋简体" w:eastAsia="方正仿宋简体"/>
              </w:rPr>
              <w:t xml:space="preserve"> </w:t>
            </w:r>
          </w:p>
        </w:tc>
      </w:tr>
      <w:tr w14:paraId="7C0E8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008107">
            <w:pPr>
              <w:rPr>
                <w:rFonts w:hint="eastAsia" w:ascii="方正仿宋简体" w:eastAsia="方正仿宋简体"/>
              </w:rPr>
            </w:pPr>
          </w:p>
        </w:tc>
        <w:tc>
          <w:tcPr>
            <w:tcW w:w="8617" w:type="dxa"/>
            <w:gridSpan w:val="6"/>
            <w:vAlign w:val="center"/>
          </w:tcPr>
          <w:p w14:paraId="2CFC8980">
            <w:pPr>
              <w:pStyle w:val="10"/>
              <w:rPr>
                <w:rFonts w:hint="eastAsia" w:ascii="方正仿宋简体" w:eastAsia="方正仿宋简体"/>
              </w:rPr>
            </w:pPr>
            <w:r>
              <w:rPr>
                <w:rFonts w:hint="eastAsia" w:ascii="方正仿宋简体" w:eastAsia="方正仿宋简体"/>
              </w:rPr>
              <w:t>主要用于购买存储系统、安全系统和档案室建设。</w:t>
            </w:r>
          </w:p>
        </w:tc>
      </w:tr>
      <w:tr w14:paraId="0BC2A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A9CEB">
            <w:pPr>
              <w:pStyle w:val="11"/>
              <w:rPr>
                <w:rFonts w:hint="eastAsia" w:ascii="方正仿宋简体" w:eastAsia="方正仿宋简体"/>
              </w:rPr>
            </w:pPr>
            <w:r>
              <w:rPr>
                <w:rFonts w:hint="eastAsia" w:ascii="方正仿宋简体" w:eastAsia="方正仿宋简体"/>
              </w:rPr>
              <w:t>资金支出计划（%）</w:t>
            </w:r>
          </w:p>
        </w:tc>
        <w:tc>
          <w:tcPr>
            <w:tcW w:w="2608" w:type="dxa"/>
            <w:gridSpan w:val="2"/>
            <w:vAlign w:val="center"/>
          </w:tcPr>
          <w:p w14:paraId="74113EB3">
            <w:pPr>
              <w:pStyle w:val="11"/>
              <w:rPr>
                <w:rFonts w:hint="eastAsia" w:ascii="方正仿宋简体" w:eastAsia="方正仿宋简体"/>
              </w:rPr>
            </w:pPr>
            <w:r>
              <w:rPr>
                <w:rFonts w:hint="eastAsia" w:ascii="方正仿宋简体" w:eastAsia="方正仿宋简体"/>
              </w:rPr>
              <w:t>3月底</w:t>
            </w:r>
          </w:p>
        </w:tc>
        <w:tc>
          <w:tcPr>
            <w:tcW w:w="1587" w:type="dxa"/>
            <w:vAlign w:val="center"/>
          </w:tcPr>
          <w:p w14:paraId="1C0EC1B4">
            <w:pPr>
              <w:pStyle w:val="11"/>
              <w:rPr>
                <w:rFonts w:hint="eastAsia" w:ascii="方正仿宋简体" w:eastAsia="方正仿宋简体"/>
              </w:rPr>
            </w:pPr>
            <w:r>
              <w:rPr>
                <w:rFonts w:hint="eastAsia" w:ascii="方正仿宋简体" w:eastAsia="方正仿宋简体"/>
              </w:rPr>
              <w:t>6月底</w:t>
            </w:r>
          </w:p>
        </w:tc>
        <w:tc>
          <w:tcPr>
            <w:tcW w:w="1304" w:type="dxa"/>
            <w:vAlign w:val="center"/>
          </w:tcPr>
          <w:p w14:paraId="2458E3B7">
            <w:pPr>
              <w:pStyle w:val="11"/>
              <w:rPr>
                <w:rFonts w:hint="eastAsia" w:ascii="方正仿宋简体" w:eastAsia="方正仿宋简体"/>
              </w:rPr>
            </w:pPr>
            <w:r>
              <w:rPr>
                <w:rFonts w:hint="eastAsia" w:ascii="方正仿宋简体" w:eastAsia="方正仿宋简体"/>
              </w:rPr>
              <w:t>10月底</w:t>
            </w:r>
          </w:p>
        </w:tc>
        <w:tc>
          <w:tcPr>
            <w:tcW w:w="3118" w:type="dxa"/>
            <w:gridSpan w:val="2"/>
            <w:vAlign w:val="center"/>
          </w:tcPr>
          <w:p w14:paraId="3A3262BB">
            <w:pPr>
              <w:pStyle w:val="11"/>
              <w:rPr>
                <w:rFonts w:hint="eastAsia" w:ascii="方正仿宋简体" w:eastAsia="方正仿宋简体"/>
              </w:rPr>
            </w:pPr>
            <w:r>
              <w:rPr>
                <w:rFonts w:hint="eastAsia" w:ascii="方正仿宋简体" w:eastAsia="方正仿宋简体"/>
              </w:rPr>
              <w:t>12月底</w:t>
            </w:r>
          </w:p>
        </w:tc>
      </w:tr>
      <w:tr w14:paraId="499C4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90686A">
            <w:pPr>
              <w:rPr>
                <w:rFonts w:hint="eastAsia" w:ascii="方正仿宋简体" w:eastAsia="方正仿宋简体"/>
              </w:rPr>
            </w:pPr>
          </w:p>
        </w:tc>
        <w:tc>
          <w:tcPr>
            <w:tcW w:w="2608" w:type="dxa"/>
            <w:gridSpan w:val="2"/>
            <w:vAlign w:val="center"/>
          </w:tcPr>
          <w:p w14:paraId="7E09854F">
            <w:pPr>
              <w:pStyle w:val="12"/>
              <w:rPr>
                <w:rFonts w:hint="eastAsia" w:ascii="方正仿宋简体" w:eastAsia="方正仿宋简体"/>
              </w:rPr>
            </w:pPr>
            <w:r>
              <w:rPr>
                <w:rFonts w:hint="eastAsia" w:ascii="方正仿宋简体" w:eastAsia="方正仿宋简体"/>
              </w:rPr>
              <w:t>30%</w:t>
            </w:r>
          </w:p>
        </w:tc>
        <w:tc>
          <w:tcPr>
            <w:tcW w:w="1587" w:type="dxa"/>
            <w:vAlign w:val="center"/>
          </w:tcPr>
          <w:p w14:paraId="3C258973">
            <w:pPr>
              <w:pStyle w:val="12"/>
              <w:rPr>
                <w:rFonts w:hint="eastAsia" w:ascii="方正仿宋简体" w:eastAsia="方正仿宋简体"/>
              </w:rPr>
            </w:pPr>
            <w:r>
              <w:rPr>
                <w:rFonts w:hint="eastAsia" w:ascii="方正仿宋简体" w:eastAsia="方正仿宋简体"/>
              </w:rPr>
              <w:t>60%</w:t>
            </w:r>
          </w:p>
        </w:tc>
        <w:tc>
          <w:tcPr>
            <w:tcW w:w="1304" w:type="dxa"/>
            <w:vAlign w:val="center"/>
          </w:tcPr>
          <w:p w14:paraId="00EAAD0B">
            <w:pPr>
              <w:pStyle w:val="12"/>
              <w:rPr>
                <w:rFonts w:hint="eastAsia" w:ascii="方正仿宋简体" w:eastAsia="方正仿宋简体"/>
              </w:rPr>
            </w:pPr>
            <w:r>
              <w:rPr>
                <w:rFonts w:hint="eastAsia" w:ascii="方正仿宋简体" w:eastAsia="方正仿宋简体"/>
              </w:rPr>
              <w:t>90%</w:t>
            </w:r>
          </w:p>
        </w:tc>
        <w:tc>
          <w:tcPr>
            <w:tcW w:w="3118" w:type="dxa"/>
            <w:gridSpan w:val="2"/>
            <w:vAlign w:val="center"/>
          </w:tcPr>
          <w:p w14:paraId="679017E8">
            <w:pPr>
              <w:pStyle w:val="12"/>
              <w:rPr>
                <w:rFonts w:hint="eastAsia" w:ascii="方正仿宋简体" w:eastAsia="方正仿宋简体"/>
              </w:rPr>
            </w:pPr>
            <w:r>
              <w:rPr>
                <w:rFonts w:hint="eastAsia" w:ascii="方正仿宋简体" w:eastAsia="方正仿宋简体"/>
              </w:rPr>
              <w:t>100%</w:t>
            </w:r>
          </w:p>
        </w:tc>
      </w:tr>
      <w:tr w14:paraId="371B6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77FB48">
            <w:pPr>
              <w:pStyle w:val="11"/>
              <w:rPr>
                <w:rFonts w:hint="eastAsia" w:ascii="方正仿宋简体" w:eastAsia="方正仿宋简体"/>
              </w:rPr>
            </w:pPr>
            <w:r>
              <w:rPr>
                <w:rFonts w:hint="eastAsia" w:ascii="方正仿宋简体" w:eastAsia="方正仿宋简体"/>
              </w:rPr>
              <w:t>绩效目标</w:t>
            </w:r>
          </w:p>
        </w:tc>
        <w:tc>
          <w:tcPr>
            <w:tcW w:w="8617" w:type="dxa"/>
            <w:gridSpan w:val="6"/>
            <w:vAlign w:val="center"/>
          </w:tcPr>
          <w:p w14:paraId="493B47BB">
            <w:pPr>
              <w:pStyle w:val="10"/>
              <w:rPr>
                <w:rFonts w:hint="eastAsia" w:ascii="方正仿宋简体" w:eastAsia="方正仿宋简体"/>
              </w:rPr>
            </w:pPr>
            <w:r>
              <w:rPr>
                <w:rFonts w:hint="eastAsia" w:ascii="方正仿宋简体" w:eastAsia="方正仿宋简体"/>
              </w:rPr>
              <w:t>1.可以为全市单位提供音像资料保存服务，实现对我市所有媒介资源的有效整合、利用</w:t>
            </w:r>
            <w:r>
              <w:rPr>
                <w:rFonts w:hint="eastAsia" w:ascii="方正仿宋简体" w:eastAsia="方正仿宋简体"/>
              </w:rPr>
              <w:tab/>
            </w:r>
            <w:r>
              <w:rPr>
                <w:rFonts w:hint="eastAsia" w:ascii="方正仿宋简体" w:eastAsia="方正仿宋简体"/>
              </w:rPr>
              <w:tab/>
            </w:r>
            <w:r>
              <w:rPr>
                <w:rFonts w:hint="eastAsia" w:ascii="方正仿宋简体" w:eastAsia="方正仿宋简体"/>
              </w:rPr>
              <w:tab/>
            </w:r>
            <w:r>
              <w:rPr>
                <w:rFonts w:hint="eastAsia" w:ascii="方正仿宋简体" w:eastAsia="方正仿宋简体"/>
              </w:rPr>
              <w:tab/>
            </w:r>
            <w:r>
              <w:rPr>
                <w:rFonts w:hint="eastAsia" w:ascii="方正仿宋简体" w:eastAsia="方正仿宋简体"/>
              </w:rPr>
              <w:tab/>
            </w:r>
            <w:r>
              <w:rPr>
                <w:rFonts w:hint="eastAsia" w:ascii="方正仿宋简体" w:eastAsia="方正仿宋简体"/>
              </w:rPr>
              <w:tab/>
            </w:r>
          </w:p>
          <w:p w14:paraId="6A823BFC">
            <w:pPr>
              <w:pStyle w:val="10"/>
              <w:rPr>
                <w:rFonts w:hint="eastAsia" w:ascii="方正仿宋简体" w:eastAsia="方正仿宋简体"/>
              </w:rPr>
            </w:pPr>
          </w:p>
        </w:tc>
      </w:tr>
    </w:tbl>
    <w:p w14:paraId="60328A5D">
      <w:pPr>
        <w:spacing w:line="2" w:lineRule="exact"/>
        <w:jc w:val="center"/>
        <w:rPr>
          <w:rFonts w:hint="eastAsia" w:ascii="方正仿宋简体" w:eastAsia="方正仿宋简体"/>
        </w:rPr>
      </w:pPr>
      <w:r>
        <w:rPr>
          <w:rFonts w:hint="eastAsia" w:ascii="方正仿宋简体" w:hAnsi="方正书宋_GBK" w:eastAsia="方正仿宋简体"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A23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035C77">
            <w:pPr>
              <w:pStyle w:val="11"/>
              <w:rPr>
                <w:rFonts w:hint="eastAsia" w:ascii="方正仿宋简体" w:eastAsia="方正仿宋简体"/>
              </w:rPr>
            </w:pPr>
            <w:r>
              <w:rPr>
                <w:rFonts w:hint="eastAsia" w:ascii="方正仿宋简体" w:eastAsia="方正仿宋简体"/>
              </w:rPr>
              <w:t>一级指标</w:t>
            </w:r>
          </w:p>
        </w:tc>
        <w:tc>
          <w:tcPr>
            <w:tcW w:w="1276" w:type="dxa"/>
            <w:vAlign w:val="center"/>
          </w:tcPr>
          <w:p w14:paraId="36DCB69A">
            <w:pPr>
              <w:pStyle w:val="11"/>
              <w:rPr>
                <w:rFonts w:hint="eastAsia" w:ascii="方正仿宋简体" w:eastAsia="方正仿宋简体"/>
              </w:rPr>
            </w:pPr>
            <w:r>
              <w:rPr>
                <w:rFonts w:hint="eastAsia" w:ascii="方正仿宋简体" w:eastAsia="方正仿宋简体"/>
              </w:rPr>
              <w:t>二级指标</w:t>
            </w:r>
          </w:p>
        </w:tc>
        <w:tc>
          <w:tcPr>
            <w:tcW w:w="1332" w:type="dxa"/>
            <w:vAlign w:val="center"/>
          </w:tcPr>
          <w:p w14:paraId="77B64FEE">
            <w:pPr>
              <w:pStyle w:val="11"/>
              <w:rPr>
                <w:rFonts w:hint="eastAsia" w:ascii="方正仿宋简体" w:eastAsia="方正仿宋简体"/>
              </w:rPr>
            </w:pPr>
            <w:r>
              <w:rPr>
                <w:rFonts w:hint="eastAsia" w:ascii="方正仿宋简体" w:eastAsia="方正仿宋简体"/>
              </w:rPr>
              <w:t>三级指标</w:t>
            </w:r>
          </w:p>
        </w:tc>
        <w:tc>
          <w:tcPr>
            <w:tcW w:w="2891" w:type="dxa"/>
            <w:vAlign w:val="center"/>
          </w:tcPr>
          <w:p w14:paraId="5FE31862">
            <w:pPr>
              <w:pStyle w:val="11"/>
              <w:rPr>
                <w:rFonts w:hint="eastAsia" w:ascii="方正仿宋简体" w:eastAsia="方正仿宋简体"/>
              </w:rPr>
            </w:pPr>
            <w:r>
              <w:rPr>
                <w:rFonts w:hint="eastAsia" w:ascii="方正仿宋简体" w:eastAsia="方正仿宋简体"/>
              </w:rPr>
              <w:t>绩效指标描述</w:t>
            </w:r>
          </w:p>
        </w:tc>
        <w:tc>
          <w:tcPr>
            <w:tcW w:w="1276" w:type="dxa"/>
            <w:vAlign w:val="center"/>
          </w:tcPr>
          <w:p w14:paraId="794838A4">
            <w:pPr>
              <w:pStyle w:val="11"/>
              <w:rPr>
                <w:rFonts w:hint="eastAsia" w:ascii="方正仿宋简体" w:eastAsia="方正仿宋简体"/>
              </w:rPr>
            </w:pPr>
            <w:r>
              <w:rPr>
                <w:rFonts w:hint="eastAsia" w:ascii="方正仿宋简体" w:eastAsia="方正仿宋简体"/>
              </w:rPr>
              <w:t>指标值</w:t>
            </w:r>
          </w:p>
        </w:tc>
        <w:tc>
          <w:tcPr>
            <w:tcW w:w="1843" w:type="dxa"/>
            <w:vAlign w:val="center"/>
          </w:tcPr>
          <w:p w14:paraId="52028370">
            <w:pPr>
              <w:pStyle w:val="11"/>
              <w:rPr>
                <w:rFonts w:hint="eastAsia" w:ascii="方正仿宋简体" w:eastAsia="方正仿宋简体"/>
              </w:rPr>
            </w:pPr>
            <w:r>
              <w:rPr>
                <w:rFonts w:hint="eastAsia" w:ascii="方正仿宋简体" w:eastAsia="方正仿宋简体"/>
              </w:rPr>
              <w:t>指标值确定依据</w:t>
            </w:r>
          </w:p>
        </w:tc>
      </w:tr>
      <w:tr w14:paraId="2DC53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BABDE">
            <w:pPr>
              <w:pStyle w:val="12"/>
              <w:rPr>
                <w:rFonts w:hint="eastAsia" w:ascii="方正仿宋简体" w:eastAsia="方正仿宋简体"/>
              </w:rPr>
            </w:pPr>
            <w:r>
              <w:rPr>
                <w:rFonts w:hint="eastAsia" w:ascii="方正仿宋简体" w:eastAsia="方正仿宋简体"/>
              </w:rPr>
              <w:t>产出指标</w:t>
            </w:r>
          </w:p>
        </w:tc>
        <w:tc>
          <w:tcPr>
            <w:tcW w:w="1276" w:type="dxa"/>
            <w:vAlign w:val="center"/>
          </w:tcPr>
          <w:p w14:paraId="0A828F7F">
            <w:pPr>
              <w:pStyle w:val="10"/>
              <w:rPr>
                <w:rFonts w:hint="eastAsia" w:ascii="方正仿宋简体" w:eastAsia="方正仿宋简体"/>
              </w:rPr>
            </w:pPr>
            <w:r>
              <w:rPr>
                <w:rFonts w:hint="eastAsia" w:ascii="方正仿宋简体" w:eastAsia="方正仿宋简体"/>
              </w:rPr>
              <w:t>数量指标</w:t>
            </w:r>
          </w:p>
        </w:tc>
        <w:tc>
          <w:tcPr>
            <w:tcW w:w="1332" w:type="dxa"/>
            <w:vAlign w:val="center"/>
          </w:tcPr>
          <w:p w14:paraId="2A29D29D">
            <w:pPr>
              <w:pStyle w:val="10"/>
              <w:rPr>
                <w:rFonts w:hint="eastAsia" w:ascii="方正仿宋简体" w:eastAsia="方正仿宋简体"/>
              </w:rPr>
            </w:pPr>
            <w:r>
              <w:rPr>
                <w:rFonts w:hint="eastAsia" w:ascii="方正仿宋简体" w:eastAsia="方正仿宋简体"/>
              </w:rPr>
              <w:t>建设音像资料数字档案中心数量</w:t>
            </w:r>
          </w:p>
        </w:tc>
        <w:tc>
          <w:tcPr>
            <w:tcW w:w="2891" w:type="dxa"/>
            <w:vAlign w:val="center"/>
          </w:tcPr>
          <w:p w14:paraId="1F816AD5">
            <w:pPr>
              <w:pStyle w:val="10"/>
              <w:rPr>
                <w:rFonts w:hint="eastAsia" w:ascii="方正仿宋简体" w:eastAsia="方正仿宋简体"/>
              </w:rPr>
            </w:pPr>
            <w:r>
              <w:rPr>
                <w:rFonts w:hint="eastAsia" w:ascii="方正仿宋简体" w:eastAsia="方正仿宋简体"/>
              </w:rPr>
              <w:t>建设音像资料数字档案中心数量</w:t>
            </w:r>
          </w:p>
        </w:tc>
        <w:tc>
          <w:tcPr>
            <w:tcW w:w="1276" w:type="dxa"/>
            <w:vAlign w:val="center"/>
          </w:tcPr>
          <w:p w14:paraId="4E5BE1FE">
            <w:pPr>
              <w:pStyle w:val="10"/>
              <w:rPr>
                <w:rFonts w:hint="eastAsia" w:ascii="方正仿宋简体" w:eastAsia="方正仿宋简体"/>
              </w:rPr>
            </w:pPr>
            <w:r>
              <w:rPr>
                <w:rFonts w:hint="eastAsia" w:ascii="方正仿宋简体" w:eastAsia="方正仿宋简体"/>
              </w:rPr>
              <w:t>≥1个</w:t>
            </w:r>
          </w:p>
        </w:tc>
        <w:tc>
          <w:tcPr>
            <w:tcW w:w="1843" w:type="dxa"/>
            <w:vAlign w:val="center"/>
          </w:tcPr>
          <w:p w14:paraId="62EB50B0">
            <w:pPr>
              <w:pStyle w:val="10"/>
              <w:rPr>
                <w:rFonts w:hint="eastAsia" w:ascii="方正仿宋简体" w:eastAsia="方正仿宋简体"/>
              </w:rPr>
            </w:pPr>
            <w:r>
              <w:rPr>
                <w:rFonts w:hint="eastAsia" w:ascii="方正仿宋简体" w:eastAsia="方正仿宋简体"/>
              </w:rPr>
              <w:t>年初预算安排</w:t>
            </w:r>
          </w:p>
        </w:tc>
      </w:tr>
      <w:tr w14:paraId="67BF5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D171FF">
            <w:pPr>
              <w:rPr>
                <w:rFonts w:hint="eastAsia" w:ascii="方正仿宋简体" w:eastAsia="方正仿宋简体"/>
              </w:rPr>
            </w:pPr>
          </w:p>
        </w:tc>
        <w:tc>
          <w:tcPr>
            <w:tcW w:w="1276" w:type="dxa"/>
            <w:vAlign w:val="center"/>
          </w:tcPr>
          <w:p w14:paraId="692560EB">
            <w:pPr>
              <w:pStyle w:val="10"/>
              <w:rPr>
                <w:rFonts w:hint="eastAsia" w:ascii="方正仿宋简体" w:eastAsia="方正仿宋简体"/>
              </w:rPr>
            </w:pPr>
            <w:r>
              <w:rPr>
                <w:rFonts w:hint="eastAsia" w:ascii="方正仿宋简体" w:eastAsia="方正仿宋简体"/>
              </w:rPr>
              <w:t>质量指标</w:t>
            </w:r>
          </w:p>
        </w:tc>
        <w:tc>
          <w:tcPr>
            <w:tcW w:w="1332" w:type="dxa"/>
            <w:vAlign w:val="center"/>
          </w:tcPr>
          <w:p w14:paraId="66E0BCFC">
            <w:pPr>
              <w:pStyle w:val="10"/>
              <w:rPr>
                <w:rFonts w:hint="eastAsia" w:ascii="方正仿宋简体" w:eastAsia="方正仿宋简体"/>
              </w:rPr>
            </w:pPr>
            <w:r>
              <w:rPr>
                <w:rFonts w:hint="eastAsia" w:ascii="方正仿宋简体" w:eastAsia="方正仿宋简体"/>
              </w:rPr>
              <w:t>保存完整性</w:t>
            </w:r>
          </w:p>
        </w:tc>
        <w:tc>
          <w:tcPr>
            <w:tcW w:w="2891" w:type="dxa"/>
            <w:vAlign w:val="center"/>
          </w:tcPr>
          <w:p w14:paraId="62DD94D3">
            <w:pPr>
              <w:pStyle w:val="10"/>
              <w:rPr>
                <w:rFonts w:hint="eastAsia" w:ascii="方正仿宋简体" w:eastAsia="方正仿宋简体"/>
              </w:rPr>
            </w:pPr>
            <w:r>
              <w:rPr>
                <w:rFonts w:hint="eastAsia" w:ascii="方正仿宋简体" w:eastAsia="方正仿宋简体"/>
              </w:rPr>
              <w:t>资料保存完整性</w:t>
            </w:r>
          </w:p>
        </w:tc>
        <w:tc>
          <w:tcPr>
            <w:tcW w:w="1276" w:type="dxa"/>
            <w:vAlign w:val="center"/>
          </w:tcPr>
          <w:p w14:paraId="340FDA2A">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0D2AA600">
            <w:pPr>
              <w:pStyle w:val="10"/>
              <w:rPr>
                <w:rFonts w:hint="eastAsia" w:ascii="方正仿宋简体" w:eastAsia="方正仿宋简体"/>
              </w:rPr>
            </w:pPr>
            <w:r>
              <w:rPr>
                <w:rFonts w:hint="eastAsia" w:ascii="方正仿宋简体" w:eastAsia="方正仿宋简体"/>
              </w:rPr>
              <w:t>年初预算安排</w:t>
            </w:r>
          </w:p>
        </w:tc>
      </w:tr>
      <w:tr w14:paraId="56360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25FF30">
            <w:pPr>
              <w:rPr>
                <w:rFonts w:hint="eastAsia" w:ascii="方正仿宋简体" w:eastAsia="方正仿宋简体"/>
              </w:rPr>
            </w:pPr>
          </w:p>
        </w:tc>
        <w:tc>
          <w:tcPr>
            <w:tcW w:w="1276" w:type="dxa"/>
            <w:vAlign w:val="center"/>
          </w:tcPr>
          <w:p w14:paraId="12A5DEF5">
            <w:pPr>
              <w:pStyle w:val="10"/>
              <w:rPr>
                <w:rFonts w:hint="eastAsia" w:ascii="方正仿宋简体" w:eastAsia="方正仿宋简体"/>
              </w:rPr>
            </w:pPr>
            <w:r>
              <w:rPr>
                <w:rFonts w:hint="eastAsia" w:ascii="方正仿宋简体" w:eastAsia="方正仿宋简体"/>
              </w:rPr>
              <w:t>时效指标</w:t>
            </w:r>
          </w:p>
        </w:tc>
        <w:tc>
          <w:tcPr>
            <w:tcW w:w="1332" w:type="dxa"/>
            <w:vAlign w:val="center"/>
          </w:tcPr>
          <w:p w14:paraId="732BF120">
            <w:pPr>
              <w:pStyle w:val="10"/>
              <w:rPr>
                <w:rFonts w:hint="eastAsia" w:ascii="方正仿宋简体" w:eastAsia="方正仿宋简体"/>
              </w:rPr>
            </w:pPr>
            <w:r>
              <w:rPr>
                <w:rFonts w:hint="eastAsia" w:ascii="方正仿宋简体" w:eastAsia="方正仿宋简体"/>
              </w:rPr>
              <w:t>项目完成时限</w:t>
            </w:r>
          </w:p>
        </w:tc>
        <w:tc>
          <w:tcPr>
            <w:tcW w:w="2891" w:type="dxa"/>
            <w:vAlign w:val="center"/>
          </w:tcPr>
          <w:p w14:paraId="7FB2B264">
            <w:pPr>
              <w:pStyle w:val="10"/>
              <w:rPr>
                <w:rFonts w:hint="eastAsia" w:ascii="方正仿宋简体" w:eastAsia="方正仿宋简体"/>
              </w:rPr>
            </w:pPr>
            <w:r>
              <w:rPr>
                <w:rFonts w:hint="eastAsia" w:ascii="方正仿宋简体" w:eastAsia="方正仿宋简体"/>
              </w:rPr>
              <w:t>项目按照时限是否按时完工</w:t>
            </w:r>
          </w:p>
        </w:tc>
        <w:tc>
          <w:tcPr>
            <w:tcW w:w="1276" w:type="dxa"/>
            <w:vAlign w:val="center"/>
          </w:tcPr>
          <w:p w14:paraId="0AEA082A">
            <w:pPr>
              <w:pStyle w:val="10"/>
              <w:rPr>
                <w:rFonts w:hint="eastAsia" w:ascii="方正仿宋简体" w:eastAsia="方正仿宋简体"/>
              </w:rPr>
            </w:pPr>
            <w:r>
              <w:rPr>
                <w:rFonts w:hint="eastAsia" w:ascii="方正仿宋简体" w:eastAsia="方正仿宋简体"/>
              </w:rPr>
              <w:t>2022年12月31日</w:t>
            </w:r>
          </w:p>
        </w:tc>
        <w:tc>
          <w:tcPr>
            <w:tcW w:w="1843" w:type="dxa"/>
            <w:vAlign w:val="center"/>
          </w:tcPr>
          <w:p w14:paraId="12DD71D3">
            <w:pPr>
              <w:pStyle w:val="10"/>
              <w:rPr>
                <w:rFonts w:hint="eastAsia" w:ascii="方正仿宋简体" w:eastAsia="方正仿宋简体"/>
              </w:rPr>
            </w:pPr>
            <w:r>
              <w:rPr>
                <w:rFonts w:hint="eastAsia" w:ascii="方正仿宋简体" w:eastAsia="方正仿宋简体"/>
              </w:rPr>
              <w:t>年初预算安排</w:t>
            </w:r>
          </w:p>
        </w:tc>
      </w:tr>
      <w:tr w14:paraId="2CD86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95F51">
            <w:pPr>
              <w:rPr>
                <w:rFonts w:hint="eastAsia" w:ascii="方正仿宋简体" w:eastAsia="方正仿宋简体"/>
              </w:rPr>
            </w:pPr>
          </w:p>
        </w:tc>
        <w:tc>
          <w:tcPr>
            <w:tcW w:w="1276" w:type="dxa"/>
            <w:vAlign w:val="center"/>
          </w:tcPr>
          <w:p w14:paraId="1AF32BAE">
            <w:pPr>
              <w:pStyle w:val="10"/>
              <w:rPr>
                <w:rFonts w:hint="eastAsia" w:ascii="方正仿宋简体" w:eastAsia="方正仿宋简体"/>
              </w:rPr>
            </w:pPr>
            <w:r>
              <w:rPr>
                <w:rFonts w:hint="eastAsia" w:ascii="方正仿宋简体" w:eastAsia="方正仿宋简体"/>
              </w:rPr>
              <w:t>成本指标</w:t>
            </w:r>
          </w:p>
        </w:tc>
        <w:tc>
          <w:tcPr>
            <w:tcW w:w="1332" w:type="dxa"/>
            <w:vAlign w:val="center"/>
          </w:tcPr>
          <w:p w14:paraId="7C12CD4B">
            <w:pPr>
              <w:pStyle w:val="10"/>
              <w:rPr>
                <w:rFonts w:hint="eastAsia" w:ascii="方正仿宋简体" w:eastAsia="方正仿宋简体"/>
              </w:rPr>
            </w:pPr>
            <w:r>
              <w:rPr>
                <w:rFonts w:hint="eastAsia" w:ascii="方正仿宋简体" w:eastAsia="方正仿宋简体"/>
              </w:rPr>
              <w:t>预算资金完成率</w:t>
            </w:r>
          </w:p>
        </w:tc>
        <w:tc>
          <w:tcPr>
            <w:tcW w:w="2891" w:type="dxa"/>
            <w:vAlign w:val="center"/>
          </w:tcPr>
          <w:p w14:paraId="44839378">
            <w:pPr>
              <w:pStyle w:val="10"/>
              <w:rPr>
                <w:rFonts w:hint="eastAsia" w:ascii="方正仿宋简体" w:eastAsia="方正仿宋简体"/>
              </w:rPr>
            </w:pPr>
            <w:r>
              <w:rPr>
                <w:rFonts w:hint="eastAsia" w:ascii="方正仿宋简体" w:eastAsia="方正仿宋简体"/>
              </w:rPr>
              <w:t>预算资金与实际资金支出完成率</w:t>
            </w:r>
          </w:p>
        </w:tc>
        <w:tc>
          <w:tcPr>
            <w:tcW w:w="1276" w:type="dxa"/>
            <w:vAlign w:val="center"/>
          </w:tcPr>
          <w:p w14:paraId="78EE4CB3">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06416C0E">
            <w:pPr>
              <w:pStyle w:val="10"/>
              <w:rPr>
                <w:rFonts w:hint="eastAsia" w:ascii="方正仿宋简体" w:eastAsia="方正仿宋简体"/>
              </w:rPr>
            </w:pPr>
            <w:r>
              <w:rPr>
                <w:rFonts w:hint="eastAsia" w:ascii="方正仿宋简体" w:eastAsia="方正仿宋简体"/>
              </w:rPr>
              <w:t>年初预算安排</w:t>
            </w:r>
          </w:p>
        </w:tc>
      </w:tr>
      <w:tr w14:paraId="27C6D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84370">
            <w:pPr>
              <w:pStyle w:val="12"/>
              <w:rPr>
                <w:rFonts w:hint="eastAsia" w:ascii="方正仿宋简体" w:eastAsia="方正仿宋简体"/>
              </w:rPr>
            </w:pPr>
            <w:r>
              <w:rPr>
                <w:rFonts w:hint="eastAsia" w:ascii="方正仿宋简体" w:eastAsia="方正仿宋简体"/>
              </w:rPr>
              <w:t>效益指标</w:t>
            </w:r>
          </w:p>
        </w:tc>
        <w:tc>
          <w:tcPr>
            <w:tcW w:w="1276" w:type="dxa"/>
            <w:vAlign w:val="center"/>
          </w:tcPr>
          <w:p w14:paraId="6FFE86F1">
            <w:pPr>
              <w:pStyle w:val="10"/>
              <w:rPr>
                <w:rFonts w:hint="eastAsia" w:ascii="方正仿宋简体" w:eastAsia="方正仿宋简体"/>
              </w:rPr>
            </w:pPr>
            <w:r>
              <w:rPr>
                <w:rFonts w:hint="eastAsia" w:ascii="方正仿宋简体" w:eastAsia="方正仿宋简体"/>
              </w:rPr>
              <w:t>经济效益指标</w:t>
            </w:r>
          </w:p>
        </w:tc>
        <w:tc>
          <w:tcPr>
            <w:tcW w:w="1332" w:type="dxa"/>
            <w:vAlign w:val="center"/>
          </w:tcPr>
          <w:p w14:paraId="112380A7">
            <w:pPr>
              <w:pStyle w:val="10"/>
              <w:rPr>
                <w:rFonts w:hint="eastAsia" w:ascii="方正仿宋简体" w:eastAsia="方正仿宋简体"/>
              </w:rPr>
            </w:pPr>
            <w:r>
              <w:rPr>
                <w:rFonts w:hint="eastAsia" w:ascii="方正仿宋简体" w:eastAsia="方正仿宋简体"/>
              </w:rPr>
              <w:t>宣传报道</w:t>
            </w:r>
          </w:p>
        </w:tc>
        <w:tc>
          <w:tcPr>
            <w:tcW w:w="2891" w:type="dxa"/>
            <w:vAlign w:val="center"/>
          </w:tcPr>
          <w:p w14:paraId="4FE877A7">
            <w:pPr>
              <w:pStyle w:val="10"/>
              <w:rPr>
                <w:rFonts w:hint="eastAsia" w:ascii="方正仿宋简体" w:eastAsia="方正仿宋简体"/>
              </w:rPr>
            </w:pPr>
            <w:r>
              <w:rPr>
                <w:rFonts w:hint="eastAsia" w:ascii="方正仿宋简体" w:eastAsia="方正仿宋简体"/>
              </w:rPr>
              <w:t>各类媒体广泛宣传</w:t>
            </w:r>
          </w:p>
        </w:tc>
        <w:tc>
          <w:tcPr>
            <w:tcW w:w="1276" w:type="dxa"/>
            <w:vAlign w:val="center"/>
          </w:tcPr>
          <w:p w14:paraId="428B6408">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7A0F69BA">
            <w:pPr>
              <w:pStyle w:val="10"/>
              <w:rPr>
                <w:rFonts w:hint="eastAsia" w:ascii="方正仿宋简体" w:eastAsia="方正仿宋简体"/>
              </w:rPr>
            </w:pPr>
            <w:r>
              <w:rPr>
                <w:rFonts w:hint="eastAsia" w:ascii="方正仿宋简体" w:eastAsia="方正仿宋简体"/>
              </w:rPr>
              <w:t>年初预算安排</w:t>
            </w:r>
          </w:p>
        </w:tc>
      </w:tr>
      <w:tr w14:paraId="50C27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53746C">
            <w:pPr>
              <w:rPr>
                <w:rFonts w:hint="eastAsia" w:ascii="方正仿宋简体" w:eastAsia="方正仿宋简体"/>
              </w:rPr>
            </w:pPr>
          </w:p>
        </w:tc>
        <w:tc>
          <w:tcPr>
            <w:tcW w:w="1276" w:type="dxa"/>
            <w:vAlign w:val="center"/>
          </w:tcPr>
          <w:p w14:paraId="60076662">
            <w:pPr>
              <w:pStyle w:val="10"/>
              <w:rPr>
                <w:rFonts w:hint="eastAsia" w:ascii="方正仿宋简体" w:eastAsia="方正仿宋简体"/>
              </w:rPr>
            </w:pPr>
            <w:r>
              <w:rPr>
                <w:rFonts w:hint="eastAsia" w:ascii="方正仿宋简体" w:eastAsia="方正仿宋简体"/>
              </w:rPr>
              <w:t>社会效益指标</w:t>
            </w:r>
          </w:p>
        </w:tc>
        <w:tc>
          <w:tcPr>
            <w:tcW w:w="1332" w:type="dxa"/>
            <w:vAlign w:val="center"/>
          </w:tcPr>
          <w:p w14:paraId="50743908">
            <w:pPr>
              <w:pStyle w:val="10"/>
              <w:rPr>
                <w:rFonts w:hint="eastAsia" w:ascii="方正仿宋简体" w:eastAsia="方正仿宋简体"/>
              </w:rPr>
            </w:pPr>
            <w:r>
              <w:rPr>
                <w:rFonts w:hint="eastAsia" w:ascii="方正仿宋简体" w:eastAsia="方正仿宋简体"/>
              </w:rPr>
              <w:t>服务工作</w:t>
            </w:r>
          </w:p>
        </w:tc>
        <w:tc>
          <w:tcPr>
            <w:tcW w:w="2891" w:type="dxa"/>
            <w:vAlign w:val="center"/>
          </w:tcPr>
          <w:p w14:paraId="5C56B9BD">
            <w:pPr>
              <w:pStyle w:val="10"/>
              <w:rPr>
                <w:rFonts w:hint="eastAsia" w:ascii="方正仿宋简体" w:eastAsia="方正仿宋简体"/>
              </w:rPr>
            </w:pPr>
            <w:r>
              <w:rPr>
                <w:rFonts w:hint="eastAsia" w:ascii="方正仿宋简体" w:eastAsia="方正仿宋简体"/>
              </w:rPr>
              <w:t>有效促进基础宣传思想工作，服务我市市委、市政府中心工作，服务群众文化生活</w:t>
            </w:r>
          </w:p>
        </w:tc>
        <w:tc>
          <w:tcPr>
            <w:tcW w:w="1276" w:type="dxa"/>
            <w:vAlign w:val="center"/>
          </w:tcPr>
          <w:p w14:paraId="436412DC">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2C47591B">
            <w:pPr>
              <w:pStyle w:val="10"/>
              <w:rPr>
                <w:rFonts w:hint="eastAsia" w:ascii="方正仿宋简体" w:eastAsia="方正仿宋简体"/>
              </w:rPr>
            </w:pPr>
            <w:r>
              <w:rPr>
                <w:rFonts w:hint="eastAsia" w:ascii="方正仿宋简体" w:eastAsia="方正仿宋简体"/>
              </w:rPr>
              <w:t>年初预算安排</w:t>
            </w:r>
          </w:p>
        </w:tc>
      </w:tr>
      <w:tr w14:paraId="05A3A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810EAC">
            <w:pPr>
              <w:rPr>
                <w:rFonts w:hint="eastAsia" w:ascii="方正仿宋简体" w:eastAsia="方正仿宋简体"/>
              </w:rPr>
            </w:pPr>
          </w:p>
        </w:tc>
        <w:tc>
          <w:tcPr>
            <w:tcW w:w="1276" w:type="dxa"/>
            <w:vAlign w:val="center"/>
          </w:tcPr>
          <w:p w14:paraId="14B0BC65">
            <w:pPr>
              <w:pStyle w:val="10"/>
              <w:rPr>
                <w:rFonts w:hint="eastAsia" w:ascii="方正仿宋简体" w:eastAsia="方正仿宋简体"/>
              </w:rPr>
            </w:pPr>
            <w:r>
              <w:rPr>
                <w:rFonts w:hint="eastAsia" w:ascii="方正仿宋简体" w:eastAsia="方正仿宋简体"/>
              </w:rPr>
              <w:t>生态效益指标</w:t>
            </w:r>
          </w:p>
        </w:tc>
        <w:tc>
          <w:tcPr>
            <w:tcW w:w="1332" w:type="dxa"/>
            <w:vAlign w:val="center"/>
          </w:tcPr>
          <w:p w14:paraId="75D9E240">
            <w:pPr>
              <w:pStyle w:val="10"/>
              <w:rPr>
                <w:rFonts w:hint="eastAsia" w:ascii="方正仿宋简体" w:eastAsia="方正仿宋简体"/>
              </w:rPr>
            </w:pPr>
            <w:r>
              <w:rPr>
                <w:rFonts w:hint="eastAsia" w:ascii="方正仿宋简体" w:eastAsia="方正仿宋简体"/>
              </w:rPr>
              <w:t>环保节能</w:t>
            </w:r>
          </w:p>
        </w:tc>
        <w:tc>
          <w:tcPr>
            <w:tcW w:w="2891" w:type="dxa"/>
            <w:vAlign w:val="center"/>
          </w:tcPr>
          <w:p w14:paraId="6BFE2D1C">
            <w:pPr>
              <w:pStyle w:val="10"/>
              <w:rPr>
                <w:rFonts w:hint="eastAsia" w:ascii="方正仿宋简体" w:eastAsia="方正仿宋简体"/>
              </w:rPr>
            </w:pPr>
            <w:r>
              <w:rPr>
                <w:rFonts w:hint="eastAsia" w:ascii="方正仿宋简体" w:eastAsia="方正仿宋简体"/>
              </w:rPr>
              <w:t>所用产品是否达到环保要求</w:t>
            </w:r>
          </w:p>
        </w:tc>
        <w:tc>
          <w:tcPr>
            <w:tcW w:w="1276" w:type="dxa"/>
            <w:vAlign w:val="center"/>
          </w:tcPr>
          <w:p w14:paraId="6A1B5E67">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2A2F8A5D">
            <w:pPr>
              <w:pStyle w:val="10"/>
              <w:rPr>
                <w:rFonts w:hint="eastAsia" w:ascii="方正仿宋简体" w:eastAsia="方正仿宋简体"/>
              </w:rPr>
            </w:pPr>
            <w:r>
              <w:rPr>
                <w:rFonts w:hint="eastAsia" w:ascii="方正仿宋简体" w:eastAsia="方正仿宋简体"/>
              </w:rPr>
              <w:t>年初预算安排</w:t>
            </w:r>
          </w:p>
        </w:tc>
      </w:tr>
      <w:tr w14:paraId="5E805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326C51">
            <w:pPr>
              <w:rPr>
                <w:rFonts w:hint="eastAsia" w:ascii="方正仿宋简体" w:eastAsia="方正仿宋简体"/>
              </w:rPr>
            </w:pPr>
          </w:p>
        </w:tc>
        <w:tc>
          <w:tcPr>
            <w:tcW w:w="1276" w:type="dxa"/>
            <w:vAlign w:val="center"/>
          </w:tcPr>
          <w:p w14:paraId="7B00C37A">
            <w:pPr>
              <w:pStyle w:val="10"/>
              <w:rPr>
                <w:rFonts w:hint="eastAsia" w:ascii="方正仿宋简体" w:eastAsia="方正仿宋简体"/>
              </w:rPr>
            </w:pPr>
            <w:r>
              <w:rPr>
                <w:rFonts w:hint="eastAsia" w:ascii="方正仿宋简体" w:eastAsia="方正仿宋简体"/>
              </w:rPr>
              <w:t>可持续影响指标</w:t>
            </w:r>
          </w:p>
        </w:tc>
        <w:tc>
          <w:tcPr>
            <w:tcW w:w="1332" w:type="dxa"/>
            <w:vAlign w:val="center"/>
          </w:tcPr>
          <w:p w14:paraId="0514A06D">
            <w:pPr>
              <w:pStyle w:val="10"/>
              <w:rPr>
                <w:rFonts w:hint="eastAsia" w:ascii="方正仿宋简体" w:eastAsia="方正仿宋简体"/>
              </w:rPr>
            </w:pPr>
            <w:r>
              <w:rPr>
                <w:rFonts w:hint="eastAsia" w:ascii="方正仿宋简体" w:eastAsia="方正仿宋简体"/>
              </w:rPr>
              <w:t>提升影响力</w:t>
            </w:r>
          </w:p>
        </w:tc>
        <w:tc>
          <w:tcPr>
            <w:tcW w:w="2891" w:type="dxa"/>
            <w:vAlign w:val="center"/>
          </w:tcPr>
          <w:p w14:paraId="3A42AE96">
            <w:pPr>
              <w:pStyle w:val="10"/>
              <w:rPr>
                <w:rFonts w:hint="eastAsia" w:ascii="方正仿宋简体" w:eastAsia="方正仿宋简体"/>
              </w:rPr>
            </w:pPr>
            <w:r>
              <w:rPr>
                <w:rFonts w:hint="eastAsia" w:ascii="方正仿宋简体" w:eastAsia="方正仿宋简体"/>
              </w:rPr>
              <w:t>持续提升我市的资料保存完整性</w:t>
            </w:r>
          </w:p>
        </w:tc>
        <w:tc>
          <w:tcPr>
            <w:tcW w:w="1276" w:type="dxa"/>
            <w:vAlign w:val="center"/>
          </w:tcPr>
          <w:p w14:paraId="03417D4C">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6FFC5CD2">
            <w:pPr>
              <w:pStyle w:val="10"/>
              <w:rPr>
                <w:rFonts w:hint="eastAsia" w:ascii="方正仿宋简体" w:eastAsia="方正仿宋简体"/>
              </w:rPr>
            </w:pPr>
            <w:r>
              <w:rPr>
                <w:rFonts w:hint="eastAsia" w:ascii="方正仿宋简体" w:eastAsia="方正仿宋简体"/>
              </w:rPr>
              <w:t>年初预算安排</w:t>
            </w:r>
          </w:p>
        </w:tc>
      </w:tr>
      <w:tr w14:paraId="1450F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692947">
            <w:pPr>
              <w:pStyle w:val="12"/>
              <w:rPr>
                <w:rFonts w:hint="eastAsia" w:ascii="方正仿宋简体" w:eastAsia="方正仿宋简体"/>
              </w:rPr>
            </w:pPr>
            <w:r>
              <w:rPr>
                <w:rFonts w:hint="eastAsia" w:ascii="方正仿宋简体" w:eastAsia="方正仿宋简体"/>
              </w:rPr>
              <w:t>满意度指标</w:t>
            </w:r>
          </w:p>
        </w:tc>
        <w:tc>
          <w:tcPr>
            <w:tcW w:w="1276" w:type="dxa"/>
            <w:vAlign w:val="center"/>
          </w:tcPr>
          <w:p w14:paraId="1C4AFC4A">
            <w:pPr>
              <w:pStyle w:val="10"/>
              <w:rPr>
                <w:rFonts w:hint="eastAsia" w:ascii="方正仿宋简体" w:eastAsia="方正仿宋简体"/>
              </w:rPr>
            </w:pPr>
            <w:r>
              <w:rPr>
                <w:rFonts w:hint="eastAsia" w:ascii="方正仿宋简体" w:eastAsia="方正仿宋简体"/>
              </w:rPr>
              <w:t>服务对象满意度指标</w:t>
            </w:r>
          </w:p>
        </w:tc>
        <w:tc>
          <w:tcPr>
            <w:tcW w:w="1332" w:type="dxa"/>
            <w:vAlign w:val="center"/>
          </w:tcPr>
          <w:p w14:paraId="3C107291">
            <w:pPr>
              <w:pStyle w:val="10"/>
              <w:rPr>
                <w:rFonts w:hint="eastAsia" w:ascii="方正仿宋简体" w:eastAsia="方正仿宋简体"/>
              </w:rPr>
            </w:pPr>
            <w:r>
              <w:rPr>
                <w:rFonts w:hint="eastAsia" w:ascii="方正仿宋简体" w:eastAsia="方正仿宋简体"/>
              </w:rPr>
              <w:t>群众满意度</w:t>
            </w:r>
          </w:p>
        </w:tc>
        <w:tc>
          <w:tcPr>
            <w:tcW w:w="2891" w:type="dxa"/>
            <w:vAlign w:val="center"/>
          </w:tcPr>
          <w:p w14:paraId="463ABC10">
            <w:pPr>
              <w:pStyle w:val="10"/>
              <w:rPr>
                <w:rFonts w:hint="eastAsia" w:ascii="方正仿宋简体" w:eastAsia="方正仿宋简体"/>
              </w:rPr>
            </w:pPr>
            <w:r>
              <w:rPr>
                <w:rFonts w:hint="eastAsia" w:ascii="方正仿宋简体" w:eastAsia="方正仿宋简体"/>
              </w:rPr>
              <w:t>群众满意数量占总数的比例。</w:t>
            </w:r>
          </w:p>
        </w:tc>
        <w:tc>
          <w:tcPr>
            <w:tcW w:w="1276" w:type="dxa"/>
            <w:vAlign w:val="center"/>
          </w:tcPr>
          <w:p w14:paraId="77EC3407">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4B79FBF7">
            <w:pPr>
              <w:pStyle w:val="10"/>
              <w:rPr>
                <w:rFonts w:hint="eastAsia" w:ascii="方正仿宋简体" w:eastAsia="方正仿宋简体"/>
              </w:rPr>
            </w:pPr>
            <w:r>
              <w:rPr>
                <w:rFonts w:hint="eastAsia" w:ascii="方正仿宋简体" w:eastAsia="方正仿宋简体"/>
              </w:rPr>
              <w:t>年初预算安排</w:t>
            </w:r>
          </w:p>
        </w:tc>
      </w:tr>
    </w:tbl>
    <w:p w14:paraId="12D85EC7">
      <w:pPr>
        <w:rPr>
          <w:rFonts w:hint="eastAsia" w:ascii="方正仿宋简体" w:eastAsia="方正仿宋简体"/>
        </w:rPr>
        <w:sectPr>
          <w:pgSz w:w="11900" w:h="16840"/>
          <w:pgMar w:top="1984" w:right="1304" w:bottom="1134" w:left="1304" w:header="720" w:footer="720" w:gutter="0"/>
          <w:cols w:space="720" w:num="1"/>
        </w:sectPr>
      </w:pPr>
    </w:p>
    <w:p w14:paraId="1C0247C3">
      <w:pPr>
        <w:jc w:val="center"/>
        <w:rPr>
          <w:rFonts w:hint="eastAsia" w:ascii="方正仿宋简体" w:eastAsia="方正仿宋简体"/>
        </w:rPr>
      </w:pPr>
      <w:r>
        <w:rPr>
          <w:rFonts w:hint="eastAsia" w:ascii="方正仿宋简体" w:hAnsi="方正仿宋_GBK" w:eastAsia="方正仿宋简体" w:cs="方正仿宋_GBK"/>
          <w:color w:val="000000"/>
          <w:sz w:val="28"/>
        </w:rPr>
        <w:t xml:space="preserve"> </w:t>
      </w:r>
    </w:p>
    <w:p w14:paraId="4D41AE9E">
      <w:pPr>
        <w:ind w:firstLine="560"/>
        <w:outlineLvl w:val="3"/>
        <w:rPr>
          <w:rFonts w:hint="eastAsia" w:ascii="方正仿宋简体" w:eastAsia="方正仿宋简体"/>
        </w:rPr>
      </w:pPr>
      <w:bookmarkStart w:id="8" w:name="_Toc_4_4_0000000009"/>
      <w:r>
        <w:rPr>
          <w:rFonts w:hint="eastAsia" w:ascii="方正仿宋简体" w:hAnsi="方正仿宋_GBK" w:eastAsia="方正仿宋简体" w:cs="方正仿宋_GBK"/>
          <w:color w:val="000000"/>
          <w:sz w:val="28"/>
        </w:rPr>
        <w:t>6.应急广播系统运行维护费绩效目标表</w:t>
      </w:r>
      <w:bookmarkEnd w:id="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E3E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9081E5">
            <w:pPr>
              <w:pStyle w:val="9"/>
              <w:rPr>
                <w:rFonts w:hint="eastAsia" w:ascii="方正仿宋简体" w:eastAsia="方正仿宋简体"/>
              </w:rPr>
            </w:pPr>
            <w:r>
              <w:rPr>
                <w:rFonts w:hint="eastAsia" w:ascii="方正仿宋简体" w:eastAsia="方正仿宋简体"/>
              </w:rPr>
              <w:t>359001遵化市融媒体中心本级</w:t>
            </w:r>
          </w:p>
        </w:tc>
        <w:tc>
          <w:tcPr>
            <w:tcW w:w="1843" w:type="dxa"/>
            <w:tcBorders>
              <w:top w:val="single" w:color="FFFFFF" w:sz="6" w:space="0"/>
              <w:left w:val="single" w:color="FFFFFF" w:sz="6" w:space="0"/>
              <w:right w:val="single" w:color="FFFFFF" w:sz="6" w:space="0"/>
            </w:tcBorders>
            <w:vAlign w:val="center"/>
          </w:tcPr>
          <w:p w14:paraId="2EABAF18">
            <w:pPr>
              <w:pStyle w:val="8"/>
              <w:rPr>
                <w:rFonts w:hint="eastAsia" w:ascii="方正仿宋简体" w:eastAsia="方正仿宋简体"/>
              </w:rPr>
            </w:pPr>
            <w:r>
              <w:rPr>
                <w:rFonts w:hint="eastAsia" w:ascii="方正仿宋简体" w:eastAsia="方正仿宋简体"/>
              </w:rPr>
              <w:t>单位：万元</w:t>
            </w:r>
          </w:p>
        </w:tc>
      </w:tr>
      <w:tr w14:paraId="704C4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D1D004">
            <w:pPr>
              <w:pStyle w:val="11"/>
              <w:rPr>
                <w:rFonts w:hint="eastAsia" w:ascii="方正仿宋简体" w:eastAsia="方正仿宋简体"/>
              </w:rPr>
            </w:pPr>
            <w:r>
              <w:rPr>
                <w:rFonts w:hint="eastAsia" w:ascii="方正仿宋简体" w:eastAsia="方正仿宋简体"/>
              </w:rPr>
              <w:t>项目编码</w:t>
            </w:r>
          </w:p>
        </w:tc>
        <w:tc>
          <w:tcPr>
            <w:tcW w:w="2608" w:type="dxa"/>
            <w:gridSpan w:val="2"/>
            <w:vAlign w:val="center"/>
          </w:tcPr>
          <w:p w14:paraId="79E672C5">
            <w:pPr>
              <w:pStyle w:val="10"/>
              <w:rPr>
                <w:rFonts w:hint="eastAsia" w:ascii="方正仿宋简体" w:eastAsia="方正仿宋简体"/>
              </w:rPr>
            </w:pPr>
            <w:r>
              <w:rPr>
                <w:rFonts w:hint="eastAsia" w:ascii="方正仿宋简体" w:eastAsia="方正仿宋简体"/>
              </w:rPr>
              <w:t>13028122P00293310001C</w:t>
            </w:r>
          </w:p>
        </w:tc>
        <w:tc>
          <w:tcPr>
            <w:tcW w:w="1587" w:type="dxa"/>
            <w:vAlign w:val="center"/>
          </w:tcPr>
          <w:p w14:paraId="4A45EBDE">
            <w:pPr>
              <w:pStyle w:val="11"/>
              <w:rPr>
                <w:rFonts w:hint="eastAsia" w:ascii="方正仿宋简体" w:eastAsia="方正仿宋简体"/>
              </w:rPr>
            </w:pPr>
            <w:r>
              <w:rPr>
                <w:rFonts w:hint="eastAsia" w:ascii="方正仿宋简体" w:eastAsia="方正仿宋简体"/>
              </w:rPr>
              <w:t>项目名称</w:t>
            </w:r>
          </w:p>
        </w:tc>
        <w:tc>
          <w:tcPr>
            <w:tcW w:w="4422" w:type="dxa"/>
            <w:gridSpan w:val="3"/>
            <w:vAlign w:val="center"/>
          </w:tcPr>
          <w:p w14:paraId="1DF3C8C7">
            <w:pPr>
              <w:pStyle w:val="10"/>
              <w:rPr>
                <w:rFonts w:hint="eastAsia" w:ascii="方正仿宋简体" w:eastAsia="方正仿宋简体"/>
              </w:rPr>
            </w:pPr>
            <w:r>
              <w:rPr>
                <w:rFonts w:hint="eastAsia" w:ascii="方正仿宋简体" w:eastAsia="方正仿宋简体"/>
              </w:rPr>
              <w:t>应急广播系统运行维护费</w:t>
            </w:r>
          </w:p>
        </w:tc>
      </w:tr>
      <w:tr w14:paraId="41906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6D5E5">
            <w:pPr>
              <w:pStyle w:val="11"/>
              <w:rPr>
                <w:rFonts w:hint="eastAsia" w:ascii="方正仿宋简体" w:eastAsia="方正仿宋简体"/>
              </w:rPr>
            </w:pPr>
            <w:r>
              <w:rPr>
                <w:rFonts w:hint="eastAsia" w:ascii="方正仿宋简体" w:eastAsia="方正仿宋简体"/>
              </w:rPr>
              <w:t>预算规模及资金用途</w:t>
            </w:r>
          </w:p>
        </w:tc>
        <w:tc>
          <w:tcPr>
            <w:tcW w:w="1276" w:type="dxa"/>
            <w:vAlign w:val="center"/>
          </w:tcPr>
          <w:p w14:paraId="66D71A2B">
            <w:pPr>
              <w:pStyle w:val="11"/>
              <w:rPr>
                <w:rFonts w:hint="eastAsia" w:ascii="方正仿宋简体" w:eastAsia="方正仿宋简体"/>
              </w:rPr>
            </w:pPr>
            <w:r>
              <w:rPr>
                <w:rFonts w:hint="eastAsia" w:ascii="方正仿宋简体" w:eastAsia="方正仿宋简体"/>
              </w:rPr>
              <w:t>预算数</w:t>
            </w:r>
          </w:p>
        </w:tc>
        <w:tc>
          <w:tcPr>
            <w:tcW w:w="1332" w:type="dxa"/>
            <w:vAlign w:val="center"/>
          </w:tcPr>
          <w:p w14:paraId="22307251">
            <w:pPr>
              <w:pStyle w:val="10"/>
              <w:rPr>
                <w:rFonts w:hint="eastAsia" w:ascii="方正仿宋简体" w:eastAsia="方正仿宋简体"/>
              </w:rPr>
            </w:pPr>
            <w:r>
              <w:rPr>
                <w:rFonts w:hint="eastAsia" w:ascii="方正仿宋简体" w:eastAsia="方正仿宋简体"/>
              </w:rPr>
              <w:t>164.00</w:t>
            </w:r>
          </w:p>
        </w:tc>
        <w:tc>
          <w:tcPr>
            <w:tcW w:w="1587" w:type="dxa"/>
            <w:vAlign w:val="center"/>
          </w:tcPr>
          <w:p w14:paraId="4E4EE8C1">
            <w:pPr>
              <w:pStyle w:val="11"/>
              <w:rPr>
                <w:rFonts w:hint="eastAsia" w:ascii="方正仿宋简体" w:eastAsia="方正仿宋简体"/>
              </w:rPr>
            </w:pPr>
            <w:r>
              <w:rPr>
                <w:rFonts w:hint="eastAsia" w:ascii="方正仿宋简体" w:eastAsia="方正仿宋简体"/>
              </w:rPr>
              <w:t>其中：财政    资金</w:t>
            </w:r>
          </w:p>
        </w:tc>
        <w:tc>
          <w:tcPr>
            <w:tcW w:w="1304" w:type="dxa"/>
            <w:vAlign w:val="center"/>
          </w:tcPr>
          <w:p w14:paraId="194C4A9D">
            <w:pPr>
              <w:pStyle w:val="10"/>
              <w:rPr>
                <w:rFonts w:hint="eastAsia" w:ascii="方正仿宋简体" w:eastAsia="方正仿宋简体"/>
              </w:rPr>
            </w:pPr>
            <w:r>
              <w:rPr>
                <w:rFonts w:hint="eastAsia" w:ascii="方正仿宋简体" w:eastAsia="方正仿宋简体"/>
              </w:rPr>
              <w:t>164.00</w:t>
            </w:r>
          </w:p>
        </w:tc>
        <w:tc>
          <w:tcPr>
            <w:tcW w:w="1276" w:type="dxa"/>
            <w:vAlign w:val="center"/>
          </w:tcPr>
          <w:p w14:paraId="43222040">
            <w:pPr>
              <w:pStyle w:val="11"/>
              <w:rPr>
                <w:rFonts w:hint="eastAsia" w:ascii="方正仿宋简体" w:eastAsia="方正仿宋简体"/>
              </w:rPr>
            </w:pPr>
            <w:r>
              <w:rPr>
                <w:rFonts w:hint="eastAsia" w:ascii="方正仿宋简体" w:eastAsia="方正仿宋简体"/>
              </w:rPr>
              <w:t>其他资金</w:t>
            </w:r>
          </w:p>
        </w:tc>
        <w:tc>
          <w:tcPr>
            <w:tcW w:w="1843" w:type="dxa"/>
            <w:vAlign w:val="center"/>
          </w:tcPr>
          <w:p w14:paraId="3FA686A2">
            <w:pPr>
              <w:pStyle w:val="10"/>
              <w:rPr>
                <w:rFonts w:hint="eastAsia" w:ascii="方正仿宋简体" w:eastAsia="方正仿宋简体"/>
              </w:rPr>
            </w:pPr>
            <w:r>
              <w:rPr>
                <w:rFonts w:hint="eastAsia" w:ascii="方正仿宋简体" w:eastAsia="方正仿宋简体"/>
              </w:rPr>
              <w:t xml:space="preserve"> </w:t>
            </w:r>
          </w:p>
        </w:tc>
      </w:tr>
      <w:tr w14:paraId="1BADB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07E8F7">
            <w:pPr>
              <w:rPr>
                <w:rFonts w:hint="eastAsia" w:ascii="方正仿宋简体" w:eastAsia="方正仿宋简体"/>
              </w:rPr>
            </w:pPr>
          </w:p>
        </w:tc>
        <w:tc>
          <w:tcPr>
            <w:tcW w:w="8617" w:type="dxa"/>
            <w:gridSpan w:val="6"/>
            <w:vAlign w:val="center"/>
          </w:tcPr>
          <w:p w14:paraId="4BA9F014">
            <w:pPr>
              <w:pStyle w:val="10"/>
              <w:rPr>
                <w:rFonts w:hint="eastAsia" w:ascii="方正仿宋简体" w:eastAsia="方正仿宋简体"/>
              </w:rPr>
            </w:pPr>
            <w:r>
              <w:rPr>
                <w:rFonts w:hint="eastAsia" w:ascii="方正仿宋简体" w:eastAsia="方正仿宋简体"/>
              </w:rPr>
              <w:t>应急广播系统作为国家应急广播系统的重要组成部分，由县级应急广播平台、县（市）直部门信息前置系统、乡镇级节点、大喇叭系统、传输覆盖网、接收终端以及安全体系等部分组成，并预留地震预警、气象预警、抗旱防汛预警等的端口。我市25个乡镇，648个行政村，每个村级终端安装高音喇叭。每年需要维修维护。</w:t>
            </w:r>
          </w:p>
        </w:tc>
      </w:tr>
      <w:tr w14:paraId="00EF4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6A358">
            <w:pPr>
              <w:pStyle w:val="11"/>
              <w:rPr>
                <w:rFonts w:hint="eastAsia" w:ascii="方正仿宋简体" w:eastAsia="方正仿宋简体"/>
              </w:rPr>
            </w:pPr>
            <w:r>
              <w:rPr>
                <w:rFonts w:hint="eastAsia" w:ascii="方正仿宋简体" w:eastAsia="方正仿宋简体"/>
              </w:rPr>
              <w:t>资金支出计划（%）</w:t>
            </w:r>
          </w:p>
        </w:tc>
        <w:tc>
          <w:tcPr>
            <w:tcW w:w="2608" w:type="dxa"/>
            <w:gridSpan w:val="2"/>
            <w:vAlign w:val="center"/>
          </w:tcPr>
          <w:p w14:paraId="57CBCE2A">
            <w:pPr>
              <w:pStyle w:val="11"/>
              <w:rPr>
                <w:rFonts w:hint="eastAsia" w:ascii="方正仿宋简体" w:eastAsia="方正仿宋简体"/>
              </w:rPr>
            </w:pPr>
            <w:r>
              <w:rPr>
                <w:rFonts w:hint="eastAsia" w:ascii="方正仿宋简体" w:eastAsia="方正仿宋简体"/>
              </w:rPr>
              <w:t>3月底</w:t>
            </w:r>
          </w:p>
        </w:tc>
        <w:tc>
          <w:tcPr>
            <w:tcW w:w="1587" w:type="dxa"/>
            <w:vAlign w:val="center"/>
          </w:tcPr>
          <w:p w14:paraId="5B0C959D">
            <w:pPr>
              <w:pStyle w:val="11"/>
              <w:rPr>
                <w:rFonts w:hint="eastAsia" w:ascii="方正仿宋简体" w:eastAsia="方正仿宋简体"/>
              </w:rPr>
            </w:pPr>
            <w:r>
              <w:rPr>
                <w:rFonts w:hint="eastAsia" w:ascii="方正仿宋简体" w:eastAsia="方正仿宋简体"/>
              </w:rPr>
              <w:t>6月底</w:t>
            </w:r>
          </w:p>
        </w:tc>
        <w:tc>
          <w:tcPr>
            <w:tcW w:w="1304" w:type="dxa"/>
            <w:vAlign w:val="center"/>
          </w:tcPr>
          <w:p w14:paraId="3382C239">
            <w:pPr>
              <w:pStyle w:val="11"/>
              <w:rPr>
                <w:rFonts w:hint="eastAsia" w:ascii="方正仿宋简体" w:eastAsia="方正仿宋简体"/>
              </w:rPr>
            </w:pPr>
            <w:r>
              <w:rPr>
                <w:rFonts w:hint="eastAsia" w:ascii="方正仿宋简体" w:eastAsia="方正仿宋简体"/>
              </w:rPr>
              <w:t>10月底</w:t>
            </w:r>
          </w:p>
        </w:tc>
        <w:tc>
          <w:tcPr>
            <w:tcW w:w="3118" w:type="dxa"/>
            <w:gridSpan w:val="2"/>
            <w:vAlign w:val="center"/>
          </w:tcPr>
          <w:p w14:paraId="1F297936">
            <w:pPr>
              <w:pStyle w:val="11"/>
              <w:rPr>
                <w:rFonts w:hint="eastAsia" w:ascii="方正仿宋简体" w:eastAsia="方正仿宋简体"/>
              </w:rPr>
            </w:pPr>
            <w:r>
              <w:rPr>
                <w:rFonts w:hint="eastAsia" w:ascii="方正仿宋简体" w:eastAsia="方正仿宋简体"/>
              </w:rPr>
              <w:t>12月底</w:t>
            </w:r>
          </w:p>
        </w:tc>
      </w:tr>
      <w:tr w14:paraId="01787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5F3F57">
            <w:pPr>
              <w:rPr>
                <w:rFonts w:hint="eastAsia" w:ascii="方正仿宋简体" w:eastAsia="方正仿宋简体"/>
              </w:rPr>
            </w:pPr>
          </w:p>
        </w:tc>
        <w:tc>
          <w:tcPr>
            <w:tcW w:w="2608" w:type="dxa"/>
            <w:gridSpan w:val="2"/>
            <w:vAlign w:val="center"/>
          </w:tcPr>
          <w:p w14:paraId="56A62051">
            <w:pPr>
              <w:pStyle w:val="12"/>
              <w:rPr>
                <w:rFonts w:hint="eastAsia" w:ascii="方正仿宋简体" w:eastAsia="方正仿宋简体"/>
              </w:rPr>
            </w:pPr>
            <w:r>
              <w:rPr>
                <w:rFonts w:hint="eastAsia" w:ascii="方正仿宋简体" w:eastAsia="方正仿宋简体"/>
              </w:rPr>
              <w:t>30%</w:t>
            </w:r>
          </w:p>
        </w:tc>
        <w:tc>
          <w:tcPr>
            <w:tcW w:w="1587" w:type="dxa"/>
            <w:vAlign w:val="center"/>
          </w:tcPr>
          <w:p w14:paraId="04BEF8B5">
            <w:pPr>
              <w:pStyle w:val="12"/>
              <w:rPr>
                <w:rFonts w:hint="eastAsia" w:ascii="方正仿宋简体" w:eastAsia="方正仿宋简体"/>
              </w:rPr>
            </w:pPr>
            <w:r>
              <w:rPr>
                <w:rFonts w:hint="eastAsia" w:ascii="方正仿宋简体" w:eastAsia="方正仿宋简体"/>
              </w:rPr>
              <w:t>60%</w:t>
            </w:r>
          </w:p>
        </w:tc>
        <w:tc>
          <w:tcPr>
            <w:tcW w:w="1304" w:type="dxa"/>
            <w:vAlign w:val="center"/>
          </w:tcPr>
          <w:p w14:paraId="4E03E199">
            <w:pPr>
              <w:pStyle w:val="12"/>
              <w:rPr>
                <w:rFonts w:hint="eastAsia" w:ascii="方正仿宋简体" w:eastAsia="方正仿宋简体"/>
              </w:rPr>
            </w:pPr>
            <w:r>
              <w:rPr>
                <w:rFonts w:hint="eastAsia" w:ascii="方正仿宋简体" w:eastAsia="方正仿宋简体"/>
              </w:rPr>
              <w:t>90%</w:t>
            </w:r>
          </w:p>
        </w:tc>
        <w:tc>
          <w:tcPr>
            <w:tcW w:w="3118" w:type="dxa"/>
            <w:gridSpan w:val="2"/>
            <w:vAlign w:val="center"/>
          </w:tcPr>
          <w:p w14:paraId="154A7D26">
            <w:pPr>
              <w:pStyle w:val="12"/>
              <w:rPr>
                <w:rFonts w:hint="eastAsia" w:ascii="方正仿宋简体" w:eastAsia="方正仿宋简体"/>
              </w:rPr>
            </w:pPr>
            <w:r>
              <w:rPr>
                <w:rFonts w:hint="eastAsia" w:ascii="方正仿宋简体" w:eastAsia="方正仿宋简体"/>
              </w:rPr>
              <w:t>100%</w:t>
            </w:r>
          </w:p>
        </w:tc>
      </w:tr>
      <w:tr w14:paraId="4C554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EC9C6A">
            <w:pPr>
              <w:pStyle w:val="11"/>
              <w:rPr>
                <w:rFonts w:hint="eastAsia" w:ascii="方正仿宋简体" w:eastAsia="方正仿宋简体"/>
              </w:rPr>
            </w:pPr>
            <w:r>
              <w:rPr>
                <w:rFonts w:hint="eastAsia" w:ascii="方正仿宋简体" w:eastAsia="方正仿宋简体"/>
              </w:rPr>
              <w:t>绩效目标</w:t>
            </w:r>
          </w:p>
        </w:tc>
        <w:tc>
          <w:tcPr>
            <w:tcW w:w="8617" w:type="dxa"/>
            <w:gridSpan w:val="6"/>
            <w:vAlign w:val="center"/>
          </w:tcPr>
          <w:p w14:paraId="1D2B33ED">
            <w:pPr>
              <w:pStyle w:val="10"/>
              <w:rPr>
                <w:rFonts w:hint="eastAsia" w:ascii="方正仿宋简体" w:eastAsia="方正仿宋简体"/>
              </w:rPr>
            </w:pPr>
            <w:r>
              <w:rPr>
                <w:rFonts w:hint="eastAsia" w:ascii="方正仿宋简体" w:eastAsia="方正仿宋简体"/>
              </w:rPr>
              <w:t>1. 通过农村大喇叭向公众发布紧急消息，快速、高效、全面的传播党和国家的方针政策。</w:t>
            </w:r>
            <w:r>
              <w:rPr>
                <w:rFonts w:hint="eastAsia" w:ascii="方正仿宋简体" w:eastAsia="方正仿宋简体"/>
              </w:rPr>
              <w:tab/>
            </w:r>
            <w:r>
              <w:rPr>
                <w:rFonts w:hint="eastAsia" w:ascii="方正仿宋简体" w:eastAsia="方正仿宋简体"/>
              </w:rPr>
              <w:tab/>
            </w:r>
            <w:r>
              <w:rPr>
                <w:rFonts w:hint="eastAsia" w:ascii="方正仿宋简体" w:eastAsia="方正仿宋简体"/>
              </w:rPr>
              <w:tab/>
            </w:r>
            <w:r>
              <w:rPr>
                <w:rFonts w:hint="eastAsia" w:ascii="方正仿宋简体" w:eastAsia="方正仿宋简体"/>
              </w:rPr>
              <w:tab/>
            </w:r>
            <w:r>
              <w:rPr>
                <w:rFonts w:hint="eastAsia" w:ascii="方正仿宋简体" w:eastAsia="方正仿宋简体"/>
              </w:rPr>
              <w:tab/>
            </w:r>
            <w:r>
              <w:rPr>
                <w:rFonts w:hint="eastAsia" w:ascii="方正仿宋简体" w:eastAsia="方正仿宋简体"/>
              </w:rPr>
              <w:tab/>
            </w:r>
          </w:p>
          <w:p w14:paraId="4F22537A">
            <w:pPr>
              <w:pStyle w:val="10"/>
              <w:rPr>
                <w:rFonts w:hint="eastAsia" w:ascii="方正仿宋简体" w:eastAsia="方正仿宋简体"/>
              </w:rPr>
            </w:pPr>
          </w:p>
        </w:tc>
      </w:tr>
    </w:tbl>
    <w:p w14:paraId="5E640B9E">
      <w:pPr>
        <w:spacing w:line="2" w:lineRule="exact"/>
        <w:jc w:val="center"/>
        <w:rPr>
          <w:rFonts w:hint="eastAsia" w:ascii="方正仿宋简体" w:eastAsia="方正仿宋简体"/>
        </w:rPr>
      </w:pPr>
      <w:r>
        <w:rPr>
          <w:rFonts w:hint="eastAsia" w:ascii="方正仿宋简体" w:hAnsi="方正书宋_GBK" w:eastAsia="方正仿宋简体"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362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82AFE6">
            <w:pPr>
              <w:pStyle w:val="11"/>
              <w:rPr>
                <w:rFonts w:hint="eastAsia" w:ascii="方正仿宋简体" w:eastAsia="方正仿宋简体"/>
              </w:rPr>
            </w:pPr>
            <w:r>
              <w:rPr>
                <w:rFonts w:hint="eastAsia" w:ascii="方正仿宋简体" w:eastAsia="方正仿宋简体"/>
              </w:rPr>
              <w:t>一级指标</w:t>
            </w:r>
          </w:p>
        </w:tc>
        <w:tc>
          <w:tcPr>
            <w:tcW w:w="1276" w:type="dxa"/>
            <w:vAlign w:val="center"/>
          </w:tcPr>
          <w:p w14:paraId="6508888A">
            <w:pPr>
              <w:pStyle w:val="11"/>
              <w:rPr>
                <w:rFonts w:hint="eastAsia" w:ascii="方正仿宋简体" w:eastAsia="方正仿宋简体"/>
              </w:rPr>
            </w:pPr>
            <w:r>
              <w:rPr>
                <w:rFonts w:hint="eastAsia" w:ascii="方正仿宋简体" w:eastAsia="方正仿宋简体"/>
              </w:rPr>
              <w:t>二级指标</w:t>
            </w:r>
          </w:p>
        </w:tc>
        <w:tc>
          <w:tcPr>
            <w:tcW w:w="1332" w:type="dxa"/>
            <w:vAlign w:val="center"/>
          </w:tcPr>
          <w:p w14:paraId="287BC57A">
            <w:pPr>
              <w:pStyle w:val="11"/>
              <w:rPr>
                <w:rFonts w:hint="eastAsia" w:ascii="方正仿宋简体" w:eastAsia="方正仿宋简体"/>
              </w:rPr>
            </w:pPr>
            <w:r>
              <w:rPr>
                <w:rFonts w:hint="eastAsia" w:ascii="方正仿宋简体" w:eastAsia="方正仿宋简体"/>
              </w:rPr>
              <w:t>三级指标</w:t>
            </w:r>
          </w:p>
        </w:tc>
        <w:tc>
          <w:tcPr>
            <w:tcW w:w="2891" w:type="dxa"/>
            <w:vAlign w:val="center"/>
          </w:tcPr>
          <w:p w14:paraId="4B2DBF26">
            <w:pPr>
              <w:pStyle w:val="11"/>
              <w:rPr>
                <w:rFonts w:hint="eastAsia" w:ascii="方正仿宋简体" w:eastAsia="方正仿宋简体"/>
              </w:rPr>
            </w:pPr>
            <w:r>
              <w:rPr>
                <w:rFonts w:hint="eastAsia" w:ascii="方正仿宋简体" w:eastAsia="方正仿宋简体"/>
              </w:rPr>
              <w:t>绩效指标描述</w:t>
            </w:r>
          </w:p>
        </w:tc>
        <w:tc>
          <w:tcPr>
            <w:tcW w:w="1276" w:type="dxa"/>
            <w:vAlign w:val="center"/>
          </w:tcPr>
          <w:p w14:paraId="2AD8D1FF">
            <w:pPr>
              <w:pStyle w:val="11"/>
              <w:rPr>
                <w:rFonts w:hint="eastAsia" w:ascii="方正仿宋简体" w:eastAsia="方正仿宋简体"/>
              </w:rPr>
            </w:pPr>
            <w:r>
              <w:rPr>
                <w:rFonts w:hint="eastAsia" w:ascii="方正仿宋简体" w:eastAsia="方正仿宋简体"/>
              </w:rPr>
              <w:t>指标值</w:t>
            </w:r>
          </w:p>
        </w:tc>
        <w:tc>
          <w:tcPr>
            <w:tcW w:w="1843" w:type="dxa"/>
            <w:vAlign w:val="center"/>
          </w:tcPr>
          <w:p w14:paraId="5D69AAC0">
            <w:pPr>
              <w:pStyle w:val="11"/>
              <w:rPr>
                <w:rFonts w:hint="eastAsia" w:ascii="方正仿宋简体" w:eastAsia="方正仿宋简体"/>
              </w:rPr>
            </w:pPr>
            <w:r>
              <w:rPr>
                <w:rFonts w:hint="eastAsia" w:ascii="方正仿宋简体" w:eastAsia="方正仿宋简体"/>
              </w:rPr>
              <w:t>指标值确定依据</w:t>
            </w:r>
          </w:p>
        </w:tc>
      </w:tr>
      <w:tr w14:paraId="3099D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3FA80">
            <w:pPr>
              <w:pStyle w:val="12"/>
              <w:rPr>
                <w:rFonts w:hint="eastAsia" w:ascii="方正仿宋简体" w:eastAsia="方正仿宋简体"/>
              </w:rPr>
            </w:pPr>
            <w:r>
              <w:rPr>
                <w:rFonts w:hint="eastAsia" w:ascii="方正仿宋简体" w:eastAsia="方正仿宋简体"/>
              </w:rPr>
              <w:t>产出指标</w:t>
            </w:r>
          </w:p>
        </w:tc>
        <w:tc>
          <w:tcPr>
            <w:tcW w:w="1276" w:type="dxa"/>
            <w:vAlign w:val="center"/>
          </w:tcPr>
          <w:p w14:paraId="4BC7930D">
            <w:pPr>
              <w:pStyle w:val="10"/>
              <w:rPr>
                <w:rFonts w:hint="eastAsia" w:ascii="方正仿宋简体" w:eastAsia="方正仿宋简体"/>
              </w:rPr>
            </w:pPr>
            <w:r>
              <w:rPr>
                <w:rFonts w:hint="eastAsia" w:ascii="方正仿宋简体" w:eastAsia="方正仿宋简体"/>
              </w:rPr>
              <w:t>数量指标</w:t>
            </w:r>
          </w:p>
        </w:tc>
        <w:tc>
          <w:tcPr>
            <w:tcW w:w="1332" w:type="dxa"/>
            <w:vAlign w:val="center"/>
          </w:tcPr>
          <w:p w14:paraId="14FCEDD3">
            <w:pPr>
              <w:pStyle w:val="10"/>
              <w:rPr>
                <w:rFonts w:hint="eastAsia" w:ascii="方正仿宋简体" w:eastAsia="方正仿宋简体"/>
              </w:rPr>
            </w:pPr>
            <w:r>
              <w:rPr>
                <w:rFonts w:hint="eastAsia" w:ascii="方正仿宋简体" w:eastAsia="方正仿宋简体"/>
              </w:rPr>
              <w:t>维修维护村庄数量</w:t>
            </w:r>
          </w:p>
        </w:tc>
        <w:tc>
          <w:tcPr>
            <w:tcW w:w="2891" w:type="dxa"/>
            <w:vAlign w:val="center"/>
          </w:tcPr>
          <w:p w14:paraId="6386F338">
            <w:pPr>
              <w:pStyle w:val="10"/>
              <w:rPr>
                <w:rFonts w:hint="eastAsia" w:ascii="方正仿宋简体" w:eastAsia="方正仿宋简体"/>
              </w:rPr>
            </w:pPr>
            <w:r>
              <w:rPr>
                <w:rFonts w:hint="eastAsia" w:ascii="方正仿宋简体" w:eastAsia="方正仿宋简体"/>
              </w:rPr>
              <w:t>维修维护每个村庄的村级终端设备和高音喇叭</w:t>
            </w:r>
          </w:p>
        </w:tc>
        <w:tc>
          <w:tcPr>
            <w:tcW w:w="1276" w:type="dxa"/>
            <w:vAlign w:val="center"/>
          </w:tcPr>
          <w:p w14:paraId="6C2D1533">
            <w:pPr>
              <w:pStyle w:val="10"/>
              <w:rPr>
                <w:rFonts w:hint="eastAsia" w:ascii="方正仿宋简体" w:eastAsia="方正仿宋简体"/>
              </w:rPr>
            </w:pPr>
            <w:r>
              <w:rPr>
                <w:rFonts w:hint="eastAsia" w:ascii="方正仿宋简体" w:eastAsia="方正仿宋简体"/>
              </w:rPr>
              <w:t>≥648村</w:t>
            </w:r>
          </w:p>
        </w:tc>
        <w:tc>
          <w:tcPr>
            <w:tcW w:w="1843" w:type="dxa"/>
            <w:vAlign w:val="center"/>
          </w:tcPr>
          <w:p w14:paraId="088AA3D7">
            <w:pPr>
              <w:pStyle w:val="10"/>
              <w:rPr>
                <w:rFonts w:hint="eastAsia" w:ascii="方正仿宋简体" w:eastAsia="方正仿宋简体"/>
              </w:rPr>
            </w:pPr>
            <w:r>
              <w:rPr>
                <w:rFonts w:hint="eastAsia" w:ascii="方正仿宋简体" w:eastAsia="方正仿宋简体"/>
              </w:rPr>
              <w:t>年初预算安排</w:t>
            </w:r>
          </w:p>
        </w:tc>
      </w:tr>
      <w:tr w14:paraId="55F8C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E8CB23">
            <w:pPr>
              <w:rPr>
                <w:rFonts w:hint="eastAsia" w:ascii="方正仿宋简体" w:eastAsia="方正仿宋简体"/>
              </w:rPr>
            </w:pPr>
          </w:p>
        </w:tc>
        <w:tc>
          <w:tcPr>
            <w:tcW w:w="1276" w:type="dxa"/>
            <w:vAlign w:val="center"/>
          </w:tcPr>
          <w:p w14:paraId="21AF1689">
            <w:pPr>
              <w:pStyle w:val="10"/>
              <w:rPr>
                <w:rFonts w:hint="eastAsia" w:ascii="方正仿宋简体" w:eastAsia="方正仿宋简体"/>
              </w:rPr>
            </w:pPr>
            <w:r>
              <w:rPr>
                <w:rFonts w:hint="eastAsia" w:ascii="方正仿宋简体" w:eastAsia="方正仿宋简体"/>
              </w:rPr>
              <w:t>质量指标</w:t>
            </w:r>
          </w:p>
        </w:tc>
        <w:tc>
          <w:tcPr>
            <w:tcW w:w="1332" w:type="dxa"/>
            <w:vAlign w:val="center"/>
          </w:tcPr>
          <w:p w14:paraId="01D479B9">
            <w:pPr>
              <w:pStyle w:val="10"/>
              <w:rPr>
                <w:rFonts w:hint="eastAsia" w:ascii="方正仿宋简体" w:eastAsia="方正仿宋简体"/>
              </w:rPr>
            </w:pPr>
            <w:r>
              <w:rPr>
                <w:rFonts w:hint="eastAsia" w:ascii="方正仿宋简体" w:eastAsia="方正仿宋简体"/>
              </w:rPr>
              <w:t>发布消息准确率</w:t>
            </w:r>
          </w:p>
        </w:tc>
        <w:tc>
          <w:tcPr>
            <w:tcW w:w="2891" w:type="dxa"/>
            <w:vAlign w:val="center"/>
          </w:tcPr>
          <w:p w14:paraId="3A04AB07">
            <w:pPr>
              <w:pStyle w:val="10"/>
              <w:rPr>
                <w:rFonts w:hint="eastAsia" w:ascii="方正仿宋简体" w:eastAsia="方正仿宋简体"/>
              </w:rPr>
            </w:pPr>
            <w:r>
              <w:rPr>
                <w:rFonts w:hint="eastAsia" w:ascii="方正仿宋简体" w:eastAsia="方正仿宋简体"/>
              </w:rPr>
              <w:t>通过农村大喇叭向公众及时发布紧急消息，快速、高效、全面的传播党和国家的方针政策。</w:t>
            </w:r>
          </w:p>
        </w:tc>
        <w:tc>
          <w:tcPr>
            <w:tcW w:w="1276" w:type="dxa"/>
            <w:vAlign w:val="center"/>
          </w:tcPr>
          <w:p w14:paraId="7A998A2E">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58AE6DB6">
            <w:pPr>
              <w:pStyle w:val="10"/>
              <w:rPr>
                <w:rFonts w:hint="eastAsia" w:ascii="方正仿宋简体" w:eastAsia="方正仿宋简体"/>
              </w:rPr>
            </w:pPr>
            <w:r>
              <w:rPr>
                <w:rFonts w:hint="eastAsia" w:ascii="方正仿宋简体" w:eastAsia="方正仿宋简体"/>
              </w:rPr>
              <w:t>年初预算安排</w:t>
            </w:r>
          </w:p>
        </w:tc>
      </w:tr>
      <w:tr w14:paraId="0363D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8D0C8D">
            <w:pPr>
              <w:rPr>
                <w:rFonts w:hint="eastAsia" w:ascii="方正仿宋简体" w:eastAsia="方正仿宋简体"/>
              </w:rPr>
            </w:pPr>
          </w:p>
        </w:tc>
        <w:tc>
          <w:tcPr>
            <w:tcW w:w="1276" w:type="dxa"/>
            <w:vAlign w:val="center"/>
          </w:tcPr>
          <w:p w14:paraId="3383FA5B">
            <w:pPr>
              <w:pStyle w:val="10"/>
              <w:rPr>
                <w:rFonts w:hint="eastAsia" w:ascii="方正仿宋简体" w:eastAsia="方正仿宋简体"/>
              </w:rPr>
            </w:pPr>
            <w:r>
              <w:rPr>
                <w:rFonts w:hint="eastAsia" w:ascii="方正仿宋简体" w:eastAsia="方正仿宋简体"/>
              </w:rPr>
              <w:t>时效指标</w:t>
            </w:r>
          </w:p>
        </w:tc>
        <w:tc>
          <w:tcPr>
            <w:tcW w:w="1332" w:type="dxa"/>
            <w:vAlign w:val="center"/>
          </w:tcPr>
          <w:p w14:paraId="0BCC7552">
            <w:pPr>
              <w:pStyle w:val="10"/>
              <w:rPr>
                <w:rFonts w:hint="eastAsia" w:ascii="方正仿宋简体" w:eastAsia="方正仿宋简体"/>
              </w:rPr>
            </w:pPr>
            <w:r>
              <w:rPr>
                <w:rFonts w:hint="eastAsia" w:ascii="方正仿宋简体" w:eastAsia="方正仿宋简体"/>
              </w:rPr>
              <w:t>项目完成时限</w:t>
            </w:r>
          </w:p>
        </w:tc>
        <w:tc>
          <w:tcPr>
            <w:tcW w:w="2891" w:type="dxa"/>
            <w:vAlign w:val="center"/>
          </w:tcPr>
          <w:p w14:paraId="10E78DAC">
            <w:pPr>
              <w:pStyle w:val="10"/>
              <w:rPr>
                <w:rFonts w:hint="eastAsia" w:ascii="方正仿宋简体" w:eastAsia="方正仿宋简体"/>
              </w:rPr>
            </w:pPr>
            <w:r>
              <w:rPr>
                <w:rFonts w:hint="eastAsia" w:ascii="方正仿宋简体" w:eastAsia="方正仿宋简体"/>
              </w:rPr>
              <w:t>项目按照时限是否按时完工</w:t>
            </w:r>
          </w:p>
        </w:tc>
        <w:tc>
          <w:tcPr>
            <w:tcW w:w="1276" w:type="dxa"/>
            <w:vAlign w:val="center"/>
          </w:tcPr>
          <w:p w14:paraId="65179ED0">
            <w:pPr>
              <w:pStyle w:val="10"/>
              <w:rPr>
                <w:rFonts w:hint="eastAsia" w:ascii="方正仿宋简体" w:eastAsia="方正仿宋简体"/>
              </w:rPr>
            </w:pPr>
            <w:r>
              <w:rPr>
                <w:rFonts w:hint="eastAsia" w:ascii="方正仿宋简体" w:eastAsia="方正仿宋简体"/>
              </w:rPr>
              <w:t>2022年12月31日</w:t>
            </w:r>
          </w:p>
        </w:tc>
        <w:tc>
          <w:tcPr>
            <w:tcW w:w="1843" w:type="dxa"/>
            <w:vAlign w:val="center"/>
          </w:tcPr>
          <w:p w14:paraId="7AAC8C78">
            <w:pPr>
              <w:pStyle w:val="10"/>
              <w:rPr>
                <w:rFonts w:hint="eastAsia" w:ascii="方正仿宋简体" w:eastAsia="方正仿宋简体"/>
              </w:rPr>
            </w:pPr>
            <w:r>
              <w:rPr>
                <w:rFonts w:hint="eastAsia" w:ascii="方正仿宋简体" w:eastAsia="方正仿宋简体"/>
              </w:rPr>
              <w:t>年初预算安排</w:t>
            </w:r>
          </w:p>
        </w:tc>
      </w:tr>
      <w:tr w14:paraId="663B0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E6C57E">
            <w:pPr>
              <w:rPr>
                <w:rFonts w:hint="eastAsia" w:ascii="方正仿宋简体" w:eastAsia="方正仿宋简体"/>
              </w:rPr>
            </w:pPr>
          </w:p>
        </w:tc>
        <w:tc>
          <w:tcPr>
            <w:tcW w:w="1276" w:type="dxa"/>
            <w:vAlign w:val="center"/>
          </w:tcPr>
          <w:p w14:paraId="5AAF9E78">
            <w:pPr>
              <w:pStyle w:val="10"/>
              <w:rPr>
                <w:rFonts w:hint="eastAsia" w:ascii="方正仿宋简体" w:eastAsia="方正仿宋简体"/>
              </w:rPr>
            </w:pPr>
            <w:r>
              <w:rPr>
                <w:rFonts w:hint="eastAsia" w:ascii="方正仿宋简体" w:eastAsia="方正仿宋简体"/>
              </w:rPr>
              <w:t>成本指标</w:t>
            </w:r>
          </w:p>
        </w:tc>
        <w:tc>
          <w:tcPr>
            <w:tcW w:w="1332" w:type="dxa"/>
            <w:vAlign w:val="center"/>
          </w:tcPr>
          <w:p w14:paraId="1A8F9FC8">
            <w:pPr>
              <w:pStyle w:val="10"/>
              <w:rPr>
                <w:rFonts w:hint="eastAsia" w:ascii="方正仿宋简体" w:eastAsia="方正仿宋简体"/>
              </w:rPr>
            </w:pPr>
            <w:r>
              <w:rPr>
                <w:rFonts w:hint="eastAsia" w:ascii="方正仿宋简体" w:eastAsia="方正仿宋简体"/>
              </w:rPr>
              <w:t>预算资金完成率</w:t>
            </w:r>
          </w:p>
        </w:tc>
        <w:tc>
          <w:tcPr>
            <w:tcW w:w="2891" w:type="dxa"/>
            <w:vAlign w:val="center"/>
          </w:tcPr>
          <w:p w14:paraId="240682A6">
            <w:pPr>
              <w:pStyle w:val="10"/>
              <w:rPr>
                <w:rFonts w:hint="eastAsia" w:ascii="方正仿宋简体" w:eastAsia="方正仿宋简体"/>
              </w:rPr>
            </w:pPr>
            <w:r>
              <w:rPr>
                <w:rFonts w:hint="eastAsia" w:ascii="方正仿宋简体" w:eastAsia="方正仿宋简体"/>
              </w:rPr>
              <w:t>预算资金与实际资金支出完成率</w:t>
            </w:r>
          </w:p>
        </w:tc>
        <w:tc>
          <w:tcPr>
            <w:tcW w:w="1276" w:type="dxa"/>
            <w:vAlign w:val="center"/>
          </w:tcPr>
          <w:p w14:paraId="435A96E4">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2335A252">
            <w:pPr>
              <w:pStyle w:val="10"/>
              <w:rPr>
                <w:rFonts w:hint="eastAsia" w:ascii="方正仿宋简体" w:eastAsia="方正仿宋简体"/>
              </w:rPr>
            </w:pPr>
            <w:r>
              <w:rPr>
                <w:rFonts w:hint="eastAsia" w:ascii="方正仿宋简体" w:eastAsia="方正仿宋简体"/>
              </w:rPr>
              <w:t>年初预算安排</w:t>
            </w:r>
          </w:p>
        </w:tc>
      </w:tr>
      <w:tr w14:paraId="196BF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8743FB">
            <w:pPr>
              <w:pStyle w:val="12"/>
              <w:rPr>
                <w:rFonts w:hint="eastAsia" w:ascii="方正仿宋简体" w:eastAsia="方正仿宋简体"/>
              </w:rPr>
            </w:pPr>
            <w:r>
              <w:rPr>
                <w:rFonts w:hint="eastAsia" w:ascii="方正仿宋简体" w:eastAsia="方正仿宋简体"/>
              </w:rPr>
              <w:t>效益指标</w:t>
            </w:r>
          </w:p>
        </w:tc>
        <w:tc>
          <w:tcPr>
            <w:tcW w:w="1276" w:type="dxa"/>
            <w:vAlign w:val="center"/>
          </w:tcPr>
          <w:p w14:paraId="64CC31A4">
            <w:pPr>
              <w:pStyle w:val="10"/>
              <w:rPr>
                <w:rFonts w:hint="eastAsia" w:ascii="方正仿宋简体" w:eastAsia="方正仿宋简体"/>
              </w:rPr>
            </w:pPr>
            <w:r>
              <w:rPr>
                <w:rFonts w:hint="eastAsia" w:ascii="方正仿宋简体" w:eastAsia="方正仿宋简体"/>
              </w:rPr>
              <w:t>经济效益指标</w:t>
            </w:r>
          </w:p>
        </w:tc>
        <w:tc>
          <w:tcPr>
            <w:tcW w:w="1332" w:type="dxa"/>
            <w:vAlign w:val="center"/>
          </w:tcPr>
          <w:p w14:paraId="0C869661">
            <w:pPr>
              <w:pStyle w:val="10"/>
              <w:rPr>
                <w:rFonts w:hint="eastAsia" w:ascii="方正仿宋简体" w:eastAsia="方正仿宋简体"/>
              </w:rPr>
            </w:pPr>
            <w:r>
              <w:rPr>
                <w:rFonts w:hint="eastAsia" w:ascii="方正仿宋简体" w:eastAsia="方正仿宋简体"/>
              </w:rPr>
              <w:t>服务工作</w:t>
            </w:r>
          </w:p>
        </w:tc>
        <w:tc>
          <w:tcPr>
            <w:tcW w:w="2891" w:type="dxa"/>
            <w:vAlign w:val="center"/>
          </w:tcPr>
          <w:p w14:paraId="7BA3E75D">
            <w:pPr>
              <w:pStyle w:val="10"/>
              <w:rPr>
                <w:rFonts w:hint="eastAsia" w:ascii="方正仿宋简体" w:eastAsia="方正仿宋简体"/>
              </w:rPr>
            </w:pPr>
            <w:r>
              <w:rPr>
                <w:rFonts w:hint="eastAsia" w:ascii="方正仿宋简体" w:eastAsia="方正仿宋简体"/>
              </w:rPr>
              <w:t>有效促进基础宣传思想工作，服务我市市委、市政府中心工作，服务群众文化生活</w:t>
            </w:r>
          </w:p>
        </w:tc>
        <w:tc>
          <w:tcPr>
            <w:tcW w:w="1276" w:type="dxa"/>
            <w:vAlign w:val="center"/>
          </w:tcPr>
          <w:p w14:paraId="6BAE605E">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18FBDB14">
            <w:pPr>
              <w:pStyle w:val="10"/>
              <w:rPr>
                <w:rFonts w:hint="eastAsia" w:ascii="方正仿宋简体" w:eastAsia="方正仿宋简体"/>
              </w:rPr>
            </w:pPr>
            <w:r>
              <w:rPr>
                <w:rFonts w:hint="eastAsia" w:ascii="方正仿宋简体" w:eastAsia="方正仿宋简体"/>
              </w:rPr>
              <w:t>年初预算安排</w:t>
            </w:r>
          </w:p>
        </w:tc>
      </w:tr>
      <w:tr w14:paraId="4256F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54B177">
            <w:pPr>
              <w:rPr>
                <w:rFonts w:hint="eastAsia" w:ascii="方正仿宋简体" w:eastAsia="方正仿宋简体"/>
              </w:rPr>
            </w:pPr>
          </w:p>
        </w:tc>
        <w:tc>
          <w:tcPr>
            <w:tcW w:w="1276" w:type="dxa"/>
            <w:vAlign w:val="center"/>
          </w:tcPr>
          <w:p w14:paraId="0B0881F8">
            <w:pPr>
              <w:pStyle w:val="10"/>
              <w:rPr>
                <w:rFonts w:hint="eastAsia" w:ascii="方正仿宋简体" w:eastAsia="方正仿宋简体"/>
              </w:rPr>
            </w:pPr>
            <w:r>
              <w:rPr>
                <w:rFonts w:hint="eastAsia" w:ascii="方正仿宋简体" w:eastAsia="方正仿宋简体"/>
              </w:rPr>
              <w:t>社会效益指标</w:t>
            </w:r>
          </w:p>
        </w:tc>
        <w:tc>
          <w:tcPr>
            <w:tcW w:w="1332" w:type="dxa"/>
            <w:vAlign w:val="center"/>
          </w:tcPr>
          <w:p w14:paraId="349322C3">
            <w:pPr>
              <w:pStyle w:val="10"/>
              <w:rPr>
                <w:rFonts w:hint="eastAsia" w:ascii="方正仿宋简体" w:eastAsia="方正仿宋简体"/>
              </w:rPr>
            </w:pPr>
            <w:r>
              <w:rPr>
                <w:rFonts w:hint="eastAsia" w:ascii="方正仿宋简体" w:eastAsia="方正仿宋简体"/>
              </w:rPr>
              <w:t>宣传报道</w:t>
            </w:r>
          </w:p>
        </w:tc>
        <w:tc>
          <w:tcPr>
            <w:tcW w:w="2891" w:type="dxa"/>
            <w:vAlign w:val="center"/>
          </w:tcPr>
          <w:p w14:paraId="44837A77">
            <w:pPr>
              <w:pStyle w:val="10"/>
              <w:rPr>
                <w:rFonts w:hint="eastAsia" w:ascii="方正仿宋简体" w:eastAsia="方正仿宋简体"/>
              </w:rPr>
            </w:pPr>
            <w:r>
              <w:rPr>
                <w:rFonts w:hint="eastAsia" w:ascii="方正仿宋简体" w:eastAsia="方正仿宋简体"/>
              </w:rPr>
              <w:t>各类媒体广泛宣传</w:t>
            </w:r>
          </w:p>
        </w:tc>
        <w:tc>
          <w:tcPr>
            <w:tcW w:w="1276" w:type="dxa"/>
            <w:vAlign w:val="center"/>
          </w:tcPr>
          <w:p w14:paraId="1EAD40C6">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22B859B5">
            <w:pPr>
              <w:pStyle w:val="10"/>
              <w:rPr>
                <w:rFonts w:hint="eastAsia" w:ascii="方正仿宋简体" w:eastAsia="方正仿宋简体"/>
              </w:rPr>
            </w:pPr>
            <w:r>
              <w:rPr>
                <w:rFonts w:hint="eastAsia" w:ascii="方正仿宋简体" w:eastAsia="方正仿宋简体"/>
              </w:rPr>
              <w:t>年初预算安排</w:t>
            </w:r>
          </w:p>
        </w:tc>
      </w:tr>
      <w:tr w14:paraId="2975E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31E56F">
            <w:pPr>
              <w:rPr>
                <w:rFonts w:hint="eastAsia" w:ascii="方正仿宋简体" w:eastAsia="方正仿宋简体"/>
              </w:rPr>
            </w:pPr>
          </w:p>
        </w:tc>
        <w:tc>
          <w:tcPr>
            <w:tcW w:w="1276" w:type="dxa"/>
            <w:vAlign w:val="center"/>
          </w:tcPr>
          <w:p w14:paraId="3E0C5927">
            <w:pPr>
              <w:pStyle w:val="10"/>
              <w:rPr>
                <w:rFonts w:hint="eastAsia" w:ascii="方正仿宋简体" w:eastAsia="方正仿宋简体"/>
              </w:rPr>
            </w:pPr>
            <w:r>
              <w:rPr>
                <w:rFonts w:hint="eastAsia" w:ascii="方正仿宋简体" w:eastAsia="方正仿宋简体"/>
              </w:rPr>
              <w:t>生态效益指标</w:t>
            </w:r>
          </w:p>
        </w:tc>
        <w:tc>
          <w:tcPr>
            <w:tcW w:w="1332" w:type="dxa"/>
            <w:vAlign w:val="center"/>
          </w:tcPr>
          <w:p w14:paraId="387CB086">
            <w:pPr>
              <w:pStyle w:val="10"/>
              <w:rPr>
                <w:rFonts w:hint="eastAsia" w:ascii="方正仿宋简体" w:eastAsia="方正仿宋简体"/>
              </w:rPr>
            </w:pPr>
            <w:r>
              <w:rPr>
                <w:rFonts w:hint="eastAsia" w:ascii="方正仿宋简体" w:eastAsia="方正仿宋简体"/>
              </w:rPr>
              <w:t>环保节能</w:t>
            </w:r>
          </w:p>
        </w:tc>
        <w:tc>
          <w:tcPr>
            <w:tcW w:w="2891" w:type="dxa"/>
            <w:vAlign w:val="center"/>
          </w:tcPr>
          <w:p w14:paraId="335D63E4">
            <w:pPr>
              <w:pStyle w:val="10"/>
              <w:rPr>
                <w:rFonts w:hint="eastAsia" w:ascii="方正仿宋简体" w:eastAsia="方正仿宋简体"/>
              </w:rPr>
            </w:pPr>
            <w:r>
              <w:rPr>
                <w:rFonts w:hint="eastAsia" w:ascii="方正仿宋简体" w:eastAsia="方正仿宋简体"/>
              </w:rPr>
              <w:t>所用产品是否达到环保要求</w:t>
            </w:r>
          </w:p>
        </w:tc>
        <w:tc>
          <w:tcPr>
            <w:tcW w:w="1276" w:type="dxa"/>
            <w:vAlign w:val="center"/>
          </w:tcPr>
          <w:p w14:paraId="702DB25B">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2D091B08">
            <w:pPr>
              <w:pStyle w:val="10"/>
              <w:rPr>
                <w:rFonts w:hint="eastAsia" w:ascii="方正仿宋简体" w:eastAsia="方正仿宋简体"/>
              </w:rPr>
            </w:pPr>
            <w:r>
              <w:rPr>
                <w:rFonts w:hint="eastAsia" w:ascii="方正仿宋简体" w:eastAsia="方正仿宋简体"/>
              </w:rPr>
              <w:t>年初预算安排</w:t>
            </w:r>
          </w:p>
        </w:tc>
      </w:tr>
      <w:tr w14:paraId="24E26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09B3D7">
            <w:pPr>
              <w:rPr>
                <w:rFonts w:hint="eastAsia" w:ascii="方正仿宋简体" w:eastAsia="方正仿宋简体"/>
              </w:rPr>
            </w:pPr>
          </w:p>
        </w:tc>
        <w:tc>
          <w:tcPr>
            <w:tcW w:w="1276" w:type="dxa"/>
            <w:vAlign w:val="center"/>
          </w:tcPr>
          <w:p w14:paraId="26F9A8C9">
            <w:pPr>
              <w:pStyle w:val="10"/>
              <w:rPr>
                <w:rFonts w:hint="eastAsia" w:ascii="方正仿宋简体" w:eastAsia="方正仿宋简体"/>
              </w:rPr>
            </w:pPr>
            <w:r>
              <w:rPr>
                <w:rFonts w:hint="eastAsia" w:ascii="方正仿宋简体" w:eastAsia="方正仿宋简体"/>
              </w:rPr>
              <w:t>可持续影响指标</w:t>
            </w:r>
          </w:p>
        </w:tc>
        <w:tc>
          <w:tcPr>
            <w:tcW w:w="1332" w:type="dxa"/>
            <w:vAlign w:val="center"/>
          </w:tcPr>
          <w:p w14:paraId="233D8449">
            <w:pPr>
              <w:pStyle w:val="10"/>
              <w:rPr>
                <w:rFonts w:hint="eastAsia" w:ascii="方正仿宋简体" w:eastAsia="方正仿宋简体"/>
              </w:rPr>
            </w:pPr>
            <w:r>
              <w:rPr>
                <w:rFonts w:hint="eastAsia" w:ascii="方正仿宋简体" w:eastAsia="方正仿宋简体"/>
              </w:rPr>
              <w:t>提升影响力</w:t>
            </w:r>
          </w:p>
        </w:tc>
        <w:tc>
          <w:tcPr>
            <w:tcW w:w="2891" w:type="dxa"/>
            <w:vAlign w:val="center"/>
          </w:tcPr>
          <w:p w14:paraId="1C8907B6">
            <w:pPr>
              <w:pStyle w:val="10"/>
              <w:rPr>
                <w:rFonts w:hint="eastAsia" w:ascii="方正仿宋简体" w:eastAsia="方正仿宋简体"/>
              </w:rPr>
            </w:pPr>
            <w:r>
              <w:rPr>
                <w:rFonts w:hint="eastAsia" w:ascii="方正仿宋简体" w:eastAsia="方正仿宋简体"/>
              </w:rPr>
              <w:t>持续提升我市的宣传报道影响力</w:t>
            </w:r>
          </w:p>
        </w:tc>
        <w:tc>
          <w:tcPr>
            <w:tcW w:w="1276" w:type="dxa"/>
            <w:vAlign w:val="center"/>
          </w:tcPr>
          <w:p w14:paraId="7C8FC4DE">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4EA2A733">
            <w:pPr>
              <w:pStyle w:val="10"/>
              <w:rPr>
                <w:rFonts w:hint="eastAsia" w:ascii="方正仿宋简体" w:eastAsia="方正仿宋简体"/>
              </w:rPr>
            </w:pPr>
            <w:r>
              <w:rPr>
                <w:rFonts w:hint="eastAsia" w:ascii="方正仿宋简体" w:eastAsia="方正仿宋简体"/>
              </w:rPr>
              <w:t>年初预算安排</w:t>
            </w:r>
          </w:p>
        </w:tc>
      </w:tr>
      <w:tr w14:paraId="65188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473FA">
            <w:pPr>
              <w:pStyle w:val="12"/>
              <w:rPr>
                <w:rFonts w:hint="eastAsia" w:ascii="方正仿宋简体" w:eastAsia="方正仿宋简体"/>
              </w:rPr>
            </w:pPr>
            <w:r>
              <w:rPr>
                <w:rFonts w:hint="eastAsia" w:ascii="方正仿宋简体" w:eastAsia="方正仿宋简体"/>
              </w:rPr>
              <w:t>满意度指标</w:t>
            </w:r>
          </w:p>
        </w:tc>
        <w:tc>
          <w:tcPr>
            <w:tcW w:w="1276" w:type="dxa"/>
            <w:vAlign w:val="center"/>
          </w:tcPr>
          <w:p w14:paraId="6BB6A982">
            <w:pPr>
              <w:pStyle w:val="10"/>
              <w:rPr>
                <w:rFonts w:hint="eastAsia" w:ascii="方正仿宋简体" w:eastAsia="方正仿宋简体"/>
              </w:rPr>
            </w:pPr>
            <w:r>
              <w:rPr>
                <w:rFonts w:hint="eastAsia" w:ascii="方正仿宋简体" w:eastAsia="方正仿宋简体"/>
              </w:rPr>
              <w:t>服务对象满意度指标</w:t>
            </w:r>
          </w:p>
        </w:tc>
        <w:tc>
          <w:tcPr>
            <w:tcW w:w="1332" w:type="dxa"/>
            <w:vAlign w:val="center"/>
          </w:tcPr>
          <w:p w14:paraId="24BD4255">
            <w:pPr>
              <w:pStyle w:val="10"/>
              <w:rPr>
                <w:rFonts w:hint="eastAsia" w:ascii="方正仿宋简体" w:eastAsia="方正仿宋简体"/>
              </w:rPr>
            </w:pPr>
            <w:r>
              <w:rPr>
                <w:rFonts w:hint="eastAsia" w:ascii="方正仿宋简体" w:eastAsia="方正仿宋简体"/>
              </w:rPr>
              <w:t>群众满意度</w:t>
            </w:r>
          </w:p>
        </w:tc>
        <w:tc>
          <w:tcPr>
            <w:tcW w:w="2891" w:type="dxa"/>
            <w:vAlign w:val="center"/>
          </w:tcPr>
          <w:p w14:paraId="25A7CCCC">
            <w:pPr>
              <w:pStyle w:val="10"/>
              <w:rPr>
                <w:rFonts w:hint="eastAsia" w:ascii="方正仿宋简体" w:eastAsia="方正仿宋简体"/>
              </w:rPr>
            </w:pPr>
            <w:r>
              <w:rPr>
                <w:rFonts w:hint="eastAsia" w:ascii="方正仿宋简体" w:eastAsia="方正仿宋简体"/>
              </w:rPr>
              <w:t>群众满意数量占总数的比例</w:t>
            </w:r>
          </w:p>
        </w:tc>
        <w:tc>
          <w:tcPr>
            <w:tcW w:w="1276" w:type="dxa"/>
            <w:vAlign w:val="center"/>
          </w:tcPr>
          <w:p w14:paraId="42C79D0D">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03A9DF83">
            <w:pPr>
              <w:pStyle w:val="10"/>
              <w:rPr>
                <w:rFonts w:hint="eastAsia" w:ascii="方正仿宋简体" w:eastAsia="方正仿宋简体"/>
              </w:rPr>
            </w:pPr>
            <w:r>
              <w:rPr>
                <w:rFonts w:hint="eastAsia" w:ascii="方正仿宋简体" w:eastAsia="方正仿宋简体"/>
              </w:rPr>
              <w:t>年初预算安排</w:t>
            </w:r>
          </w:p>
        </w:tc>
      </w:tr>
    </w:tbl>
    <w:p w14:paraId="1B7D4488">
      <w:pPr>
        <w:rPr>
          <w:rFonts w:hint="eastAsia" w:ascii="方正仿宋简体" w:eastAsia="方正仿宋简体"/>
        </w:rPr>
        <w:sectPr>
          <w:pgSz w:w="11900" w:h="16840"/>
          <w:pgMar w:top="1984" w:right="1304" w:bottom="1134" w:left="1304" w:header="720" w:footer="720" w:gutter="0"/>
          <w:cols w:space="720" w:num="1"/>
        </w:sectPr>
      </w:pPr>
    </w:p>
    <w:p w14:paraId="3FCAACCD">
      <w:pPr>
        <w:jc w:val="center"/>
        <w:rPr>
          <w:rFonts w:hint="eastAsia" w:ascii="方正仿宋简体" w:eastAsia="方正仿宋简体"/>
        </w:rPr>
      </w:pPr>
      <w:r>
        <w:rPr>
          <w:rFonts w:hint="eastAsia" w:ascii="方正仿宋简体" w:hAnsi="方正仿宋_GBK" w:eastAsia="方正仿宋简体" w:cs="方正仿宋_GBK"/>
          <w:color w:val="000000"/>
          <w:sz w:val="28"/>
        </w:rPr>
        <w:t xml:space="preserve"> </w:t>
      </w:r>
    </w:p>
    <w:p w14:paraId="51E985FC">
      <w:pPr>
        <w:ind w:firstLine="560"/>
        <w:outlineLvl w:val="3"/>
        <w:rPr>
          <w:rFonts w:hint="eastAsia" w:ascii="方正仿宋简体" w:eastAsia="方正仿宋简体"/>
        </w:rPr>
      </w:pPr>
      <w:bookmarkStart w:id="9" w:name="_Toc_4_4_0000000010"/>
      <w:r>
        <w:rPr>
          <w:rFonts w:hint="eastAsia" w:ascii="方正仿宋简体" w:hAnsi="方正仿宋_GBK" w:eastAsia="方正仿宋简体" w:cs="方正仿宋_GBK"/>
          <w:color w:val="000000"/>
          <w:sz w:val="28"/>
        </w:rPr>
        <w:t>7.遵化周报印刷费绩效目标表</w:t>
      </w:r>
      <w:bookmarkEnd w:id="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3EC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6AFEEC">
            <w:pPr>
              <w:pStyle w:val="9"/>
              <w:rPr>
                <w:rFonts w:hint="eastAsia" w:ascii="方正仿宋简体" w:eastAsia="方正仿宋简体"/>
              </w:rPr>
            </w:pPr>
            <w:r>
              <w:rPr>
                <w:rFonts w:hint="eastAsia" w:ascii="方正仿宋简体" w:eastAsia="方正仿宋简体"/>
              </w:rPr>
              <w:t>359001遵化市融媒体中心本级</w:t>
            </w:r>
          </w:p>
        </w:tc>
        <w:tc>
          <w:tcPr>
            <w:tcW w:w="1843" w:type="dxa"/>
            <w:tcBorders>
              <w:top w:val="single" w:color="FFFFFF" w:sz="6" w:space="0"/>
              <w:left w:val="single" w:color="FFFFFF" w:sz="6" w:space="0"/>
              <w:right w:val="single" w:color="FFFFFF" w:sz="6" w:space="0"/>
            </w:tcBorders>
            <w:vAlign w:val="center"/>
          </w:tcPr>
          <w:p w14:paraId="73E8CCDE">
            <w:pPr>
              <w:pStyle w:val="8"/>
              <w:rPr>
                <w:rFonts w:hint="eastAsia" w:ascii="方正仿宋简体" w:eastAsia="方正仿宋简体"/>
              </w:rPr>
            </w:pPr>
            <w:r>
              <w:rPr>
                <w:rFonts w:hint="eastAsia" w:ascii="方正仿宋简体" w:eastAsia="方正仿宋简体"/>
              </w:rPr>
              <w:t>单位：万元</w:t>
            </w:r>
          </w:p>
        </w:tc>
      </w:tr>
      <w:tr w14:paraId="1EBD4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0367DE">
            <w:pPr>
              <w:pStyle w:val="11"/>
              <w:rPr>
                <w:rFonts w:hint="eastAsia" w:ascii="方正仿宋简体" w:eastAsia="方正仿宋简体"/>
              </w:rPr>
            </w:pPr>
            <w:r>
              <w:rPr>
                <w:rFonts w:hint="eastAsia" w:ascii="方正仿宋简体" w:eastAsia="方正仿宋简体"/>
              </w:rPr>
              <w:t>项目编码</w:t>
            </w:r>
          </w:p>
        </w:tc>
        <w:tc>
          <w:tcPr>
            <w:tcW w:w="2608" w:type="dxa"/>
            <w:gridSpan w:val="2"/>
            <w:vAlign w:val="center"/>
          </w:tcPr>
          <w:p w14:paraId="1A2EA0AA">
            <w:pPr>
              <w:pStyle w:val="10"/>
              <w:rPr>
                <w:rFonts w:hint="eastAsia" w:ascii="方正仿宋简体" w:eastAsia="方正仿宋简体"/>
              </w:rPr>
            </w:pPr>
            <w:r>
              <w:rPr>
                <w:rFonts w:hint="eastAsia" w:ascii="方正仿宋简体" w:eastAsia="方正仿宋简体"/>
              </w:rPr>
              <w:t>13028122P00292710001U</w:t>
            </w:r>
          </w:p>
        </w:tc>
        <w:tc>
          <w:tcPr>
            <w:tcW w:w="1587" w:type="dxa"/>
            <w:vAlign w:val="center"/>
          </w:tcPr>
          <w:p w14:paraId="12822A88">
            <w:pPr>
              <w:pStyle w:val="11"/>
              <w:rPr>
                <w:rFonts w:hint="eastAsia" w:ascii="方正仿宋简体" w:eastAsia="方正仿宋简体"/>
              </w:rPr>
            </w:pPr>
            <w:r>
              <w:rPr>
                <w:rFonts w:hint="eastAsia" w:ascii="方正仿宋简体" w:eastAsia="方正仿宋简体"/>
              </w:rPr>
              <w:t>项目名称</w:t>
            </w:r>
          </w:p>
        </w:tc>
        <w:tc>
          <w:tcPr>
            <w:tcW w:w="4422" w:type="dxa"/>
            <w:gridSpan w:val="3"/>
            <w:vAlign w:val="center"/>
          </w:tcPr>
          <w:p w14:paraId="4F186E43">
            <w:pPr>
              <w:pStyle w:val="10"/>
              <w:rPr>
                <w:rFonts w:hint="eastAsia" w:ascii="方正仿宋简体" w:eastAsia="方正仿宋简体"/>
              </w:rPr>
            </w:pPr>
            <w:r>
              <w:rPr>
                <w:rFonts w:hint="eastAsia" w:ascii="方正仿宋简体" w:eastAsia="方正仿宋简体"/>
              </w:rPr>
              <w:t>遵化周报印刷费</w:t>
            </w:r>
          </w:p>
        </w:tc>
      </w:tr>
      <w:tr w14:paraId="2D2CC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A5D74">
            <w:pPr>
              <w:pStyle w:val="11"/>
              <w:rPr>
                <w:rFonts w:hint="eastAsia" w:ascii="方正仿宋简体" w:eastAsia="方正仿宋简体"/>
              </w:rPr>
            </w:pPr>
            <w:r>
              <w:rPr>
                <w:rFonts w:hint="eastAsia" w:ascii="方正仿宋简体" w:eastAsia="方正仿宋简体"/>
              </w:rPr>
              <w:t>预算规模及资金用途</w:t>
            </w:r>
          </w:p>
        </w:tc>
        <w:tc>
          <w:tcPr>
            <w:tcW w:w="1276" w:type="dxa"/>
            <w:vAlign w:val="center"/>
          </w:tcPr>
          <w:p w14:paraId="3FA1CB0A">
            <w:pPr>
              <w:pStyle w:val="11"/>
              <w:rPr>
                <w:rFonts w:hint="eastAsia" w:ascii="方正仿宋简体" w:eastAsia="方正仿宋简体"/>
              </w:rPr>
            </w:pPr>
            <w:r>
              <w:rPr>
                <w:rFonts w:hint="eastAsia" w:ascii="方正仿宋简体" w:eastAsia="方正仿宋简体"/>
              </w:rPr>
              <w:t>预算数</w:t>
            </w:r>
          </w:p>
        </w:tc>
        <w:tc>
          <w:tcPr>
            <w:tcW w:w="1332" w:type="dxa"/>
            <w:vAlign w:val="center"/>
          </w:tcPr>
          <w:p w14:paraId="36E00668">
            <w:pPr>
              <w:pStyle w:val="10"/>
              <w:rPr>
                <w:rFonts w:hint="eastAsia" w:ascii="方正仿宋简体" w:eastAsia="方正仿宋简体"/>
              </w:rPr>
            </w:pPr>
            <w:r>
              <w:rPr>
                <w:rFonts w:hint="eastAsia" w:ascii="方正仿宋简体" w:eastAsia="方正仿宋简体"/>
              </w:rPr>
              <w:t>19.00</w:t>
            </w:r>
          </w:p>
        </w:tc>
        <w:tc>
          <w:tcPr>
            <w:tcW w:w="1587" w:type="dxa"/>
            <w:vAlign w:val="center"/>
          </w:tcPr>
          <w:p w14:paraId="5B5AACA4">
            <w:pPr>
              <w:pStyle w:val="11"/>
              <w:rPr>
                <w:rFonts w:hint="eastAsia" w:ascii="方正仿宋简体" w:eastAsia="方正仿宋简体"/>
              </w:rPr>
            </w:pPr>
            <w:r>
              <w:rPr>
                <w:rFonts w:hint="eastAsia" w:ascii="方正仿宋简体" w:eastAsia="方正仿宋简体"/>
              </w:rPr>
              <w:t>其中：财政    资金</w:t>
            </w:r>
          </w:p>
        </w:tc>
        <w:tc>
          <w:tcPr>
            <w:tcW w:w="1304" w:type="dxa"/>
            <w:vAlign w:val="center"/>
          </w:tcPr>
          <w:p w14:paraId="60C28617">
            <w:pPr>
              <w:pStyle w:val="10"/>
              <w:rPr>
                <w:rFonts w:hint="eastAsia" w:ascii="方正仿宋简体" w:eastAsia="方正仿宋简体"/>
              </w:rPr>
            </w:pPr>
            <w:r>
              <w:rPr>
                <w:rFonts w:hint="eastAsia" w:ascii="方正仿宋简体" w:eastAsia="方正仿宋简体"/>
              </w:rPr>
              <w:t>19.00</w:t>
            </w:r>
          </w:p>
        </w:tc>
        <w:tc>
          <w:tcPr>
            <w:tcW w:w="1276" w:type="dxa"/>
            <w:vAlign w:val="center"/>
          </w:tcPr>
          <w:p w14:paraId="6BDDFEAB">
            <w:pPr>
              <w:pStyle w:val="11"/>
              <w:rPr>
                <w:rFonts w:hint="eastAsia" w:ascii="方正仿宋简体" w:eastAsia="方正仿宋简体"/>
              </w:rPr>
            </w:pPr>
            <w:r>
              <w:rPr>
                <w:rFonts w:hint="eastAsia" w:ascii="方正仿宋简体" w:eastAsia="方正仿宋简体"/>
              </w:rPr>
              <w:t>其他资金</w:t>
            </w:r>
          </w:p>
        </w:tc>
        <w:tc>
          <w:tcPr>
            <w:tcW w:w="1843" w:type="dxa"/>
            <w:vAlign w:val="center"/>
          </w:tcPr>
          <w:p w14:paraId="155E7B46">
            <w:pPr>
              <w:pStyle w:val="10"/>
              <w:rPr>
                <w:rFonts w:hint="eastAsia" w:ascii="方正仿宋简体" w:eastAsia="方正仿宋简体"/>
              </w:rPr>
            </w:pPr>
            <w:r>
              <w:rPr>
                <w:rFonts w:hint="eastAsia" w:ascii="方正仿宋简体" w:eastAsia="方正仿宋简体"/>
              </w:rPr>
              <w:t xml:space="preserve"> </w:t>
            </w:r>
          </w:p>
        </w:tc>
      </w:tr>
      <w:tr w14:paraId="43F75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06BF23">
            <w:pPr>
              <w:rPr>
                <w:rFonts w:hint="eastAsia" w:ascii="方正仿宋简体" w:eastAsia="方正仿宋简体"/>
              </w:rPr>
            </w:pPr>
          </w:p>
        </w:tc>
        <w:tc>
          <w:tcPr>
            <w:tcW w:w="8617" w:type="dxa"/>
            <w:gridSpan w:val="6"/>
            <w:vAlign w:val="center"/>
          </w:tcPr>
          <w:p w14:paraId="41936051">
            <w:pPr>
              <w:pStyle w:val="10"/>
              <w:rPr>
                <w:rFonts w:hint="eastAsia" w:ascii="方正仿宋简体" w:eastAsia="方正仿宋简体"/>
              </w:rPr>
            </w:pPr>
            <w:r>
              <w:rPr>
                <w:rFonts w:hint="eastAsia" w:ascii="方正仿宋简体" w:eastAsia="方正仿宋简体"/>
              </w:rPr>
              <w:t>主要用于遵化周报每周印刷1期（不含增刊），每期6000份，免费发到党政机关、市直单位、25个乡镇政府等。</w:t>
            </w:r>
          </w:p>
        </w:tc>
      </w:tr>
      <w:tr w14:paraId="6A28E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BD286">
            <w:pPr>
              <w:pStyle w:val="11"/>
              <w:rPr>
                <w:rFonts w:hint="eastAsia" w:ascii="方正仿宋简体" w:eastAsia="方正仿宋简体"/>
              </w:rPr>
            </w:pPr>
            <w:r>
              <w:rPr>
                <w:rFonts w:hint="eastAsia" w:ascii="方正仿宋简体" w:eastAsia="方正仿宋简体"/>
              </w:rPr>
              <w:t>资金支出计划（%）</w:t>
            </w:r>
          </w:p>
        </w:tc>
        <w:tc>
          <w:tcPr>
            <w:tcW w:w="2608" w:type="dxa"/>
            <w:gridSpan w:val="2"/>
            <w:vAlign w:val="center"/>
          </w:tcPr>
          <w:p w14:paraId="54ACB3FA">
            <w:pPr>
              <w:pStyle w:val="11"/>
              <w:rPr>
                <w:rFonts w:hint="eastAsia" w:ascii="方正仿宋简体" w:eastAsia="方正仿宋简体"/>
              </w:rPr>
            </w:pPr>
            <w:r>
              <w:rPr>
                <w:rFonts w:hint="eastAsia" w:ascii="方正仿宋简体" w:eastAsia="方正仿宋简体"/>
              </w:rPr>
              <w:t>3月底</w:t>
            </w:r>
          </w:p>
        </w:tc>
        <w:tc>
          <w:tcPr>
            <w:tcW w:w="1587" w:type="dxa"/>
            <w:vAlign w:val="center"/>
          </w:tcPr>
          <w:p w14:paraId="30678BDB">
            <w:pPr>
              <w:pStyle w:val="11"/>
              <w:rPr>
                <w:rFonts w:hint="eastAsia" w:ascii="方正仿宋简体" w:eastAsia="方正仿宋简体"/>
              </w:rPr>
            </w:pPr>
            <w:r>
              <w:rPr>
                <w:rFonts w:hint="eastAsia" w:ascii="方正仿宋简体" w:eastAsia="方正仿宋简体"/>
              </w:rPr>
              <w:t>6月底</w:t>
            </w:r>
          </w:p>
        </w:tc>
        <w:tc>
          <w:tcPr>
            <w:tcW w:w="1304" w:type="dxa"/>
            <w:vAlign w:val="center"/>
          </w:tcPr>
          <w:p w14:paraId="167BB712">
            <w:pPr>
              <w:pStyle w:val="11"/>
              <w:rPr>
                <w:rFonts w:hint="eastAsia" w:ascii="方正仿宋简体" w:eastAsia="方正仿宋简体"/>
              </w:rPr>
            </w:pPr>
            <w:r>
              <w:rPr>
                <w:rFonts w:hint="eastAsia" w:ascii="方正仿宋简体" w:eastAsia="方正仿宋简体"/>
              </w:rPr>
              <w:t>10月底</w:t>
            </w:r>
          </w:p>
        </w:tc>
        <w:tc>
          <w:tcPr>
            <w:tcW w:w="3118" w:type="dxa"/>
            <w:gridSpan w:val="2"/>
            <w:vAlign w:val="center"/>
          </w:tcPr>
          <w:p w14:paraId="39E8A533">
            <w:pPr>
              <w:pStyle w:val="11"/>
              <w:rPr>
                <w:rFonts w:hint="eastAsia" w:ascii="方正仿宋简体" w:eastAsia="方正仿宋简体"/>
              </w:rPr>
            </w:pPr>
            <w:r>
              <w:rPr>
                <w:rFonts w:hint="eastAsia" w:ascii="方正仿宋简体" w:eastAsia="方正仿宋简体"/>
              </w:rPr>
              <w:t>12月底</w:t>
            </w:r>
          </w:p>
        </w:tc>
      </w:tr>
      <w:tr w14:paraId="6C032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BA2367">
            <w:pPr>
              <w:rPr>
                <w:rFonts w:hint="eastAsia" w:ascii="方正仿宋简体" w:eastAsia="方正仿宋简体"/>
              </w:rPr>
            </w:pPr>
          </w:p>
        </w:tc>
        <w:tc>
          <w:tcPr>
            <w:tcW w:w="2608" w:type="dxa"/>
            <w:gridSpan w:val="2"/>
            <w:vAlign w:val="center"/>
          </w:tcPr>
          <w:p w14:paraId="29E84DC3">
            <w:pPr>
              <w:pStyle w:val="12"/>
              <w:rPr>
                <w:rFonts w:hint="eastAsia" w:ascii="方正仿宋简体" w:eastAsia="方正仿宋简体"/>
              </w:rPr>
            </w:pPr>
            <w:r>
              <w:rPr>
                <w:rFonts w:hint="eastAsia" w:ascii="方正仿宋简体" w:eastAsia="方正仿宋简体"/>
              </w:rPr>
              <w:t>30%</w:t>
            </w:r>
          </w:p>
        </w:tc>
        <w:tc>
          <w:tcPr>
            <w:tcW w:w="1587" w:type="dxa"/>
            <w:vAlign w:val="center"/>
          </w:tcPr>
          <w:p w14:paraId="6622F032">
            <w:pPr>
              <w:pStyle w:val="12"/>
              <w:rPr>
                <w:rFonts w:hint="eastAsia" w:ascii="方正仿宋简体" w:eastAsia="方正仿宋简体"/>
              </w:rPr>
            </w:pPr>
            <w:r>
              <w:rPr>
                <w:rFonts w:hint="eastAsia" w:ascii="方正仿宋简体" w:eastAsia="方正仿宋简体"/>
              </w:rPr>
              <w:t>60%</w:t>
            </w:r>
          </w:p>
        </w:tc>
        <w:tc>
          <w:tcPr>
            <w:tcW w:w="1304" w:type="dxa"/>
            <w:vAlign w:val="center"/>
          </w:tcPr>
          <w:p w14:paraId="465F500C">
            <w:pPr>
              <w:pStyle w:val="12"/>
              <w:rPr>
                <w:rFonts w:hint="eastAsia" w:ascii="方正仿宋简体" w:eastAsia="方正仿宋简体"/>
              </w:rPr>
            </w:pPr>
            <w:r>
              <w:rPr>
                <w:rFonts w:hint="eastAsia" w:ascii="方正仿宋简体" w:eastAsia="方正仿宋简体"/>
              </w:rPr>
              <w:t>90%</w:t>
            </w:r>
          </w:p>
        </w:tc>
        <w:tc>
          <w:tcPr>
            <w:tcW w:w="3118" w:type="dxa"/>
            <w:gridSpan w:val="2"/>
            <w:vAlign w:val="center"/>
          </w:tcPr>
          <w:p w14:paraId="3E470C30">
            <w:pPr>
              <w:pStyle w:val="12"/>
              <w:rPr>
                <w:rFonts w:hint="eastAsia" w:ascii="方正仿宋简体" w:eastAsia="方正仿宋简体"/>
              </w:rPr>
            </w:pPr>
            <w:r>
              <w:rPr>
                <w:rFonts w:hint="eastAsia" w:ascii="方正仿宋简体" w:eastAsia="方正仿宋简体"/>
              </w:rPr>
              <w:t>100%</w:t>
            </w:r>
          </w:p>
        </w:tc>
      </w:tr>
      <w:tr w14:paraId="76726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69276C">
            <w:pPr>
              <w:pStyle w:val="11"/>
              <w:rPr>
                <w:rFonts w:hint="eastAsia" w:ascii="方正仿宋简体" w:eastAsia="方正仿宋简体"/>
              </w:rPr>
            </w:pPr>
            <w:r>
              <w:rPr>
                <w:rFonts w:hint="eastAsia" w:ascii="方正仿宋简体" w:eastAsia="方正仿宋简体"/>
              </w:rPr>
              <w:t>绩效目标</w:t>
            </w:r>
          </w:p>
        </w:tc>
        <w:tc>
          <w:tcPr>
            <w:tcW w:w="8617" w:type="dxa"/>
            <w:gridSpan w:val="6"/>
            <w:vAlign w:val="center"/>
          </w:tcPr>
          <w:p w14:paraId="338F4541">
            <w:pPr>
              <w:pStyle w:val="10"/>
              <w:rPr>
                <w:rFonts w:hint="eastAsia" w:ascii="方正仿宋简体" w:eastAsia="方正仿宋简体"/>
              </w:rPr>
            </w:pPr>
            <w:r>
              <w:rPr>
                <w:rFonts w:hint="eastAsia" w:ascii="方正仿宋简体" w:eastAsia="方正仿宋简体"/>
              </w:rPr>
              <w:t>1.遵化周报是政府机关报，主要是宣传党的路线、方针、政策和市委、市政府的工作部署，坚持正确舆论导向，发挥主流媒体作用。免费发到党政机关、市直单位、25个乡镇政府、648个行政村委会、二环路以内的底商等。</w:t>
            </w:r>
          </w:p>
        </w:tc>
      </w:tr>
    </w:tbl>
    <w:p w14:paraId="648A5892">
      <w:pPr>
        <w:spacing w:line="2" w:lineRule="exact"/>
        <w:jc w:val="center"/>
        <w:rPr>
          <w:rFonts w:hint="eastAsia" w:ascii="方正仿宋简体" w:eastAsia="方正仿宋简体"/>
        </w:rPr>
      </w:pPr>
      <w:r>
        <w:rPr>
          <w:rFonts w:hint="eastAsia" w:ascii="方正仿宋简体" w:hAnsi="方正书宋_GBK" w:eastAsia="方正仿宋简体"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9B8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55D46">
            <w:pPr>
              <w:pStyle w:val="11"/>
              <w:rPr>
                <w:rFonts w:hint="eastAsia" w:ascii="方正仿宋简体" w:eastAsia="方正仿宋简体"/>
              </w:rPr>
            </w:pPr>
            <w:r>
              <w:rPr>
                <w:rFonts w:hint="eastAsia" w:ascii="方正仿宋简体" w:eastAsia="方正仿宋简体"/>
              </w:rPr>
              <w:t>一级指标</w:t>
            </w:r>
          </w:p>
        </w:tc>
        <w:tc>
          <w:tcPr>
            <w:tcW w:w="1276" w:type="dxa"/>
            <w:vAlign w:val="center"/>
          </w:tcPr>
          <w:p w14:paraId="7A648A4B">
            <w:pPr>
              <w:pStyle w:val="11"/>
              <w:rPr>
                <w:rFonts w:hint="eastAsia" w:ascii="方正仿宋简体" w:eastAsia="方正仿宋简体"/>
              </w:rPr>
            </w:pPr>
            <w:r>
              <w:rPr>
                <w:rFonts w:hint="eastAsia" w:ascii="方正仿宋简体" w:eastAsia="方正仿宋简体"/>
              </w:rPr>
              <w:t>二级指标</w:t>
            </w:r>
          </w:p>
        </w:tc>
        <w:tc>
          <w:tcPr>
            <w:tcW w:w="1332" w:type="dxa"/>
            <w:vAlign w:val="center"/>
          </w:tcPr>
          <w:p w14:paraId="6F08DB55">
            <w:pPr>
              <w:pStyle w:val="11"/>
              <w:rPr>
                <w:rFonts w:hint="eastAsia" w:ascii="方正仿宋简体" w:eastAsia="方正仿宋简体"/>
              </w:rPr>
            </w:pPr>
            <w:r>
              <w:rPr>
                <w:rFonts w:hint="eastAsia" w:ascii="方正仿宋简体" w:eastAsia="方正仿宋简体"/>
              </w:rPr>
              <w:t>三级指标</w:t>
            </w:r>
          </w:p>
        </w:tc>
        <w:tc>
          <w:tcPr>
            <w:tcW w:w="2891" w:type="dxa"/>
            <w:vAlign w:val="center"/>
          </w:tcPr>
          <w:p w14:paraId="264A1D91">
            <w:pPr>
              <w:pStyle w:val="11"/>
              <w:rPr>
                <w:rFonts w:hint="eastAsia" w:ascii="方正仿宋简体" w:eastAsia="方正仿宋简体"/>
              </w:rPr>
            </w:pPr>
            <w:r>
              <w:rPr>
                <w:rFonts w:hint="eastAsia" w:ascii="方正仿宋简体" w:eastAsia="方正仿宋简体"/>
              </w:rPr>
              <w:t>绩效指标描述</w:t>
            </w:r>
          </w:p>
        </w:tc>
        <w:tc>
          <w:tcPr>
            <w:tcW w:w="1276" w:type="dxa"/>
            <w:vAlign w:val="center"/>
          </w:tcPr>
          <w:p w14:paraId="5F49580A">
            <w:pPr>
              <w:pStyle w:val="11"/>
              <w:rPr>
                <w:rFonts w:hint="eastAsia" w:ascii="方正仿宋简体" w:eastAsia="方正仿宋简体"/>
              </w:rPr>
            </w:pPr>
            <w:r>
              <w:rPr>
                <w:rFonts w:hint="eastAsia" w:ascii="方正仿宋简体" w:eastAsia="方正仿宋简体"/>
              </w:rPr>
              <w:t>指标值</w:t>
            </w:r>
          </w:p>
        </w:tc>
        <w:tc>
          <w:tcPr>
            <w:tcW w:w="1843" w:type="dxa"/>
            <w:vAlign w:val="center"/>
          </w:tcPr>
          <w:p w14:paraId="4182032D">
            <w:pPr>
              <w:pStyle w:val="11"/>
              <w:rPr>
                <w:rFonts w:hint="eastAsia" w:ascii="方正仿宋简体" w:eastAsia="方正仿宋简体"/>
              </w:rPr>
            </w:pPr>
            <w:r>
              <w:rPr>
                <w:rFonts w:hint="eastAsia" w:ascii="方正仿宋简体" w:eastAsia="方正仿宋简体"/>
              </w:rPr>
              <w:t>指标值确定依据</w:t>
            </w:r>
          </w:p>
        </w:tc>
      </w:tr>
      <w:tr w14:paraId="7DCE9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66C8A">
            <w:pPr>
              <w:pStyle w:val="12"/>
              <w:rPr>
                <w:rFonts w:hint="eastAsia" w:ascii="方正仿宋简体" w:eastAsia="方正仿宋简体"/>
              </w:rPr>
            </w:pPr>
            <w:r>
              <w:rPr>
                <w:rFonts w:hint="eastAsia" w:ascii="方正仿宋简体" w:eastAsia="方正仿宋简体"/>
              </w:rPr>
              <w:t>产出指标</w:t>
            </w:r>
          </w:p>
        </w:tc>
        <w:tc>
          <w:tcPr>
            <w:tcW w:w="1276" w:type="dxa"/>
            <w:vAlign w:val="center"/>
          </w:tcPr>
          <w:p w14:paraId="41E28D7D">
            <w:pPr>
              <w:pStyle w:val="10"/>
              <w:rPr>
                <w:rFonts w:hint="eastAsia" w:ascii="方正仿宋简体" w:eastAsia="方正仿宋简体"/>
              </w:rPr>
            </w:pPr>
            <w:r>
              <w:rPr>
                <w:rFonts w:hint="eastAsia" w:ascii="方正仿宋简体" w:eastAsia="方正仿宋简体"/>
              </w:rPr>
              <w:t>数量指标</w:t>
            </w:r>
          </w:p>
        </w:tc>
        <w:tc>
          <w:tcPr>
            <w:tcW w:w="1332" w:type="dxa"/>
            <w:vAlign w:val="center"/>
          </w:tcPr>
          <w:p w14:paraId="218210A7">
            <w:pPr>
              <w:pStyle w:val="10"/>
              <w:rPr>
                <w:rFonts w:hint="eastAsia" w:ascii="方正仿宋简体" w:eastAsia="方正仿宋简体"/>
              </w:rPr>
            </w:pPr>
            <w:r>
              <w:rPr>
                <w:rFonts w:hint="eastAsia" w:ascii="方正仿宋简体" w:eastAsia="方正仿宋简体"/>
              </w:rPr>
              <w:t>周报印刷份数</w:t>
            </w:r>
          </w:p>
        </w:tc>
        <w:tc>
          <w:tcPr>
            <w:tcW w:w="2891" w:type="dxa"/>
            <w:vAlign w:val="center"/>
          </w:tcPr>
          <w:p w14:paraId="3B6F8E06">
            <w:pPr>
              <w:pStyle w:val="10"/>
              <w:rPr>
                <w:rFonts w:hint="eastAsia" w:ascii="方正仿宋简体" w:eastAsia="方正仿宋简体"/>
              </w:rPr>
            </w:pPr>
            <w:r>
              <w:rPr>
                <w:rFonts w:hint="eastAsia" w:ascii="方正仿宋简体" w:eastAsia="方正仿宋简体"/>
              </w:rPr>
              <w:t>每期周报印刷份数</w:t>
            </w:r>
          </w:p>
        </w:tc>
        <w:tc>
          <w:tcPr>
            <w:tcW w:w="1276" w:type="dxa"/>
            <w:vAlign w:val="center"/>
          </w:tcPr>
          <w:p w14:paraId="709A865B">
            <w:pPr>
              <w:pStyle w:val="10"/>
              <w:rPr>
                <w:rFonts w:hint="eastAsia" w:ascii="方正仿宋简体" w:eastAsia="方正仿宋简体"/>
              </w:rPr>
            </w:pPr>
            <w:r>
              <w:rPr>
                <w:rFonts w:hint="eastAsia" w:ascii="方正仿宋简体" w:eastAsia="方正仿宋简体"/>
              </w:rPr>
              <w:t>≥6000份</w:t>
            </w:r>
          </w:p>
        </w:tc>
        <w:tc>
          <w:tcPr>
            <w:tcW w:w="1843" w:type="dxa"/>
            <w:vAlign w:val="center"/>
          </w:tcPr>
          <w:p w14:paraId="2A8BF92E">
            <w:pPr>
              <w:pStyle w:val="10"/>
              <w:rPr>
                <w:rFonts w:hint="eastAsia" w:ascii="方正仿宋简体" w:eastAsia="方正仿宋简体"/>
              </w:rPr>
            </w:pPr>
            <w:r>
              <w:rPr>
                <w:rFonts w:hint="eastAsia" w:ascii="方正仿宋简体" w:eastAsia="方正仿宋简体"/>
              </w:rPr>
              <w:t>年初预算安排</w:t>
            </w:r>
          </w:p>
        </w:tc>
      </w:tr>
      <w:tr w14:paraId="6DF34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5A701E">
            <w:pPr>
              <w:rPr>
                <w:rFonts w:hint="eastAsia" w:ascii="方正仿宋简体" w:eastAsia="方正仿宋简体"/>
              </w:rPr>
            </w:pPr>
          </w:p>
        </w:tc>
        <w:tc>
          <w:tcPr>
            <w:tcW w:w="1276" w:type="dxa"/>
            <w:vAlign w:val="center"/>
          </w:tcPr>
          <w:p w14:paraId="7C62023F">
            <w:pPr>
              <w:pStyle w:val="10"/>
              <w:rPr>
                <w:rFonts w:hint="eastAsia" w:ascii="方正仿宋简体" w:eastAsia="方正仿宋简体"/>
              </w:rPr>
            </w:pPr>
            <w:r>
              <w:rPr>
                <w:rFonts w:hint="eastAsia" w:ascii="方正仿宋简体" w:eastAsia="方正仿宋简体"/>
              </w:rPr>
              <w:t>质量指标</w:t>
            </w:r>
          </w:p>
        </w:tc>
        <w:tc>
          <w:tcPr>
            <w:tcW w:w="1332" w:type="dxa"/>
            <w:vAlign w:val="center"/>
          </w:tcPr>
          <w:p w14:paraId="38050782">
            <w:pPr>
              <w:pStyle w:val="10"/>
              <w:rPr>
                <w:rFonts w:hint="eastAsia" w:ascii="方正仿宋简体" w:eastAsia="方正仿宋简体"/>
              </w:rPr>
            </w:pPr>
            <w:r>
              <w:rPr>
                <w:rFonts w:hint="eastAsia" w:ascii="方正仿宋简体" w:eastAsia="方正仿宋简体"/>
              </w:rPr>
              <w:t>宣传报道率</w:t>
            </w:r>
          </w:p>
        </w:tc>
        <w:tc>
          <w:tcPr>
            <w:tcW w:w="2891" w:type="dxa"/>
            <w:vAlign w:val="center"/>
          </w:tcPr>
          <w:p w14:paraId="797308E1">
            <w:pPr>
              <w:pStyle w:val="10"/>
              <w:rPr>
                <w:rFonts w:hint="eastAsia" w:ascii="方正仿宋简体" w:eastAsia="方正仿宋简体"/>
              </w:rPr>
            </w:pPr>
            <w:r>
              <w:rPr>
                <w:rFonts w:hint="eastAsia" w:ascii="方正仿宋简体" w:eastAsia="方正仿宋简体"/>
              </w:rPr>
              <w:t>每天按时完成对遵化的宣传报道工作</w:t>
            </w:r>
          </w:p>
        </w:tc>
        <w:tc>
          <w:tcPr>
            <w:tcW w:w="1276" w:type="dxa"/>
            <w:vAlign w:val="center"/>
          </w:tcPr>
          <w:p w14:paraId="430D9BCF">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7408DE88">
            <w:pPr>
              <w:pStyle w:val="10"/>
              <w:rPr>
                <w:rFonts w:hint="eastAsia" w:ascii="方正仿宋简体" w:eastAsia="方正仿宋简体"/>
              </w:rPr>
            </w:pPr>
            <w:r>
              <w:rPr>
                <w:rFonts w:hint="eastAsia" w:ascii="方正仿宋简体" w:eastAsia="方正仿宋简体"/>
              </w:rPr>
              <w:t>年初预算安排</w:t>
            </w:r>
          </w:p>
        </w:tc>
      </w:tr>
      <w:tr w14:paraId="18385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2FB680">
            <w:pPr>
              <w:rPr>
                <w:rFonts w:hint="eastAsia" w:ascii="方正仿宋简体" w:eastAsia="方正仿宋简体"/>
              </w:rPr>
            </w:pPr>
          </w:p>
        </w:tc>
        <w:tc>
          <w:tcPr>
            <w:tcW w:w="1276" w:type="dxa"/>
            <w:vAlign w:val="center"/>
          </w:tcPr>
          <w:p w14:paraId="35877055">
            <w:pPr>
              <w:pStyle w:val="10"/>
              <w:rPr>
                <w:rFonts w:hint="eastAsia" w:ascii="方正仿宋简体" w:eastAsia="方正仿宋简体"/>
              </w:rPr>
            </w:pPr>
            <w:r>
              <w:rPr>
                <w:rFonts w:hint="eastAsia" w:ascii="方正仿宋简体" w:eastAsia="方正仿宋简体"/>
              </w:rPr>
              <w:t>时效指标</w:t>
            </w:r>
          </w:p>
        </w:tc>
        <w:tc>
          <w:tcPr>
            <w:tcW w:w="1332" w:type="dxa"/>
            <w:vAlign w:val="center"/>
          </w:tcPr>
          <w:p w14:paraId="16EED794">
            <w:pPr>
              <w:pStyle w:val="10"/>
              <w:rPr>
                <w:rFonts w:hint="eastAsia" w:ascii="方正仿宋简体" w:eastAsia="方正仿宋简体"/>
              </w:rPr>
            </w:pPr>
            <w:r>
              <w:rPr>
                <w:rFonts w:hint="eastAsia" w:ascii="方正仿宋简体" w:eastAsia="方正仿宋简体"/>
              </w:rPr>
              <w:t>项目完成时限</w:t>
            </w:r>
          </w:p>
        </w:tc>
        <w:tc>
          <w:tcPr>
            <w:tcW w:w="2891" w:type="dxa"/>
            <w:vAlign w:val="center"/>
          </w:tcPr>
          <w:p w14:paraId="01470965">
            <w:pPr>
              <w:pStyle w:val="10"/>
              <w:rPr>
                <w:rFonts w:hint="eastAsia" w:ascii="方正仿宋简体" w:eastAsia="方正仿宋简体"/>
              </w:rPr>
            </w:pPr>
            <w:r>
              <w:rPr>
                <w:rFonts w:hint="eastAsia" w:ascii="方正仿宋简体" w:eastAsia="方正仿宋简体"/>
              </w:rPr>
              <w:t>项目按照时限是否按时完工</w:t>
            </w:r>
          </w:p>
        </w:tc>
        <w:tc>
          <w:tcPr>
            <w:tcW w:w="1276" w:type="dxa"/>
            <w:vAlign w:val="center"/>
          </w:tcPr>
          <w:p w14:paraId="723BAEE1">
            <w:pPr>
              <w:pStyle w:val="10"/>
              <w:rPr>
                <w:rFonts w:hint="eastAsia" w:ascii="方正仿宋简体" w:eastAsia="方正仿宋简体"/>
              </w:rPr>
            </w:pPr>
            <w:r>
              <w:rPr>
                <w:rFonts w:hint="eastAsia" w:ascii="方正仿宋简体" w:eastAsia="方正仿宋简体"/>
              </w:rPr>
              <w:t>2022年12月31日</w:t>
            </w:r>
          </w:p>
        </w:tc>
        <w:tc>
          <w:tcPr>
            <w:tcW w:w="1843" w:type="dxa"/>
            <w:vAlign w:val="center"/>
          </w:tcPr>
          <w:p w14:paraId="6C661876">
            <w:pPr>
              <w:pStyle w:val="10"/>
              <w:rPr>
                <w:rFonts w:hint="eastAsia" w:ascii="方正仿宋简体" w:eastAsia="方正仿宋简体"/>
              </w:rPr>
            </w:pPr>
            <w:r>
              <w:rPr>
                <w:rFonts w:hint="eastAsia" w:ascii="方正仿宋简体" w:eastAsia="方正仿宋简体"/>
              </w:rPr>
              <w:t>年初预算安排</w:t>
            </w:r>
          </w:p>
        </w:tc>
      </w:tr>
      <w:tr w14:paraId="7F3D3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78C676">
            <w:pPr>
              <w:rPr>
                <w:rFonts w:hint="eastAsia" w:ascii="方正仿宋简体" w:eastAsia="方正仿宋简体"/>
              </w:rPr>
            </w:pPr>
          </w:p>
        </w:tc>
        <w:tc>
          <w:tcPr>
            <w:tcW w:w="1276" w:type="dxa"/>
            <w:vAlign w:val="center"/>
          </w:tcPr>
          <w:p w14:paraId="7486E64F">
            <w:pPr>
              <w:pStyle w:val="10"/>
              <w:rPr>
                <w:rFonts w:hint="eastAsia" w:ascii="方正仿宋简体" w:eastAsia="方正仿宋简体"/>
              </w:rPr>
            </w:pPr>
            <w:r>
              <w:rPr>
                <w:rFonts w:hint="eastAsia" w:ascii="方正仿宋简体" w:eastAsia="方正仿宋简体"/>
              </w:rPr>
              <w:t>成本指标</w:t>
            </w:r>
          </w:p>
        </w:tc>
        <w:tc>
          <w:tcPr>
            <w:tcW w:w="1332" w:type="dxa"/>
            <w:vAlign w:val="center"/>
          </w:tcPr>
          <w:p w14:paraId="4E5C5EB4">
            <w:pPr>
              <w:pStyle w:val="10"/>
              <w:rPr>
                <w:rFonts w:hint="eastAsia" w:ascii="方正仿宋简体" w:eastAsia="方正仿宋简体"/>
              </w:rPr>
            </w:pPr>
            <w:r>
              <w:rPr>
                <w:rFonts w:hint="eastAsia" w:ascii="方正仿宋简体" w:eastAsia="方正仿宋简体"/>
              </w:rPr>
              <w:t>预算资金完成率</w:t>
            </w:r>
          </w:p>
        </w:tc>
        <w:tc>
          <w:tcPr>
            <w:tcW w:w="2891" w:type="dxa"/>
            <w:vAlign w:val="center"/>
          </w:tcPr>
          <w:p w14:paraId="635E4C8F">
            <w:pPr>
              <w:pStyle w:val="10"/>
              <w:rPr>
                <w:rFonts w:hint="eastAsia" w:ascii="方正仿宋简体" w:eastAsia="方正仿宋简体"/>
              </w:rPr>
            </w:pPr>
            <w:r>
              <w:rPr>
                <w:rFonts w:hint="eastAsia" w:ascii="方正仿宋简体" w:eastAsia="方正仿宋简体"/>
              </w:rPr>
              <w:t>预算资金与实际资金支出完成率</w:t>
            </w:r>
          </w:p>
        </w:tc>
        <w:tc>
          <w:tcPr>
            <w:tcW w:w="1276" w:type="dxa"/>
            <w:vAlign w:val="center"/>
          </w:tcPr>
          <w:p w14:paraId="3FA0C25F">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17C61CF3">
            <w:pPr>
              <w:pStyle w:val="10"/>
              <w:rPr>
                <w:rFonts w:hint="eastAsia" w:ascii="方正仿宋简体" w:eastAsia="方正仿宋简体"/>
              </w:rPr>
            </w:pPr>
            <w:r>
              <w:rPr>
                <w:rFonts w:hint="eastAsia" w:ascii="方正仿宋简体" w:eastAsia="方正仿宋简体"/>
              </w:rPr>
              <w:t>年初预算安排</w:t>
            </w:r>
          </w:p>
        </w:tc>
      </w:tr>
      <w:tr w14:paraId="5BEC2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DC3EA">
            <w:pPr>
              <w:pStyle w:val="12"/>
              <w:rPr>
                <w:rFonts w:hint="eastAsia" w:ascii="方正仿宋简体" w:eastAsia="方正仿宋简体"/>
              </w:rPr>
            </w:pPr>
            <w:r>
              <w:rPr>
                <w:rFonts w:hint="eastAsia" w:ascii="方正仿宋简体" w:eastAsia="方正仿宋简体"/>
              </w:rPr>
              <w:t>效益指标</w:t>
            </w:r>
          </w:p>
        </w:tc>
        <w:tc>
          <w:tcPr>
            <w:tcW w:w="1276" w:type="dxa"/>
            <w:vAlign w:val="center"/>
          </w:tcPr>
          <w:p w14:paraId="17A111F3">
            <w:pPr>
              <w:pStyle w:val="10"/>
              <w:rPr>
                <w:rFonts w:hint="eastAsia" w:ascii="方正仿宋简体" w:eastAsia="方正仿宋简体"/>
              </w:rPr>
            </w:pPr>
            <w:r>
              <w:rPr>
                <w:rFonts w:hint="eastAsia" w:ascii="方正仿宋简体" w:eastAsia="方正仿宋简体"/>
              </w:rPr>
              <w:t>经济效益指标</w:t>
            </w:r>
          </w:p>
        </w:tc>
        <w:tc>
          <w:tcPr>
            <w:tcW w:w="1332" w:type="dxa"/>
            <w:vAlign w:val="center"/>
          </w:tcPr>
          <w:p w14:paraId="284A5BDA">
            <w:pPr>
              <w:pStyle w:val="10"/>
              <w:rPr>
                <w:rFonts w:hint="eastAsia" w:ascii="方正仿宋简体" w:eastAsia="方正仿宋简体"/>
              </w:rPr>
            </w:pPr>
            <w:r>
              <w:rPr>
                <w:rFonts w:hint="eastAsia" w:ascii="方正仿宋简体" w:eastAsia="方正仿宋简体"/>
              </w:rPr>
              <w:t>服务工作</w:t>
            </w:r>
          </w:p>
        </w:tc>
        <w:tc>
          <w:tcPr>
            <w:tcW w:w="2891" w:type="dxa"/>
            <w:vAlign w:val="center"/>
          </w:tcPr>
          <w:p w14:paraId="42847011">
            <w:pPr>
              <w:pStyle w:val="10"/>
              <w:rPr>
                <w:rFonts w:hint="eastAsia" w:ascii="方正仿宋简体" w:eastAsia="方正仿宋简体"/>
              </w:rPr>
            </w:pPr>
            <w:r>
              <w:rPr>
                <w:rFonts w:hint="eastAsia" w:ascii="方正仿宋简体" w:eastAsia="方正仿宋简体"/>
              </w:rPr>
              <w:t>有效促进基础宣传思想工作，服务我市市委、市政府中心工作，服务群众文化生活</w:t>
            </w:r>
          </w:p>
        </w:tc>
        <w:tc>
          <w:tcPr>
            <w:tcW w:w="1276" w:type="dxa"/>
            <w:vAlign w:val="center"/>
          </w:tcPr>
          <w:p w14:paraId="39D4C832">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75CCF675">
            <w:pPr>
              <w:pStyle w:val="10"/>
              <w:rPr>
                <w:rFonts w:hint="eastAsia" w:ascii="方正仿宋简体" w:eastAsia="方正仿宋简体"/>
              </w:rPr>
            </w:pPr>
            <w:r>
              <w:rPr>
                <w:rFonts w:hint="eastAsia" w:ascii="方正仿宋简体" w:eastAsia="方正仿宋简体"/>
              </w:rPr>
              <w:t>年初预算安排</w:t>
            </w:r>
          </w:p>
        </w:tc>
      </w:tr>
      <w:tr w14:paraId="7FB10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25312">
            <w:pPr>
              <w:rPr>
                <w:rFonts w:hint="eastAsia" w:ascii="方正仿宋简体" w:eastAsia="方正仿宋简体"/>
              </w:rPr>
            </w:pPr>
          </w:p>
        </w:tc>
        <w:tc>
          <w:tcPr>
            <w:tcW w:w="1276" w:type="dxa"/>
            <w:vAlign w:val="center"/>
          </w:tcPr>
          <w:p w14:paraId="0FDBD92A">
            <w:pPr>
              <w:pStyle w:val="10"/>
              <w:rPr>
                <w:rFonts w:hint="eastAsia" w:ascii="方正仿宋简体" w:eastAsia="方正仿宋简体"/>
              </w:rPr>
            </w:pPr>
            <w:r>
              <w:rPr>
                <w:rFonts w:hint="eastAsia" w:ascii="方正仿宋简体" w:eastAsia="方正仿宋简体"/>
              </w:rPr>
              <w:t>社会效益指标</w:t>
            </w:r>
          </w:p>
        </w:tc>
        <w:tc>
          <w:tcPr>
            <w:tcW w:w="1332" w:type="dxa"/>
            <w:vAlign w:val="center"/>
          </w:tcPr>
          <w:p w14:paraId="576F7756">
            <w:pPr>
              <w:pStyle w:val="10"/>
              <w:rPr>
                <w:rFonts w:hint="eastAsia" w:ascii="方正仿宋简体" w:eastAsia="方正仿宋简体"/>
              </w:rPr>
            </w:pPr>
            <w:r>
              <w:rPr>
                <w:rFonts w:hint="eastAsia" w:ascii="方正仿宋简体" w:eastAsia="方正仿宋简体"/>
              </w:rPr>
              <w:t>宣传报道</w:t>
            </w:r>
          </w:p>
        </w:tc>
        <w:tc>
          <w:tcPr>
            <w:tcW w:w="2891" w:type="dxa"/>
            <w:vAlign w:val="center"/>
          </w:tcPr>
          <w:p w14:paraId="60095AA2">
            <w:pPr>
              <w:pStyle w:val="10"/>
              <w:rPr>
                <w:rFonts w:hint="eastAsia" w:ascii="方正仿宋简体" w:eastAsia="方正仿宋简体"/>
              </w:rPr>
            </w:pPr>
            <w:r>
              <w:rPr>
                <w:rFonts w:hint="eastAsia" w:ascii="方正仿宋简体" w:eastAsia="方正仿宋简体"/>
              </w:rPr>
              <w:t>各类媒体广泛宣传</w:t>
            </w:r>
          </w:p>
        </w:tc>
        <w:tc>
          <w:tcPr>
            <w:tcW w:w="1276" w:type="dxa"/>
            <w:vAlign w:val="center"/>
          </w:tcPr>
          <w:p w14:paraId="3332D96F">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0E29F255">
            <w:pPr>
              <w:pStyle w:val="10"/>
              <w:rPr>
                <w:rFonts w:hint="eastAsia" w:ascii="方正仿宋简体" w:eastAsia="方正仿宋简体"/>
              </w:rPr>
            </w:pPr>
            <w:r>
              <w:rPr>
                <w:rFonts w:hint="eastAsia" w:ascii="方正仿宋简体" w:eastAsia="方正仿宋简体"/>
              </w:rPr>
              <w:t>年初预算安排</w:t>
            </w:r>
          </w:p>
        </w:tc>
      </w:tr>
      <w:tr w14:paraId="5A866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30BB82">
            <w:pPr>
              <w:rPr>
                <w:rFonts w:hint="eastAsia" w:ascii="方正仿宋简体" w:eastAsia="方正仿宋简体"/>
              </w:rPr>
            </w:pPr>
          </w:p>
        </w:tc>
        <w:tc>
          <w:tcPr>
            <w:tcW w:w="1276" w:type="dxa"/>
            <w:vAlign w:val="center"/>
          </w:tcPr>
          <w:p w14:paraId="27A4CFA0">
            <w:pPr>
              <w:pStyle w:val="10"/>
              <w:rPr>
                <w:rFonts w:hint="eastAsia" w:ascii="方正仿宋简体" w:eastAsia="方正仿宋简体"/>
              </w:rPr>
            </w:pPr>
            <w:r>
              <w:rPr>
                <w:rFonts w:hint="eastAsia" w:ascii="方正仿宋简体" w:eastAsia="方正仿宋简体"/>
              </w:rPr>
              <w:t>生态效益指标</w:t>
            </w:r>
          </w:p>
        </w:tc>
        <w:tc>
          <w:tcPr>
            <w:tcW w:w="1332" w:type="dxa"/>
            <w:vAlign w:val="center"/>
          </w:tcPr>
          <w:p w14:paraId="10597E7A">
            <w:pPr>
              <w:pStyle w:val="10"/>
              <w:rPr>
                <w:rFonts w:hint="eastAsia" w:ascii="方正仿宋简体" w:eastAsia="方正仿宋简体"/>
              </w:rPr>
            </w:pPr>
            <w:r>
              <w:rPr>
                <w:rFonts w:hint="eastAsia" w:ascii="方正仿宋简体" w:eastAsia="方正仿宋简体"/>
              </w:rPr>
              <w:t>环保节能</w:t>
            </w:r>
          </w:p>
        </w:tc>
        <w:tc>
          <w:tcPr>
            <w:tcW w:w="2891" w:type="dxa"/>
            <w:vAlign w:val="center"/>
          </w:tcPr>
          <w:p w14:paraId="3B6A3A0F">
            <w:pPr>
              <w:pStyle w:val="10"/>
              <w:rPr>
                <w:rFonts w:hint="eastAsia" w:ascii="方正仿宋简体" w:eastAsia="方正仿宋简体"/>
              </w:rPr>
            </w:pPr>
            <w:r>
              <w:rPr>
                <w:rFonts w:hint="eastAsia" w:ascii="方正仿宋简体" w:eastAsia="方正仿宋简体"/>
              </w:rPr>
              <w:t>所用产品是否达到环保要求</w:t>
            </w:r>
          </w:p>
        </w:tc>
        <w:tc>
          <w:tcPr>
            <w:tcW w:w="1276" w:type="dxa"/>
            <w:vAlign w:val="center"/>
          </w:tcPr>
          <w:p w14:paraId="2AE0AE34">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446556C5">
            <w:pPr>
              <w:pStyle w:val="10"/>
              <w:rPr>
                <w:rFonts w:hint="eastAsia" w:ascii="方正仿宋简体" w:eastAsia="方正仿宋简体"/>
              </w:rPr>
            </w:pPr>
            <w:r>
              <w:rPr>
                <w:rFonts w:hint="eastAsia" w:ascii="方正仿宋简体" w:eastAsia="方正仿宋简体"/>
              </w:rPr>
              <w:t>年初预算安排</w:t>
            </w:r>
          </w:p>
        </w:tc>
      </w:tr>
      <w:tr w14:paraId="21E94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3A2998">
            <w:pPr>
              <w:rPr>
                <w:rFonts w:hint="eastAsia" w:ascii="方正仿宋简体" w:eastAsia="方正仿宋简体"/>
              </w:rPr>
            </w:pPr>
          </w:p>
        </w:tc>
        <w:tc>
          <w:tcPr>
            <w:tcW w:w="1276" w:type="dxa"/>
            <w:vAlign w:val="center"/>
          </w:tcPr>
          <w:p w14:paraId="6ECCF8F9">
            <w:pPr>
              <w:pStyle w:val="10"/>
              <w:rPr>
                <w:rFonts w:hint="eastAsia" w:ascii="方正仿宋简体" w:eastAsia="方正仿宋简体"/>
              </w:rPr>
            </w:pPr>
            <w:r>
              <w:rPr>
                <w:rFonts w:hint="eastAsia" w:ascii="方正仿宋简体" w:eastAsia="方正仿宋简体"/>
              </w:rPr>
              <w:t>可持续影响指标</w:t>
            </w:r>
          </w:p>
        </w:tc>
        <w:tc>
          <w:tcPr>
            <w:tcW w:w="1332" w:type="dxa"/>
            <w:vAlign w:val="center"/>
          </w:tcPr>
          <w:p w14:paraId="133A339C">
            <w:pPr>
              <w:pStyle w:val="10"/>
              <w:rPr>
                <w:rFonts w:hint="eastAsia" w:ascii="方正仿宋简体" w:eastAsia="方正仿宋简体"/>
              </w:rPr>
            </w:pPr>
            <w:r>
              <w:rPr>
                <w:rFonts w:hint="eastAsia" w:ascii="方正仿宋简体" w:eastAsia="方正仿宋简体"/>
              </w:rPr>
              <w:t>提升影响力</w:t>
            </w:r>
          </w:p>
        </w:tc>
        <w:tc>
          <w:tcPr>
            <w:tcW w:w="2891" w:type="dxa"/>
            <w:vAlign w:val="center"/>
          </w:tcPr>
          <w:p w14:paraId="1888534C">
            <w:pPr>
              <w:pStyle w:val="10"/>
              <w:rPr>
                <w:rFonts w:hint="eastAsia" w:ascii="方正仿宋简体" w:eastAsia="方正仿宋简体"/>
              </w:rPr>
            </w:pPr>
            <w:r>
              <w:rPr>
                <w:rFonts w:hint="eastAsia" w:ascii="方正仿宋简体" w:eastAsia="方正仿宋简体"/>
              </w:rPr>
              <w:t>持续提升我市的宣传报道影响力</w:t>
            </w:r>
          </w:p>
        </w:tc>
        <w:tc>
          <w:tcPr>
            <w:tcW w:w="1276" w:type="dxa"/>
            <w:vAlign w:val="center"/>
          </w:tcPr>
          <w:p w14:paraId="6CC63B4C">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2C60AC06">
            <w:pPr>
              <w:pStyle w:val="10"/>
              <w:rPr>
                <w:rFonts w:hint="eastAsia" w:ascii="方正仿宋简体" w:eastAsia="方正仿宋简体"/>
              </w:rPr>
            </w:pPr>
            <w:r>
              <w:rPr>
                <w:rFonts w:hint="eastAsia" w:ascii="方正仿宋简体" w:eastAsia="方正仿宋简体"/>
              </w:rPr>
              <w:t>年初预算安排</w:t>
            </w:r>
          </w:p>
        </w:tc>
      </w:tr>
      <w:tr w14:paraId="0FDB2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EC3C6E">
            <w:pPr>
              <w:pStyle w:val="12"/>
              <w:rPr>
                <w:rFonts w:hint="eastAsia" w:ascii="方正仿宋简体" w:eastAsia="方正仿宋简体"/>
              </w:rPr>
            </w:pPr>
            <w:r>
              <w:rPr>
                <w:rFonts w:hint="eastAsia" w:ascii="方正仿宋简体" w:eastAsia="方正仿宋简体"/>
              </w:rPr>
              <w:t>满意度指标</w:t>
            </w:r>
          </w:p>
        </w:tc>
        <w:tc>
          <w:tcPr>
            <w:tcW w:w="1276" w:type="dxa"/>
            <w:vAlign w:val="center"/>
          </w:tcPr>
          <w:p w14:paraId="3EA15E31">
            <w:pPr>
              <w:pStyle w:val="10"/>
              <w:rPr>
                <w:rFonts w:hint="eastAsia" w:ascii="方正仿宋简体" w:eastAsia="方正仿宋简体"/>
              </w:rPr>
            </w:pPr>
            <w:r>
              <w:rPr>
                <w:rFonts w:hint="eastAsia" w:ascii="方正仿宋简体" w:eastAsia="方正仿宋简体"/>
              </w:rPr>
              <w:t>服务对象满意度指标</w:t>
            </w:r>
          </w:p>
        </w:tc>
        <w:tc>
          <w:tcPr>
            <w:tcW w:w="1332" w:type="dxa"/>
            <w:vAlign w:val="center"/>
          </w:tcPr>
          <w:p w14:paraId="24965E4C">
            <w:pPr>
              <w:pStyle w:val="10"/>
              <w:rPr>
                <w:rFonts w:hint="eastAsia" w:ascii="方正仿宋简体" w:eastAsia="方正仿宋简体"/>
              </w:rPr>
            </w:pPr>
            <w:r>
              <w:rPr>
                <w:rFonts w:hint="eastAsia" w:ascii="方正仿宋简体" w:eastAsia="方正仿宋简体"/>
              </w:rPr>
              <w:t>群众满意度</w:t>
            </w:r>
          </w:p>
        </w:tc>
        <w:tc>
          <w:tcPr>
            <w:tcW w:w="2891" w:type="dxa"/>
            <w:vAlign w:val="center"/>
          </w:tcPr>
          <w:p w14:paraId="5E4EA056">
            <w:pPr>
              <w:pStyle w:val="10"/>
              <w:rPr>
                <w:rFonts w:hint="eastAsia" w:ascii="方正仿宋简体" w:eastAsia="方正仿宋简体"/>
              </w:rPr>
            </w:pPr>
            <w:r>
              <w:rPr>
                <w:rFonts w:hint="eastAsia" w:ascii="方正仿宋简体" w:eastAsia="方正仿宋简体"/>
              </w:rPr>
              <w:t>群众满意数量占总数的比例。</w:t>
            </w:r>
          </w:p>
        </w:tc>
        <w:tc>
          <w:tcPr>
            <w:tcW w:w="1276" w:type="dxa"/>
            <w:vAlign w:val="center"/>
          </w:tcPr>
          <w:p w14:paraId="2B96B87C">
            <w:pPr>
              <w:pStyle w:val="10"/>
              <w:rPr>
                <w:rFonts w:hint="eastAsia" w:ascii="方正仿宋简体" w:eastAsia="方正仿宋简体"/>
              </w:rPr>
            </w:pPr>
            <w:r>
              <w:rPr>
                <w:rFonts w:hint="eastAsia" w:ascii="方正仿宋简体" w:eastAsia="方正仿宋简体"/>
              </w:rPr>
              <w:t>≥95百分比</w:t>
            </w:r>
          </w:p>
        </w:tc>
        <w:tc>
          <w:tcPr>
            <w:tcW w:w="1843" w:type="dxa"/>
            <w:vAlign w:val="center"/>
          </w:tcPr>
          <w:p w14:paraId="29658357">
            <w:pPr>
              <w:pStyle w:val="10"/>
              <w:rPr>
                <w:rFonts w:hint="eastAsia" w:ascii="方正仿宋简体" w:eastAsia="方正仿宋简体"/>
              </w:rPr>
            </w:pPr>
            <w:r>
              <w:rPr>
                <w:rFonts w:hint="eastAsia" w:ascii="方正仿宋简体" w:eastAsia="方正仿宋简体"/>
              </w:rPr>
              <w:t>年初预算安排</w:t>
            </w:r>
          </w:p>
        </w:tc>
      </w:tr>
    </w:tbl>
    <w:p w14:paraId="42B306B1">
      <w:pPr>
        <w:rPr>
          <w:rFonts w:hint="eastAsia" w:ascii="方正仿宋简体" w:eastAsia="方正仿宋简体"/>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方正黑体简体">
    <w:panose1 w:val="03000509000000000000"/>
    <w:charset w:val="86"/>
    <w:family w:val="script"/>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49171">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BD0D4">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VkM2I3MTExZDk2YTEzYTBkMjliODMxODljNGNjYjcifQ=="/>
  </w:docVars>
  <w:rsids>
    <w:rsidRoot w:val="00415C57"/>
    <w:rsid w:val="003305A1"/>
    <w:rsid w:val="00415C57"/>
    <w:rsid w:val="00A263BD"/>
    <w:rsid w:val="00B2702B"/>
    <w:rsid w:val="00F6560B"/>
    <w:rsid w:val="4BC16A4A"/>
    <w:rsid w:val="63B42ACD"/>
    <w:rsid w:val="7CAB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插入文本样式-插入总体目标文件"/>
    <w:basedOn w:val="1"/>
    <w:qFormat/>
    <w:uiPriority w:val="0"/>
    <w:pPr>
      <w:spacing w:line="500" w:lineRule="exact"/>
      <w:ind w:firstLine="560"/>
    </w:pPr>
    <w:rPr>
      <w:rFonts w:eastAsia="方正仿宋_GBK"/>
      <w:sz w:val="28"/>
    </w:rPr>
  </w:style>
  <w:style w:type="paragraph" w:customStyle="1" w:styleId="6">
    <w:name w:val="插入文本样式-插入职责分类绩效目标文件"/>
    <w:basedOn w:val="1"/>
    <w:qFormat/>
    <w:uiPriority w:val="0"/>
    <w:pPr>
      <w:spacing w:line="500" w:lineRule="exact"/>
      <w:ind w:firstLine="560"/>
    </w:pPr>
    <w:rPr>
      <w:rFonts w:eastAsia="方正仿宋_GBK"/>
      <w:sz w:val="28"/>
    </w:rPr>
  </w:style>
  <w:style w:type="paragraph" w:customStyle="1" w:styleId="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8">
    <w:name w:val="单元格样式4"/>
    <w:basedOn w:val="1"/>
    <w:qFormat/>
    <w:uiPriority w:val="0"/>
    <w:pPr>
      <w:jc w:val="right"/>
    </w:pPr>
    <w:rPr>
      <w:rFonts w:ascii="方正书宋_GBK" w:hAnsi="方正书宋_GBK" w:eastAsia="方正书宋_GBK" w:cs="方正书宋_GBK"/>
      <w:sz w:val="21"/>
    </w:rPr>
  </w:style>
  <w:style w:type="paragraph" w:customStyle="1" w:styleId="9">
    <w:name w:val="单元格样式5"/>
    <w:basedOn w:val="1"/>
    <w:qFormat/>
    <w:uiPriority w:val="0"/>
    <w:rPr>
      <w:rFonts w:ascii="方正书宋_GBK" w:hAnsi="方正书宋_GBK" w:eastAsia="方正书宋_GBK" w:cs="方正书宋_GBK"/>
      <w:b/>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TOC 2"/>
    <w:basedOn w:val="1"/>
    <w:qFormat/>
    <w:uiPriority w:val="0"/>
    <w:pPr>
      <w:ind w:left="240"/>
    </w:pPr>
  </w:style>
  <w:style w:type="paragraph" w:customStyle="1" w:styleId="14">
    <w:name w:val="TOC 4"/>
    <w:basedOn w:val="1"/>
    <w:qFormat/>
    <w:uiPriority w:val="0"/>
    <w:pPr>
      <w:ind w:left="720"/>
    </w:pPr>
  </w:style>
  <w:style w:type="paragraph" w:customStyle="1" w:styleId="15">
    <w:name w:val="TOC 1"/>
    <w:basedOn w:val="1"/>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2022-02-24T09:06:38Z</dcterms:created>
  <dcterms:modified xsi:type="dcterms:W3CDTF">2022-02-24T01:06:38Z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2022-02-24T09:06:38Z</dcterms:created>
  <dcterms:modified xsi:type="dcterms:W3CDTF">2022-02-24T01:06:38Z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2022-02-24T09:06:39Z</dcterms:created>
  <dcterms:modified xsi:type="dcterms:W3CDTF">2022-02-24T01:06:39Z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2022-02-24T09:06:39Z</dcterms:created>
  <dcterms:modified xsi:type="dcterms:W3CDTF">2022-02-24T01:06:39Z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2022-02-24T09:06:39Z</dcterms:created>
  <dcterms:modified xsi:type="dcterms:W3CDTF">2022-02-24T01:06:39Z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2022-02-24T09:06:39Z</dcterms:created>
  <dcterms:modified xsi:type="dcterms:W3CDTF">2022-02-24T01:06:39Z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2022-02-24T09:06:39Z</dcterms:created>
  <dcterms:modified xsi:type="dcterms:W3CDTF">2022-02-24T01:06:39Z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2022-02-24T09:06:39Z</dcterms:created>
  <dcterms:modified xsi:type="dcterms:W3CDTF">2022-02-24T01:06:39Z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2022-02-24T09:06:39Z</dcterms:created>
  <dcterms:modified xsi:type="dcterms:W3CDTF">2022-02-24T01:06:39Z</dcterms:modified>
</cp:coreProperties>
</file>

<file path=customXml/itemProps1.xml><?xml version="1.0" encoding="utf-8"?>
<ds:datastoreItem xmlns:ds="http://schemas.openxmlformats.org/officeDocument/2006/customXml" ds:itemID="{540F8F4E-5E94-4418-BEA4-EDF58B62842B}">
  <ds:schemaRefs/>
</ds:datastoreItem>
</file>

<file path=customXml/itemProps10.xml><?xml version="1.0" encoding="utf-8"?>
<ds:datastoreItem xmlns:ds="http://schemas.openxmlformats.org/officeDocument/2006/customXml" ds:itemID="{88C1A2F7-A263-464A-8485-18E8665F818E}">
  <ds:schemaRefs/>
</ds:datastoreItem>
</file>

<file path=customXml/itemProps11.xml><?xml version="1.0" encoding="utf-8"?>
<ds:datastoreItem xmlns:ds="http://schemas.openxmlformats.org/officeDocument/2006/customXml" ds:itemID="{8B6C5BFF-04F2-42C6-A7DE-AB4AEACA9667}">
  <ds:schemaRefs/>
</ds:datastoreItem>
</file>

<file path=customXml/itemProps12.xml><?xml version="1.0" encoding="utf-8"?>
<ds:datastoreItem xmlns:ds="http://schemas.openxmlformats.org/officeDocument/2006/customXml" ds:itemID="{1FC629D8-8959-4709-B6AB-7063C692B90C}">
  <ds:schemaRefs/>
</ds:datastoreItem>
</file>

<file path=customXml/itemProps13.xml><?xml version="1.0" encoding="utf-8"?>
<ds:datastoreItem xmlns:ds="http://schemas.openxmlformats.org/officeDocument/2006/customXml" ds:itemID="{9910B900-0B6F-4133-A810-0DFBE7126FB8}">
  <ds:schemaRefs/>
</ds:datastoreItem>
</file>

<file path=customXml/itemProps14.xml><?xml version="1.0" encoding="utf-8"?>
<ds:datastoreItem xmlns:ds="http://schemas.openxmlformats.org/officeDocument/2006/customXml" ds:itemID="{D7481988-D487-4925-B0CD-63E85E83F86E}">
  <ds:schemaRefs/>
</ds:datastoreItem>
</file>

<file path=customXml/itemProps15.xml><?xml version="1.0" encoding="utf-8"?>
<ds:datastoreItem xmlns:ds="http://schemas.openxmlformats.org/officeDocument/2006/customXml" ds:itemID="{49851442-BF99-41E6-8CF5-7927F95CE3A4}">
  <ds:schemaRefs/>
</ds:datastoreItem>
</file>

<file path=customXml/itemProps16.xml><?xml version="1.0" encoding="utf-8"?>
<ds:datastoreItem xmlns:ds="http://schemas.openxmlformats.org/officeDocument/2006/customXml" ds:itemID="{3D07AC61-0808-47BC-9405-C5EB8909C5B3}">
  <ds:schemaRefs/>
</ds:datastoreItem>
</file>

<file path=customXml/itemProps17.xml><?xml version="1.0" encoding="utf-8"?>
<ds:datastoreItem xmlns:ds="http://schemas.openxmlformats.org/officeDocument/2006/customXml" ds:itemID="{5FA52DCC-59C1-4482-BEAC-E8DB3E2DC24D}">
  <ds:schemaRefs/>
</ds:datastoreItem>
</file>

<file path=customXml/itemProps18.xml><?xml version="1.0" encoding="utf-8"?>
<ds:datastoreItem xmlns:ds="http://schemas.openxmlformats.org/officeDocument/2006/customXml" ds:itemID="{539CA9AE-A49B-4C87-9AF2-82C4FFF6A1B0}">
  <ds:schemaRefs/>
</ds:datastoreItem>
</file>

<file path=customXml/itemProps2.xml><?xml version="1.0" encoding="utf-8"?>
<ds:datastoreItem xmlns:ds="http://schemas.openxmlformats.org/officeDocument/2006/customXml" ds:itemID="{2EF5494C-B3F6-4829-A4D3-3FCEC1D30422}">
  <ds:schemaRefs/>
</ds:datastoreItem>
</file>

<file path=customXml/itemProps3.xml><?xml version="1.0" encoding="utf-8"?>
<ds:datastoreItem xmlns:ds="http://schemas.openxmlformats.org/officeDocument/2006/customXml" ds:itemID="{EA276183-E617-4226-B36F-9ED768938D4A}">
  <ds:schemaRefs/>
</ds:datastoreItem>
</file>

<file path=customXml/itemProps4.xml><?xml version="1.0" encoding="utf-8"?>
<ds:datastoreItem xmlns:ds="http://schemas.openxmlformats.org/officeDocument/2006/customXml" ds:itemID="{2DA9D163-F6BC-4281-B545-DA0724594A0F}">
  <ds:schemaRefs/>
</ds:datastoreItem>
</file>

<file path=customXml/itemProps5.xml><?xml version="1.0" encoding="utf-8"?>
<ds:datastoreItem xmlns:ds="http://schemas.openxmlformats.org/officeDocument/2006/customXml" ds:itemID="{BA312147-69DD-4FAB-9F1F-0A2007EE09BF}">
  <ds:schemaRefs/>
</ds:datastoreItem>
</file>

<file path=customXml/itemProps6.xml><?xml version="1.0" encoding="utf-8"?>
<ds:datastoreItem xmlns:ds="http://schemas.openxmlformats.org/officeDocument/2006/customXml" ds:itemID="{A96A5692-C1C2-4650-BE0D-840840B73C5E}">
  <ds:schemaRefs/>
</ds:datastoreItem>
</file>

<file path=customXml/itemProps7.xml><?xml version="1.0" encoding="utf-8"?>
<ds:datastoreItem xmlns:ds="http://schemas.openxmlformats.org/officeDocument/2006/customXml" ds:itemID="{8FCB4E36-419F-42A2-AB45-2A02196FC9AE}">
  <ds:schemaRefs/>
</ds:datastoreItem>
</file>

<file path=customXml/itemProps8.xml><?xml version="1.0" encoding="utf-8"?>
<ds:datastoreItem xmlns:ds="http://schemas.openxmlformats.org/officeDocument/2006/customXml" ds:itemID="{C73DDD5F-421C-4CB8-9A04-C4280F12DBA4}">
  <ds:schemaRefs/>
</ds:datastoreItem>
</file>

<file path=customXml/itemProps9.xml><?xml version="1.0" encoding="utf-8"?>
<ds:datastoreItem xmlns:ds="http://schemas.openxmlformats.org/officeDocument/2006/customXml" ds:itemID="{478A3D1A-0795-4CA5-A97F-FB9C22EE6D70}">
  <ds:schemaRefs/>
</ds:datastoreItem>
</file>

<file path=docProps/app.xml><?xml version="1.0" encoding="utf-8"?>
<Properties xmlns="http://schemas.openxmlformats.org/officeDocument/2006/extended-properties" xmlns:vt="http://schemas.openxmlformats.org/officeDocument/2006/docPropsVTypes">
  <Template>Normal</Template>
  <Pages>16</Pages>
  <Words>6904</Words>
  <Characters>7463</Characters>
  <Lines>65</Lines>
  <Paragraphs>18</Paragraphs>
  <TotalTime>10</TotalTime>
  <ScaleCrop>false</ScaleCrop>
  <LinksUpToDate>false</LinksUpToDate>
  <CharactersWithSpaces>7583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2022-02-24T09:06:00Z</dcterms:created>
  <dc:creator>Administrator</dc:creator>
  <cp:lastModifiedBy>Administrator</cp:lastModifiedBy>
  <dcterms:modified xsi:type="dcterms:W3CDTF">2024-08-23T07:49:04Z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C7D3640F2C2844BA92DA98B90FA102BA</vt:lpwstr>
  </property>
</Properties>
</file>