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ABC3D4">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14:paraId="6A9D0F47">
      <w:pPr>
        <w:jc w:val="center"/>
      </w:pPr>
      <w:r>
        <w:rPr>
          <w:rFonts w:ascii="黑体" w:hAnsi="黑体" w:eastAsia="黑体" w:cs="黑体"/>
          <w:b/>
          <w:color w:val="000000"/>
          <w:sz w:val="30"/>
        </w:rPr>
        <w:t xml:space="preserve"> </w:t>
      </w:r>
    </w:p>
    <w:p w14:paraId="356AA664">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14:paraId="2C9C537E">
      <w:pPr>
        <w:pStyle w:val="7"/>
        <w:tabs>
          <w:tab w:val="right" w:leader="dot" w:pos="14789"/>
        </w:tabs>
        <w:jc w:val="center"/>
        <w:rPr>
          <w:rFonts w:hint="eastAsia" w:ascii="方正仿宋简体" w:hAnsi="方正仿宋简体" w:eastAsia="方正仿宋简体" w:cs="方正仿宋简体"/>
          <w:color w:val="auto"/>
          <w:sz w:val="32"/>
          <w:szCs w:val="28"/>
          <w:u w:val="none"/>
        </w:rPr>
      </w:pPr>
      <w:r>
        <w:fldChar w:fldCharType="begin"/>
      </w:r>
      <w:r>
        <w:instrText xml:space="preserve">TOC \o "2-2" \h \z \u</w:instrText>
      </w:r>
      <w:r>
        <w:fldChar w:fldCharType="separate"/>
      </w: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"_Toc_2_2_0000000001"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lang w:eastAsia="zh-CN"/>
        </w:rPr>
        <w:fldChar w:fldCharType="end"/>
      </w:r>
    </w:p>
    <w:p w14:paraId="0025CEE0">
      <w:pPr>
        <w:pStyle w:val="7"/>
        <w:tabs>
          <w:tab w:val="right" w:leader="dot" w:pos="14789"/>
        </w:tabs>
        <w:jc w:val="center"/>
        <w:rPr>
          <w:rFonts w:hint="eastAsia" w:ascii="方正仿宋简体" w:hAnsi="方正仿宋简体" w:eastAsia="方正仿宋简体" w:cs="方正仿宋简体"/>
          <w:color w:val="auto"/>
          <w:sz w:val="32"/>
          <w:szCs w:val="28"/>
          <w:u w:val="none"/>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"_Toc_2_2_0000000002"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3</w:t>
      </w:r>
      <w:r>
        <w:rPr>
          <w:rFonts w:hint="eastAsia" w:ascii="方正仿宋简体" w:hAnsi="方正仿宋简体" w:eastAsia="方正仿宋简体" w:cs="方正仿宋简体"/>
          <w:color w:val="auto"/>
          <w:sz w:val="32"/>
          <w:szCs w:val="28"/>
          <w:u w:val="none"/>
          <w:lang w:eastAsia="zh-CN"/>
        </w:rPr>
        <w:fldChar w:fldCharType="end"/>
      </w:r>
    </w:p>
    <w:p w14:paraId="0A0732F4">
      <w:pPr>
        <w:pStyle w:val="7"/>
        <w:tabs>
          <w:tab w:val="right" w:leader="dot" w:pos="14789"/>
        </w:tabs>
        <w:jc w:val="center"/>
        <w:rPr>
          <w:rFonts w:hint="eastAsia" w:ascii="方正仿宋简体" w:hAnsi="方正仿宋简体" w:eastAsia="方正仿宋简体" w:cs="方正仿宋简体"/>
          <w:color w:val="auto"/>
          <w:sz w:val="32"/>
          <w:szCs w:val="28"/>
          <w:u w:val="none"/>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"_Toc_2_2_0000000003"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5</w:t>
      </w:r>
      <w:r>
        <w:rPr>
          <w:rFonts w:hint="eastAsia" w:ascii="方正仿宋简体" w:hAnsi="方正仿宋简体" w:eastAsia="方正仿宋简体" w:cs="方正仿宋简体"/>
          <w:color w:val="auto"/>
          <w:sz w:val="32"/>
          <w:szCs w:val="28"/>
          <w:u w:val="none"/>
          <w:lang w:eastAsia="zh-CN"/>
        </w:rPr>
        <w:fldChar w:fldCharType="end"/>
      </w:r>
    </w:p>
    <w:p w14:paraId="171C0DA0">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"_Toc_2_2_0000000004"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6</w:t>
      </w:r>
    </w:p>
    <w:p w14:paraId="319D18FD">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"_Toc_2_2_0000000005"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9</w:t>
      </w:r>
      <w:r>
        <w:rPr>
          <w:rFonts w:hint="eastAsia" w:ascii="方正仿宋简体" w:hAnsi="方正仿宋简体" w:eastAsia="方正仿宋简体" w:cs="方正仿宋简体"/>
          <w:color w:val="auto"/>
          <w:sz w:val="32"/>
          <w:szCs w:val="28"/>
          <w:u w:val="none"/>
          <w:lang w:eastAsia="zh-CN"/>
        </w:rPr>
        <w:fldChar w:fldCharType="end"/>
      </w:r>
    </w:p>
    <w:p w14:paraId="047F299E">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"_Toc_2_2_0000000006"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1</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1</w:t>
      </w:r>
    </w:p>
    <w:p w14:paraId="58D18B0A">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"_Toc_2_2_0000000007"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1</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3</w:t>
      </w:r>
    </w:p>
    <w:p w14:paraId="66078E3C">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"_Toc_2_2_0000000008"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1</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4</w:t>
      </w:r>
    </w:p>
    <w:p w14:paraId="6FE85891">
      <w:pPr>
        <w:pStyle w:val="7"/>
        <w:tabs>
          <w:tab w:val="right" w:leader="dot" w:pos="14789"/>
        </w:tabs>
        <w:jc w:val="center"/>
        <w:rPr>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"_Toc_2_2_0000000009"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1</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5</w:t>
      </w:r>
    </w:p>
    <w:p w14:paraId="0D6F1A15">
      <w:r>
        <w:fldChar w:fldCharType="end"/>
      </w:r>
    </w:p>
    <w:p w14:paraId="23748B7F">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14:paraId="2319E5B0">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"_Toc_3_3_0000000010"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一、</w:t>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职责及机构设置情况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1</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9</w:t>
      </w:r>
    </w:p>
    <w:p w14:paraId="210711C3">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"_Toc_3_3_0000000011"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二、</w:t>
      </w:r>
      <w:r>
        <w:rPr>
          <w:rFonts w:hint="eastAsia" w:ascii="方正仿宋简体" w:hAnsi="方正仿宋简体" w:eastAsia="方正仿宋简体" w:cs="方正仿宋简体"/>
          <w:color w:val="auto"/>
          <w:sz w:val="32"/>
          <w:szCs w:val="28"/>
          <w:u w:val="none"/>
          <w:lang w:eastAsia="zh-CN"/>
        </w:rPr>
        <w:t>部门</w:t>
      </w:r>
      <w:r>
        <w:rPr>
          <w:rFonts w:hint="eastAsia" w:ascii="方正仿宋简体" w:hAnsi="方正仿宋简体" w:eastAsia="方正仿宋简体" w:cs="方正仿宋简体"/>
          <w:color w:val="auto"/>
          <w:sz w:val="32"/>
          <w:szCs w:val="28"/>
          <w:u w:val="none"/>
        </w:rPr>
        <w:t>预算安排的总体情况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0</w:t>
      </w:r>
    </w:p>
    <w:p w14:paraId="6543C287">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"_Toc_3_3_0000000012"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三、机关运行经费安排情况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1</w:t>
      </w:r>
    </w:p>
    <w:p w14:paraId="4D5FEA9F">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"_Toc_3_3_0000000013"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四、财政拨款“三公”经费预算情况及增减变化原因</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1</w:t>
      </w:r>
    </w:p>
    <w:p w14:paraId="451F43F3">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"_Toc_3_3_0000000014"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五、预算绩效信息</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1</w:t>
      </w:r>
    </w:p>
    <w:p w14:paraId="68045302">
      <w:pPr>
        <w:pStyle w:val="7"/>
        <w:tabs>
          <w:tab w:val="right" w:leader="dot" w:pos="14789"/>
        </w:tabs>
        <w:jc w:val="center"/>
        <w:rPr>
          <w:rFonts w:hint="default"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"_Toc_3_3_0000000015"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六、政府采购预算情况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8</w:t>
      </w:r>
    </w:p>
    <w:p w14:paraId="3E1C2945">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"_Toc_3_3_0000000016"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七、国有资产信息</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9</w:t>
      </w:r>
    </w:p>
    <w:p w14:paraId="3908A95D">
      <w:pPr>
        <w:pStyle w:val="7"/>
        <w:tabs>
          <w:tab w:val="right" w:leader="dot" w:pos="14789"/>
        </w:tabs>
        <w:jc w:val="center"/>
        <w:rPr>
          <w:rFonts w:hint="eastAsia" w:ascii="方正仿宋简体" w:hAnsi="方正仿宋简体" w:eastAsia="方正仿宋简体" w:cs="方正仿宋简体"/>
          <w:color w:val="auto"/>
          <w:sz w:val="32"/>
          <w:szCs w:val="28"/>
          <w:u w:val="none"/>
          <w:lang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"_Toc_3_3_0000000017"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八、名词解释</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3</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0</w:t>
      </w:r>
    </w:p>
    <w:p w14:paraId="6247E2B4">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"_Toc_3_3_0000000018"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九、其他需要说明的事项</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eastAsia="zh-CN"/>
        </w:rPr>
        <w:t>3</w:t>
      </w:r>
      <w:r>
        <w:rPr>
          <w:rFonts w:hint="eastAsia" w:ascii="方正仿宋简体" w:hAnsi="方正仿宋简体" w:eastAsia="方正仿宋简体" w:cs="方正仿宋简体"/>
          <w:color w:val="auto"/>
          <w:sz w:val="32"/>
          <w:szCs w:val="28"/>
          <w:u w:val="none"/>
          <w:lang w:eastAsia="zh-CN"/>
        </w:rPr>
        <w:fldChar w:fldCharType="end"/>
      </w:r>
      <w:r>
        <w:rPr>
          <w:rFonts w:hint="eastAsia" w:ascii="方正仿宋简体" w:hAnsi="方正仿宋简体" w:eastAsia="方正仿宋简体" w:cs="方正仿宋简体"/>
          <w:color w:val="auto"/>
          <w:sz w:val="32"/>
          <w:szCs w:val="28"/>
          <w:u w:val="none"/>
          <w:lang w:val="en-US" w:eastAsia="zh-CN"/>
        </w:rPr>
        <w:t>1</w:t>
      </w:r>
    </w:p>
    <w:p w14:paraId="4197B1E3">
      <w:r>
        <w:fldChar w:fldCharType="end"/>
      </w:r>
    </w:p>
    <w:p w14:paraId="73A3707A">
      <w:pPr>
        <w:jc w:val="center"/>
        <w:rPr>
          <w:rFonts w:ascii="方正小标宋_GBK" w:hAnsi="方正小标宋_GBK" w:eastAsia="方正小标宋_GBK" w:cs="方正小标宋_GBK"/>
          <w:color w:val="000000"/>
          <w:sz w:val="44"/>
        </w:rPr>
      </w:pPr>
    </w:p>
    <w:p w14:paraId="4875CD07">
      <w:pPr>
        <w:jc w:val="center"/>
        <w:rPr>
          <w:rFonts w:ascii="方正小标宋_GBK" w:hAnsi="方正小标宋_GBK" w:eastAsia="方正小标宋_GBK" w:cs="方正小标宋_GBK"/>
          <w:color w:val="000000"/>
          <w:sz w:val="44"/>
        </w:rPr>
      </w:pPr>
    </w:p>
    <w:p w14:paraId="0F4CEB5A">
      <w:pPr>
        <w:jc w:val="center"/>
        <w:rPr>
          <w:rFonts w:ascii="方正小标宋_GBK" w:hAnsi="方正小标宋_GBK" w:eastAsia="方正小标宋_GBK" w:cs="方正小标宋_GBK"/>
          <w:color w:val="000000"/>
          <w:sz w:val="44"/>
        </w:rPr>
      </w:pPr>
    </w:p>
    <w:p w14:paraId="09B2B286">
      <w:pPr>
        <w:jc w:val="center"/>
        <w:rPr>
          <w:rFonts w:ascii="方正小标宋_GBK" w:hAnsi="方正小标宋_GBK" w:eastAsia="方正小标宋_GBK" w:cs="方正小标宋_GBK"/>
          <w:color w:val="000000"/>
          <w:sz w:val="44"/>
        </w:rPr>
      </w:pPr>
    </w:p>
    <w:p w14:paraId="21065F8C">
      <w:pPr>
        <w:jc w:val="center"/>
        <w:rPr>
          <w:rFonts w:ascii="方正小标宋_GBK" w:hAnsi="方正小标宋_GBK" w:eastAsia="方正小标宋_GBK" w:cs="方正小标宋_GBK"/>
          <w:color w:val="000000"/>
          <w:sz w:val="44"/>
        </w:rPr>
      </w:pPr>
    </w:p>
    <w:p w14:paraId="1FC3083F">
      <w:pPr>
        <w:jc w:val="center"/>
      </w:pPr>
      <w:r>
        <w:rPr>
          <w:rFonts w:ascii="方正小标宋_GBK" w:hAnsi="方正小标宋_GBK" w:eastAsia="方正小标宋_GBK" w:cs="方正小标宋_GBK"/>
          <w:color w:val="000000"/>
          <w:sz w:val="44"/>
        </w:rPr>
        <w:t xml:space="preserve"> </w:t>
      </w:r>
    </w:p>
    <w:p w14:paraId="17B9F094">
      <w:pPr>
        <w:jc w:val="center"/>
      </w:pPr>
      <w:r>
        <w:rPr>
          <w:rFonts w:ascii="方正小标宋_GBK" w:hAnsi="方正小标宋_GBK" w:eastAsia="方正小标宋_GBK" w:cs="方正小标宋_GBK"/>
          <w:color w:val="000000"/>
          <w:sz w:val="44"/>
        </w:rPr>
        <w:t xml:space="preserve"> </w:t>
      </w:r>
    </w:p>
    <w:p w14:paraId="295BAE2F">
      <w:pPr>
        <w:jc w:val="center"/>
      </w:pPr>
      <w:r>
        <w:rPr>
          <w:rFonts w:ascii="方正小标宋_GBK" w:hAnsi="方正小标宋_GBK" w:eastAsia="方正小标宋_GBK" w:cs="方正小标宋_GBK"/>
          <w:color w:val="000000"/>
          <w:sz w:val="44"/>
        </w:rPr>
        <w:t xml:space="preserve"> </w:t>
      </w:r>
    </w:p>
    <w:p w14:paraId="2BE7EED0">
      <w:pPr>
        <w:jc w:val="center"/>
      </w:pPr>
      <w:r>
        <w:rPr>
          <w:rFonts w:ascii="方正小标宋_GBK" w:hAnsi="方正小标宋_GBK" w:eastAsia="方正小标宋_GBK" w:cs="方正小标宋_GBK"/>
          <w:color w:val="000000"/>
          <w:sz w:val="44"/>
        </w:rPr>
        <w:t xml:space="preserve"> </w:t>
      </w:r>
    </w:p>
    <w:p w14:paraId="43DCAC61">
      <w:pPr>
        <w:jc w:val="center"/>
      </w:pPr>
      <w:r>
        <w:rPr>
          <w:rFonts w:ascii="方正小标宋_GBK" w:hAnsi="方正小标宋_GBK" w:eastAsia="方正小标宋_GBK" w:cs="方正小标宋_GBK"/>
          <w:color w:val="000000"/>
          <w:sz w:val="44"/>
        </w:rPr>
        <w:t xml:space="preserve"> </w:t>
      </w:r>
    </w:p>
    <w:p w14:paraId="36392389">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eastAsia="zh-CN"/>
        </w:rPr>
      </w:pPr>
      <w:bookmarkStart w:id="0" w:name="_Toc_2_2_0000000001"/>
    </w:p>
    <w:p w14:paraId="37407FCD">
      <w:pPr>
        <w:widowControl w:val="0"/>
        <w:spacing w:line="560" w:lineRule="exact"/>
        <w:jc w:val="both"/>
        <w:rPr>
          <w:rStyle w:val="10"/>
          <w:rFonts w:hint="eastAsia" w:ascii="方正小标宋简体" w:hAnsi="方正小标宋简体" w:eastAsia="方正小标宋简体" w:cs="方正小标宋简体"/>
          <w:color w:val="auto"/>
          <w:kern w:val="2"/>
          <w:sz w:val="44"/>
          <w:szCs w:val="44"/>
          <w:u w:val="none"/>
          <w:lang w:eastAsia="zh-CN"/>
        </w:rPr>
      </w:pPr>
    </w:p>
    <w:p w14:paraId="1B91C65D">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sectPr>
          <w:footerReference r:id="rId3" w:type="default"/>
          <w:pgSz w:w="16840" w:h="11900" w:orient="landscape"/>
          <w:pgMar w:top="1361" w:right="1020" w:bottom="1134" w:left="1020" w:header="720" w:footer="720" w:gutter="0"/>
          <w:cols w:space="720" w:num="1"/>
        </w:sectPr>
      </w:pPr>
    </w:p>
    <w:p w14:paraId="13670AC6">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附表1-1</w:t>
      </w:r>
    </w:p>
    <w:p w14:paraId="54DE838C">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0"/>
        <w:gridCol w:w="3634"/>
        <w:gridCol w:w="2088"/>
        <w:gridCol w:w="3918"/>
        <w:gridCol w:w="3003"/>
      </w:tblGrid>
      <w:tr w14:paraId="7737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4" w:type="dxa"/>
            <w:gridSpan w:val="2"/>
            <w:tcBorders>
              <w:top w:val="single" w:color="FFFFFF" w:sz="6" w:space="0"/>
              <w:left w:val="single" w:color="FFFFFF" w:sz="6" w:space="0"/>
              <w:right w:val="single" w:color="FFFFFF" w:sz="6" w:space="0"/>
            </w:tcBorders>
            <w:noWrap w:val="0"/>
            <w:vAlign w:val="center"/>
          </w:tcPr>
          <w:p w14:paraId="3D72CEF0">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088" w:type="dxa"/>
            <w:tcBorders>
              <w:top w:val="single" w:color="FFFFFF" w:sz="6" w:space="0"/>
              <w:left w:val="single" w:color="FFFFFF" w:sz="6" w:space="0"/>
              <w:right w:val="single" w:color="FFFFFF" w:sz="6" w:space="0"/>
            </w:tcBorders>
            <w:noWrap w:val="0"/>
            <w:vAlign w:val="center"/>
          </w:tcPr>
          <w:p w14:paraId="49C4DACC">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6921" w:type="dxa"/>
            <w:gridSpan w:val="2"/>
            <w:tcBorders>
              <w:top w:val="single" w:color="FFFFFF" w:sz="6" w:space="0"/>
              <w:left w:val="single" w:color="FFFFFF" w:sz="6" w:space="0"/>
              <w:right w:val="single" w:color="FFFFFF" w:sz="6" w:space="0"/>
            </w:tcBorders>
            <w:noWrap w:val="0"/>
            <w:vAlign w:val="center"/>
          </w:tcPr>
          <w:p w14:paraId="0F4C18DA">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6A73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vMerge w:val="restart"/>
            <w:noWrap w:val="0"/>
            <w:vAlign w:val="center"/>
          </w:tcPr>
          <w:p w14:paraId="1AEAF08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5722" w:type="dxa"/>
            <w:gridSpan w:val="2"/>
            <w:noWrap w:val="0"/>
            <w:vAlign w:val="center"/>
          </w:tcPr>
          <w:p w14:paraId="219AAC9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收入</w:t>
            </w:r>
          </w:p>
        </w:tc>
        <w:tc>
          <w:tcPr>
            <w:tcW w:w="6921" w:type="dxa"/>
            <w:gridSpan w:val="2"/>
            <w:noWrap w:val="0"/>
            <w:vAlign w:val="center"/>
          </w:tcPr>
          <w:p w14:paraId="29D5087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支出</w:t>
            </w:r>
          </w:p>
        </w:tc>
      </w:tr>
      <w:tr w14:paraId="1FAA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vMerge w:val="continue"/>
            <w:noWrap w:val="0"/>
            <w:vAlign w:val="top"/>
          </w:tcPr>
          <w:p w14:paraId="4EC7DDAB">
            <w:pPr>
              <w:rPr>
                <w:rStyle w:val="10"/>
                <w:rFonts w:ascii="方正仿宋简体" w:hAnsi="方正仿宋简体" w:eastAsia="方正仿宋简体" w:cs="方正仿宋简体"/>
                <w:color w:val="auto"/>
                <w:kern w:val="2"/>
                <w:u w:val="none"/>
                <w:lang w:eastAsia="zh-CN"/>
              </w:rPr>
            </w:pPr>
          </w:p>
        </w:tc>
        <w:tc>
          <w:tcPr>
            <w:tcW w:w="3634" w:type="dxa"/>
            <w:noWrap w:val="0"/>
            <w:vAlign w:val="center"/>
          </w:tcPr>
          <w:p w14:paraId="734B404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  目</w:t>
            </w:r>
          </w:p>
        </w:tc>
        <w:tc>
          <w:tcPr>
            <w:tcW w:w="2088" w:type="dxa"/>
            <w:noWrap w:val="0"/>
            <w:vAlign w:val="center"/>
          </w:tcPr>
          <w:p w14:paraId="01ED24C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预算数</w:t>
            </w:r>
          </w:p>
        </w:tc>
        <w:tc>
          <w:tcPr>
            <w:tcW w:w="3918" w:type="dxa"/>
            <w:noWrap w:val="0"/>
            <w:vAlign w:val="center"/>
          </w:tcPr>
          <w:p w14:paraId="09C58DE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  目</w:t>
            </w:r>
          </w:p>
        </w:tc>
        <w:tc>
          <w:tcPr>
            <w:tcW w:w="3003" w:type="dxa"/>
            <w:noWrap w:val="0"/>
            <w:vAlign w:val="center"/>
          </w:tcPr>
          <w:p w14:paraId="4D4A577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预算数</w:t>
            </w:r>
          </w:p>
        </w:tc>
      </w:tr>
      <w:tr w14:paraId="0604D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70" w:type="dxa"/>
            <w:noWrap w:val="0"/>
            <w:vAlign w:val="center"/>
          </w:tcPr>
          <w:p w14:paraId="29C76F7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3634" w:type="dxa"/>
            <w:noWrap w:val="0"/>
            <w:vAlign w:val="center"/>
          </w:tcPr>
          <w:p w14:paraId="42FD199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088" w:type="dxa"/>
            <w:noWrap w:val="0"/>
            <w:vAlign w:val="center"/>
          </w:tcPr>
          <w:p w14:paraId="593873C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3918" w:type="dxa"/>
            <w:noWrap w:val="0"/>
            <w:vAlign w:val="center"/>
          </w:tcPr>
          <w:p w14:paraId="23106A6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3003" w:type="dxa"/>
            <w:noWrap w:val="0"/>
            <w:vAlign w:val="center"/>
          </w:tcPr>
          <w:p w14:paraId="7DCCF39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r>
      <w:tr w14:paraId="4FBC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A87145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3634" w:type="dxa"/>
            <w:noWrap w:val="0"/>
            <w:vAlign w:val="center"/>
          </w:tcPr>
          <w:p w14:paraId="22EE023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一、一般公共预算拨款收入</w:t>
            </w:r>
          </w:p>
        </w:tc>
        <w:tc>
          <w:tcPr>
            <w:tcW w:w="2088" w:type="dxa"/>
            <w:noWrap w:val="0"/>
            <w:vAlign w:val="center"/>
          </w:tcPr>
          <w:p w14:paraId="3CC27C40">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3918" w:type="dxa"/>
            <w:noWrap w:val="0"/>
            <w:vAlign w:val="center"/>
          </w:tcPr>
          <w:p w14:paraId="40E9474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一、一般公共服务支出</w:t>
            </w:r>
          </w:p>
        </w:tc>
        <w:tc>
          <w:tcPr>
            <w:tcW w:w="3003" w:type="dxa"/>
            <w:noWrap w:val="0"/>
            <w:vAlign w:val="center"/>
          </w:tcPr>
          <w:p w14:paraId="0A5F814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r>
      <w:tr w14:paraId="447E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2284796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3634" w:type="dxa"/>
            <w:noWrap w:val="0"/>
            <w:vAlign w:val="center"/>
          </w:tcPr>
          <w:p w14:paraId="716C0E9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二、政府性基金预算拨款收入</w:t>
            </w:r>
          </w:p>
        </w:tc>
        <w:tc>
          <w:tcPr>
            <w:tcW w:w="2088" w:type="dxa"/>
            <w:noWrap w:val="0"/>
            <w:vAlign w:val="center"/>
          </w:tcPr>
          <w:p w14:paraId="2EAED4E4">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4BC0555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二、外交支出</w:t>
            </w:r>
          </w:p>
        </w:tc>
        <w:tc>
          <w:tcPr>
            <w:tcW w:w="3003" w:type="dxa"/>
            <w:noWrap w:val="0"/>
            <w:vAlign w:val="center"/>
          </w:tcPr>
          <w:p w14:paraId="669DC1BA">
            <w:pPr>
              <w:pStyle w:val="15"/>
              <w:rPr>
                <w:rStyle w:val="10"/>
                <w:rFonts w:ascii="方正仿宋简体" w:hAnsi="方正仿宋简体" w:eastAsia="方正仿宋简体" w:cs="方正仿宋简体"/>
                <w:color w:val="auto"/>
                <w:kern w:val="2"/>
                <w:sz w:val="24"/>
                <w:u w:val="none"/>
                <w:lang w:eastAsia="zh-CN"/>
              </w:rPr>
            </w:pPr>
          </w:p>
        </w:tc>
      </w:tr>
      <w:tr w14:paraId="0E63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4C80ECC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3634" w:type="dxa"/>
            <w:noWrap w:val="0"/>
            <w:vAlign w:val="center"/>
          </w:tcPr>
          <w:p w14:paraId="0D2312B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三、国有资本经营预算拨款收入</w:t>
            </w:r>
          </w:p>
        </w:tc>
        <w:tc>
          <w:tcPr>
            <w:tcW w:w="2088" w:type="dxa"/>
            <w:noWrap w:val="0"/>
            <w:vAlign w:val="center"/>
          </w:tcPr>
          <w:p w14:paraId="38E65403">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01C059E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三、国防支出</w:t>
            </w:r>
          </w:p>
        </w:tc>
        <w:tc>
          <w:tcPr>
            <w:tcW w:w="3003" w:type="dxa"/>
            <w:noWrap w:val="0"/>
            <w:vAlign w:val="center"/>
          </w:tcPr>
          <w:p w14:paraId="7A3DB2C7">
            <w:pPr>
              <w:pStyle w:val="15"/>
              <w:rPr>
                <w:rStyle w:val="10"/>
                <w:rFonts w:ascii="方正仿宋简体" w:hAnsi="方正仿宋简体" w:eastAsia="方正仿宋简体" w:cs="方正仿宋简体"/>
                <w:color w:val="auto"/>
                <w:kern w:val="2"/>
                <w:sz w:val="24"/>
                <w:u w:val="none"/>
                <w:lang w:eastAsia="zh-CN"/>
              </w:rPr>
            </w:pPr>
          </w:p>
        </w:tc>
      </w:tr>
      <w:tr w14:paraId="679B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20CF309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3634" w:type="dxa"/>
            <w:noWrap w:val="0"/>
            <w:vAlign w:val="center"/>
          </w:tcPr>
          <w:p w14:paraId="0B1EEC2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四、财政专户管理资金收入</w:t>
            </w:r>
          </w:p>
        </w:tc>
        <w:tc>
          <w:tcPr>
            <w:tcW w:w="2088" w:type="dxa"/>
            <w:noWrap w:val="0"/>
            <w:vAlign w:val="center"/>
          </w:tcPr>
          <w:p w14:paraId="1C9D20D0">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146AC56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四、公共安全支出</w:t>
            </w:r>
          </w:p>
        </w:tc>
        <w:tc>
          <w:tcPr>
            <w:tcW w:w="3003" w:type="dxa"/>
            <w:noWrap w:val="0"/>
            <w:vAlign w:val="center"/>
          </w:tcPr>
          <w:p w14:paraId="71D17E9B">
            <w:pPr>
              <w:pStyle w:val="15"/>
              <w:rPr>
                <w:rStyle w:val="10"/>
                <w:rFonts w:ascii="方正仿宋简体" w:hAnsi="方正仿宋简体" w:eastAsia="方正仿宋简体" w:cs="方正仿宋简体"/>
                <w:color w:val="auto"/>
                <w:kern w:val="2"/>
                <w:sz w:val="24"/>
                <w:u w:val="none"/>
                <w:lang w:eastAsia="zh-CN"/>
              </w:rPr>
            </w:pPr>
          </w:p>
        </w:tc>
      </w:tr>
      <w:tr w14:paraId="13D2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21BA27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3634" w:type="dxa"/>
            <w:noWrap w:val="0"/>
            <w:vAlign w:val="center"/>
          </w:tcPr>
          <w:p w14:paraId="104C7CB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五、事业收入</w:t>
            </w:r>
          </w:p>
        </w:tc>
        <w:tc>
          <w:tcPr>
            <w:tcW w:w="2088" w:type="dxa"/>
            <w:noWrap w:val="0"/>
            <w:vAlign w:val="center"/>
          </w:tcPr>
          <w:p w14:paraId="4D8CE936">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7AE86B4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五、教育支出</w:t>
            </w:r>
          </w:p>
        </w:tc>
        <w:tc>
          <w:tcPr>
            <w:tcW w:w="3003" w:type="dxa"/>
            <w:noWrap w:val="0"/>
            <w:vAlign w:val="center"/>
          </w:tcPr>
          <w:p w14:paraId="623D0A7E">
            <w:pPr>
              <w:pStyle w:val="15"/>
              <w:rPr>
                <w:rStyle w:val="10"/>
                <w:rFonts w:ascii="方正仿宋简体" w:hAnsi="方正仿宋简体" w:eastAsia="方正仿宋简体" w:cs="方正仿宋简体"/>
                <w:color w:val="auto"/>
                <w:kern w:val="2"/>
                <w:sz w:val="24"/>
                <w:u w:val="none"/>
                <w:lang w:eastAsia="zh-CN"/>
              </w:rPr>
            </w:pPr>
          </w:p>
        </w:tc>
      </w:tr>
      <w:tr w14:paraId="729E0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EA01E8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3634" w:type="dxa"/>
            <w:noWrap w:val="0"/>
            <w:vAlign w:val="center"/>
          </w:tcPr>
          <w:p w14:paraId="076A9C6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六、事业单位经营收入</w:t>
            </w:r>
          </w:p>
        </w:tc>
        <w:tc>
          <w:tcPr>
            <w:tcW w:w="2088" w:type="dxa"/>
            <w:noWrap w:val="0"/>
            <w:vAlign w:val="center"/>
          </w:tcPr>
          <w:p w14:paraId="0E4C1423">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0B46A83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六、科学技术支出</w:t>
            </w:r>
          </w:p>
        </w:tc>
        <w:tc>
          <w:tcPr>
            <w:tcW w:w="3003" w:type="dxa"/>
            <w:noWrap w:val="0"/>
            <w:vAlign w:val="center"/>
          </w:tcPr>
          <w:p w14:paraId="0196CBC4">
            <w:pPr>
              <w:pStyle w:val="15"/>
              <w:rPr>
                <w:rStyle w:val="10"/>
                <w:rFonts w:ascii="方正仿宋简体" w:hAnsi="方正仿宋简体" w:eastAsia="方正仿宋简体" w:cs="方正仿宋简体"/>
                <w:color w:val="auto"/>
                <w:kern w:val="2"/>
                <w:sz w:val="24"/>
                <w:u w:val="none"/>
                <w:lang w:eastAsia="zh-CN"/>
              </w:rPr>
            </w:pPr>
          </w:p>
        </w:tc>
      </w:tr>
      <w:tr w14:paraId="74E23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BC15CAE">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3634" w:type="dxa"/>
            <w:noWrap w:val="0"/>
            <w:vAlign w:val="center"/>
          </w:tcPr>
          <w:p w14:paraId="55D82BD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七、上级补助收入</w:t>
            </w:r>
          </w:p>
        </w:tc>
        <w:tc>
          <w:tcPr>
            <w:tcW w:w="2088" w:type="dxa"/>
            <w:noWrap w:val="0"/>
            <w:vAlign w:val="center"/>
          </w:tcPr>
          <w:p w14:paraId="2F94347E">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64CEA11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七、文化旅游体育与传媒支出</w:t>
            </w:r>
          </w:p>
        </w:tc>
        <w:tc>
          <w:tcPr>
            <w:tcW w:w="3003" w:type="dxa"/>
            <w:noWrap w:val="0"/>
            <w:vAlign w:val="center"/>
          </w:tcPr>
          <w:p w14:paraId="1A6036AD">
            <w:pPr>
              <w:pStyle w:val="15"/>
              <w:rPr>
                <w:rStyle w:val="10"/>
                <w:rFonts w:ascii="方正仿宋简体" w:hAnsi="方正仿宋简体" w:eastAsia="方正仿宋简体" w:cs="方正仿宋简体"/>
                <w:color w:val="auto"/>
                <w:kern w:val="2"/>
                <w:sz w:val="24"/>
                <w:u w:val="none"/>
                <w:lang w:eastAsia="zh-CN"/>
              </w:rPr>
            </w:pPr>
          </w:p>
        </w:tc>
      </w:tr>
      <w:tr w14:paraId="5497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1F7935E">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3634" w:type="dxa"/>
            <w:noWrap w:val="0"/>
            <w:vAlign w:val="center"/>
          </w:tcPr>
          <w:p w14:paraId="1A6489C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八、附属单位上缴收入</w:t>
            </w:r>
          </w:p>
        </w:tc>
        <w:tc>
          <w:tcPr>
            <w:tcW w:w="2088" w:type="dxa"/>
            <w:noWrap w:val="0"/>
            <w:vAlign w:val="center"/>
          </w:tcPr>
          <w:p w14:paraId="73AD83F0">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464C361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八、社会保障和就业支出</w:t>
            </w:r>
          </w:p>
        </w:tc>
        <w:tc>
          <w:tcPr>
            <w:tcW w:w="3003" w:type="dxa"/>
            <w:noWrap w:val="0"/>
            <w:vAlign w:val="center"/>
          </w:tcPr>
          <w:p w14:paraId="1EBA732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r>
      <w:tr w14:paraId="44E9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133B35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3634" w:type="dxa"/>
            <w:noWrap w:val="0"/>
            <w:vAlign w:val="center"/>
          </w:tcPr>
          <w:p w14:paraId="5DC976B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九、其他收入</w:t>
            </w:r>
          </w:p>
        </w:tc>
        <w:tc>
          <w:tcPr>
            <w:tcW w:w="2088" w:type="dxa"/>
            <w:noWrap w:val="0"/>
            <w:vAlign w:val="center"/>
          </w:tcPr>
          <w:p w14:paraId="10DC44E5">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4A7DDFC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九、社会保险基金支出</w:t>
            </w:r>
          </w:p>
        </w:tc>
        <w:tc>
          <w:tcPr>
            <w:tcW w:w="3003" w:type="dxa"/>
            <w:noWrap w:val="0"/>
            <w:vAlign w:val="center"/>
          </w:tcPr>
          <w:p w14:paraId="4265BA33">
            <w:pPr>
              <w:pStyle w:val="15"/>
              <w:rPr>
                <w:rStyle w:val="10"/>
                <w:rFonts w:ascii="方正仿宋简体" w:hAnsi="方正仿宋简体" w:eastAsia="方正仿宋简体" w:cs="方正仿宋简体"/>
                <w:color w:val="auto"/>
                <w:kern w:val="2"/>
                <w:sz w:val="24"/>
                <w:u w:val="none"/>
                <w:lang w:eastAsia="zh-CN"/>
              </w:rPr>
            </w:pPr>
          </w:p>
        </w:tc>
      </w:tr>
      <w:tr w14:paraId="21BF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99FE26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3634" w:type="dxa"/>
            <w:noWrap w:val="0"/>
            <w:vAlign w:val="center"/>
          </w:tcPr>
          <w:p w14:paraId="127A833D">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15AAEDC9">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47B99A7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十、卫生健康支出</w:t>
            </w:r>
          </w:p>
        </w:tc>
        <w:tc>
          <w:tcPr>
            <w:tcW w:w="3003" w:type="dxa"/>
            <w:noWrap w:val="0"/>
            <w:vAlign w:val="center"/>
          </w:tcPr>
          <w:p w14:paraId="0DE4EB7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r>
      <w:tr w14:paraId="627E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807443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3634" w:type="dxa"/>
            <w:noWrap w:val="0"/>
            <w:vAlign w:val="center"/>
          </w:tcPr>
          <w:p w14:paraId="0DC98263">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69A4386D">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353BB8F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十一、节能环保支出</w:t>
            </w:r>
          </w:p>
        </w:tc>
        <w:tc>
          <w:tcPr>
            <w:tcW w:w="3003" w:type="dxa"/>
            <w:noWrap w:val="0"/>
            <w:vAlign w:val="center"/>
          </w:tcPr>
          <w:p w14:paraId="244E6362">
            <w:pPr>
              <w:pStyle w:val="15"/>
              <w:rPr>
                <w:rStyle w:val="10"/>
                <w:rFonts w:ascii="方正仿宋简体" w:hAnsi="方正仿宋简体" w:eastAsia="方正仿宋简体" w:cs="方正仿宋简体"/>
                <w:color w:val="auto"/>
                <w:kern w:val="2"/>
                <w:sz w:val="24"/>
                <w:u w:val="none"/>
                <w:lang w:eastAsia="zh-CN"/>
              </w:rPr>
            </w:pPr>
          </w:p>
        </w:tc>
      </w:tr>
      <w:tr w14:paraId="11C4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664F504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c>
          <w:tcPr>
            <w:tcW w:w="3634" w:type="dxa"/>
            <w:noWrap w:val="0"/>
            <w:vAlign w:val="center"/>
          </w:tcPr>
          <w:p w14:paraId="01EC13DF">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4AF099A6">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238857B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十二、城乡社区支出</w:t>
            </w:r>
          </w:p>
        </w:tc>
        <w:tc>
          <w:tcPr>
            <w:tcW w:w="3003" w:type="dxa"/>
            <w:noWrap w:val="0"/>
            <w:vAlign w:val="center"/>
          </w:tcPr>
          <w:p w14:paraId="624E3DB9">
            <w:pPr>
              <w:pStyle w:val="15"/>
              <w:rPr>
                <w:rStyle w:val="10"/>
                <w:rFonts w:ascii="方正仿宋简体" w:hAnsi="方正仿宋简体" w:eastAsia="方正仿宋简体" w:cs="方正仿宋简体"/>
                <w:color w:val="auto"/>
                <w:kern w:val="2"/>
                <w:sz w:val="24"/>
                <w:u w:val="none"/>
                <w:lang w:eastAsia="zh-CN"/>
              </w:rPr>
            </w:pPr>
          </w:p>
        </w:tc>
      </w:tr>
      <w:tr w14:paraId="1DB3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ED5179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w:t>
            </w:r>
          </w:p>
        </w:tc>
        <w:tc>
          <w:tcPr>
            <w:tcW w:w="3634" w:type="dxa"/>
            <w:noWrap w:val="0"/>
            <w:vAlign w:val="center"/>
          </w:tcPr>
          <w:p w14:paraId="2317F603">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64038E97">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6366988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十三、农林水支出</w:t>
            </w:r>
          </w:p>
        </w:tc>
        <w:tc>
          <w:tcPr>
            <w:tcW w:w="3003" w:type="dxa"/>
            <w:noWrap w:val="0"/>
            <w:vAlign w:val="center"/>
          </w:tcPr>
          <w:p w14:paraId="33ADA539">
            <w:pPr>
              <w:pStyle w:val="15"/>
              <w:rPr>
                <w:rStyle w:val="10"/>
                <w:rFonts w:ascii="方正仿宋简体" w:hAnsi="方正仿宋简体" w:eastAsia="方正仿宋简体" w:cs="方正仿宋简体"/>
                <w:color w:val="auto"/>
                <w:kern w:val="2"/>
                <w:sz w:val="24"/>
                <w:u w:val="none"/>
                <w:lang w:eastAsia="zh-CN"/>
              </w:rPr>
            </w:pPr>
          </w:p>
        </w:tc>
      </w:tr>
      <w:tr w14:paraId="3EC6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56B223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14</w:t>
            </w:r>
          </w:p>
        </w:tc>
        <w:tc>
          <w:tcPr>
            <w:tcW w:w="3634" w:type="dxa"/>
            <w:noWrap w:val="0"/>
            <w:vAlign w:val="center"/>
          </w:tcPr>
          <w:p w14:paraId="13924F79">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456EEC0C">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215DB25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十四、交通运输支出</w:t>
            </w:r>
          </w:p>
        </w:tc>
        <w:tc>
          <w:tcPr>
            <w:tcW w:w="3003" w:type="dxa"/>
            <w:noWrap w:val="0"/>
            <w:vAlign w:val="center"/>
          </w:tcPr>
          <w:p w14:paraId="53AD96E8">
            <w:pPr>
              <w:pStyle w:val="15"/>
              <w:rPr>
                <w:rStyle w:val="10"/>
                <w:rFonts w:ascii="方正仿宋简体" w:hAnsi="方正仿宋简体" w:eastAsia="方正仿宋简体" w:cs="方正仿宋简体"/>
                <w:color w:val="auto"/>
                <w:kern w:val="2"/>
                <w:sz w:val="24"/>
                <w:u w:val="none"/>
                <w:lang w:eastAsia="zh-CN"/>
              </w:rPr>
            </w:pPr>
          </w:p>
        </w:tc>
      </w:tr>
      <w:tr w14:paraId="231D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2F4BA6E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15</w:t>
            </w:r>
          </w:p>
        </w:tc>
        <w:tc>
          <w:tcPr>
            <w:tcW w:w="3634" w:type="dxa"/>
            <w:noWrap w:val="0"/>
            <w:vAlign w:val="center"/>
          </w:tcPr>
          <w:p w14:paraId="6A9C61CC">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4EAB0471">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73D6028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十五、资源勘探工业信息等支出</w:t>
            </w:r>
          </w:p>
        </w:tc>
        <w:tc>
          <w:tcPr>
            <w:tcW w:w="3003" w:type="dxa"/>
            <w:noWrap w:val="0"/>
            <w:vAlign w:val="center"/>
          </w:tcPr>
          <w:p w14:paraId="51C687D9">
            <w:pPr>
              <w:pStyle w:val="15"/>
              <w:rPr>
                <w:rStyle w:val="10"/>
                <w:rFonts w:ascii="方正仿宋简体" w:hAnsi="方正仿宋简体" w:eastAsia="方正仿宋简体" w:cs="方正仿宋简体"/>
                <w:color w:val="auto"/>
                <w:kern w:val="2"/>
                <w:sz w:val="24"/>
                <w:u w:val="none"/>
                <w:lang w:eastAsia="zh-CN"/>
              </w:rPr>
            </w:pPr>
          </w:p>
        </w:tc>
      </w:tr>
      <w:tr w14:paraId="1292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79E551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16</w:t>
            </w:r>
          </w:p>
        </w:tc>
        <w:tc>
          <w:tcPr>
            <w:tcW w:w="3634" w:type="dxa"/>
            <w:noWrap w:val="0"/>
            <w:vAlign w:val="center"/>
          </w:tcPr>
          <w:p w14:paraId="1E3BA3B2">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06291F2B">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376F9C0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十六、商业服务业等支出</w:t>
            </w:r>
          </w:p>
        </w:tc>
        <w:tc>
          <w:tcPr>
            <w:tcW w:w="3003" w:type="dxa"/>
            <w:noWrap w:val="0"/>
            <w:vAlign w:val="center"/>
          </w:tcPr>
          <w:p w14:paraId="649F1051">
            <w:pPr>
              <w:pStyle w:val="15"/>
              <w:rPr>
                <w:rStyle w:val="10"/>
                <w:rFonts w:ascii="方正仿宋简体" w:hAnsi="方正仿宋简体" w:eastAsia="方正仿宋简体" w:cs="方正仿宋简体"/>
                <w:color w:val="auto"/>
                <w:kern w:val="2"/>
                <w:sz w:val="24"/>
                <w:u w:val="none"/>
                <w:lang w:eastAsia="zh-CN"/>
              </w:rPr>
            </w:pPr>
          </w:p>
        </w:tc>
      </w:tr>
      <w:tr w14:paraId="035C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42EAB4B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17</w:t>
            </w:r>
          </w:p>
        </w:tc>
        <w:tc>
          <w:tcPr>
            <w:tcW w:w="3634" w:type="dxa"/>
            <w:noWrap w:val="0"/>
            <w:vAlign w:val="center"/>
          </w:tcPr>
          <w:p w14:paraId="4B5287B1">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19EEE5AB">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136C07D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十七、金融支出</w:t>
            </w:r>
          </w:p>
        </w:tc>
        <w:tc>
          <w:tcPr>
            <w:tcW w:w="3003" w:type="dxa"/>
            <w:noWrap w:val="0"/>
            <w:vAlign w:val="center"/>
          </w:tcPr>
          <w:p w14:paraId="4664ADEE">
            <w:pPr>
              <w:pStyle w:val="15"/>
              <w:rPr>
                <w:rStyle w:val="10"/>
                <w:rFonts w:ascii="方正仿宋简体" w:hAnsi="方正仿宋简体" w:eastAsia="方正仿宋简体" w:cs="方正仿宋简体"/>
                <w:color w:val="auto"/>
                <w:kern w:val="2"/>
                <w:sz w:val="24"/>
                <w:u w:val="none"/>
                <w:lang w:eastAsia="zh-CN"/>
              </w:rPr>
            </w:pPr>
          </w:p>
        </w:tc>
      </w:tr>
      <w:tr w14:paraId="56DDA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37257ED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18</w:t>
            </w:r>
          </w:p>
        </w:tc>
        <w:tc>
          <w:tcPr>
            <w:tcW w:w="3634" w:type="dxa"/>
            <w:noWrap w:val="0"/>
            <w:vAlign w:val="center"/>
          </w:tcPr>
          <w:p w14:paraId="1E8726DA">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7F47C949">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659210F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十八、援助其他地区支出</w:t>
            </w:r>
          </w:p>
        </w:tc>
        <w:tc>
          <w:tcPr>
            <w:tcW w:w="3003" w:type="dxa"/>
            <w:noWrap w:val="0"/>
            <w:vAlign w:val="center"/>
          </w:tcPr>
          <w:p w14:paraId="6896DED9">
            <w:pPr>
              <w:pStyle w:val="15"/>
              <w:rPr>
                <w:rStyle w:val="10"/>
                <w:rFonts w:ascii="方正仿宋简体" w:hAnsi="方正仿宋简体" w:eastAsia="方正仿宋简体" w:cs="方正仿宋简体"/>
                <w:color w:val="auto"/>
                <w:kern w:val="2"/>
                <w:sz w:val="24"/>
                <w:u w:val="none"/>
                <w:lang w:eastAsia="zh-CN"/>
              </w:rPr>
            </w:pPr>
          </w:p>
        </w:tc>
      </w:tr>
      <w:tr w14:paraId="439B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B41F9C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19</w:t>
            </w:r>
          </w:p>
        </w:tc>
        <w:tc>
          <w:tcPr>
            <w:tcW w:w="3634" w:type="dxa"/>
            <w:noWrap w:val="0"/>
            <w:vAlign w:val="center"/>
          </w:tcPr>
          <w:p w14:paraId="1582EFC3">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0B783F84">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20D46BD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十九、自然资源海洋气象等支出</w:t>
            </w:r>
          </w:p>
        </w:tc>
        <w:tc>
          <w:tcPr>
            <w:tcW w:w="3003" w:type="dxa"/>
            <w:noWrap w:val="0"/>
            <w:vAlign w:val="center"/>
          </w:tcPr>
          <w:p w14:paraId="7FE0A661">
            <w:pPr>
              <w:pStyle w:val="15"/>
              <w:rPr>
                <w:rStyle w:val="10"/>
                <w:rFonts w:ascii="方正仿宋简体" w:hAnsi="方正仿宋简体" w:eastAsia="方正仿宋简体" w:cs="方正仿宋简体"/>
                <w:color w:val="auto"/>
                <w:kern w:val="2"/>
                <w:sz w:val="24"/>
                <w:u w:val="none"/>
                <w:lang w:eastAsia="zh-CN"/>
              </w:rPr>
            </w:pPr>
          </w:p>
        </w:tc>
      </w:tr>
      <w:tr w14:paraId="7E34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150863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w:t>
            </w:r>
          </w:p>
        </w:tc>
        <w:tc>
          <w:tcPr>
            <w:tcW w:w="3634" w:type="dxa"/>
            <w:noWrap w:val="0"/>
            <w:vAlign w:val="center"/>
          </w:tcPr>
          <w:p w14:paraId="3D492FF1">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45591122">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7576291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二十、住房保障支出</w:t>
            </w:r>
          </w:p>
        </w:tc>
        <w:tc>
          <w:tcPr>
            <w:tcW w:w="3003" w:type="dxa"/>
            <w:noWrap w:val="0"/>
            <w:vAlign w:val="center"/>
          </w:tcPr>
          <w:p w14:paraId="6E4CDCF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r>
      <w:tr w14:paraId="1328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2B4414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w:t>
            </w:r>
          </w:p>
        </w:tc>
        <w:tc>
          <w:tcPr>
            <w:tcW w:w="3634" w:type="dxa"/>
            <w:noWrap w:val="0"/>
            <w:vAlign w:val="center"/>
          </w:tcPr>
          <w:p w14:paraId="7DF384C9">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6E9E52CC">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36176EE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二十一、粮油物资储备支出</w:t>
            </w:r>
          </w:p>
        </w:tc>
        <w:tc>
          <w:tcPr>
            <w:tcW w:w="3003" w:type="dxa"/>
            <w:noWrap w:val="0"/>
            <w:vAlign w:val="center"/>
          </w:tcPr>
          <w:p w14:paraId="4AA9FB58">
            <w:pPr>
              <w:pStyle w:val="15"/>
              <w:rPr>
                <w:rStyle w:val="10"/>
                <w:rFonts w:ascii="方正仿宋简体" w:hAnsi="方正仿宋简体" w:eastAsia="方正仿宋简体" w:cs="方正仿宋简体"/>
                <w:color w:val="auto"/>
                <w:kern w:val="2"/>
                <w:sz w:val="24"/>
                <w:u w:val="none"/>
                <w:lang w:eastAsia="zh-CN"/>
              </w:rPr>
            </w:pPr>
          </w:p>
        </w:tc>
      </w:tr>
      <w:tr w14:paraId="757D9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5A21DD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w:t>
            </w:r>
          </w:p>
        </w:tc>
        <w:tc>
          <w:tcPr>
            <w:tcW w:w="3634" w:type="dxa"/>
            <w:noWrap w:val="0"/>
            <w:vAlign w:val="center"/>
          </w:tcPr>
          <w:p w14:paraId="19CB773E">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1F28D0A9">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3650575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二十二、国有资本经营预算支出</w:t>
            </w:r>
          </w:p>
        </w:tc>
        <w:tc>
          <w:tcPr>
            <w:tcW w:w="3003" w:type="dxa"/>
            <w:noWrap w:val="0"/>
            <w:vAlign w:val="center"/>
          </w:tcPr>
          <w:p w14:paraId="1F0A2817">
            <w:pPr>
              <w:pStyle w:val="15"/>
              <w:rPr>
                <w:rStyle w:val="10"/>
                <w:rFonts w:ascii="方正仿宋简体" w:hAnsi="方正仿宋简体" w:eastAsia="方正仿宋简体" w:cs="方正仿宋简体"/>
                <w:color w:val="auto"/>
                <w:kern w:val="2"/>
                <w:sz w:val="24"/>
                <w:u w:val="none"/>
                <w:lang w:eastAsia="zh-CN"/>
              </w:rPr>
            </w:pPr>
          </w:p>
        </w:tc>
      </w:tr>
      <w:tr w14:paraId="53F3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C14562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23</w:t>
            </w:r>
          </w:p>
        </w:tc>
        <w:tc>
          <w:tcPr>
            <w:tcW w:w="3634" w:type="dxa"/>
            <w:noWrap w:val="0"/>
            <w:vAlign w:val="center"/>
          </w:tcPr>
          <w:p w14:paraId="50B851EA">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59A67CF7">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5274955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二十三、灾害防治及应急管理支出</w:t>
            </w:r>
          </w:p>
        </w:tc>
        <w:tc>
          <w:tcPr>
            <w:tcW w:w="3003" w:type="dxa"/>
            <w:noWrap w:val="0"/>
            <w:vAlign w:val="center"/>
          </w:tcPr>
          <w:p w14:paraId="7B31726C">
            <w:pPr>
              <w:pStyle w:val="15"/>
              <w:rPr>
                <w:rStyle w:val="10"/>
                <w:rFonts w:ascii="方正仿宋简体" w:hAnsi="方正仿宋简体" w:eastAsia="方正仿宋简体" w:cs="方正仿宋简体"/>
                <w:color w:val="auto"/>
                <w:kern w:val="2"/>
                <w:sz w:val="24"/>
                <w:u w:val="none"/>
                <w:lang w:eastAsia="zh-CN"/>
              </w:rPr>
            </w:pPr>
          </w:p>
        </w:tc>
      </w:tr>
      <w:tr w14:paraId="0E17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4533F2B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24</w:t>
            </w:r>
          </w:p>
        </w:tc>
        <w:tc>
          <w:tcPr>
            <w:tcW w:w="3634" w:type="dxa"/>
            <w:noWrap w:val="0"/>
            <w:vAlign w:val="center"/>
          </w:tcPr>
          <w:p w14:paraId="03CA1629">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21F6D355">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1F2B2B8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二十四、预备费</w:t>
            </w:r>
          </w:p>
        </w:tc>
        <w:tc>
          <w:tcPr>
            <w:tcW w:w="3003" w:type="dxa"/>
            <w:noWrap w:val="0"/>
            <w:vAlign w:val="center"/>
          </w:tcPr>
          <w:p w14:paraId="1C86D542">
            <w:pPr>
              <w:pStyle w:val="15"/>
              <w:rPr>
                <w:rStyle w:val="10"/>
                <w:rFonts w:ascii="方正仿宋简体" w:hAnsi="方正仿宋简体" w:eastAsia="方正仿宋简体" w:cs="方正仿宋简体"/>
                <w:color w:val="auto"/>
                <w:kern w:val="2"/>
                <w:sz w:val="24"/>
                <w:u w:val="none"/>
                <w:lang w:eastAsia="zh-CN"/>
              </w:rPr>
            </w:pPr>
          </w:p>
        </w:tc>
      </w:tr>
      <w:tr w14:paraId="65EE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5D9046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25</w:t>
            </w:r>
          </w:p>
        </w:tc>
        <w:tc>
          <w:tcPr>
            <w:tcW w:w="3634" w:type="dxa"/>
            <w:noWrap w:val="0"/>
            <w:vAlign w:val="center"/>
          </w:tcPr>
          <w:p w14:paraId="0C7467C3">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23F5BC01">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1DF041F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二十五、其他支出</w:t>
            </w:r>
          </w:p>
        </w:tc>
        <w:tc>
          <w:tcPr>
            <w:tcW w:w="3003" w:type="dxa"/>
            <w:noWrap w:val="0"/>
            <w:vAlign w:val="center"/>
          </w:tcPr>
          <w:p w14:paraId="6A9AEEC3">
            <w:pPr>
              <w:pStyle w:val="15"/>
              <w:rPr>
                <w:rStyle w:val="10"/>
                <w:rFonts w:ascii="方正仿宋简体" w:hAnsi="方正仿宋简体" w:eastAsia="方正仿宋简体" w:cs="方正仿宋简体"/>
                <w:color w:val="auto"/>
                <w:kern w:val="2"/>
                <w:sz w:val="24"/>
                <w:u w:val="none"/>
                <w:lang w:eastAsia="zh-CN"/>
              </w:rPr>
            </w:pPr>
          </w:p>
        </w:tc>
      </w:tr>
      <w:tr w14:paraId="4239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01FC36F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26</w:t>
            </w:r>
          </w:p>
        </w:tc>
        <w:tc>
          <w:tcPr>
            <w:tcW w:w="3634" w:type="dxa"/>
            <w:noWrap w:val="0"/>
            <w:vAlign w:val="center"/>
          </w:tcPr>
          <w:p w14:paraId="03C3357A">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2273E6DB">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53E1F55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二十六、转移性支出</w:t>
            </w:r>
          </w:p>
        </w:tc>
        <w:tc>
          <w:tcPr>
            <w:tcW w:w="3003" w:type="dxa"/>
            <w:noWrap w:val="0"/>
            <w:vAlign w:val="center"/>
          </w:tcPr>
          <w:p w14:paraId="48025C4C">
            <w:pPr>
              <w:pStyle w:val="15"/>
              <w:rPr>
                <w:rStyle w:val="10"/>
                <w:rFonts w:ascii="方正仿宋简体" w:hAnsi="方正仿宋简体" w:eastAsia="方正仿宋简体" w:cs="方正仿宋简体"/>
                <w:color w:val="auto"/>
                <w:kern w:val="2"/>
                <w:sz w:val="24"/>
                <w:u w:val="none"/>
                <w:lang w:eastAsia="zh-CN"/>
              </w:rPr>
            </w:pPr>
          </w:p>
        </w:tc>
      </w:tr>
      <w:tr w14:paraId="3341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49A4EDF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27</w:t>
            </w:r>
          </w:p>
        </w:tc>
        <w:tc>
          <w:tcPr>
            <w:tcW w:w="3634" w:type="dxa"/>
            <w:noWrap w:val="0"/>
            <w:vAlign w:val="center"/>
          </w:tcPr>
          <w:p w14:paraId="49239D99">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68D9B204">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6E9D12C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二十七、债务还本支出</w:t>
            </w:r>
          </w:p>
        </w:tc>
        <w:tc>
          <w:tcPr>
            <w:tcW w:w="3003" w:type="dxa"/>
            <w:noWrap w:val="0"/>
            <w:vAlign w:val="center"/>
          </w:tcPr>
          <w:p w14:paraId="73BF2369">
            <w:pPr>
              <w:pStyle w:val="15"/>
              <w:rPr>
                <w:rStyle w:val="10"/>
                <w:rFonts w:ascii="方正仿宋简体" w:hAnsi="方正仿宋简体" w:eastAsia="方正仿宋简体" w:cs="方正仿宋简体"/>
                <w:color w:val="auto"/>
                <w:kern w:val="2"/>
                <w:sz w:val="24"/>
                <w:u w:val="none"/>
                <w:lang w:eastAsia="zh-CN"/>
              </w:rPr>
            </w:pPr>
          </w:p>
        </w:tc>
      </w:tr>
      <w:tr w14:paraId="46E52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28ECC93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28</w:t>
            </w:r>
          </w:p>
        </w:tc>
        <w:tc>
          <w:tcPr>
            <w:tcW w:w="3634" w:type="dxa"/>
            <w:noWrap w:val="0"/>
            <w:vAlign w:val="center"/>
          </w:tcPr>
          <w:p w14:paraId="4EF0F7B9">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3E068F9A">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57A69BD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二十八、债务付息支出</w:t>
            </w:r>
          </w:p>
        </w:tc>
        <w:tc>
          <w:tcPr>
            <w:tcW w:w="3003" w:type="dxa"/>
            <w:noWrap w:val="0"/>
            <w:vAlign w:val="center"/>
          </w:tcPr>
          <w:p w14:paraId="2A25DD16">
            <w:pPr>
              <w:pStyle w:val="15"/>
              <w:rPr>
                <w:rStyle w:val="10"/>
                <w:rFonts w:ascii="方正仿宋简体" w:hAnsi="方正仿宋简体" w:eastAsia="方正仿宋简体" w:cs="方正仿宋简体"/>
                <w:color w:val="auto"/>
                <w:kern w:val="2"/>
                <w:sz w:val="24"/>
                <w:u w:val="none"/>
                <w:lang w:eastAsia="zh-CN"/>
              </w:rPr>
            </w:pPr>
          </w:p>
        </w:tc>
      </w:tr>
      <w:tr w14:paraId="57E6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319587B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w:t>
            </w:r>
          </w:p>
        </w:tc>
        <w:tc>
          <w:tcPr>
            <w:tcW w:w="3634" w:type="dxa"/>
            <w:noWrap w:val="0"/>
            <w:vAlign w:val="center"/>
          </w:tcPr>
          <w:p w14:paraId="29241FC4">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2F6A43AE">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5758056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二十九、债务发行费用支出</w:t>
            </w:r>
          </w:p>
        </w:tc>
        <w:tc>
          <w:tcPr>
            <w:tcW w:w="3003" w:type="dxa"/>
            <w:noWrap w:val="0"/>
            <w:vAlign w:val="center"/>
          </w:tcPr>
          <w:p w14:paraId="16DF3E02">
            <w:pPr>
              <w:pStyle w:val="15"/>
              <w:rPr>
                <w:rStyle w:val="10"/>
                <w:rFonts w:ascii="方正仿宋简体" w:hAnsi="方正仿宋简体" w:eastAsia="方正仿宋简体" w:cs="方正仿宋简体"/>
                <w:color w:val="auto"/>
                <w:kern w:val="2"/>
                <w:sz w:val="24"/>
                <w:u w:val="none"/>
                <w:lang w:eastAsia="zh-CN"/>
              </w:rPr>
            </w:pPr>
          </w:p>
        </w:tc>
      </w:tr>
      <w:tr w14:paraId="7946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2C31C09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w:t>
            </w:r>
          </w:p>
        </w:tc>
        <w:tc>
          <w:tcPr>
            <w:tcW w:w="3634" w:type="dxa"/>
            <w:noWrap w:val="0"/>
            <w:vAlign w:val="center"/>
          </w:tcPr>
          <w:p w14:paraId="64F6FF90">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541BC841">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7F551C0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三十、抗疫特别国债安排的支出</w:t>
            </w:r>
          </w:p>
        </w:tc>
        <w:tc>
          <w:tcPr>
            <w:tcW w:w="3003" w:type="dxa"/>
            <w:noWrap w:val="0"/>
            <w:vAlign w:val="center"/>
          </w:tcPr>
          <w:p w14:paraId="6FE3F3D2">
            <w:pPr>
              <w:pStyle w:val="15"/>
              <w:rPr>
                <w:rStyle w:val="10"/>
                <w:rFonts w:ascii="方正仿宋简体" w:hAnsi="方正仿宋简体" w:eastAsia="方正仿宋简体" w:cs="方正仿宋简体"/>
                <w:color w:val="auto"/>
                <w:kern w:val="2"/>
                <w:sz w:val="24"/>
                <w:u w:val="none"/>
                <w:lang w:eastAsia="zh-CN"/>
              </w:rPr>
            </w:pPr>
          </w:p>
        </w:tc>
      </w:tr>
      <w:tr w14:paraId="15BB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1C74785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w:t>
            </w:r>
          </w:p>
        </w:tc>
        <w:tc>
          <w:tcPr>
            <w:tcW w:w="3634" w:type="dxa"/>
            <w:noWrap w:val="0"/>
            <w:vAlign w:val="center"/>
          </w:tcPr>
          <w:p w14:paraId="63C4EDC1">
            <w:pPr>
              <w:pStyle w:val="16"/>
              <w:rPr>
                <w:rStyle w:val="10"/>
                <w:rFonts w:ascii="方正仿宋简体" w:hAnsi="方正仿宋简体" w:eastAsia="方正仿宋简体" w:cs="方正仿宋简体"/>
                <w:color w:val="auto"/>
                <w:kern w:val="2"/>
                <w:sz w:val="24"/>
                <w:u w:val="none"/>
                <w:lang w:eastAsia="zh-CN"/>
              </w:rPr>
            </w:pPr>
          </w:p>
        </w:tc>
        <w:tc>
          <w:tcPr>
            <w:tcW w:w="2088" w:type="dxa"/>
            <w:noWrap w:val="0"/>
            <w:vAlign w:val="center"/>
          </w:tcPr>
          <w:p w14:paraId="449989EB">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7E2B3D5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三十一、人行科目</w:t>
            </w:r>
          </w:p>
        </w:tc>
        <w:tc>
          <w:tcPr>
            <w:tcW w:w="3003" w:type="dxa"/>
            <w:noWrap w:val="0"/>
            <w:vAlign w:val="center"/>
          </w:tcPr>
          <w:p w14:paraId="60F454C4">
            <w:pPr>
              <w:pStyle w:val="15"/>
              <w:rPr>
                <w:rStyle w:val="10"/>
                <w:rFonts w:ascii="方正仿宋简体" w:hAnsi="方正仿宋简体" w:eastAsia="方正仿宋简体" w:cs="方正仿宋简体"/>
                <w:color w:val="auto"/>
                <w:kern w:val="2"/>
                <w:sz w:val="24"/>
                <w:u w:val="none"/>
                <w:lang w:eastAsia="zh-CN"/>
              </w:rPr>
            </w:pPr>
          </w:p>
        </w:tc>
      </w:tr>
      <w:tr w14:paraId="1393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5A813AA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32</w:t>
            </w:r>
          </w:p>
        </w:tc>
        <w:tc>
          <w:tcPr>
            <w:tcW w:w="3634" w:type="dxa"/>
            <w:noWrap w:val="0"/>
            <w:vAlign w:val="center"/>
          </w:tcPr>
          <w:p w14:paraId="275118EA">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本年收入合计</w:t>
            </w:r>
          </w:p>
        </w:tc>
        <w:tc>
          <w:tcPr>
            <w:tcW w:w="2088" w:type="dxa"/>
            <w:noWrap w:val="0"/>
            <w:vAlign w:val="center"/>
          </w:tcPr>
          <w:p w14:paraId="6BC54E93">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3918" w:type="dxa"/>
            <w:noWrap w:val="0"/>
            <w:vAlign w:val="center"/>
          </w:tcPr>
          <w:p w14:paraId="7E1EFF21">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本年支出合计</w:t>
            </w:r>
          </w:p>
        </w:tc>
        <w:tc>
          <w:tcPr>
            <w:tcW w:w="3003" w:type="dxa"/>
            <w:noWrap w:val="0"/>
            <w:vAlign w:val="center"/>
          </w:tcPr>
          <w:p w14:paraId="20C8C16A">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r>
      <w:tr w14:paraId="6061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6C29E6B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33</w:t>
            </w:r>
          </w:p>
        </w:tc>
        <w:tc>
          <w:tcPr>
            <w:tcW w:w="3634" w:type="dxa"/>
            <w:noWrap w:val="0"/>
            <w:vAlign w:val="center"/>
          </w:tcPr>
          <w:p w14:paraId="63714F4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上年结转结余</w:t>
            </w:r>
          </w:p>
        </w:tc>
        <w:tc>
          <w:tcPr>
            <w:tcW w:w="2088" w:type="dxa"/>
            <w:noWrap w:val="0"/>
            <w:vAlign w:val="center"/>
          </w:tcPr>
          <w:p w14:paraId="32EA8401">
            <w:pPr>
              <w:pStyle w:val="15"/>
              <w:rPr>
                <w:rStyle w:val="10"/>
                <w:rFonts w:ascii="方正仿宋简体" w:hAnsi="方正仿宋简体" w:eastAsia="方正仿宋简体" w:cs="方正仿宋简体"/>
                <w:color w:val="auto"/>
                <w:kern w:val="2"/>
                <w:sz w:val="24"/>
                <w:u w:val="none"/>
                <w:lang w:eastAsia="zh-CN"/>
              </w:rPr>
            </w:pPr>
          </w:p>
        </w:tc>
        <w:tc>
          <w:tcPr>
            <w:tcW w:w="3918" w:type="dxa"/>
            <w:noWrap w:val="0"/>
            <w:vAlign w:val="center"/>
          </w:tcPr>
          <w:p w14:paraId="2EDACF1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年终结转结余</w:t>
            </w:r>
          </w:p>
        </w:tc>
        <w:tc>
          <w:tcPr>
            <w:tcW w:w="3003" w:type="dxa"/>
            <w:noWrap w:val="0"/>
            <w:vAlign w:val="center"/>
          </w:tcPr>
          <w:p w14:paraId="5359A390">
            <w:pPr>
              <w:pStyle w:val="15"/>
              <w:rPr>
                <w:rStyle w:val="10"/>
                <w:rFonts w:ascii="方正仿宋简体" w:hAnsi="方正仿宋简体" w:eastAsia="方正仿宋简体" w:cs="方正仿宋简体"/>
                <w:color w:val="auto"/>
                <w:kern w:val="2"/>
                <w:sz w:val="24"/>
                <w:u w:val="none"/>
                <w:lang w:eastAsia="zh-CN"/>
              </w:rPr>
            </w:pPr>
          </w:p>
        </w:tc>
      </w:tr>
      <w:tr w14:paraId="38A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0" w:type="dxa"/>
            <w:noWrap w:val="0"/>
            <w:vAlign w:val="center"/>
          </w:tcPr>
          <w:p w14:paraId="318F430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34</w:t>
            </w:r>
          </w:p>
        </w:tc>
        <w:tc>
          <w:tcPr>
            <w:tcW w:w="3634" w:type="dxa"/>
            <w:noWrap w:val="0"/>
            <w:vAlign w:val="center"/>
          </w:tcPr>
          <w:p w14:paraId="2FB31C3F">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收入总计</w:t>
            </w:r>
          </w:p>
        </w:tc>
        <w:tc>
          <w:tcPr>
            <w:tcW w:w="2088" w:type="dxa"/>
            <w:noWrap w:val="0"/>
            <w:vAlign w:val="center"/>
          </w:tcPr>
          <w:p w14:paraId="62816FAA">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3918" w:type="dxa"/>
            <w:noWrap w:val="0"/>
            <w:vAlign w:val="center"/>
          </w:tcPr>
          <w:p w14:paraId="234B49E8">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支出总计</w:t>
            </w:r>
          </w:p>
        </w:tc>
        <w:tc>
          <w:tcPr>
            <w:tcW w:w="3003" w:type="dxa"/>
            <w:noWrap w:val="0"/>
            <w:vAlign w:val="center"/>
          </w:tcPr>
          <w:p w14:paraId="18F86034">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r>
    </w:tbl>
    <w:p w14:paraId="08FEE369">
      <w:pPr>
        <w:rPr>
          <w:rStyle w:val="10"/>
          <w:rFonts w:ascii="方正仿宋简体" w:hAnsi="方正仿宋简体" w:eastAsia="方正仿宋简体" w:cs="方正仿宋简体"/>
          <w:color w:val="auto"/>
          <w:kern w:val="2"/>
          <w:u w:val="none"/>
          <w:lang w:eastAsia="zh-CN"/>
        </w:rPr>
        <w:sectPr>
          <w:footerReference r:id="rId4" w:type="default"/>
          <w:footerReference r:id="rId5" w:type="even"/>
          <w:pgSz w:w="16840" w:h="11900" w:orient="landscape"/>
          <w:pgMar w:top="1361" w:right="1020" w:bottom="1134" w:left="1020" w:header="720" w:footer="720" w:gutter="0"/>
          <w:pgNumType w:fmt="decimal" w:start="1"/>
          <w:cols w:space="720" w:num="1"/>
        </w:sectPr>
      </w:pPr>
    </w:p>
    <w:p w14:paraId="713D1123">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1" w:name="_Toc_2_2_0000000002"/>
      <w:r>
        <w:rPr>
          <w:rStyle w:val="10"/>
          <w:rFonts w:hint="eastAsia" w:ascii="方正仿宋简体" w:hAnsi="方正仿宋简体" w:eastAsia="方正仿宋简体" w:cs="方正仿宋简体"/>
          <w:color w:val="000000"/>
          <w:kern w:val="2"/>
          <w:sz w:val="24"/>
          <w:szCs w:val="24"/>
          <w:u w:val="none" w:color="auto"/>
          <w:lang w:val="en-US" w:eastAsia="zh-CN"/>
        </w:rPr>
        <w:t>附表1-2</w:t>
      </w:r>
    </w:p>
    <w:p w14:paraId="36E5C0F3">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057"/>
        <w:gridCol w:w="2150"/>
        <w:gridCol w:w="1057"/>
        <w:gridCol w:w="1066"/>
        <w:gridCol w:w="1216"/>
        <w:gridCol w:w="1165"/>
        <w:gridCol w:w="865"/>
        <w:gridCol w:w="898"/>
        <w:gridCol w:w="1135"/>
        <w:gridCol w:w="1135"/>
        <w:gridCol w:w="1165"/>
        <w:gridCol w:w="1135"/>
      </w:tblGrid>
      <w:tr w14:paraId="1FEF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9" w:type="dxa"/>
            <w:gridSpan w:val="5"/>
            <w:tcBorders>
              <w:top w:val="single" w:color="FFFFFF" w:sz="6" w:space="0"/>
              <w:left w:val="single" w:color="FFFFFF" w:sz="6" w:space="0"/>
              <w:right w:val="single" w:color="FFFFFF" w:sz="6" w:space="0"/>
            </w:tcBorders>
            <w:noWrap w:val="0"/>
            <w:vAlign w:val="center"/>
          </w:tcPr>
          <w:p w14:paraId="1E9364E7">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w:t>
            </w:r>
            <w:r>
              <w:rPr>
                <w:rStyle w:val="10"/>
                <w:rFonts w:hint="eastAsia" w:ascii="方正仿宋简体" w:hAnsi="方正仿宋简体" w:eastAsia="方正仿宋简体" w:cs="方正仿宋简体"/>
                <w:color w:val="auto"/>
                <w:kern w:val="2"/>
                <w:u w:val="none"/>
                <w:lang w:eastAsia="zh-CN"/>
              </w:rPr>
              <w:t>党</w:t>
            </w:r>
            <w:r>
              <w:rPr>
                <w:rStyle w:val="10"/>
                <w:rFonts w:ascii="方正仿宋简体" w:hAnsi="方正仿宋简体" w:eastAsia="方正仿宋简体" w:cs="方正仿宋简体"/>
                <w:color w:val="auto"/>
                <w:kern w:val="2"/>
                <w:u w:val="none"/>
                <w:lang w:eastAsia="zh-CN"/>
              </w:rPr>
              <w:t>校</w:t>
            </w:r>
          </w:p>
        </w:tc>
        <w:tc>
          <w:tcPr>
            <w:tcW w:w="3246" w:type="dxa"/>
            <w:gridSpan w:val="3"/>
            <w:tcBorders>
              <w:top w:val="single" w:color="FFFFFF" w:sz="6" w:space="0"/>
              <w:left w:val="single" w:color="FFFFFF" w:sz="6" w:space="0"/>
              <w:right w:val="single" w:color="FFFFFF" w:sz="6" w:space="0"/>
            </w:tcBorders>
            <w:noWrap w:val="0"/>
            <w:vAlign w:val="center"/>
          </w:tcPr>
          <w:p w14:paraId="35D7AE4A">
            <w:pPr>
              <w:pStyle w:val="12"/>
              <w:rPr>
                <w:rStyle w:val="10"/>
                <w:rFonts w:ascii="方正仿宋简体" w:hAnsi="方正仿宋简体" w:eastAsia="方正仿宋简体" w:cs="方正仿宋简体"/>
                <w:color w:val="auto"/>
                <w:kern w:val="2"/>
                <w:u w:val="none"/>
                <w:lang w:eastAsia="zh-CN"/>
              </w:rPr>
            </w:pPr>
            <w:r>
              <w:rPr>
                <w:rStyle w:val="10"/>
                <w:rFonts w:hint="eastAsia" w:ascii="方正仿宋简体" w:hAnsi="方正仿宋简体" w:eastAsia="方正仿宋简体" w:cs="方正仿宋简体"/>
                <w:color w:val="auto"/>
                <w:kern w:val="2"/>
                <w:u w:val="none"/>
                <w:lang w:eastAsia="zh-CN"/>
              </w:rPr>
              <w:t xml:space="preserve">  </w:t>
            </w:r>
            <w:r>
              <w:rPr>
                <w:rStyle w:val="10"/>
                <w:rFonts w:ascii="方正仿宋简体" w:hAnsi="方正仿宋简体" w:eastAsia="方正仿宋简体" w:cs="方正仿宋简体"/>
                <w:color w:val="auto"/>
                <w:kern w:val="2"/>
                <w:u w:val="none"/>
                <w:lang w:eastAsia="zh-CN"/>
              </w:rPr>
              <w:t>预算年度：2023</w:t>
            </w:r>
          </w:p>
        </w:tc>
        <w:tc>
          <w:tcPr>
            <w:tcW w:w="5468" w:type="dxa"/>
            <w:gridSpan w:val="5"/>
            <w:tcBorders>
              <w:top w:val="single" w:color="FFFFFF" w:sz="6" w:space="0"/>
              <w:left w:val="single" w:color="FFFFFF" w:sz="6" w:space="0"/>
              <w:right w:val="single" w:color="FFFFFF" w:sz="6" w:space="0"/>
            </w:tcBorders>
            <w:noWrap w:val="0"/>
            <w:vAlign w:val="center"/>
          </w:tcPr>
          <w:p w14:paraId="608E1C7B">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7F08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noWrap w:val="0"/>
            <w:vAlign w:val="center"/>
          </w:tcPr>
          <w:p w14:paraId="0BFA637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3207" w:type="dxa"/>
            <w:gridSpan w:val="2"/>
            <w:noWrap w:val="0"/>
            <w:vAlign w:val="center"/>
          </w:tcPr>
          <w:p w14:paraId="556C210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功能分类科目</w:t>
            </w:r>
          </w:p>
        </w:tc>
        <w:tc>
          <w:tcPr>
            <w:tcW w:w="1057" w:type="dxa"/>
            <w:vMerge w:val="restart"/>
            <w:noWrap w:val="0"/>
            <w:vAlign w:val="center"/>
          </w:tcPr>
          <w:p w14:paraId="5B6BCD2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8645" w:type="dxa"/>
            <w:gridSpan w:val="8"/>
            <w:noWrap w:val="0"/>
            <w:vAlign w:val="center"/>
          </w:tcPr>
          <w:p w14:paraId="7159A2E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本年收入</w:t>
            </w:r>
          </w:p>
        </w:tc>
        <w:tc>
          <w:tcPr>
            <w:tcW w:w="1135" w:type="dxa"/>
            <w:vMerge w:val="restart"/>
            <w:noWrap w:val="0"/>
            <w:vAlign w:val="center"/>
          </w:tcPr>
          <w:p w14:paraId="2B08947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上年结转</w:t>
            </w:r>
          </w:p>
        </w:tc>
      </w:tr>
      <w:tr w14:paraId="7B27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noWrap w:val="0"/>
            <w:vAlign w:val="top"/>
          </w:tcPr>
          <w:p w14:paraId="1896FD22">
            <w:pPr>
              <w:rPr>
                <w:rStyle w:val="10"/>
                <w:rFonts w:ascii="方正仿宋简体" w:hAnsi="方正仿宋简体" w:eastAsia="方正仿宋简体" w:cs="方正仿宋简体"/>
                <w:color w:val="auto"/>
                <w:kern w:val="2"/>
                <w:u w:val="none"/>
                <w:lang w:eastAsia="zh-CN"/>
              </w:rPr>
            </w:pPr>
          </w:p>
        </w:tc>
        <w:tc>
          <w:tcPr>
            <w:tcW w:w="1057" w:type="dxa"/>
            <w:noWrap w:val="0"/>
            <w:vAlign w:val="center"/>
          </w:tcPr>
          <w:p w14:paraId="024B94D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    编码</w:t>
            </w:r>
          </w:p>
        </w:tc>
        <w:tc>
          <w:tcPr>
            <w:tcW w:w="2150" w:type="dxa"/>
            <w:noWrap w:val="0"/>
            <w:vAlign w:val="center"/>
          </w:tcPr>
          <w:p w14:paraId="5484F80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科目名称</w:t>
            </w:r>
          </w:p>
        </w:tc>
        <w:tc>
          <w:tcPr>
            <w:tcW w:w="1057" w:type="dxa"/>
            <w:vMerge w:val="continue"/>
            <w:noWrap w:val="0"/>
            <w:vAlign w:val="top"/>
          </w:tcPr>
          <w:p w14:paraId="2E3C35F3">
            <w:pPr>
              <w:rPr>
                <w:rStyle w:val="10"/>
                <w:rFonts w:ascii="方正仿宋简体" w:hAnsi="方正仿宋简体" w:eastAsia="方正仿宋简体" w:cs="方正仿宋简体"/>
                <w:color w:val="auto"/>
                <w:kern w:val="2"/>
                <w:u w:val="none"/>
                <w:lang w:eastAsia="zh-CN"/>
              </w:rPr>
            </w:pPr>
          </w:p>
        </w:tc>
        <w:tc>
          <w:tcPr>
            <w:tcW w:w="1066" w:type="dxa"/>
            <w:noWrap w:val="0"/>
            <w:vAlign w:val="center"/>
          </w:tcPr>
          <w:p w14:paraId="4B121F4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小计</w:t>
            </w:r>
          </w:p>
        </w:tc>
        <w:tc>
          <w:tcPr>
            <w:tcW w:w="1216" w:type="dxa"/>
            <w:noWrap w:val="0"/>
            <w:vAlign w:val="center"/>
          </w:tcPr>
          <w:p w14:paraId="134EEE0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财政拨款 收入</w:t>
            </w:r>
          </w:p>
        </w:tc>
        <w:tc>
          <w:tcPr>
            <w:tcW w:w="1165" w:type="dxa"/>
            <w:noWrap w:val="0"/>
            <w:vAlign w:val="center"/>
          </w:tcPr>
          <w:p w14:paraId="0090A7F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财政专户 收入</w:t>
            </w:r>
          </w:p>
        </w:tc>
        <w:tc>
          <w:tcPr>
            <w:tcW w:w="865" w:type="dxa"/>
            <w:noWrap w:val="0"/>
            <w:vAlign w:val="center"/>
          </w:tcPr>
          <w:p w14:paraId="5707D33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事业收入</w:t>
            </w:r>
          </w:p>
        </w:tc>
        <w:tc>
          <w:tcPr>
            <w:tcW w:w="898" w:type="dxa"/>
            <w:noWrap w:val="0"/>
            <w:vAlign w:val="center"/>
          </w:tcPr>
          <w:p w14:paraId="13BCE8C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经营收入</w:t>
            </w:r>
          </w:p>
        </w:tc>
        <w:tc>
          <w:tcPr>
            <w:tcW w:w="1135" w:type="dxa"/>
            <w:noWrap w:val="0"/>
            <w:vAlign w:val="center"/>
          </w:tcPr>
          <w:p w14:paraId="7451D57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上级补助收入</w:t>
            </w:r>
          </w:p>
        </w:tc>
        <w:tc>
          <w:tcPr>
            <w:tcW w:w="1135" w:type="dxa"/>
            <w:noWrap w:val="0"/>
            <w:vAlign w:val="center"/>
          </w:tcPr>
          <w:p w14:paraId="1066F26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附属单位上缴收入</w:t>
            </w:r>
          </w:p>
        </w:tc>
        <w:tc>
          <w:tcPr>
            <w:tcW w:w="1165" w:type="dxa"/>
            <w:noWrap w:val="0"/>
            <w:vAlign w:val="center"/>
          </w:tcPr>
          <w:p w14:paraId="47DF875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其他收入</w:t>
            </w:r>
          </w:p>
        </w:tc>
        <w:tc>
          <w:tcPr>
            <w:tcW w:w="1135" w:type="dxa"/>
            <w:vMerge w:val="continue"/>
            <w:noWrap w:val="0"/>
            <w:vAlign w:val="top"/>
          </w:tcPr>
          <w:p w14:paraId="140EAE8E">
            <w:pPr>
              <w:rPr>
                <w:rStyle w:val="10"/>
                <w:rFonts w:ascii="方正仿宋简体" w:hAnsi="方正仿宋简体" w:eastAsia="方正仿宋简体" w:cs="方正仿宋简体"/>
                <w:color w:val="auto"/>
                <w:kern w:val="2"/>
                <w:u w:val="none"/>
                <w:lang w:eastAsia="zh-CN"/>
              </w:rPr>
            </w:pPr>
          </w:p>
        </w:tc>
      </w:tr>
      <w:tr w14:paraId="4BBD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noWrap w:val="0"/>
            <w:vAlign w:val="center"/>
          </w:tcPr>
          <w:p w14:paraId="1F2771A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1057" w:type="dxa"/>
            <w:noWrap w:val="0"/>
            <w:vAlign w:val="center"/>
          </w:tcPr>
          <w:p w14:paraId="6862D0E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150" w:type="dxa"/>
            <w:noWrap w:val="0"/>
            <w:vAlign w:val="center"/>
          </w:tcPr>
          <w:p w14:paraId="5E92F0D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1057" w:type="dxa"/>
            <w:noWrap w:val="0"/>
            <w:vAlign w:val="center"/>
          </w:tcPr>
          <w:p w14:paraId="35A258B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1066" w:type="dxa"/>
            <w:noWrap w:val="0"/>
            <w:vAlign w:val="center"/>
          </w:tcPr>
          <w:p w14:paraId="34CE658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1216" w:type="dxa"/>
            <w:noWrap w:val="0"/>
            <w:vAlign w:val="center"/>
          </w:tcPr>
          <w:p w14:paraId="426E799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1165" w:type="dxa"/>
            <w:noWrap w:val="0"/>
            <w:vAlign w:val="center"/>
          </w:tcPr>
          <w:p w14:paraId="6CD9D75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865" w:type="dxa"/>
            <w:noWrap w:val="0"/>
            <w:vAlign w:val="center"/>
          </w:tcPr>
          <w:p w14:paraId="089EA64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898" w:type="dxa"/>
            <w:noWrap w:val="0"/>
            <w:vAlign w:val="center"/>
          </w:tcPr>
          <w:p w14:paraId="27614F9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1135" w:type="dxa"/>
            <w:noWrap w:val="0"/>
            <w:vAlign w:val="center"/>
          </w:tcPr>
          <w:p w14:paraId="1AABB55F">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1135" w:type="dxa"/>
            <w:noWrap w:val="0"/>
            <w:vAlign w:val="center"/>
          </w:tcPr>
          <w:p w14:paraId="39B171F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1165" w:type="dxa"/>
            <w:noWrap w:val="0"/>
            <w:vAlign w:val="center"/>
          </w:tcPr>
          <w:p w14:paraId="65450A2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1135" w:type="dxa"/>
            <w:noWrap w:val="0"/>
            <w:vAlign w:val="center"/>
          </w:tcPr>
          <w:p w14:paraId="437B0C3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r>
      <w:tr w14:paraId="038F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7CF2193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1057" w:type="dxa"/>
            <w:noWrap w:val="0"/>
            <w:vAlign w:val="center"/>
          </w:tcPr>
          <w:p w14:paraId="51918553">
            <w:pPr>
              <w:pStyle w:val="20"/>
              <w:rPr>
                <w:rStyle w:val="10"/>
                <w:rFonts w:ascii="方正仿宋简体" w:hAnsi="方正仿宋简体" w:eastAsia="方正仿宋简体" w:cs="方正仿宋简体"/>
                <w:color w:val="auto"/>
                <w:kern w:val="2"/>
                <w:sz w:val="24"/>
                <w:u w:val="none"/>
                <w:lang w:eastAsia="zh-CN"/>
              </w:rPr>
            </w:pPr>
          </w:p>
        </w:tc>
        <w:tc>
          <w:tcPr>
            <w:tcW w:w="2150" w:type="dxa"/>
            <w:noWrap w:val="0"/>
            <w:vAlign w:val="center"/>
          </w:tcPr>
          <w:p w14:paraId="32D3EF8B">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1057" w:type="dxa"/>
            <w:noWrap w:val="0"/>
            <w:vAlign w:val="center"/>
          </w:tcPr>
          <w:p w14:paraId="150459EC">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066" w:type="dxa"/>
            <w:noWrap w:val="0"/>
            <w:vAlign w:val="center"/>
          </w:tcPr>
          <w:p w14:paraId="638C0F1E">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216" w:type="dxa"/>
            <w:noWrap w:val="0"/>
            <w:vAlign w:val="center"/>
          </w:tcPr>
          <w:p w14:paraId="7BD7C689">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165" w:type="dxa"/>
            <w:noWrap w:val="0"/>
            <w:vAlign w:val="center"/>
          </w:tcPr>
          <w:p w14:paraId="363EADCE">
            <w:pPr>
              <w:pStyle w:val="19"/>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3A6D3DAB">
            <w:pPr>
              <w:pStyle w:val="19"/>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5812F376">
            <w:pPr>
              <w:pStyle w:val="19"/>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D39CF57">
            <w:pPr>
              <w:pStyle w:val="19"/>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9FC4E95">
            <w:pPr>
              <w:pStyle w:val="19"/>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C7A10F3">
            <w:pPr>
              <w:pStyle w:val="19"/>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95ED9E0">
            <w:pPr>
              <w:pStyle w:val="19"/>
              <w:rPr>
                <w:rStyle w:val="10"/>
                <w:rFonts w:ascii="方正仿宋简体" w:hAnsi="方正仿宋简体" w:eastAsia="方正仿宋简体" w:cs="方正仿宋简体"/>
                <w:color w:val="auto"/>
                <w:kern w:val="2"/>
                <w:sz w:val="24"/>
                <w:u w:val="none"/>
                <w:lang w:eastAsia="zh-CN"/>
              </w:rPr>
            </w:pPr>
          </w:p>
        </w:tc>
      </w:tr>
      <w:tr w14:paraId="32D0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4404F5E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1057" w:type="dxa"/>
            <w:noWrap w:val="0"/>
            <w:vAlign w:val="center"/>
          </w:tcPr>
          <w:p w14:paraId="4EF028B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w:t>
            </w:r>
          </w:p>
        </w:tc>
        <w:tc>
          <w:tcPr>
            <w:tcW w:w="2150" w:type="dxa"/>
            <w:noWrap w:val="0"/>
            <w:vAlign w:val="center"/>
          </w:tcPr>
          <w:p w14:paraId="2FB5DAB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一般公共服务支出</w:t>
            </w:r>
          </w:p>
        </w:tc>
        <w:tc>
          <w:tcPr>
            <w:tcW w:w="1057" w:type="dxa"/>
            <w:noWrap w:val="0"/>
            <w:vAlign w:val="center"/>
          </w:tcPr>
          <w:p w14:paraId="30758C3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066" w:type="dxa"/>
            <w:noWrap w:val="0"/>
            <w:vAlign w:val="center"/>
          </w:tcPr>
          <w:p w14:paraId="469EC7A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216" w:type="dxa"/>
            <w:noWrap w:val="0"/>
            <w:vAlign w:val="center"/>
          </w:tcPr>
          <w:p w14:paraId="3236CF2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165" w:type="dxa"/>
            <w:noWrap w:val="0"/>
            <w:vAlign w:val="center"/>
          </w:tcPr>
          <w:p w14:paraId="4591A89E">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67E99A6A">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42A6BFF2">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539266DA">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70372B74">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2BEFD55F">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712AF560">
            <w:pPr>
              <w:pStyle w:val="15"/>
              <w:rPr>
                <w:rStyle w:val="10"/>
                <w:rFonts w:ascii="方正仿宋简体" w:hAnsi="方正仿宋简体" w:eastAsia="方正仿宋简体" w:cs="方正仿宋简体"/>
                <w:color w:val="auto"/>
                <w:kern w:val="2"/>
                <w:sz w:val="24"/>
                <w:u w:val="none"/>
                <w:lang w:eastAsia="zh-CN"/>
              </w:rPr>
            </w:pPr>
          </w:p>
        </w:tc>
      </w:tr>
      <w:tr w14:paraId="2DB2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54D71F7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1057" w:type="dxa"/>
            <w:noWrap w:val="0"/>
            <w:vAlign w:val="center"/>
          </w:tcPr>
          <w:p w14:paraId="42D247B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w:t>
            </w:r>
          </w:p>
        </w:tc>
        <w:tc>
          <w:tcPr>
            <w:tcW w:w="2150" w:type="dxa"/>
            <w:noWrap w:val="0"/>
            <w:vAlign w:val="center"/>
          </w:tcPr>
          <w:p w14:paraId="53AEE83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党委办公厅（室）及相关机构事务</w:t>
            </w:r>
          </w:p>
        </w:tc>
        <w:tc>
          <w:tcPr>
            <w:tcW w:w="1057" w:type="dxa"/>
            <w:noWrap w:val="0"/>
            <w:vAlign w:val="center"/>
          </w:tcPr>
          <w:p w14:paraId="69E7D95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066" w:type="dxa"/>
            <w:noWrap w:val="0"/>
            <w:vAlign w:val="center"/>
          </w:tcPr>
          <w:p w14:paraId="1758E76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216" w:type="dxa"/>
            <w:noWrap w:val="0"/>
            <w:vAlign w:val="center"/>
          </w:tcPr>
          <w:p w14:paraId="1863C5C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165" w:type="dxa"/>
            <w:noWrap w:val="0"/>
            <w:vAlign w:val="center"/>
          </w:tcPr>
          <w:p w14:paraId="6EFD56D7">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77B01151">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0224074C">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54F3CFA">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7CBDF3DA">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9D2657C">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407ABAB">
            <w:pPr>
              <w:pStyle w:val="15"/>
              <w:rPr>
                <w:rStyle w:val="10"/>
                <w:rFonts w:ascii="方正仿宋简体" w:hAnsi="方正仿宋简体" w:eastAsia="方正仿宋简体" w:cs="方正仿宋简体"/>
                <w:color w:val="auto"/>
                <w:kern w:val="2"/>
                <w:sz w:val="24"/>
                <w:u w:val="none"/>
                <w:lang w:eastAsia="zh-CN"/>
              </w:rPr>
            </w:pPr>
          </w:p>
        </w:tc>
      </w:tr>
      <w:tr w14:paraId="31CA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4C20A6A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1057" w:type="dxa"/>
            <w:noWrap w:val="0"/>
            <w:vAlign w:val="center"/>
          </w:tcPr>
          <w:p w14:paraId="6D6C171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2013101</w:t>
            </w:r>
          </w:p>
        </w:tc>
        <w:tc>
          <w:tcPr>
            <w:tcW w:w="2150" w:type="dxa"/>
            <w:noWrap w:val="0"/>
            <w:vAlign w:val="center"/>
          </w:tcPr>
          <w:p w14:paraId="542870A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行政运行</w:t>
            </w:r>
          </w:p>
        </w:tc>
        <w:tc>
          <w:tcPr>
            <w:tcW w:w="1057" w:type="dxa"/>
            <w:noWrap w:val="0"/>
            <w:vAlign w:val="center"/>
          </w:tcPr>
          <w:p w14:paraId="08E8436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1066" w:type="dxa"/>
            <w:noWrap w:val="0"/>
            <w:vAlign w:val="center"/>
          </w:tcPr>
          <w:p w14:paraId="34B56D9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1216" w:type="dxa"/>
            <w:noWrap w:val="0"/>
            <w:vAlign w:val="center"/>
          </w:tcPr>
          <w:p w14:paraId="5D322CD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1165" w:type="dxa"/>
            <w:noWrap w:val="0"/>
            <w:vAlign w:val="center"/>
          </w:tcPr>
          <w:p w14:paraId="4DB5FA23">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3BC46451">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31EC4B8D">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6DD6EBD7">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E3FE643">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4F948365">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9873E59">
            <w:pPr>
              <w:pStyle w:val="15"/>
              <w:rPr>
                <w:rStyle w:val="10"/>
                <w:rFonts w:ascii="方正仿宋简体" w:hAnsi="方正仿宋简体" w:eastAsia="方正仿宋简体" w:cs="方正仿宋简体"/>
                <w:color w:val="auto"/>
                <w:kern w:val="2"/>
                <w:sz w:val="24"/>
                <w:u w:val="none"/>
                <w:lang w:eastAsia="zh-CN"/>
              </w:rPr>
            </w:pPr>
          </w:p>
        </w:tc>
      </w:tr>
      <w:tr w14:paraId="1F8F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46C0782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1057" w:type="dxa"/>
            <w:noWrap w:val="0"/>
            <w:vAlign w:val="center"/>
          </w:tcPr>
          <w:p w14:paraId="4E02F9A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2013102</w:t>
            </w:r>
          </w:p>
        </w:tc>
        <w:tc>
          <w:tcPr>
            <w:tcW w:w="2150" w:type="dxa"/>
            <w:noWrap w:val="0"/>
            <w:vAlign w:val="center"/>
          </w:tcPr>
          <w:p w14:paraId="438F4A9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一般行政管理事务</w:t>
            </w:r>
          </w:p>
        </w:tc>
        <w:tc>
          <w:tcPr>
            <w:tcW w:w="1057" w:type="dxa"/>
            <w:noWrap w:val="0"/>
            <w:vAlign w:val="center"/>
          </w:tcPr>
          <w:p w14:paraId="7F55B2BD">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c>
          <w:tcPr>
            <w:tcW w:w="1066" w:type="dxa"/>
            <w:noWrap w:val="0"/>
            <w:vAlign w:val="center"/>
          </w:tcPr>
          <w:p w14:paraId="637E83C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c>
          <w:tcPr>
            <w:tcW w:w="1216" w:type="dxa"/>
            <w:noWrap w:val="0"/>
            <w:vAlign w:val="center"/>
          </w:tcPr>
          <w:p w14:paraId="2087F19D">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c>
          <w:tcPr>
            <w:tcW w:w="1165" w:type="dxa"/>
            <w:noWrap w:val="0"/>
            <w:vAlign w:val="center"/>
          </w:tcPr>
          <w:p w14:paraId="0612A883">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3277CE79">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409B2702">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5592B1F7">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13471BE">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53447E24">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51A07A3">
            <w:pPr>
              <w:pStyle w:val="15"/>
              <w:rPr>
                <w:rStyle w:val="10"/>
                <w:rFonts w:ascii="方正仿宋简体" w:hAnsi="方正仿宋简体" w:eastAsia="方正仿宋简体" w:cs="方正仿宋简体"/>
                <w:color w:val="auto"/>
                <w:kern w:val="2"/>
                <w:sz w:val="24"/>
                <w:u w:val="none"/>
                <w:lang w:eastAsia="zh-CN"/>
              </w:rPr>
            </w:pPr>
          </w:p>
        </w:tc>
      </w:tr>
      <w:tr w14:paraId="46AB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1510462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1057" w:type="dxa"/>
            <w:noWrap w:val="0"/>
            <w:vAlign w:val="center"/>
          </w:tcPr>
          <w:p w14:paraId="0FC41DB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w:t>
            </w:r>
          </w:p>
        </w:tc>
        <w:tc>
          <w:tcPr>
            <w:tcW w:w="2150" w:type="dxa"/>
            <w:noWrap w:val="0"/>
            <w:vAlign w:val="center"/>
          </w:tcPr>
          <w:p w14:paraId="1F3368D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社会保障和就业支出</w:t>
            </w:r>
          </w:p>
        </w:tc>
        <w:tc>
          <w:tcPr>
            <w:tcW w:w="1057" w:type="dxa"/>
            <w:noWrap w:val="0"/>
            <w:vAlign w:val="center"/>
          </w:tcPr>
          <w:p w14:paraId="6F25400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066" w:type="dxa"/>
            <w:noWrap w:val="0"/>
            <w:vAlign w:val="center"/>
          </w:tcPr>
          <w:p w14:paraId="497BE04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216" w:type="dxa"/>
            <w:noWrap w:val="0"/>
            <w:vAlign w:val="center"/>
          </w:tcPr>
          <w:p w14:paraId="6C63B73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165" w:type="dxa"/>
            <w:noWrap w:val="0"/>
            <w:vAlign w:val="center"/>
          </w:tcPr>
          <w:p w14:paraId="4E9E2731">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24EFA139">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12F32F5B">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43808BAC">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8422221">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706DAD0D">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5641B3FC">
            <w:pPr>
              <w:pStyle w:val="15"/>
              <w:rPr>
                <w:rStyle w:val="10"/>
                <w:rFonts w:ascii="方正仿宋简体" w:hAnsi="方正仿宋简体" w:eastAsia="方正仿宋简体" w:cs="方正仿宋简体"/>
                <w:color w:val="auto"/>
                <w:kern w:val="2"/>
                <w:sz w:val="24"/>
                <w:u w:val="none"/>
                <w:lang w:eastAsia="zh-CN"/>
              </w:rPr>
            </w:pPr>
          </w:p>
        </w:tc>
      </w:tr>
      <w:tr w14:paraId="1A8C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11068DB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1057" w:type="dxa"/>
            <w:noWrap w:val="0"/>
            <w:vAlign w:val="center"/>
          </w:tcPr>
          <w:p w14:paraId="36BF42E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w:t>
            </w:r>
          </w:p>
        </w:tc>
        <w:tc>
          <w:tcPr>
            <w:tcW w:w="2150" w:type="dxa"/>
            <w:noWrap w:val="0"/>
            <w:vAlign w:val="center"/>
          </w:tcPr>
          <w:p w14:paraId="0678035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行政事业单位养老支出</w:t>
            </w:r>
          </w:p>
        </w:tc>
        <w:tc>
          <w:tcPr>
            <w:tcW w:w="1057" w:type="dxa"/>
            <w:noWrap w:val="0"/>
            <w:vAlign w:val="center"/>
          </w:tcPr>
          <w:p w14:paraId="3C1F704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066" w:type="dxa"/>
            <w:noWrap w:val="0"/>
            <w:vAlign w:val="center"/>
          </w:tcPr>
          <w:p w14:paraId="7D2DC33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216" w:type="dxa"/>
            <w:noWrap w:val="0"/>
            <w:vAlign w:val="center"/>
          </w:tcPr>
          <w:p w14:paraId="16690C5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165" w:type="dxa"/>
            <w:noWrap w:val="0"/>
            <w:vAlign w:val="center"/>
          </w:tcPr>
          <w:p w14:paraId="2CA6E9E6">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2FFBC2B0">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452FC555">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4EF03CAB">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3F5DA7F">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6F3BA87F">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2D1DF20">
            <w:pPr>
              <w:pStyle w:val="15"/>
              <w:rPr>
                <w:rStyle w:val="10"/>
                <w:rFonts w:ascii="方正仿宋简体" w:hAnsi="方正仿宋简体" w:eastAsia="方正仿宋简体" w:cs="方正仿宋简体"/>
                <w:color w:val="auto"/>
                <w:kern w:val="2"/>
                <w:sz w:val="24"/>
                <w:u w:val="none"/>
                <w:lang w:eastAsia="zh-CN"/>
              </w:rPr>
            </w:pPr>
          </w:p>
        </w:tc>
      </w:tr>
      <w:tr w14:paraId="0B65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73DB56F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1057" w:type="dxa"/>
            <w:noWrap w:val="0"/>
            <w:vAlign w:val="center"/>
          </w:tcPr>
          <w:p w14:paraId="0849339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2080505</w:t>
            </w:r>
          </w:p>
        </w:tc>
        <w:tc>
          <w:tcPr>
            <w:tcW w:w="2150" w:type="dxa"/>
            <w:noWrap w:val="0"/>
            <w:vAlign w:val="center"/>
          </w:tcPr>
          <w:p w14:paraId="19CAC12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机关事业单位基本养老保险缴费支出</w:t>
            </w:r>
          </w:p>
        </w:tc>
        <w:tc>
          <w:tcPr>
            <w:tcW w:w="1057" w:type="dxa"/>
            <w:noWrap w:val="0"/>
            <w:vAlign w:val="center"/>
          </w:tcPr>
          <w:p w14:paraId="0FE7779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1066" w:type="dxa"/>
            <w:noWrap w:val="0"/>
            <w:vAlign w:val="center"/>
          </w:tcPr>
          <w:p w14:paraId="03B3817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1216" w:type="dxa"/>
            <w:noWrap w:val="0"/>
            <w:vAlign w:val="center"/>
          </w:tcPr>
          <w:p w14:paraId="46E4BF0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1165" w:type="dxa"/>
            <w:noWrap w:val="0"/>
            <w:vAlign w:val="center"/>
          </w:tcPr>
          <w:p w14:paraId="330EE802">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330068CD">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4250CABA">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F2CDC03">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92A5B09">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4BFA0D72">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79FDD2D">
            <w:pPr>
              <w:pStyle w:val="15"/>
              <w:rPr>
                <w:rStyle w:val="10"/>
                <w:rFonts w:ascii="方正仿宋简体" w:hAnsi="方正仿宋简体" w:eastAsia="方正仿宋简体" w:cs="方正仿宋简体"/>
                <w:color w:val="auto"/>
                <w:kern w:val="2"/>
                <w:sz w:val="24"/>
                <w:u w:val="none"/>
                <w:lang w:eastAsia="zh-CN"/>
              </w:rPr>
            </w:pPr>
          </w:p>
        </w:tc>
      </w:tr>
      <w:tr w14:paraId="6038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42CE8F2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1057" w:type="dxa"/>
            <w:noWrap w:val="0"/>
            <w:vAlign w:val="center"/>
          </w:tcPr>
          <w:p w14:paraId="128DF6A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2080506</w:t>
            </w:r>
          </w:p>
        </w:tc>
        <w:tc>
          <w:tcPr>
            <w:tcW w:w="2150" w:type="dxa"/>
            <w:noWrap w:val="0"/>
            <w:vAlign w:val="center"/>
          </w:tcPr>
          <w:p w14:paraId="0551A95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机关事业单位职业年金缴费支出</w:t>
            </w:r>
          </w:p>
        </w:tc>
        <w:tc>
          <w:tcPr>
            <w:tcW w:w="1057" w:type="dxa"/>
            <w:noWrap w:val="0"/>
            <w:vAlign w:val="center"/>
          </w:tcPr>
          <w:p w14:paraId="2B8DC5B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1066" w:type="dxa"/>
            <w:noWrap w:val="0"/>
            <w:vAlign w:val="center"/>
          </w:tcPr>
          <w:p w14:paraId="755F55D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1216" w:type="dxa"/>
            <w:noWrap w:val="0"/>
            <w:vAlign w:val="center"/>
          </w:tcPr>
          <w:p w14:paraId="0BBCCE0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1165" w:type="dxa"/>
            <w:noWrap w:val="0"/>
            <w:vAlign w:val="center"/>
          </w:tcPr>
          <w:p w14:paraId="6806ABE4">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118CE55E">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417E1383">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C0AAA59">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6A45257">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385C791A">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2C1ECB7F">
            <w:pPr>
              <w:pStyle w:val="15"/>
              <w:rPr>
                <w:rStyle w:val="10"/>
                <w:rFonts w:ascii="方正仿宋简体" w:hAnsi="方正仿宋简体" w:eastAsia="方正仿宋简体" w:cs="方正仿宋简体"/>
                <w:color w:val="auto"/>
                <w:kern w:val="2"/>
                <w:sz w:val="24"/>
                <w:u w:val="none"/>
                <w:lang w:eastAsia="zh-CN"/>
              </w:rPr>
            </w:pPr>
          </w:p>
        </w:tc>
      </w:tr>
      <w:tr w14:paraId="184DC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10E871D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1057" w:type="dxa"/>
            <w:noWrap w:val="0"/>
            <w:vAlign w:val="center"/>
          </w:tcPr>
          <w:p w14:paraId="64BD176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w:t>
            </w:r>
          </w:p>
        </w:tc>
        <w:tc>
          <w:tcPr>
            <w:tcW w:w="2150" w:type="dxa"/>
            <w:noWrap w:val="0"/>
            <w:vAlign w:val="center"/>
          </w:tcPr>
          <w:p w14:paraId="3AFD92E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卫生健康支出</w:t>
            </w:r>
          </w:p>
        </w:tc>
        <w:tc>
          <w:tcPr>
            <w:tcW w:w="1057" w:type="dxa"/>
            <w:noWrap w:val="0"/>
            <w:vAlign w:val="center"/>
          </w:tcPr>
          <w:p w14:paraId="3568FD7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066" w:type="dxa"/>
            <w:noWrap w:val="0"/>
            <w:vAlign w:val="center"/>
          </w:tcPr>
          <w:p w14:paraId="0ACB12E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216" w:type="dxa"/>
            <w:noWrap w:val="0"/>
            <w:vAlign w:val="center"/>
          </w:tcPr>
          <w:p w14:paraId="32E47DE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165" w:type="dxa"/>
            <w:noWrap w:val="0"/>
            <w:vAlign w:val="center"/>
          </w:tcPr>
          <w:p w14:paraId="35FFC146">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2E0732DA">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13604370">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0CF20DE">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5F182B9">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1A396C3">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49CE77D1">
            <w:pPr>
              <w:pStyle w:val="15"/>
              <w:rPr>
                <w:rStyle w:val="10"/>
                <w:rFonts w:ascii="方正仿宋简体" w:hAnsi="方正仿宋简体" w:eastAsia="方正仿宋简体" w:cs="方正仿宋简体"/>
                <w:color w:val="auto"/>
                <w:kern w:val="2"/>
                <w:sz w:val="24"/>
                <w:u w:val="none"/>
                <w:lang w:eastAsia="zh-CN"/>
              </w:rPr>
            </w:pPr>
          </w:p>
        </w:tc>
      </w:tr>
      <w:tr w14:paraId="46EA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2567B33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1057" w:type="dxa"/>
            <w:noWrap w:val="0"/>
            <w:vAlign w:val="center"/>
          </w:tcPr>
          <w:p w14:paraId="15D8E76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21011</w:t>
            </w:r>
          </w:p>
        </w:tc>
        <w:tc>
          <w:tcPr>
            <w:tcW w:w="2150" w:type="dxa"/>
            <w:noWrap w:val="0"/>
            <w:vAlign w:val="center"/>
          </w:tcPr>
          <w:p w14:paraId="0B64762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行政事业单位医疗</w:t>
            </w:r>
          </w:p>
        </w:tc>
        <w:tc>
          <w:tcPr>
            <w:tcW w:w="1057" w:type="dxa"/>
            <w:noWrap w:val="0"/>
            <w:vAlign w:val="center"/>
          </w:tcPr>
          <w:p w14:paraId="5BE8CBF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066" w:type="dxa"/>
            <w:noWrap w:val="0"/>
            <w:vAlign w:val="center"/>
          </w:tcPr>
          <w:p w14:paraId="304660B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216" w:type="dxa"/>
            <w:noWrap w:val="0"/>
            <w:vAlign w:val="center"/>
          </w:tcPr>
          <w:p w14:paraId="42A7E11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165" w:type="dxa"/>
            <w:noWrap w:val="0"/>
            <w:vAlign w:val="center"/>
          </w:tcPr>
          <w:p w14:paraId="741796C0">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1CC7D66F">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698F7A2D">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344DA9F">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E5DADD4">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6311959">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1BB5019">
            <w:pPr>
              <w:pStyle w:val="15"/>
              <w:rPr>
                <w:rStyle w:val="10"/>
                <w:rFonts w:ascii="方正仿宋简体" w:hAnsi="方正仿宋简体" w:eastAsia="方正仿宋简体" w:cs="方正仿宋简体"/>
                <w:color w:val="auto"/>
                <w:kern w:val="2"/>
                <w:sz w:val="24"/>
                <w:u w:val="none"/>
                <w:lang w:eastAsia="zh-CN"/>
              </w:rPr>
            </w:pPr>
          </w:p>
        </w:tc>
      </w:tr>
      <w:tr w14:paraId="51A9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5DCFE99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c>
          <w:tcPr>
            <w:tcW w:w="1057" w:type="dxa"/>
            <w:noWrap w:val="0"/>
            <w:vAlign w:val="center"/>
          </w:tcPr>
          <w:p w14:paraId="2C3FE2C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2101102</w:t>
            </w:r>
          </w:p>
        </w:tc>
        <w:tc>
          <w:tcPr>
            <w:tcW w:w="2150" w:type="dxa"/>
            <w:noWrap w:val="0"/>
            <w:vAlign w:val="center"/>
          </w:tcPr>
          <w:p w14:paraId="0C66234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事业单位医疗</w:t>
            </w:r>
          </w:p>
        </w:tc>
        <w:tc>
          <w:tcPr>
            <w:tcW w:w="1057" w:type="dxa"/>
            <w:noWrap w:val="0"/>
            <w:vAlign w:val="center"/>
          </w:tcPr>
          <w:p w14:paraId="37D0FDB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066" w:type="dxa"/>
            <w:noWrap w:val="0"/>
            <w:vAlign w:val="center"/>
          </w:tcPr>
          <w:p w14:paraId="00A6133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216" w:type="dxa"/>
            <w:noWrap w:val="0"/>
            <w:vAlign w:val="center"/>
          </w:tcPr>
          <w:p w14:paraId="170215F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165" w:type="dxa"/>
            <w:noWrap w:val="0"/>
            <w:vAlign w:val="center"/>
          </w:tcPr>
          <w:p w14:paraId="3CF4512C">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50195B21">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1491445F">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6112449">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5D70A53F">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CC1F55D">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89B3CBD">
            <w:pPr>
              <w:pStyle w:val="15"/>
              <w:rPr>
                <w:rStyle w:val="10"/>
                <w:rFonts w:ascii="方正仿宋简体" w:hAnsi="方正仿宋简体" w:eastAsia="方正仿宋简体" w:cs="方正仿宋简体"/>
                <w:color w:val="auto"/>
                <w:kern w:val="2"/>
                <w:sz w:val="24"/>
                <w:u w:val="none"/>
                <w:lang w:eastAsia="zh-CN"/>
              </w:rPr>
            </w:pPr>
          </w:p>
        </w:tc>
      </w:tr>
      <w:tr w14:paraId="245D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6A82432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w:t>
            </w:r>
          </w:p>
        </w:tc>
        <w:tc>
          <w:tcPr>
            <w:tcW w:w="1057" w:type="dxa"/>
            <w:noWrap w:val="0"/>
            <w:vAlign w:val="center"/>
          </w:tcPr>
          <w:p w14:paraId="283EBA5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w:t>
            </w:r>
          </w:p>
        </w:tc>
        <w:tc>
          <w:tcPr>
            <w:tcW w:w="2150" w:type="dxa"/>
            <w:noWrap w:val="0"/>
            <w:vAlign w:val="center"/>
          </w:tcPr>
          <w:p w14:paraId="14C0489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住房保障支出</w:t>
            </w:r>
          </w:p>
        </w:tc>
        <w:tc>
          <w:tcPr>
            <w:tcW w:w="1057" w:type="dxa"/>
            <w:noWrap w:val="0"/>
            <w:vAlign w:val="center"/>
          </w:tcPr>
          <w:p w14:paraId="4CCABE4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066" w:type="dxa"/>
            <w:noWrap w:val="0"/>
            <w:vAlign w:val="center"/>
          </w:tcPr>
          <w:p w14:paraId="1385720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216" w:type="dxa"/>
            <w:noWrap w:val="0"/>
            <w:vAlign w:val="center"/>
          </w:tcPr>
          <w:p w14:paraId="6198E1AD">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165" w:type="dxa"/>
            <w:noWrap w:val="0"/>
            <w:vAlign w:val="center"/>
          </w:tcPr>
          <w:p w14:paraId="24A29313">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1812EEDA">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2B684C48">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7D0DD92">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6D92E828">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0970CEEB">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F3128A7">
            <w:pPr>
              <w:pStyle w:val="15"/>
              <w:rPr>
                <w:rStyle w:val="10"/>
                <w:rFonts w:ascii="方正仿宋简体" w:hAnsi="方正仿宋简体" w:eastAsia="方正仿宋简体" w:cs="方正仿宋简体"/>
                <w:color w:val="auto"/>
                <w:kern w:val="2"/>
                <w:sz w:val="24"/>
                <w:u w:val="none"/>
                <w:lang w:eastAsia="zh-CN"/>
              </w:rPr>
            </w:pPr>
          </w:p>
        </w:tc>
      </w:tr>
      <w:tr w14:paraId="1371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7BA21A0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14</w:t>
            </w:r>
          </w:p>
        </w:tc>
        <w:tc>
          <w:tcPr>
            <w:tcW w:w="1057" w:type="dxa"/>
            <w:noWrap w:val="0"/>
            <w:vAlign w:val="center"/>
          </w:tcPr>
          <w:p w14:paraId="0F8ECF9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22102</w:t>
            </w:r>
          </w:p>
        </w:tc>
        <w:tc>
          <w:tcPr>
            <w:tcW w:w="2150" w:type="dxa"/>
            <w:noWrap w:val="0"/>
            <w:vAlign w:val="center"/>
          </w:tcPr>
          <w:p w14:paraId="6BDDABF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住房改革支出</w:t>
            </w:r>
          </w:p>
        </w:tc>
        <w:tc>
          <w:tcPr>
            <w:tcW w:w="1057" w:type="dxa"/>
            <w:noWrap w:val="0"/>
            <w:vAlign w:val="center"/>
          </w:tcPr>
          <w:p w14:paraId="53596E0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066" w:type="dxa"/>
            <w:noWrap w:val="0"/>
            <w:vAlign w:val="center"/>
          </w:tcPr>
          <w:p w14:paraId="14F4D78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216" w:type="dxa"/>
            <w:noWrap w:val="0"/>
            <w:vAlign w:val="center"/>
          </w:tcPr>
          <w:p w14:paraId="1AACB6F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165" w:type="dxa"/>
            <w:noWrap w:val="0"/>
            <w:vAlign w:val="center"/>
          </w:tcPr>
          <w:p w14:paraId="78B80E9F">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2977C2B7">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25CA4987">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7A31C7DA">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500A9A33">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7544A52D">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7D8DC98D">
            <w:pPr>
              <w:pStyle w:val="15"/>
              <w:rPr>
                <w:rStyle w:val="10"/>
                <w:rFonts w:ascii="方正仿宋简体" w:hAnsi="方正仿宋简体" w:eastAsia="方正仿宋简体" w:cs="方正仿宋简体"/>
                <w:color w:val="auto"/>
                <w:kern w:val="2"/>
                <w:sz w:val="24"/>
                <w:u w:val="none"/>
                <w:lang w:eastAsia="zh-CN"/>
              </w:rPr>
            </w:pPr>
          </w:p>
        </w:tc>
      </w:tr>
      <w:tr w14:paraId="7516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noWrap w:val="0"/>
            <w:vAlign w:val="center"/>
          </w:tcPr>
          <w:p w14:paraId="4B830A6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15</w:t>
            </w:r>
          </w:p>
        </w:tc>
        <w:tc>
          <w:tcPr>
            <w:tcW w:w="1057" w:type="dxa"/>
            <w:noWrap w:val="0"/>
            <w:vAlign w:val="center"/>
          </w:tcPr>
          <w:p w14:paraId="4918C83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2210201</w:t>
            </w:r>
          </w:p>
        </w:tc>
        <w:tc>
          <w:tcPr>
            <w:tcW w:w="2150" w:type="dxa"/>
            <w:noWrap w:val="0"/>
            <w:vAlign w:val="center"/>
          </w:tcPr>
          <w:p w14:paraId="12D97B6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住房公积金</w:t>
            </w:r>
          </w:p>
        </w:tc>
        <w:tc>
          <w:tcPr>
            <w:tcW w:w="1057" w:type="dxa"/>
            <w:noWrap w:val="0"/>
            <w:vAlign w:val="center"/>
          </w:tcPr>
          <w:p w14:paraId="66119AE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066" w:type="dxa"/>
            <w:noWrap w:val="0"/>
            <w:vAlign w:val="center"/>
          </w:tcPr>
          <w:p w14:paraId="6613332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216" w:type="dxa"/>
            <w:noWrap w:val="0"/>
            <w:vAlign w:val="center"/>
          </w:tcPr>
          <w:p w14:paraId="5D92D96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165" w:type="dxa"/>
            <w:noWrap w:val="0"/>
            <w:vAlign w:val="center"/>
          </w:tcPr>
          <w:p w14:paraId="15EEC5A8">
            <w:pPr>
              <w:pStyle w:val="15"/>
              <w:rPr>
                <w:rStyle w:val="10"/>
                <w:rFonts w:ascii="方正仿宋简体" w:hAnsi="方正仿宋简体" w:eastAsia="方正仿宋简体" w:cs="方正仿宋简体"/>
                <w:color w:val="auto"/>
                <w:kern w:val="2"/>
                <w:sz w:val="24"/>
                <w:u w:val="none"/>
                <w:lang w:eastAsia="zh-CN"/>
              </w:rPr>
            </w:pPr>
          </w:p>
        </w:tc>
        <w:tc>
          <w:tcPr>
            <w:tcW w:w="865" w:type="dxa"/>
            <w:noWrap w:val="0"/>
            <w:vAlign w:val="center"/>
          </w:tcPr>
          <w:p w14:paraId="51C5ACEE">
            <w:pPr>
              <w:pStyle w:val="15"/>
              <w:rPr>
                <w:rStyle w:val="10"/>
                <w:rFonts w:ascii="方正仿宋简体" w:hAnsi="方正仿宋简体" w:eastAsia="方正仿宋简体" w:cs="方正仿宋简体"/>
                <w:color w:val="auto"/>
                <w:kern w:val="2"/>
                <w:sz w:val="24"/>
                <w:u w:val="none"/>
                <w:lang w:eastAsia="zh-CN"/>
              </w:rPr>
            </w:pPr>
          </w:p>
        </w:tc>
        <w:tc>
          <w:tcPr>
            <w:tcW w:w="898" w:type="dxa"/>
            <w:noWrap w:val="0"/>
            <w:vAlign w:val="center"/>
          </w:tcPr>
          <w:p w14:paraId="5C071D81">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3AC9030C">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190E8F63">
            <w:pPr>
              <w:pStyle w:val="15"/>
              <w:rPr>
                <w:rStyle w:val="10"/>
                <w:rFonts w:ascii="方正仿宋简体" w:hAnsi="方正仿宋简体" w:eastAsia="方正仿宋简体" w:cs="方正仿宋简体"/>
                <w:color w:val="auto"/>
                <w:kern w:val="2"/>
                <w:sz w:val="24"/>
                <w:u w:val="none"/>
                <w:lang w:eastAsia="zh-CN"/>
              </w:rPr>
            </w:pPr>
          </w:p>
        </w:tc>
        <w:tc>
          <w:tcPr>
            <w:tcW w:w="1165" w:type="dxa"/>
            <w:noWrap w:val="0"/>
            <w:vAlign w:val="center"/>
          </w:tcPr>
          <w:p w14:paraId="1E6CE6C5">
            <w:pPr>
              <w:pStyle w:val="15"/>
              <w:rPr>
                <w:rStyle w:val="10"/>
                <w:rFonts w:ascii="方正仿宋简体" w:hAnsi="方正仿宋简体" w:eastAsia="方正仿宋简体" w:cs="方正仿宋简体"/>
                <w:color w:val="auto"/>
                <w:kern w:val="2"/>
                <w:sz w:val="24"/>
                <w:u w:val="none"/>
                <w:lang w:eastAsia="zh-CN"/>
              </w:rPr>
            </w:pPr>
          </w:p>
        </w:tc>
        <w:tc>
          <w:tcPr>
            <w:tcW w:w="1135" w:type="dxa"/>
            <w:noWrap w:val="0"/>
            <w:vAlign w:val="center"/>
          </w:tcPr>
          <w:p w14:paraId="02F28493">
            <w:pPr>
              <w:pStyle w:val="15"/>
              <w:rPr>
                <w:rStyle w:val="10"/>
                <w:rFonts w:ascii="方正仿宋简体" w:hAnsi="方正仿宋简体" w:eastAsia="方正仿宋简体" w:cs="方正仿宋简体"/>
                <w:color w:val="auto"/>
                <w:kern w:val="2"/>
                <w:sz w:val="24"/>
                <w:u w:val="none"/>
                <w:lang w:eastAsia="zh-CN"/>
              </w:rPr>
            </w:pPr>
          </w:p>
        </w:tc>
      </w:tr>
    </w:tbl>
    <w:p w14:paraId="68875DD6">
      <w:pPr>
        <w:sectPr>
          <w:pgSz w:w="16840" w:h="11900" w:orient="landscape"/>
          <w:pgMar w:top="1361" w:right="1020" w:bottom="1134" w:left="1020" w:header="720" w:footer="720" w:gutter="0"/>
          <w:pgNumType w:fmt="decimal"/>
          <w:cols w:space="720" w:num="1"/>
        </w:sectPr>
      </w:pPr>
    </w:p>
    <w:p w14:paraId="5E0282F5">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2" w:name="_Toc_2_2_0000000003"/>
      <w:r>
        <w:rPr>
          <w:rStyle w:val="10"/>
          <w:rFonts w:hint="eastAsia" w:ascii="方正仿宋简体" w:hAnsi="方正仿宋简体" w:eastAsia="方正仿宋简体" w:cs="方正仿宋简体"/>
          <w:color w:val="000000"/>
          <w:kern w:val="2"/>
          <w:sz w:val="24"/>
          <w:szCs w:val="24"/>
          <w:u w:val="none" w:color="auto"/>
          <w:lang w:val="en-US" w:eastAsia="zh-CN"/>
        </w:rPr>
        <w:t>附表1-3</w:t>
      </w:r>
    </w:p>
    <w:p w14:paraId="766F2696">
      <w:pPr>
        <w:widowControl w:val="0"/>
        <w:spacing w:line="560" w:lineRule="exact"/>
        <w:ind w:firstLine="6600" w:firstLineChars="1500"/>
        <w:jc w:val="both"/>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1247"/>
        <w:gridCol w:w="3850"/>
        <w:gridCol w:w="944"/>
        <w:gridCol w:w="1637"/>
        <w:gridCol w:w="1363"/>
        <w:gridCol w:w="1318"/>
        <w:gridCol w:w="1312"/>
        <w:gridCol w:w="1681"/>
      </w:tblGrid>
      <w:tr w14:paraId="020D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8" w:type="dxa"/>
            <w:gridSpan w:val="3"/>
            <w:tcBorders>
              <w:top w:val="single" w:color="FFFFFF" w:sz="6" w:space="0"/>
              <w:left w:val="single" w:color="FFFFFF" w:sz="6" w:space="0"/>
              <w:right w:val="single" w:color="FFFFFF" w:sz="6" w:space="0"/>
            </w:tcBorders>
            <w:noWrap w:val="0"/>
            <w:vAlign w:val="center"/>
          </w:tcPr>
          <w:p w14:paraId="36E33F03">
            <w:pPr>
              <w:pStyle w:val="11"/>
              <w:ind w:left="240" w:hanging="240" w:hangingChars="100"/>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w:t>
            </w:r>
            <w:r>
              <w:rPr>
                <w:rStyle w:val="10"/>
                <w:rFonts w:hint="eastAsia" w:ascii="方正仿宋简体" w:hAnsi="方正仿宋简体" w:eastAsia="方正仿宋简体" w:cs="方正仿宋简体"/>
                <w:color w:val="auto"/>
                <w:kern w:val="2"/>
                <w:u w:val="none"/>
                <w:lang w:eastAsia="zh-CN"/>
              </w:rPr>
              <w:t>员</w:t>
            </w:r>
            <w:r>
              <w:rPr>
                <w:rStyle w:val="10"/>
                <w:rFonts w:ascii="方正仿宋简体" w:hAnsi="方正仿宋简体" w:eastAsia="方正仿宋简体" w:cs="方正仿宋简体"/>
                <w:color w:val="auto"/>
                <w:kern w:val="2"/>
                <w:u w:val="none"/>
                <w:lang w:eastAsia="zh-CN"/>
              </w:rPr>
              <w:t>会党校</w:t>
            </w:r>
          </w:p>
        </w:tc>
        <w:tc>
          <w:tcPr>
            <w:tcW w:w="2581" w:type="dxa"/>
            <w:gridSpan w:val="2"/>
            <w:tcBorders>
              <w:top w:val="single" w:color="FFFFFF" w:sz="6" w:space="0"/>
              <w:left w:val="single" w:color="FFFFFF" w:sz="6" w:space="0"/>
              <w:right w:val="single" w:color="FFFFFF" w:sz="6" w:space="0"/>
            </w:tcBorders>
            <w:noWrap w:val="0"/>
            <w:vAlign w:val="center"/>
          </w:tcPr>
          <w:p w14:paraId="5DBF3B96">
            <w:pPr>
              <w:pStyle w:val="12"/>
              <w:rPr>
                <w:rStyle w:val="10"/>
                <w:rFonts w:ascii="方正仿宋简体" w:hAnsi="方正仿宋简体" w:eastAsia="方正仿宋简体" w:cs="方正仿宋简体"/>
                <w:color w:val="auto"/>
                <w:kern w:val="2"/>
                <w:u w:val="none"/>
                <w:lang w:eastAsia="zh-CN"/>
              </w:rPr>
            </w:pPr>
            <w:r>
              <w:rPr>
                <w:rStyle w:val="10"/>
                <w:rFonts w:hint="eastAsia" w:ascii="方正仿宋简体" w:hAnsi="方正仿宋简体" w:eastAsia="方正仿宋简体" w:cs="方正仿宋简体"/>
                <w:color w:val="auto"/>
                <w:kern w:val="2"/>
                <w:u w:val="none"/>
                <w:lang w:eastAsia="zh-CN"/>
              </w:rPr>
              <w:t xml:space="preserve">  </w:t>
            </w:r>
            <w:r>
              <w:rPr>
                <w:rStyle w:val="10"/>
                <w:rFonts w:ascii="方正仿宋简体" w:hAnsi="方正仿宋简体" w:eastAsia="方正仿宋简体" w:cs="方正仿宋简体"/>
                <w:color w:val="auto"/>
                <w:kern w:val="2"/>
                <w:u w:val="none"/>
                <w:lang w:eastAsia="zh-CN"/>
              </w:rPr>
              <w:t>预算年度：2023</w:t>
            </w:r>
          </w:p>
        </w:tc>
        <w:tc>
          <w:tcPr>
            <w:tcW w:w="5674" w:type="dxa"/>
            <w:gridSpan w:val="4"/>
            <w:tcBorders>
              <w:top w:val="single" w:color="FFFFFF" w:sz="6" w:space="0"/>
              <w:left w:val="single" w:color="FFFFFF" w:sz="6" w:space="0"/>
              <w:right w:val="single" w:color="FFFFFF" w:sz="6" w:space="0"/>
            </w:tcBorders>
            <w:noWrap w:val="0"/>
            <w:vAlign w:val="center"/>
          </w:tcPr>
          <w:p w14:paraId="354FC54C">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5822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1" w:type="dxa"/>
            <w:vMerge w:val="restart"/>
            <w:noWrap w:val="0"/>
            <w:vAlign w:val="center"/>
          </w:tcPr>
          <w:p w14:paraId="0178A2A9">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序号</w:t>
            </w:r>
          </w:p>
        </w:tc>
        <w:tc>
          <w:tcPr>
            <w:tcW w:w="5097" w:type="dxa"/>
            <w:gridSpan w:val="2"/>
            <w:noWrap w:val="0"/>
            <w:vAlign w:val="center"/>
          </w:tcPr>
          <w:p w14:paraId="754613CB">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功能分类科目</w:t>
            </w:r>
          </w:p>
        </w:tc>
        <w:tc>
          <w:tcPr>
            <w:tcW w:w="944" w:type="dxa"/>
            <w:vMerge w:val="restart"/>
            <w:noWrap w:val="0"/>
            <w:vAlign w:val="center"/>
          </w:tcPr>
          <w:p w14:paraId="034DABBA">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合计</w:t>
            </w:r>
          </w:p>
        </w:tc>
        <w:tc>
          <w:tcPr>
            <w:tcW w:w="1637" w:type="dxa"/>
            <w:vMerge w:val="restart"/>
            <w:noWrap w:val="0"/>
            <w:vAlign w:val="center"/>
          </w:tcPr>
          <w:p w14:paraId="6E0FF9DB">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基本支出</w:t>
            </w:r>
          </w:p>
        </w:tc>
        <w:tc>
          <w:tcPr>
            <w:tcW w:w="1363" w:type="dxa"/>
            <w:vMerge w:val="restart"/>
            <w:noWrap w:val="0"/>
            <w:vAlign w:val="center"/>
          </w:tcPr>
          <w:p w14:paraId="74071527">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项目支出</w:t>
            </w:r>
          </w:p>
        </w:tc>
        <w:tc>
          <w:tcPr>
            <w:tcW w:w="1318" w:type="dxa"/>
            <w:vMerge w:val="restart"/>
            <w:noWrap w:val="0"/>
            <w:vAlign w:val="center"/>
          </w:tcPr>
          <w:p w14:paraId="2FF75109">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经营支出</w:t>
            </w:r>
          </w:p>
        </w:tc>
        <w:tc>
          <w:tcPr>
            <w:tcW w:w="1312" w:type="dxa"/>
            <w:vMerge w:val="restart"/>
            <w:noWrap w:val="0"/>
            <w:vAlign w:val="center"/>
          </w:tcPr>
          <w:p w14:paraId="113F2F07">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上解上级     支出</w:t>
            </w:r>
          </w:p>
        </w:tc>
        <w:tc>
          <w:tcPr>
            <w:tcW w:w="1681" w:type="dxa"/>
            <w:vMerge w:val="restart"/>
            <w:noWrap w:val="0"/>
            <w:vAlign w:val="center"/>
          </w:tcPr>
          <w:p w14:paraId="6970ADB6">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对附属单位补助支出</w:t>
            </w:r>
          </w:p>
        </w:tc>
      </w:tr>
      <w:tr w14:paraId="34C1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1" w:type="dxa"/>
            <w:vMerge w:val="continue"/>
            <w:noWrap w:val="0"/>
            <w:vAlign w:val="top"/>
          </w:tcPr>
          <w:p w14:paraId="586D147A">
            <w:pPr>
              <w:rPr>
                <w:rStyle w:val="10"/>
                <w:rFonts w:ascii="方正仿宋简体" w:hAnsi="方正仿宋简体" w:eastAsia="方正仿宋简体" w:cs="方正仿宋简体"/>
                <w:color w:val="auto"/>
                <w:kern w:val="2"/>
                <w:u w:val="none" w:color="FFFFFF"/>
                <w:lang w:eastAsia="zh-CN"/>
              </w:rPr>
            </w:pPr>
          </w:p>
        </w:tc>
        <w:tc>
          <w:tcPr>
            <w:tcW w:w="1247" w:type="dxa"/>
            <w:noWrap w:val="0"/>
            <w:vAlign w:val="center"/>
          </w:tcPr>
          <w:p w14:paraId="35D1EBE2">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科目    编码</w:t>
            </w:r>
          </w:p>
        </w:tc>
        <w:tc>
          <w:tcPr>
            <w:tcW w:w="3850" w:type="dxa"/>
            <w:noWrap w:val="0"/>
            <w:vAlign w:val="center"/>
          </w:tcPr>
          <w:p w14:paraId="195AABAB">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科目名称</w:t>
            </w:r>
          </w:p>
        </w:tc>
        <w:tc>
          <w:tcPr>
            <w:tcW w:w="944" w:type="dxa"/>
            <w:vMerge w:val="continue"/>
            <w:noWrap w:val="0"/>
            <w:vAlign w:val="top"/>
          </w:tcPr>
          <w:p w14:paraId="6A96657C">
            <w:pPr>
              <w:rPr>
                <w:rStyle w:val="10"/>
                <w:rFonts w:ascii="方正仿宋简体" w:hAnsi="方正仿宋简体" w:eastAsia="方正仿宋简体" w:cs="方正仿宋简体"/>
                <w:color w:val="auto"/>
                <w:kern w:val="2"/>
                <w:u w:val="none" w:color="FFFFFF"/>
                <w:lang w:eastAsia="zh-CN"/>
              </w:rPr>
            </w:pPr>
          </w:p>
        </w:tc>
        <w:tc>
          <w:tcPr>
            <w:tcW w:w="1637" w:type="dxa"/>
            <w:vMerge w:val="continue"/>
            <w:noWrap w:val="0"/>
            <w:vAlign w:val="top"/>
          </w:tcPr>
          <w:p w14:paraId="76F4574C">
            <w:pPr>
              <w:rPr>
                <w:rStyle w:val="10"/>
                <w:rFonts w:ascii="方正仿宋简体" w:hAnsi="方正仿宋简体" w:eastAsia="方正仿宋简体" w:cs="方正仿宋简体"/>
                <w:color w:val="auto"/>
                <w:kern w:val="2"/>
                <w:u w:val="none" w:color="FFFFFF"/>
                <w:lang w:eastAsia="zh-CN"/>
              </w:rPr>
            </w:pPr>
          </w:p>
        </w:tc>
        <w:tc>
          <w:tcPr>
            <w:tcW w:w="1363" w:type="dxa"/>
            <w:vMerge w:val="continue"/>
            <w:noWrap w:val="0"/>
            <w:vAlign w:val="top"/>
          </w:tcPr>
          <w:p w14:paraId="41711914">
            <w:pPr>
              <w:rPr>
                <w:rStyle w:val="10"/>
                <w:rFonts w:ascii="方正仿宋简体" w:hAnsi="方正仿宋简体" w:eastAsia="方正仿宋简体" w:cs="方正仿宋简体"/>
                <w:color w:val="auto"/>
                <w:kern w:val="2"/>
                <w:u w:val="none" w:color="FFFFFF"/>
                <w:lang w:eastAsia="zh-CN"/>
              </w:rPr>
            </w:pPr>
          </w:p>
        </w:tc>
        <w:tc>
          <w:tcPr>
            <w:tcW w:w="1318" w:type="dxa"/>
            <w:vMerge w:val="continue"/>
            <w:noWrap w:val="0"/>
            <w:vAlign w:val="top"/>
          </w:tcPr>
          <w:p w14:paraId="32E8C435">
            <w:pPr>
              <w:rPr>
                <w:rStyle w:val="10"/>
                <w:rFonts w:ascii="方正仿宋简体" w:hAnsi="方正仿宋简体" w:eastAsia="方正仿宋简体" w:cs="方正仿宋简体"/>
                <w:color w:val="auto"/>
                <w:kern w:val="2"/>
                <w:u w:val="none" w:color="FFFFFF"/>
                <w:lang w:eastAsia="zh-CN"/>
              </w:rPr>
            </w:pPr>
          </w:p>
        </w:tc>
        <w:tc>
          <w:tcPr>
            <w:tcW w:w="1312" w:type="dxa"/>
            <w:vMerge w:val="continue"/>
            <w:noWrap w:val="0"/>
            <w:vAlign w:val="top"/>
          </w:tcPr>
          <w:p w14:paraId="34D3D25F">
            <w:pPr>
              <w:rPr>
                <w:rStyle w:val="10"/>
                <w:rFonts w:ascii="方正仿宋简体" w:hAnsi="方正仿宋简体" w:eastAsia="方正仿宋简体" w:cs="方正仿宋简体"/>
                <w:color w:val="auto"/>
                <w:kern w:val="2"/>
                <w:u w:val="none" w:color="FFFFFF"/>
                <w:lang w:eastAsia="zh-CN"/>
              </w:rPr>
            </w:pPr>
          </w:p>
        </w:tc>
        <w:tc>
          <w:tcPr>
            <w:tcW w:w="1681" w:type="dxa"/>
            <w:vMerge w:val="continue"/>
            <w:noWrap w:val="0"/>
            <w:vAlign w:val="top"/>
          </w:tcPr>
          <w:p w14:paraId="27D773D9">
            <w:pPr>
              <w:rPr>
                <w:rStyle w:val="10"/>
                <w:rFonts w:ascii="方正仿宋简体" w:hAnsi="方正仿宋简体" w:eastAsia="方正仿宋简体" w:cs="方正仿宋简体"/>
                <w:color w:val="auto"/>
                <w:kern w:val="2"/>
                <w:u w:val="none" w:color="FFFFFF"/>
                <w:lang w:eastAsia="zh-CN"/>
              </w:rPr>
            </w:pPr>
          </w:p>
        </w:tc>
      </w:tr>
      <w:tr w14:paraId="26591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1" w:type="dxa"/>
            <w:noWrap w:val="0"/>
            <w:vAlign w:val="center"/>
          </w:tcPr>
          <w:p w14:paraId="0C61ABA2">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栏次</w:t>
            </w:r>
          </w:p>
        </w:tc>
        <w:tc>
          <w:tcPr>
            <w:tcW w:w="1247" w:type="dxa"/>
            <w:noWrap w:val="0"/>
            <w:vAlign w:val="center"/>
          </w:tcPr>
          <w:p w14:paraId="07BF190E">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w:t>
            </w:r>
          </w:p>
        </w:tc>
        <w:tc>
          <w:tcPr>
            <w:tcW w:w="3850" w:type="dxa"/>
            <w:noWrap w:val="0"/>
            <w:vAlign w:val="center"/>
          </w:tcPr>
          <w:p w14:paraId="1A4BBA43">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w:t>
            </w:r>
          </w:p>
        </w:tc>
        <w:tc>
          <w:tcPr>
            <w:tcW w:w="944" w:type="dxa"/>
            <w:noWrap w:val="0"/>
            <w:vAlign w:val="center"/>
          </w:tcPr>
          <w:p w14:paraId="2558EAC5">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w:t>
            </w:r>
          </w:p>
        </w:tc>
        <w:tc>
          <w:tcPr>
            <w:tcW w:w="1637" w:type="dxa"/>
            <w:noWrap w:val="0"/>
            <w:vAlign w:val="center"/>
          </w:tcPr>
          <w:p w14:paraId="207F44CC">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w:t>
            </w:r>
          </w:p>
        </w:tc>
        <w:tc>
          <w:tcPr>
            <w:tcW w:w="1363" w:type="dxa"/>
            <w:noWrap w:val="0"/>
            <w:vAlign w:val="center"/>
          </w:tcPr>
          <w:p w14:paraId="1066130E">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5</w:t>
            </w:r>
          </w:p>
        </w:tc>
        <w:tc>
          <w:tcPr>
            <w:tcW w:w="1318" w:type="dxa"/>
            <w:noWrap w:val="0"/>
            <w:vAlign w:val="center"/>
          </w:tcPr>
          <w:p w14:paraId="7608BCB6">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6</w:t>
            </w:r>
          </w:p>
        </w:tc>
        <w:tc>
          <w:tcPr>
            <w:tcW w:w="1312" w:type="dxa"/>
            <w:noWrap w:val="0"/>
            <w:vAlign w:val="center"/>
          </w:tcPr>
          <w:p w14:paraId="09453E90">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7</w:t>
            </w:r>
          </w:p>
        </w:tc>
        <w:tc>
          <w:tcPr>
            <w:tcW w:w="1681" w:type="dxa"/>
            <w:noWrap w:val="0"/>
            <w:vAlign w:val="center"/>
          </w:tcPr>
          <w:p w14:paraId="42AE9EA6">
            <w:pPr>
              <w:pStyle w:val="14"/>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8</w:t>
            </w:r>
          </w:p>
        </w:tc>
      </w:tr>
      <w:tr w14:paraId="15C5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0A317E0B">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w:t>
            </w:r>
          </w:p>
        </w:tc>
        <w:tc>
          <w:tcPr>
            <w:tcW w:w="1247" w:type="dxa"/>
            <w:noWrap w:val="0"/>
            <w:vAlign w:val="center"/>
          </w:tcPr>
          <w:p w14:paraId="10D6CB09">
            <w:pPr>
              <w:pStyle w:val="20"/>
              <w:rPr>
                <w:rStyle w:val="10"/>
                <w:rFonts w:ascii="方正仿宋简体" w:hAnsi="方正仿宋简体" w:eastAsia="方正仿宋简体" w:cs="方正仿宋简体"/>
                <w:color w:val="auto"/>
                <w:kern w:val="2"/>
                <w:sz w:val="24"/>
                <w:u w:val="none" w:color="FFFFFF"/>
                <w:lang w:eastAsia="zh-CN"/>
              </w:rPr>
            </w:pPr>
          </w:p>
        </w:tc>
        <w:tc>
          <w:tcPr>
            <w:tcW w:w="3850" w:type="dxa"/>
            <w:noWrap w:val="0"/>
            <w:vAlign w:val="center"/>
          </w:tcPr>
          <w:p w14:paraId="19CC7583">
            <w:pPr>
              <w:pStyle w:val="18"/>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合计</w:t>
            </w:r>
          </w:p>
        </w:tc>
        <w:tc>
          <w:tcPr>
            <w:tcW w:w="944" w:type="dxa"/>
            <w:noWrap w:val="0"/>
            <w:vAlign w:val="center"/>
          </w:tcPr>
          <w:p w14:paraId="43795B36">
            <w:pPr>
              <w:pStyle w:val="19"/>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494.68</w:t>
            </w:r>
          </w:p>
        </w:tc>
        <w:tc>
          <w:tcPr>
            <w:tcW w:w="1637" w:type="dxa"/>
            <w:noWrap w:val="0"/>
            <w:vAlign w:val="center"/>
          </w:tcPr>
          <w:p w14:paraId="13D4214F">
            <w:pPr>
              <w:pStyle w:val="19"/>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485.43</w:t>
            </w:r>
          </w:p>
        </w:tc>
        <w:tc>
          <w:tcPr>
            <w:tcW w:w="1363" w:type="dxa"/>
            <w:noWrap w:val="0"/>
            <w:vAlign w:val="center"/>
          </w:tcPr>
          <w:p w14:paraId="153CFC1C">
            <w:pPr>
              <w:pStyle w:val="19"/>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9.25</w:t>
            </w:r>
          </w:p>
        </w:tc>
        <w:tc>
          <w:tcPr>
            <w:tcW w:w="1318" w:type="dxa"/>
            <w:noWrap w:val="0"/>
            <w:vAlign w:val="center"/>
          </w:tcPr>
          <w:p w14:paraId="203F3908">
            <w:pPr>
              <w:pStyle w:val="19"/>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29F9C283">
            <w:pPr>
              <w:pStyle w:val="19"/>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69CB412B">
            <w:pPr>
              <w:pStyle w:val="19"/>
              <w:rPr>
                <w:rStyle w:val="10"/>
                <w:rFonts w:ascii="方正仿宋简体" w:hAnsi="方正仿宋简体" w:eastAsia="方正仿宋简体" w:cs="方正仿宋简体"/>
                <w:color w:val="auto"/>
                <w:kern w:val="2"/>
                <w:sz w:val="24"/>
                <w:u w:val="none" w:color="FFFFFF"/>
                <w:lang w:eastAsia="zh-CN"/>
              </w:rPr>
            </w:pPr>
          </w:p>
        </w:tc>
      </w:tr>
      <w:tr w14:paraId="7788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1754C65F">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w:t>
            </w:r>
          </w:p>
        </w:tc>
        <w:tc>
          <w:tcPr>
            <w:tcW w:w="1247" w:type="dxa"/>
            <w:noWrap w:val="0"/>
            <w:vAlign w:val="center"/>
          </w:tcPr>
          <w:p w14:paraId="7A384D97">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201</w:t>
            </w:r>
          </w:p>
        </w:tc>
        <w:tc>
          <w:tcPr>
            <w:tcW w:w="3850" w:type="dxa"/>
            <w:noWrap w:val="0"/>
            <w:vAlign w:val="center"/>
          </w:tcPr>
          <w:p w14:paraId="35319DDA">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一般公共服务支出</w:t>
            </w:r>
          </w:p>
        </w:tc>
        <w:tc>
          <w:tcPr>
            <w:tcW w:w="944" w:type="dxa"/>
            <w:noWrap w:val="0"/>
            <w:vAlign w:val="center"/>
          </w:tcPr>
          <w:p w14:paraId="200C1445">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366.30</w:t>
            </w:r>
          </w:p>
        </w:tc>
        <w:tc>
          <w:tcPr>
            <w:tcW w:w="1637" w:type="dxa"/>
            <w:noWrap w:val="0"/>
            <w:vAlign w:val="center"/>
          </w:tcPr>
          <w:p w14:paraId="12EA06D4">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357.05</w:t>
            </w:r>
          </w:p>
        </w:tc>
        <w:tc>
          <w:tcPr>
            <w:tcW w:w="1363" w:type="dxa"/>
            <w:noWrap w:val="0"/>
            <w:vAlign w:val="center"/>
          </w:tcPr>
          <w:p w14:paraId="353F7D7B">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9.25</w:t>
            </w:r>
          </w:p>
        </w:tc>
        <w:tc>
          <w:tcPr>
            <w:tcW w:w="1318" w:type="dxa"/>
            <w:noWrap w:val="0"/>
            <w:vAlign w:val="center"/>
          </w:tcPr>
          <w:p w14:paraId="11C071F5">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01429143">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553138F6">
            <w:pPr>
              <w:pStyle w:val="15"/>
              <w:rPr>
                <w:rStyle w:val="10"/>
                <w:rFonts w:ascii="方正仿宋简体" w:hAnsi="方正仿宋简体" w:eastAsia="方正仿宋简体" w:cs="方正仿宋简体"/>
                <w:color w:val="auto"/>
                <w:kern w:val="2"/>
                <w:sz w:val="24"/>
                <w:u w:val="none" w:color="FFFFFF"/>
                <w:lang w:eastAsia="zh-CN"/>
              </w:rPr>
            </w:pPr>
          </w:p>
        </w:tc>
      </w:tr>
      <w:tr w14:paraId="4222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7BD9DA6C">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w:t>
            </w:r>
          </w:p>
        </w:tc>
        <w:tc>
          <w:tcPr>
            <w:tcW w:w="1247" w:type="dxa"/>
            <w:noWrap w:val="0"/>
            <w:vAlign w:val="center"/>
          </w:tcPr>
          <w:p w14:paraId="59524F29">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20131</w:t>
            </w:r>
          </w:p>
        </w:tc>
        <w:tc>
          <w:tcPr>
            <w:tcW w:w="3850" w:type="dxa"/>
            <w:noWrap w:val="0"/>
            <w:vAlign w:val="center"/>
          </w:tcPr>
          <w:p w14:paraId="3CD39B2C">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党委办公厅（室）及相关机构事务</w:t>
            </w:r>
          </w:p>
        </w:tc>
        <w:tc>
          <w:tcPr>
            <w:tcW w:w="944" w:type="dxa"/>
            <w:noWrap w:val="0"/>
            <w:vAlign w:val="center"/>
          </w:tcPr>
          <w:p w14:paraId="0C999905">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366.30</w:t>
            </w:r>
          </w:p>
        </w:tc>
        <w:tc>
          <w:tcPr>
            <w:tcW w:w="1637" w:type="dxa"/>
            <w:noWrap w:val="0"/>
            <w:vAlign w:val="center"/>
          </w:tcPr>
          <w:p w14:paraId="6D3A1E5F">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357.05</w:t>
            </w:r>
          </w:p>
        </w:tc>
        <w:tc>
          <w:tcPr>
            <w:tcW w:w="1363" w:type="dxa"/>
            <w:noWrap w:val="0"/>
            <w:vAlign w:val="center"/>
          </w:tcPr>
          <w:p w14:paraId="3775384C">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9.25</w:t>
            </w:r>
          </w:p>
        </w:tc>
        <w:tc>
          <w:tcPr>
            <w:tcW w:w="1318" w:type="dxa"/>
            <w:noWrap w:val="0"/>
            <w:vAlign w:val="center"/>
          </w:tcPr>
          <w:p w14:paraId="73846282">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23D15229">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4F613D70">
            <w:pPr>
              <w:pStyle w:val="15"/>
              <w:rPr>
                <w:rStyle w:val="10"/>
                <w:rFonts w:ascii="方正仿宋简体" w:hAnsi="方正仿宋简体" w:eastAsia="方正仿宋简体" w:cs="方正仿宋简体"/>
                <w:color w:val="auto"/>
                <w:kern w:val="2"/>
                <w:sz w:val="24"/>
                <w:u w:val="none" w:color="FFFFFF"/>
                <w:lang w:eastAsia="zh-CN"/>
              </w:rPr>
            </w:pPr>
          </w:p>
        </w:tc>
      </w:tr>
      <w:tr w14:paraId="5B5C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56B6D74F">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w:t>
            </w:r>
          </w:p>
        </w:tc>
        <w:tc>
          <w:tcPr>
            <w:tcW w:w="1247" w:type="dxa"/>
            <w:noWrap w:val="0"/>
            <w:vAlign w:val="center"/>
          </w:tcPr>
          <w:p w14:paraId="0603EE50">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2013101</w:t>
            </w:r>
          </w:p>
        </w:tc>
        <w:tc>
          <w:tcPr>
            <w:tcW w:w="3850" w:type="dxa"/>
            <w:noWrap w:val="0"/>
            <w:vAlign w:val="center"/>
          </w:tcPr>
          <w:p w14:paraId="1DAFB21F">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行政运行</w:t>
            </w:r>
          </w:p>
        </w:tc>
        <w:tc>
          <w:tcPr>
            <w:tcW w:w="944" w:type="dxa"/>
            <w:noWrap w:val="0"/>
            <w:vAlign w:val="center"/>
          </w:tcPr>
          <w:p w14:paraId="6691A674">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357.05</w:t>
            </w:r>
          </w:p>
        </w:tc>
        <w:tc>
          <w:tcPr>
            <w:tcW w:w="1637" w:type="dxa"/>
            <w:noWrap w:val="0"/>
            <w:vAlign w:val="center"/>
          </w:tcPr>
          <w:p w14:paraId="03AC6FDC">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357.05</w:t>
            </w:r>
          </w:p>
        </w:tc>
        <w:tc>
          <w:tcPr>
            <w:tcW w:w="1363" w:type="dxa"/>
            <w:noWrap w:val="0"/>
            <w:vAlign w:val="center"/>
          </w:tcPr>
          <w:p w14:paraId="0F56CA1C">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4EAE0F50">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680AE2BE">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46B9F32A">
            <w:pPr>
              <w:pStyle w:val="15"/>
              <w:rPr>
                <w:rStyle w:val="10"/>
                <w:rFonts w:ascii="方正仿宋简体" w:hAnsi="方正仿宋简体" w:eastAsia="方正仿宋简体" w:cs="方正仿宋简体"/>
                <w:color w:val="auto"/>
                <w:kern w:val="2"/>
                <w:sz w:val="24"/>
                <w:u w:val="none" w:color="FFFFFF"/>
                <w:lang w:eastAsia="zh-CN"/>
              </w:rPr>
            </w:pPr>
          </w:p>
        </w:tc>
      </w:tr>
      <w:tr w14:paraId="6F5D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6F3A7536">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5</w:t>
            </w:r>
          </w:p>
        </w:tc>
        <w:tc>
          <w:tcPr>
            <w:tcW w:w="1247" w:type="dxa"/>
            <w:noWrap w:val="0"/>
            <w:vAlign w:val="center"/>
          </w:tcPr>
          <w:p w14:paraId="1A6BE2E7">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2013102</w:t>
            </w:r>
          </w:p>
        </w:tc>
        <w:tc>
          <w:tcPr>
            <w:tcW w:w="3850" w:type="dxa"/>
            <w:noWrap w:val="0"/>
            <w:vAlign w:val="center"/>
          </w:tcPr>
          <w:p w14:paraId="30EB3F3B">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一般行政管理事务</w:t>
            </w:r>
          </w:p>
        </w:tc>
        <w:tc>
          <w:tcPr>
            <w:tcW w:w="944" w:type="dxa"/>
            <w:noWrap w:val="0"/>
            <w:vAlign w:val="center"/>
          </w:tcPr>
          <w:p w14:paraId="38BD1797">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9.25</w:t>
            </w:r>
          </w:p>
        </w:tc>
        <w:tc>
          <w:tcPr>
            <w:tcW w:w="1637" w:type="dxa"/>
            <w:noWrap w:val="0"/>
            <w:vAlign w:val="center"/>
          </w:tcPr>
          <w:p w14:paraId="594B84B6">
            <w:pPr>
              <w:pStyle w:val="15"/>
              <w:rPr>
                <w:rStyle w:val="10"/>
                <w:rFonts w:ascii="方正仿宋简体" w:hAnsi="方正仿宋简体" w:eastAsia="方正仿宋简体" w:cs="方正仿宋简体"/>
                <w:color w:val="auto"/>
                <w:kern w:val="2"/>
                <w:sz w:val="24"/>
                <w:u w:val="none" w:color="FFFFFF"/>
                <w:lang w:eastAsia="zh-CN"/>
              </w:rPr>
            </w:pPr>
          </w:p>
        </w:tc>
        <w:tc>
          <w:tcPr>
            <w:tcW w:w="1363" w:type="dxa"/>
            <w:noWrap w:val="0"/>
            <w:vAlign w:val="center"/>
          </w:tcPr>
          <w:p w14:paraId="5D1312CC">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9.25</w:t>
            </w:r>
          </w:p>
        </w:tc>
        <w:tc>
          <w:tcPr>
            <w:tcW w:w="1318" w:type="dxa"/>
            <w:noWrap w:val="0"/>
            <w:vAlign w:val="center"/>
          </w:tcPr>
          <w:p w14:paraId="46AF0DA1">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26E5709C">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6109D09B">
            <w:pPr>
              <w:pStyle w:val="15"/>
              <w:rPr>
                <w:rStyle w:val="10"/>
                <w:rFonts w:ascii="方正仿宋简体" w:hAnsi="方正仿宋简体" w:eastAsia="方正仿宋简体" w:cs="方正仿宋简体"/>
                <w:color w:val="auto"/>
                <w:kern w:val="2"/>
                <w:sz w:val="24"/>
                <w:u w:val="none" w:color="FFFFFF"/>
                <w:lang w:eastAsia="zh-CN"/>
              </w:rPr>
            </w:pPr>
          </w:p>
        </w:tc>
      </w:tr>
      <w:tr w14:paraId="18CC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5E25EE26">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6</w:t>
            </w:r>
          </w:p>
        </w:tc>
        <w:tc>
          <w:tcPr>
            <w:tcW w:w="1247" w:type="dxa"/>
            <w:noWrap w:val="0"/>
            <w:vAlign w:val="center"/>
          </w:tcPr>
          <w:p w14:paraId="126061D8">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208</w:t>
            </w:r>
          </w:p>
        </w:tc>
        <w:tc>
          <w:tcPr>
            <w:tcW w:w="3850" w:type="dxa"/>
            <w:noWrap w:val="0"/>
            <w:vAlign w:val="center"/>
          </w:tcPr>
          <w:p w14:paraId="4FA10598">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社会保障和就业支出</w:t>
            </w:r>
          </w:p>
        </w:tc>
        <w:tc>
          <w:tcPr>
            <w:tcW w:w="944" w:type="dxa"/>
            <w:noWrap w:val="0"/>
            <w:vAlign w:val="center"/>
          </w:tcPr>
          <w:p w14:paraId="6F28C420">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47.95</w:t>
            </w:r>
          </w:p>
        </w:tc>
        <w:tc>
          <w:tcPr>
            <w:tcW w:w="1637" w:type="dxa"/>
            <w:noWrap w:val="0"/>
            <w:vAlign w:val="center"/>
          </w:tcPr>
          <w:p w14:paraId="5BF9A02D">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47.95</w:t>
            </w:r>
          </w:p>
        </w:tc>
        <w:tc>
          <w:tcPr>
            <w:tcW w:w="1363" w:type="dxa"/>
            <w:noWrap w:val="0"/>
            <w:vAlign w:val="center"/>
          </w:tcPr>
          <w:p w14:paraId="2C805264">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1F25B371">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0529FB80">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5CD3A6BD">
            <w:pPr>
              <w:pStyle w:val="15"/>
              <w:rPr>
                <w:rStyle w:val="10"/>
                <w:rFonts w:ascii="方正仿宋简体" w:hAnsi="方正仿宋简体" w:eastAsia="方正仿宋简体" w:cs="方正仿宋简体"/>
                <w:color w:val="auto"/>
                <w:kern w:val="2"/>
                <w:sz w:val="24"/>
                <w:u w:val="none" w:color="FFFFFF"/>
                <w:lang w:eastAsia="zh-CN"/>
              </w:rPr>
            </w:pPr>
          </w:p>
        </w:tc>
      </w:tr>
      <w:tr w14:paraId="31D7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2D6BC198">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7</w:t>
            </w:r>
          </w:p>
        </w:tc>
        <w:tc>
          <w:tcPr>
            <w:tcW w:w="1247" w:type="dxa"/>
            <w:noWrap w:val="0"/>
            <w:vAlign w:val="center"/>
          </w:tcPr>
          <w:p w14:paraId="46EBA73F">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20805</w:t>
            </w:r>
          </w:p>
        </w:tc>
        <w:tc>
          <w:tcPr>
            <w:tcW w:w="3850" w:type="dxa"/>
            <w:noWrap w:val="0"/>
            <w:vAlign w:val="center"/>
          </w:tcPr>
          <w:p w14:paraId="58E73A62">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行政事业单位养老支出</w:t>
            </w:r>
          </w:p>
        </w:tc>
        <w:tc>
          <w:tcPr>
            <w:tcW w:w="944" w:type="dxa"/>
            <w:noWrap w:val="0"/>
            <w:vAlign w:val="center"/>
          </w:tcPr>
          <w:p w14:paraId="6DFBC39E">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47.95</w:t>
            </w:r>
          </w:p>
        </w:tc>
        <w:tc>
          <w:tcPr>
            <w:tcW w:w="1637" w:type="dxa"/>
            <w:noWrap w:val="0"/>
            <w:vAlign w:val="center"/>
          </w:tcPr>
          <w:p w14:paraId="7170D850">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47.95</w:t>
            </w:r>
          </w:p>
        </w:tc>
        <w:tc>
          <w:tcPr>
            <w:tcW w:w="1363" w:type="dxa"/>
            <w:noWrap w:val="0"/>
            <w:vAlign w:val="center"/>
          </w:tcPr>
          <w:p w14:paraId="3EC5EF53">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026A98BB">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160A33FB">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056616D1">
            <w:pPr>
              <w:pStyle w:val="15"/>
              <w:rPr>
                <w:rStyle w:val="10"/>
                <w:rFonts w:ascii="方正仿宋简体" w:hAnsi="方正仿宋简体" w:eastAsia="方正仿宋简体" w:cs="方正仿宋简体"/>
                <w:color w:val="auto"/>
                <w:kern w:val="2"/>
                <w:sz w:val="24"/>
                <w:u w:val="none" w:color="FFFFFF"/>
                <w:lang w:eastAsia="zh-CN"/>
              </w:rPr>
            </w:pPr>
          </w:p>
        </w:tc>
      </w:tr>
      <w:tr w14:paraId="4DB0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6EA984F3">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8</w:t>
            </w:r>
          </w:p>
        </w:tc>
        <w:tc>
          <w:tcPr>
            <w:tcW w:w="1247" w:type="dxa"/>
            <w:noWrap w:val="0"/>
            <w:vAlign w:val="center"/>
          </w:tcPr>
          <w:p w14:paraId="0605539C">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2080505</w:t>
            </w:r>
          </w:p>
        </w:tc>
        <w:tc>
          <w:tcPr>
            <w:tcW w:w="3850" w:type="dxa"/>
            <w:noWrap w:val="0"/>
            <w:vAlign w:val="center"/>
          </w:tcPr>
          <w:p w14:paraId="0FE3A8E9">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机关事业单位基本养老保险缴费支出</w:t>
            </w:r>
          </w:p>
        </w:tc>
        <w:tc>
          <w:tcPr>
            <w:tcW w:w="944" w:type="dxa"/>
            <w:noWrap w:val="0"/>
            <w:vAlign w:val="center"/>
          </w:tcPr>
          <w:p w14:paraId="5FDC12EA">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39.95</w:t>
            </w:r>
          </w:p>
        </w:tc>
        <w:tc>
          <w:tcPr>
            <w:tcW w:w="1637" w:type="dxa"/>
            <w:noWrap w:val="0"/>
            <w:vAlign w:val="center"/>
          </w:tcPr>
          <w:p w14:paraId="49006A90">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39.95</w:t>
            </w:r>
          </w:p>
        </w:tc>
        <w:tc>
          <w:tcPr>
            <w:tcW w:w="1363" w:type="dxa"/>
            <w:noWrap w:val="0"/>
            <w:vAlign w:val="center"/>
          </w:tcPr>
          <w:p w14:paraId="4035DA28">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3982316D">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006FADFE">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12441B87">
            <w:pPr>
              <w:pStyle w:val="15"/>
              <w:rPr>
                <w:rStyle w:val="10"/>
                <w:rFonts w:ascii="方正仿宋简体" w:hAnsi="方正仿宋简体" w:eastAsia="方正仿宋简体" w:cs="方正仿宋简体"/>
                <w:color w:val="auto"/>
                <w:kern w:val="2"/>
                <w:sz w:val="24"/>
                <w:u w:val="none" w:color="FFFFFF"/>
                <w:lang w:eastAsia="zh-CN"/>
              </w:rPr>
            </w:pPr>
          </w:p>
        </w:tc>
      </w:tr>
      <w:tr w14:paraId="2B09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4A45137D">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9</w:t>
            </w:r>
          </w:p>
        </w:tc>
        <w:tc>
          <w:tcPr>
            <w:tcW w:w="1247" w:type="dxa"/>
            <w:noWrap w:val="0"/>
            <w:vAlign w:val="center"/>
          </w:tcPr>
          <w:p w14:paraId="1CC09C8E">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2080506</w:t>
            </w:r>
          </w:p>
        </w:tc>
        <w:tc>
          <w:tcPr>
            <w:tcW w:w="3850" w:type="dxa"/>
            <w:noWrap w:val="0"/>
            <w:vAlign w:val="center"/>
          </w:tcPr>
          <w:p w14:paraId="09D7B0A3">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机关事业单位职业年金缴费支出</w:t>
            </w:r>
          </w:p>
        </w:tc>
        <w:tc>
          <w:tcPr>
            <w:tcW w:w="944" w:type="dxa"/>
            <w:noWrap w:val="0"/>
            <w:vAlign w:val="center"/>
          </w:tcPr>
          <w:p w14:paraId="520123E7">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8.00</w:t>
            </w:r>
          </w:p>
        </w:tc>
        <w:tc>
          <w:tcPr>
            <w:tcW w:w="1637" w:type="dxa"/>
            <w:noWrap w:val="0"/>
            <w:vAlign w:val="center"/>
          </w:tcPr>
          <w:p w14:paraId="79EB0606">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8.00</w:t>
            </w:r>
          </w:p>
        </w:tc>
        <w:tc>
          <w:tcPr>
            <w:tcW w:w="1363" w:type="dxa"/>
            <w:noWrap w:val="0"/>
            <w:vAlign w:val="center"/>
          </w:tcPr>
          <w:p w14:paraId="36F23B7A">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1B37541A">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7757BB14">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1AE268E1">
            <w:pPr>
              <w:pStyle w:val="15"/>
              <w:rPr>
                <w:rStyle w:val="10"/>
                <w:rFonts w:ascii="方正仿宋简体" w:hAnsi="方正仿宋简体" w:eastAsia="方正仿宋简体" w:cs="方正仿宋简体"/>
                <w:color w:val="auto"/>
                <w:kern w:val="2"/>
                <w:sz w:val="24"/>
                <w:u w:val="none" w:color="FFFFFF"/>
                <w:lang w:eastAsia="zh-CN"/>
              </w:rPr>
            </w:pPr>
          </w:p>
        </w:tc>
      </w:tr>
      <w:tr w14:paraId="1759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416EC9D4">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10</w:t>
            </w:r>
          </w:p>
        </w:tc>
        <w:tc>
          <w:tcPr>
            <w:tcW w:w="1247" w:type="dxa"/>
            <w:noWrap w:val="0"/>
            <w:vAlign w:val="center"/>
          </w:tcPr>
          <w:p w14:paraId="12EEF67B">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210</w:t>
            </w:r>
          </w:p>
        </w:tc>
        <w:tc>
          <w:tcPr>
            <w:tcW w:w="3850" w:type="dxa"/>
            <w:noWrap w:val="0"/>
            <w:vAlign w:val="center"/>
          </w:tcPr>
          <w:p w14:paraId="4DEB1803">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卫生健康支出</w:t>
            </w:r>
          </w:p>
        </w:tc>
        <w:tc>
          <w:tcPr>
            <w:tcW w:w="944" w:type="dxa"/>
            <w:noWrap w:val="0"/>
            <w:vAlign w:val="center"/>
          </w:tcPr>
          <w:p w14:paraId="57B76D52">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637" w:type="dxa"/>
            <w:noWrap w:val="0"/>
            <w:vAlign w:val="center"/>
          </w:tcPr>
          <w:p w14:paraId="24310EF6">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363" w:type="dxa"/>
            <w:noWrap w:val="0"/>
            <w:vAlign w:val="center"/>
          </w:tcPr>
          <w:p w14:paraId="0BF9057C">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778E74D4">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64CC1587">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54318721">
            <w:pPr>
              <w:pStyle w:val="15"/>
              <w:rPr>
                <w:rStyle w:val="10"/>
                <w:rFonts w:ascii="方正仿宋简体" w:hAnsi="方正仿宋简体" w:eastAsia="方正仿宋简体" w:cs="方正仿宋简体"/>
                <w:color w:val="auto"/>
                <w:kern w:val="2"/>
                <w:sz w:val="24"/>
                <w:u w:val="none" w:color="FFFFFF"/>
                <w:lang w:eastAsia="zh-CN"/>
              </w:rPr>
            </w:pPr>
          </w:p>
        </w:tc>
      </w:tr>
      <w:tr w14:paraId="03CB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78A2EA6A">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11</w:t>
            </w:r>
          </w:p>
        </w:tc>
        <w:tc>
          <w:tcPr>
            <w:tcW w:w="1247" w:type="dxa"/>
            <w:noWrap w:val="0"/>
            <w:vAlign w:val="center"/>
          </w:tcPr>
          <w:p w14:paraId="24B78294">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21011</w:t>
            </w:r>
          </w:p>
        </w:tc>
        <w:tc>
          <w:tcPr>
            <w:tcW w:w="3850" w:type="dxa"/>
            <w:noWrap w:val="0"/>
            <w:vAlign w:val="center"/>
          </w:tcPr>
          <w:p w14:paraId="743064B3">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行政事业单位医疗</w:t>
            </w:r>
          </w:p>
        </w:tc>
        <w:tc>
          <w:tcPr>
            <w:tcW w:w="944" w:type="dxa"/>
            <w:noWrap w:val="0"/>
            <w:vAlign w:val="center"/>
          </w:tcPr>
          <w:p w14:paraId="7C1958BB">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637" w:type="dxa"/>
            <w:noWrap w:val="0"/>
            <w:vAlign w:val="center"/>
          </w:tcPr>
          <w:p w14:paraId="5B03B7E6">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363" w:type="dxa"/>
            <w:noWrap w:val="0"/>
            <w:vAlign w:val="center"/>
          </w:tcPr>
          <w:p w14:paraId="53732303">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50658F48">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65B0B00E">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54B6A6BB">
            <w:pPr>
              <w:pStyle w:val="15"/>
              <w:rPr>
                <w:rStyle w:val="10"/>
                <w:rFonts w:ascii="方正仿宋简体" w:hAnsi="方正仿宋简体" w:eastAsia="方正仿宋简体" w:cs="方正仿宋简体"/>
                <w:color w:val="auto"/>
                <w:kern w:val="2"/>
                <w:sz w:val="24"/>
                <w:u w:val="none" w:color="FFFFFF"/>
                <w:lang w:eastAsia="zh-CN"/>
              </w:rPr>
            </w:pPr>
          </w:p>
        </w:tc>
      </w:tr>
      <w:tr w14:paraId="42C9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49503B56">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12</w:t>
            </w:r>
          </w:p>
        </w:tc>
        <w:tc>
          <w:tcPr>
            <w:tcW w:w="1247" w:type="dxa"/>
            <w:noWrap w:val="0"/>
            <w:vAlign w:val="center"/>
          </w:tcPr>
          <w:p w14:paraId="2E00FDD3">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2101102</w:t>
            </w:r>
          </w:p>
        </w:tc>
        <w:tc>
          <w:tcPr>
            <w:tcW w:w="3850" w:type="dxa"/>
            <w:noWrap w:val="0"/>
            <w:vAlign w:val="center"/>
          </w:tcPr>
          <w:p w14:paraId="2ADBC54C">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事业单位医疗</w:t>
            </w:r>
          </w:p>
        </w:tc>
        <w:tc>
          <w:tcPr>
            <w:tcW w:w="944" w:type="dxa"/>
            <w:noWrap w:val="0"/>
            <w:vAlign w:val="center"/>
          </w:tcPr>
          <w:p w14:paraId="16C0B4B5">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637" w:type="dxa"/>
            <w:noWrap w:val="0"/>
            <w:vAlign w:val="center"/>
          </w:tcPr>
          <w:p w14:paraId="53DBCB12">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49.43</w:t>
            </w:r>
          </w:p>
        </w:tc>
        <w:tc>
          <w:tcPr>
            <w:tcW w:w="1363" w:type="dxa"/>
            <w:noWrap w:val="0"/>
            <w:vAlign w:val="center"/>
          </w:tcPr>
          <w:p w14:paraId="031085FD">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35984FDA">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4F6CFF0B">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4F283F10">
            <w:pPr>
              <w:pStyle w:val="15"/>
              <w:rPr>
                <w:rStyle w:val="10"/>
                <w:rFonts w:ascii="方正仿宋简体" w:hAnsi="方正仿宋简体" w:eastAsia="方正仿宋简体" w:cs="方正仿宋简体"/>
                <w:color w:val="auto"/>
                <w:kern w:val="2"/>
                <w:sz w:val="24"/>
                <w:u w:val="none" w:color="FFFFFF"/>
                <w:lang w:eastAsia="zh-CN"/>
              </w:rPr>
            </w:pPr>
          </w:p>
        </w:tc>
      </w:tr>
      <w:tr w14:paraId="3A45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48EB72D1">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13</w:t>
            </w:r>
          </w:p>
        </w:tc>
        <w:tc>
          <w:tcPr>
            <w:tcW w:w="1247" w:type="dxa"/>
            <w:noWrap w:val="0"/>
            <w:vAlign w:val="center"/>
          </w:tcPr>
          <w:p w14:paraId="1244325E">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221</w:t>
            </w:r>
          </w:p>
        </w:tc>
        <w:tc>
          <w:tcPr>
            <w:tcW w:w="3850" w:type="dxa"/>
            <w:noWrap w:val="0"/>
            <w:vAlign w:val="center"/>
          </w:tcPr>
          <w:p w14:paraId="34D4C7AF">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住房保障支出</w:t>
            </w:r>
          </w:p>
        </w:tc>
        <w:tc>
          <w:tcPr>
            <w:tcW w:w="944" w:type="dxa"/>
            <w:noWrap w:val="0"/>
            <w:vAlign w:val="center"/>
          </w:tcPr>
          <w:p w14:paraId="17F375AC">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637" w:type="dxa"/>
            <w:noWrap w:val="0"/>
            <w:vAlign w:val="center"/>
          </w:tcPr>
          <w:p w14:paraId="7F4398E2">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363" w:type="dxa"/>
            <w:noWrap w:val="0"/>
            <w:vAlign w:val="center"/>
          </w:tcPr>
          <w:p w14:paraId="26E6AB62">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6399DB57">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67313576">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7FB55EC6">
            <w:pPr>
              <w:pStyle w:val="15"/>
              <w:rPr>
                <w:rStyle w:val="10"/>
                <w:rFonts w:ascii="方正仿宋简体" w:hAnsi="方正仿宋简体" w:eastAsia="方正仿宋简体" w:cs="方正仿宋简体"/>
                <w:color w:val="auto"/>
                <w:kern w:val="2"/>
                <w:sz w:val="24"/>
                <w:u w:val="none" w:color="FFFFFF"/>
                <w:lang w:eastAsia="zh-CN"/>
              </w:rPr>
            </w:pPr>
          </w:p>
        </w:tc>
      </w:tr>
      <w:tr w14:paraId="43D4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021749BF">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14</w:t>
            </w:r>
          </w:p>
        </w:tc>
        <w:tc>
          <w:tcPr>
            <w:tcW w:w="1247" w:type="dxa"/>
            <w:noWrap w:val="0"/>
            <w:vAlign w:val="center"/>
          </w:tcPr>
          <w:p w14:paraId="1F4509F0">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22102</w:t>
            </w:r>
          </w:p>
        </w:tc>
        <w:tc>
          <w:tcPr>
            <w:tcW w:w="3850" w:type="dxa"/>
            <w:noWrap w:val="0"/>
            <w:vAlign w:val="center"/>
          </w:tcPr>
          <w:p w14:paraId="1A6CC527">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住房改革支出</w:t>
            </w:r>
          </w:p>
        </w:tc>
        <w:tc>
          <w:tcPr>
            <w:tcW w:w="944" w:type="dxa"/>
            <w:noWrap w:val="0"/>
            <w:vAlign w:val="center"/>
          </w:tcPr>
          <w:p w14:paraId="5FF6C1A0">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637" w:type="dxa"/>
            <w:noWrap w:val="0"/>
            <w:vAlign w:val="center"/>
          </w:tcPr>
          <w:p w14:paraId="60264849">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363" w:type="dxa"/>
            <w:noWrap w:val="0"/>
            <w:vAlign w:val="center"/>
          </w:tcPr>
          <w:p w14:paraId="453A4992">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7EC31A0E">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6C97D00C">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24650336">
            <w:pPr>
              <w:pStyle w:val="15"/>
              <w:rPr>
                <w:rStyle w:val="10"/>
                <w:rFonts w:ascii="方正仿宋简体" w:hAnsi="方正仿宋简体" w:eastAsia="方正仿宋简体" w:cs="方正仿宋简体"/>
                <w:color w:val="auto"/>
                <w:kern w:val="2"/>
                <w:sz w:val="24"/>
                <w:u w:val="none" w:color="FFFFFF"/>
                <w:lang w:eastAsia="zh-CN"/>
              </w:rPr>
            </w:pPr>
          </w:p>
        </w:tc>
      </w:tr>
      <w:tr w14:paraId="09151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1" w:type="dxa"/>
            <w:noWrap w:val="0"/>
            <w:vAlign w:val="center"/>
          </w:tcPr>
          <w:p w14:paraId="28954A10">
            <w:pPr>
              <w:pStyle w:val="17"/>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15</w:t>
            </w:r>
          </w:p>
        </w:tc>
        <w:tc>
          <w:tcPr>
            <w:tcW w:w="1247" w:type="dxa"/>
            <w:noWrap w:val="0"/>
            <w:vAlign w:val="center"/>
          </w:tcPr>
          <w:p w14:paraId="343A69EE">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2210201</w:t>
            </w:r>
          </w:p>
        </w:tc>
        <w:tc>
          <w:tcPr>
            <w:tcW w:w="3850" w:type="dxa"/>
            <w:noWrap w:val="0"/>
            <w:vAlign w:val="center"/>
          </w:tcPr>
          <w:p w14:paraId="51F92698">
            <w:pPr>
              <w:pStyle w:val="16"/>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住房公积金</w:t>
            </w:r>
          </w:p>
        </w:tc>
        <w:tc>
          <w:tcPr>
            <w:tcW w:w="944" w:type="dxa"/>
            <w:noWrap w:val="0"/>
            <w:vAlign w:val="center"/>
          </w:tcPr>
          <w:p w14:paraId="6A71E834">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637" w:type="dxa"/>
            <w:noWrap w:val="0"/>
            <w:vAlign w:val="center"/>
          </w:tcPr>
          <w:p w14:paraId="6A314299">
            <w:pPr>
              <w:pStyle w:val="15"/>
              <w:rPr>
                <w:rStyle w:val="10"/>
                <w:rFonts w:ascii="方正仿宋简体" w:hAnsi="方正仿宋简体" w:eastAsia="方正仿宋简体" w:cs="方正仿宋简体"/>
                <w:color w:val="auto"/>
                <w:kern w:val="2"/>
                <w:sz w:val="24"/>
                <w:u w:val="none" w:color="FFFFFF"/>
                <w:lang w:eastAsia="zh-CN"/>
              </w:rPr>
            </w:pPr>
            <w:r>
              <w:rPr>
                <w:rStyle w:val="10"/>
                <w:rFonts w:ascii="方正仿宋简体" w:hAnsi="方正仿宋简体" w:eastAsia="方正仿宋简体" w:cs="方正仿宋简体"/>
                <w:color w:val="auto"/>
                <w:kern w:val="2"/>
                <w:sz w:val="24"/>
                <w:u w:val="none" w:color="FFFFFF"/>
                <w:lang w:eastAsia="zh-CN"/>
              </w:rPr>
              <w:t>31.00</w:t>
            </w:r>
          </w:p>
        </w:tc>
        <w:tc>
          <w:tcPr>
            <w:tcW w:w="1363" w:type="dxa"/>
            <w:noWrap w:val="0"/>
            <w:vAlign w:val="center"/>
          </w:tcPr>
          <w:p w14:paraId="4A88D811">
            <w:pPr>
              <w:pStyle w:val="15"/>
              <w:rPr>
                <w:rStyle w:val="10"/>
                <w:rFonts w:ascii="方正仿宋简体" w:hAnsi="方正仿宋简体" w:eastAsia="方正仿宋简体" w:cs="方正仿宋简体"/>
                <w:color w:val="auto"/>
                <w:kern w:val="2"/>
                <w:sz w:val="24"/>
                <w:u w:val="none" w:color="FFFFFF"/>
                <w:lang w:eastAsia="zh-CN"/>
              </w:rPr>
            </w:pPr>
          </w:p>
        </w:tc>
        <w:tc>
          <w:tcPr>
            <w:tcW w:w="1318" w:type="dxa"/>
            <w:noWrap w:val="0"/>
            <w:vAlign w:val="center"/>
          </w:tcPr>
          <w:p w14:paraId="2250EBA4">
            <w:pPr>
              <w:pStyle w:val="15"/>
              <w:rPr>
                <w:rStyle w:val="10"/>
                <w:rFonts w:ascii="方正仿宋简体" w:hAnsi="方正仿宋简体" w:eastAsia="方正仿宋简体" w:cs="方正仿宋简体"/>
                <w:color w:val="auto"/>
                <w:kern w:val="2"/>
                <w:sz w:val="24"/>
                <w:u w:val="none" w:color="FFFFFF"/>
                <w:lang w:eastAsia="zh-CN"/>
              </w:rPr>
            </w:pPr>
          </w:p>
        </w:tc>
        <w:tc>
          <w:tcPr>
            <w:tcW w:w="1312" w:type="dxa"/>
            <w:noWrap w:val="0"/>
            <w:vAlign w:val="center"/>
          </w:tcPr>
          <w:p w14:paraId="43263483">
            <w:pPr>
              <w:pStyle w:val="15"/>
              <w:rPr>
                <w:rStyle w:val="10"/>
                <w:rFonts w:ascii="方正仿宋简体" w:hAnsi="方正仿宋简体" w:eastAsia="方正仿宋简体" w:cs="方正仿宋简体"/>
                <w:color w:val="auto"/>
                <w:kern w:val="2"/>
                <w:sz w:val="24"/>
                <w:u w:val="none" w:color="FFFFFF"/>
                <w:lang w:eastAsia="zh-CN"/>
              </w:rPr>
            </w:pPr>
          </w:p>
        </w:tc>
        <w:tc>
          <w:tcPr>
            <w:tcW w:w="1681" w:type="dxa"/>
            <w:noWrap w:val="0"/>
            <w:vAlign w:val="center"/>
          </w:tcPr>
          <w:p w14:paraId="7D25018E">
            <w:pPr>
              <w:pStyle w:val="15"/>
              <w:rPr>
                <w:rStyle w:val="10"/>
                <w:rFonts w:ascii="方正仿宋简体" w:hAnsi="方正仿宋简体" w:eastAsia="方正仿宋简体" w:cs="方正仿宋简体"/>
                <w:color w:val="auto"/>
                <w:kern w:val="2"/>
                <w:sz w:val="24"/>
                <w:u w:val="none" w:color="FFFFFF"/>
                <w:lang w:eastAsia="zh-CN"/>
              </w:rPr>
            </w:pPr>
          </w:p>
        </w:tc>
      </w:tr>
    </w:tbl>
    <w:p w14:paraId="603F504F">
      <w:pPr>
        <w:sectPr>
          <w:pgSz w:w="16840" w:h="11900" w:orient="landscape"/>
          <w:pgMar w:top="1361" w:right="1020" w:bottom="1134" w:left="1020" w:header="720" w:footer="720" w:gutter="0"/>
          <w:pgNumType w:fmt="decimal"/>
          <w:cols w:space="720" w:num="1"/>
        </w:sectPr>
      </w:pPr>
    </w:p>
    <w:p w14:paraId="1C48E988">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3" w:name="_Toc_2_2_0000000004"/>
      <w:r>
        <w:rPr>
          <w:rStyle w:val="10"/>
          <w:rFonts w:hint="eastAsia" w:ascii="方正仿宋简体" w:hAnsi="方正仿宋简体" w:eastAsia="方正仿宋简体" w:cs="方正仿宋简体"/>
          <w:color w:val="000000"/>
          <w:kern w:val="2"/>
          <w:sz w:val="24"/>
          <w:szCs w:val="24"/>
          <w:u w:val="none" w:color="auto"/>
          <w:lang w:val="en-US" w:eastAsia="zh-CN"/>
        </w:rPr>
        <w:t>附表1-4</w:t>
      </w:r>
    </w:p>
    <w:p w14:paraId="1CE87AE5">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2830"/>
        <w:gridCol w:w="1607"/>
        <w:gridCol w:w="2943"/>
        <w:gridCol w:w="958"/>
        <w:gridCol w:w="1718"/>
        <w:gridCol w:w="1877"/>
        <w:gridCol w:w="1890"/>
      </w:tblGrid>
      <w:tr w14:paraId="729F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noWrap w:val="0"/>
            <w:vAlign w:val="center"/>
          </w:tcPr>
          <w:p w14:paraId="636F5E73">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w:t>
            </w:r>
            <w:r>
              <w:rPr>
                <w:rStyle w:val="10"/>
                <w:rFonts w:hint="eastAsia" w:ascii="方正仿宋简体" w:hAnsi="方正仿宋简体" w:eastAsia="方正仿宋简体" w:cs="方正仿宋简体"/>
                <w:color w:val="auto"/>
                <w:kern w:val="2"/>
                <w:u w:val="none"/>
                <w:lang w:eastAsia="zh-CN"/>
              </w:rPr>
              <w:t>党</w:t>
            </w:r>
            <w:r>
              <w:rPr>
                <w:rStyle w:val="10"/>
                <w:rFonts w:ascii="方正仿宋简体" w:hAnsi="方正仿宋简体" w:eastAsia="方正仿宋简体" w:cs="方正仿宋简体"/>
                <w:color w:val="auto"/>
                <w:kern w:val="2"/>
                <w:u w:val="none"/>
                <w:lang w:eastAsia="zh-CN"/>
              </w:rPr>
              <w:t>校</w:t>
            </w:r>
          </w:p>
        </w:tc>
        <w:tc>
          <w:tcPr>
            <w:tcW w:w="2943" w:type="dxa"/>
            <w:tcBorders>
              <w:top w:val="single" w:color="FFFFFF" w:sz="6" w:space="0"/>
              <w:left w:val="single" w:color="FFFFFF" w:sz="6" w:space="0"/>
              <w:right w:val="single" w:color="FFFFFF" w:sz="6" w:space="0"/>
            </w:tcBorders>
            <w:noWrap w:val="0"/>
            <w:vAlign w:val="center"/>
          </w:tcPr>
          <w:p w14:paraId="5F830130">
            <w:pPr>
              <w:pStyle w:val="12"/>
              <w:rPr>
                <w:rStyle w:val="10"/>
                <w:rFonts w:ascii="方正仿宋简体" w:hAnsi="方正仿宋简体" w:eastAsia="方正仿宋简体" w:cs="方正仿宋简体"/>
                <w:color w:val="auto"/>
                <w:kern w:val="2"/>
                <w:u w:val="none"/>
                <w:lang w:eastAsia="zh-CN"/>
              </w:rPr>
            </w:pPr>
            <w:r>
              <w:rPr>
                <w:rStyle w:val="10"/>
                <w:rFonts w:hint="eastAsia" w:ascii="方正仿宋简体" w:hAnsi="方正仿宋简体" w:eastAsia="方正仿宋简体" w:cs="方正仿宋简体"/>
                <w:color w:val="auto"/>
                <w:kern w:val="2"/>
                <w:u w:val="none"/>
                <w:lang w:eastAsia="zh-CN"/>
              </w:rPr>
              <w:t xml:space="preserve">   </w:t>
            </w:r>
            <w:r>
              <w:rPr>
                <w:rStyle w:val="10"/>
                <w:rFonts w:ascii="方正仿宋简体" w:hAnsi="方正仿宋简体" w:eastAsia="方正仿宋简体" w:cs="方正仿宋简体"/>
                <w:color w:val="auto"/>
                <w:kern w:val="2"/>
                <w:u w:val="none"/>
                <w:lang w:eastAsia="zh-CN"/>
              </w:rPr>
              <w:t>预算</w:t>
            </w:r>
            <w:r>
              <w:rPr>
                <w:rStyle w:val="10"/>
                <w:rFonts w:hint="eastAsia" w:ascii="方正仿宋简体" w:hAnsi="方正仿宋简体" w:eastAsia="方正仿宋简体" w:cs="方正仿宋简体"/>
                <w:color w:val="auto"/>
                <w:kern w:val="2"/>
                <w:u w:val="none"/>
                <w:lang w:eastAsia="zh-CN"/>
              </w:rPr>
              <w:t xml:space="preserve">年   </w:t>
            </w:r>
            <w:r>
              <w:rPr>
                <w:rStyle w:val="10"/>
                <w:rFonts w:ascii="方正仿宋简体" w:hAnsi="方正仿宋简体" w:eastAsia="方正仿宋简体" w:cs="方正仿宋简体"/>
                <w:color w:val="auto"/>
                <w:kern w:val="2"/>
                <w:u w:val="none"/>
                <w:lang w:eastAsia="zh-CN"/>
              </w:rPr>
              <w:t>度2023</w:t>
            </w:r>
          </w:p>
        </w:tc>
        <w:tc>
          <w:tcPr>
            <w:tcW w:w="6443" w:type="dxa"/>
            <w:gridSpan w:val="4"/>
            <w:tcBorders>
              <w:top w:val="single" w:color="FFFFFF" w:sz="6" w:space="0"/>
              <w:left w:val="single" w:color="FFFFFF" w:sz="6" w:space="0"/>
              <w:right w:val="single" w:color="FFFFFF" w:sz="6" w:space="0"/>
            </w:tcBorders>
            <w:noWrap w:val="0"/>
            <w:vAlign w:val="center"/>
          </w:tcPr>
          <w:p w14:paraId="3B7FD5D5">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26D5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noWrap w:val="0"/>
            <w:vAlign w:val="center"/>
          </w:tcPr>
          <w:p w14:paraId="4904820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4437" w:type="dxa"/>
            <w:gridSpan w:val="2"/>
            <w:noWrap w:val="0"/>
            <w:vAlign w:val="center"/>
          </w:tcPr>
          <w:p w14:paraId="48DBC7E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收入</w:t>
            </w:r>
          </w:p>
        </w:tc>
        <w:tc>
          <w:tcPr>
            <w:tcW w:w="9386" w:type="dxa"/>
            <w:gridSpan w:val="5"/>
            <w:noWrap w:val="0"/>
            <w:vAlign w:val="center"/>
          </w:tcPr>
          <w:p w14:paraId="33ADFEA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支出</w:t>
            </w:r>
          </w:p>
        </w:tc>
      </w:tr>
      <w:tr w14:paraId="1D42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noWrap w:val="0"/>
            <w:vAlign w:val="top"/>
          </w:tcPr>
          <w:p w14:paraId="4F2A27D1">
            <w:pPr>
              <w:rPr>
                <w:rStyle w:val="10"/>
                <w:rFonts w:ascii="方正仿宋简体" w:hAnsi="方正仿宋简体" w:eastAsia="方正仿宋简体" w:cs="方正仿宋简体"/>
                <w:color w:val="auto"/>
                <w:kern w:val="2"/>
                <w:u w:val="none"/>
                <w:lang w:eastAsia="zh-CN"/>
              </w:rPr>
            </w:pPr>
          </w:p>
        </w:tc>
        <w:tc>
          <w:tcPr>
            <w:tcW w:w="2830" w:type="dxa"/>
            <w:noWrap w:val="0"/>
            <w:vAlign w:val="center"/>
          </w:tcPr>
          <w:p w14:paraId="009F6A4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  目</w:t>
            </w:r>
          </w:p>
        </w:tc>
        <w:tc>
          <w:tcPr>
            <w:tcW w:w="1607" w:type="dxa"/>
            <w:noWrap w:val="0"/>
            <w:vAlign w:val="center"/>
          </w:tcPr>
          <w:p w14:paraId="10B093F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金额</w:t>
            </w:r>
          </w:p>
        </w:tc>
        <w:tc>
          <w:tcPr>
            <w:tcW w:w="2943" w:type="dxa"/>
            <w:noWrap w:val="0"/>
            <w:vAlign w:val="center"/>
          </w:tcPr>
          <w:p w14:paraId="1597FA1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  目</w:t>
            </w:r>
          </w:p>
        </w:tc>
        <w:tc>
          <w:tcPr>
            <w:tcW w:w="958" w:type="dxa"/>
            <w:noWrap w:val="0"/>
            <w:vAlign w:val="center"/>
          </w:tcPr>
          <w:p w14:paraId="6474A6C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1718" w:type="dxa"/>
            <w:noWrap w:val="0"/>
            <w:vAlign w:val="center"/>
          </w:tcPr>
          <w:p w14:paraId="6FF8156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一般公共预算财政拨款</w:t>
            </w:r>
          </w:p>
        </w:tc>
        <w:tc>
          <w:tcPr>
            <w:tcW w:w="1877" w:type="dxa"/>
            <w:noWrap w:val="0"/>
            <w:vAlign w:val="center"/>
          </w:tcPr>
          <w:p w14:paraId="28CADE3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政府性基金预算财政    拨款</w:t>
            </w:r>
          </w:p>
        </w:tc>
        <w:tc>
          <w:tcPr>
            <w:tcW w:w="1890" w:type="dxa"/>
            <w:noWrap w:val="0"/>
            <w:vAlign w:val="center"/>
          </w:tcPr>
          <w:p w14:paraId="65B23DF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国有资本经营预算财政拨款</w:t>
            </w:r>
          </w:p>
        </w:tc>
      </w:tr>
      <w:tr w14:paraId="3B9D4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noWrap w:val="0"/>
            <w:vAlign w:val="center"/>
          </w:tcPr>
          <w:p w14:paraId="7D77FB5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2830" w:type="dxa"/>
            <w:noWrap w:val="0"/>
            <w:vAlign w:val="center"/>
          </w:tcPr>
          <w:p w14:paraId="5378D20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1607" w:type="dxa"/>
            <w:noWrap w:val="0"/>
            <w:vAlign w:val="center"/>
          </w:tcPr>
          <w:p w14:paraId="61E0B42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943" w:type="dxa"/>
            <w:noWrap w:val="0"/>
            <w:vAlign w:val="center"/>
          </w:tcPr>
          <w:p w14:paraId="2367DB9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958" w:type="dxa"/>
            <w:noWrap w:val="0"/>
            <w:vAlign w:val="center"/>
          </w:tcPr>
          <w:p w14:paraId="27A9A80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1718" w:type="dxa"/>
            <w:noWrap w:val="0"/>
            <w:vAlign w:val="center"/>
          </w:tcPr>
          <w:p w14:paraId="450E8A4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1877" w:type="dxa"/>
            <w:noWrap w:val="0"/>
            <w:vAlign w:val="center"/>
          </w:tcPr>
          <w:p w14:paraId="69E2FE55">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1890" w:type="dxa"/>
            <w:noWrap w:val="0"/>
            <w:vAlign w:val="center"/>
          </w:tcPr>
          <w:p w14:paraId="457F312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r>
      <w:tr w14:paraId="2EF4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73C27CD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830" w:type="dxa"/>
            <w:noWrap w:val="0"/>
            <w:vAlign w:val="center"/>
          </w:tcPr>
          <w:p w14:paraId="057D95F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一、一般公共预算拨款</w:t>
            </w:r>
          </w:p>
        </w:tc>
        <w:tc>
          <w:tcPr>
            <w:tcW w:w="1607" w:type="dxa"/>
            <w:noWrap w:val="0"/>
            <w:vAlign w:val="center"/>
          </w:tcPr>
          <w:p w14:paraId="79F5EE5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2943" w:type="dxa"/>
            <w:noWrap w:val="0"/>
            <w:vAlign w:val="center"/>
          </w:tcPr>
          <w:p w14:paraId="0A27065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一、一般公共服务支出</w:t>
            </w:r>
          </w:p>
        </w:tc>
        <w:tc>
          <w:tcPr>
            <w:tcW w:w="958" w:type="dxa"/>
            <w:noWrap w:val="0"/>
            <w:vAlign w:val="center"/>
          </w:tcPr>
          <w:p w14:paraId="25A4846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718" w:type="dxa"/>
            <w:noWrap w:val="0"/>
            <w:vAlign w:val="center"/>
          </w:tcPr>
          <w:p w14:paraId="60CCDF4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1877" w:type="dxa"/>
            <w:noWrap w:val="0"/>
            <w:vAlign w:val="center"/>
          </w:tcPr>
          <w:p w14:paraId="0FB8AE0F">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77D17E18">
            <w:pPr>
              <w:pStyle w:val="15"/>
              <w:rPr>
                <w:rStyle w:val="10"/>
                <w:rFonts w:ascii="方正仿宋简体" w:hAnsi="方正仿宋简体" w:eastAsia="方正仿宋简体" w:cs="方正仿宋简体"/>
                <w:color w:val="auto"/>
                <w:kern w:val="2"/>
                <w:sz w:val="24"/>
                <w:u w:val="none"/>
                <w:lang w:eastAsia="zh-CN"/>
              </w:rPr>
            </w:pPr>
          </w:p>
        </w:tc>
      </w:tr>
      <w:tr w14:paraId="068F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FEE512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830" w:type="dxa"/>
            <w:noWrap w:val="0"/>
            <w:vAlign w:val="center"/>
          </w:tcPr>
          <w:p w14:paraId="13F86E5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二、政府性基金预算拨款</w:t>
            </w:r>
          </w:p>
        </w:tc>
        <w:tc>
          <w:tcPr>
            <w:tcW w:w="1607" w:type="dxa"/>
            <w:noWrap w:val="0"/>
            <w:vAlign w:val="center"/>
          </w:tcPr>
          <w:p w14:paraId="5BFFFF06">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2940140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二、外交支出</w:t>
            </w:r>
          </w:p>
        </w:tc>
        <w:tc>
          <w:tcPr>
            <w:tcW w:w="958" w:type="dxa"/>
            <w:noWrap w:val="0"/>
            <w:vAlign w:val="center"/>
          </w:tcPr>
          <w:p w14:paraId="100D3F2B">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2FC4B828">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EC985A6">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26949F2C">
            <w:pPr>
              <w:pStyle w:val="15"/>
              <w:rPr>
                <w:rStyle w:val="10"/>
                <w:rFonts w:ascii="方正仿宋简体" w:hAnsi="方正仿宋简体" w:eastAsia="方正仿宋简体" w:cs="方正仿宋简体"/>
                <w:color w:val="auto"/>
                <w:kern w:val="2"/>
                <w:sz w:val="24"/>
                <w:u w:val="none"/>
                <w:lang w:eastAsia="zh-CN"/>
              </w:rPr>
            </w:pPr>
          </w:p>
        </w:tc>
      </w:tr>
      <w:tr w14:paraId="31C3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06778F0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830" w:type="dxa"/>
            <w:noWrap w:val="0"/>
            <w:vAlign w:val="center"/>
          </w:tcPr>
          <w:p w14:paraId="363A18C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三、国有资本经营预算拨款</w:t>
            </w:r>
          </w:p>
        </w:tc>
        <w:tc>
          <w:tcPr>
            <w:tcW w:w="1607" w:type="dxa"/>
            <w:noWrap w:val="0"/>
            <w:vAlign w:val="center"/>
          </w:tcPr>
          <w:p w14:paraId="5D654F00">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2D97591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三、国防支出</w:t>
            </w:r>
          </w:p>
        </w:tc>
        <w:tc>
          <w:tcPr>
            <w:tcW w:w="958" w:type="dxa"/>
            <w:noWrap w:val="0"/>
            <w:vAlign w:val="center"/>
          </w:tcPr>
          <w:p w14:paraId="6AA9861D">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25C96A97">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3183B520">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B5B3C40">
            <w:pPr>
              <w:pStyle w:val="15"/>
              <w:rPr>
                <w:rStyle w:val="10"/>
                <w:rFonts w:ascii="方正仿宋简体" w:hAnsi="方正仿宋简体" w:eastAsia="方正仿宋简体" w:cs="方正仿宋简体"/>
                <w:color w:val="auto"/>
                <w:kern w:val="2"/>
                <w:sz w:val="24"/>
                <w:u w:val="none"/>
                <w:lang w:eastAsia="zh-CN"/>
              </w:rPr>
            </w:pPr>
          </w:p>
        </w:tc>
      </w:tr>
      <w:tr w14:paraId="24EE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6E8486F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830" w:type="dxa"/>
            <w:noWrap w:val="0"/>
            <w:vAlign w:val="center"/>
          </w:tcPr>
          <w:p w14:paraId="6C5D88EF">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29A1FA5">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928461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四、公共安全支出</w:t>
            </w:r>
          </w:p>
        </w:tc>
        <w:tc>
          <w:tcPr>
            <w:tcW w:w="958" w:type="dxa"/>
            <w:noWrap w:val="0"/>
            <w:vAlign w:val="center"/>
          </w:tcPr>
          <w:p w14:paraId="554F649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6A65B192">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05681D8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4121756">
            <w:pPr>
              <w:pStyle w:val="15"/>
              <w:rPr>
                <w:rStyle w:val="10"/>
                <w:rFonts w:ascii="方正仿宋简体" w:hAnsi="方正仿宋简体" w:eastAsia="方正仿宋简体" w:cs="方正仿宋简体"/>
                <w:color w:val="auto"/>
                <w:kern w:val="2"/>
                <w:sz w:val="24"/>
                <w:u w:val="none"/>
                <w:lang w:eastAsia="zh-CN"/>
              </w:rPr>
            </w:pPr>
          </w:p>
        </w:tc>
      </w:tr>
      <w:tr w14:paraId="61B5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777C10F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2830" w:type="dxa"/>
            <w:noWrap w:val="0"/>
            <w:vAlign w:val="center"/>
          </w:tcPr>
          <w:p w14:paraId="18995A16">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0AA67214">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0FE18EE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五、教育支出</w:t>
            </w:r>
          </w:p>
        </w:tc>
        <w:tc>
          <w:tcPr>
            <w:tcW w:w="958" w:type="dxa"/>
            <w:noWrap w:val="0"/>
            <w:vAlign w:val="center"/>
          </w:tcPr>
          <w:p w14:paraId="0C4804CA">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2550A591">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F3DE684">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3ADE710">
            <w:pPr>
              <w:pStyle w:val="15"/>
              <w:rPr>
                <w:rStyle w:val="10"/>
                <w:rFonts w:ascii="方正仿宋简体" w:hAnsi="方正仿宋简体" w:eastAsia="方正仿宋简体" w:cs="方正仿宋简体"/>
                <w:color w:val="auto"/>
                <w:kern w:val="2"/>
                <w:sz w:val="24"/>
                <w:u w:val="none"/>
                <w:lang w:eastAsia="zh-CN"/>
              </w:rPr>
            </w:pPr>
          </w:p>
        </w:tc>
      </w:tr>
      <w:tr w14:paraId="1A9B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6FFE020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2830" w:type="dxa"/>
            <w:noWrap w:val="0"/>
            <w:vAlign w:val="center"/>
          </w:tcPr>
          <w:p w14:paraId="40DC97ED">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40F79796">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DD6966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六、科学技术支出</w:t>
            </w:r>
          </w:p>
        </w:tc>
        <w:tc>
          <w:tcPr>
            <w:tcW w:w="958" w:type="dxa"/>
            <w:noWrap w:val="0"/>
            <w:vAlign w:val="center"/>
          </w:tcPr>
          <w:p w14:paraId="32F5ABC6">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50D4D559">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5B5F1D16">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939BD86">
            <w:pPr>
              <w:pStyle w:val="15"/>
              <w:rPr>
                <w:rStyle w:val="10"/>
                <w:rFonts w:ascii="方正仿宋简体" w:hAnsi="方正仿宋简体" w:eastAsia="方正仿宋简体" w:cs="方正仿宋简体"/>
                <w:color w:val="auto"/>
                <w:kern w:val="2"/>
                <w:sz w:val="24"/>
                <w:u w:val="none"/>
                <w:lang w:eastAsia="zh-CN"/>
              </w:rPr>
            </w:pPr>
          </w:p>
        </w:tc>
      </w:tr>
      <w:tr w14:paraId="7D53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2D0F1F4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2830" w:type="dxa"/>
            <w:noWrap w:val="0"/>
            <w:vAlign w:val="center"/>
          </w:tcPr>
          <w:p w14:paraId="2DDC9BA0">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4ED9AC14">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FD3BF4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七、文化旅游体育与传媒支出</w:t>
            </w:r>
          </w:p>
        </w:tc>
        <w:tc>
          <w:tcPr>
            <w:tcW w:w="958" w:type="dxa"/>
            <w:noWrap w:val="0"/>
            <w:vAlign w:val="center"/>
          </w:tcPr>
          <w:p w14:paraId="3E74B92F">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4EA12F7E">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7D864E6F">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37432548">
            <w:pPr>
              <w:pStyle w:val="15"/>
              <w:rPr>
                <w:rStyle w:val="10"/>
                <w:rFonts w:ascii="方正仿宋简体" w:hAnsi="方正仿宋简体" w:eastAsia="方正仿宋简体" w:cs="方正仿宋简体"/>
                <w:color w:val="auto"/>
                <w:kern w:val="2"/>
                <w:sz w:val="24"/>
                <w:u w:val="none"/>
                <w:lang w:eastAsia="zh-CN"/>
              </w:rPr>
            </w:pPr>
          </w:p>
        </w:tc>
      </w:tr>
      <w:tr w14:paraId="3DC1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25D449D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2830" w:type="dxa"/>
            <w:noWrap w:val="0"/>
            <w:vAlign w:val="center"/>
          </w:tcPr>
          <w:p w14:paraId="7DC2F793">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60D9C7DF">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01E1190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八、社会保障和就业支出</w:t>
            </w:r>
          </w:p>
        </w:tc>
        <w:tc>
          <w:tcPr>
            <w:tcW w:w="958" w:type="dxa"/>
            <w:noWrap w:val="0"/>
            <w:vAlign w:val="center"/>
          </w:tcPr>
          <w:p w14:paraId="47ECCCE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718" w:type="dxa"/>
            <w:noWrap w:val="0"/>
            <w:vAlign w:val="center"/>
          </w:tcPr>
          <w:p w14:paraId="75812BA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1877" w:type="dxa"/>
            <w:noWrap w:val="0"/>
            <w:vAlign w:val="center"/>
          </w:tcPr>
          <w:p w14:paraId="4C0C1E76">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284F95D">
            <w:pPr>
              <w:pStyle w:val="15"/>
              <w:rPr>
                <w:rStyle w:val="10"/>
                <w:rFonts w:ascii="方正仿宋简体" w:hAnsi="方正仿宋简体" w:eastAsia="方正仿宋简体" w:cs="方正仿宋简体"/>
                <w:color w:val="auto"/>
                <w:kern w:val="2"/>
                <w:sz w:val="24"/>
                <w:u w:val="none"/>
                <w:lang w:eastAsia="zh-CN"/>
              </w:rPr>
            </w:pPr>
          </w:p>
        </w:tc>
      </w:tr>
      <w:tr w14:paraId="7E815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73EDC54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2830" w:type="dxa"/>
            <w:noWrap w:val="0"/>
            <w:vAlign w:val="center"/>
          </w:tcPr>
          <w:p w14:paraId="09EE55E8">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AD684BA">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11C9E2A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九、社会保险基金支出</w:t>
            </w:r>
          </w:p>
        </w:tc>
        <w:tc>
          <w:tcPr>
            <w:tcW w:w="958" w:type="dxa"/>
            <w:noWrap w:val="0"/>
            <w:vAlign w:val="center"/>
          </w:tcPr>
          <w:p w14:paraId="321D5FDB">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5ED439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72AC8BB4">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0D6BDF3">
            <w:pPr>
              <w:pStyle w:val="15"/>
              <w:rPr>
                <w:rStyle w:val="10"/>
                <w:rFonts w:ascii="方正仿宋简体" w:hAnsi="方正仿宋简体" w:eastAsia="方正仿宋简体" w:cs="方正仿宋简体"/>
                <w:color w:val="auto"/>
                <w:kern w:val="2"/>
                <w:sz w:val="24"/>
                <w:u w:val="none"/>
                <w:lang w:eastAsia="zh-CN"/>
              </w:rPr>
            </w:pPr>
          </w:p>
        </w:tc>
      </w:tr>
      <w:tr w14:paraId="01AF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0DCC0B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2830" w:type="dxa"/>
            <w:noWrap w:val="0"/>
            <w:vAlign w:val="center"/>
          </w:tcPr>
          <w:p w14:paraId="23BC2F50">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28D6BE68">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17F98A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十、卫生健康支出</w:t>
            </w:r>
          </w:p>
        </w:tc>
        <w:tc>
          <w:tcPr>
            <w:tcW w:w="958" w:type="dxa"/>
            <w:noWrap w:val="0"/>
            <w:vAlign w:val="center"/>
          </w:tcPr>
          <w:p w14:paraId="20133E9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718" w:type="dxa"/>
            <w:noWrap w:val="0"/>
            <w:vAlign w:val="center"/>
          </w:tcPr>
          <w:p w14:paraId="01F1948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1877" w:type="dxa"/>
            <w:noWrap w:val="0"/>
            <w:vAlign w:val="center"/>
          </w:tcPr>
          <w:p w14:paraId="766B3BE1">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6876D95">
            <w:pPr>
              <w:pStyle w:val="15"/>
              <w:rPr>
                <w:rStyle w:val="10"/>
                <w:rFonts w:ascii="方正仿宋简体" w:hAnsi="方正仿宋简体" w:eastAsia="方正仿宋简体" w:cs="方正仿宋简体"/>
                <w:color w:val="auto"/>
                <w:kern w:val="2"/>
                <w:sz w:val="24"/>
                <w:u w:val="none"/>
                <w:lang w:eastAsia="zh-CN"/>
              </w:rPr>
            </w:pPr>
          </w:p>
        </w:tc>
      </w:tr>
      <w:tr w14:paraId="515AF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50BDA39">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2830" w:type="dxa"/>
            <w:noWrap w:val="0"/>
            <w:vAlign w:val="center"/>
          </w:tcPr>
          <w:p w14:paraId="7F855C61">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53F9367">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0459D0A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十一、节能环保支出</w:t>
            </w:r>
          </w:p>
        </w:tc>
        <w:tc>
          <w:tcPr>
            <w:tcW w:w="958" w:type="dxa"/>
            <w:noWrap w:val="0"/>
            <w:vAlign w:val="center"/>
          </w:tcPr>
          <w:p w14:paraId="0F6B6299">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3C6A8D45">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43297B4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733B5620">
            <w:pPr>
              <w:pStyle w:val="15"/>
              <w:rPr>
                <w:rStyle w:val="10"/>
                <w:rFonts w:ascii="方正仿宋简体" w:hAnsi="方正仿宋简体" w:eastAsia="方正仿宋简体" w:cs="方正仿宋简体"/>
                <w:color w:val="auto"/>
                <w:kern w:val="2"/>
                <w:sz w:val="24"/>
                <w:u w:val="none"/>
                <w:lang w:eastAsia="zh-CN"/>
              </w:rPr>
            </w:pPr>
          </w:p>
        </w:tc>
      </w:tr>
      <w:tr w14:paraId="3FA9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A64F9D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c>
          <w:tcPr>
            <w:tcW w:w="2830" w:type="dxa"/>
            <w:noWrap w:val="0"/>
            <w:vAlign w:val="center"/>
          </w:tcPr>
          <w:p w14:paraId="77F586F8">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2700D051">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1798F63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十二、城乡社区支出</w:t>
            </w:r>
          </w:p>
        </w:tc>
        <w:tc>
          <w:tcPr>
            <w:tcW w:w="958" w:type="dxa"/>
            <w:noWrap w:val="0"/>
            <w:vAlign w:val="center"/>
          </w:tcPr>
          <w:p w14:paraId="4E031660">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3E31D93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6815B32">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33543FA7">
            <w:pPr>
              <w:pStyle w:val="15"/>
              <w:rPr>
                <w:rStyle w:val="10"/>
                <w:rFonts w:ascii="方正仿宋简体" w:hAnsi="方正仿宋简体" w:eastAsia="方正仿宋简体" w:cs="方正仿宋简体"/>
                <w:color w:val="auto"/>
                <w:kern w:val="2"/>
                <w:sz w:val="24"/>
                <w:u w:val="none"/>
                <w:lang w:eastAsia="zh-CN"/>
              </w:rPr>
            </w:pPr>
          </w:p>
        </w:tc>
      </w:tr>
      <w:tr w14:paraId="2312C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10530EA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w:t>
            </w:r>
          </w:p>
        </w:tc>
        <w:tc>
          <w:tcPr>
            <w:tcW w:w="2830" w:type="dxa"/>
            <w:noWrap w:val="0"/>
            <w:vAlign w:val="center"/>
          </w:tcPr>
          <w:p w14:paraId="3FF38BF6">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2E795372">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8482E9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十三、农林水支出</w:t>
            </w:r>
          </w:p>
        </w:tc>
        <w:tc>
          <w:tcPr>
            <w:tcW w:w="958" w:type="dxa"/>
            <w:noWrap w:val="0"/>
            <w:vAlign w:val="center"/>
          </w:tcPr>
          <w:p w14:paraId="26F8367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471C5BC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0A4A3B63">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090CB03C">
            <w:pPr>
              <w:pStyle w:val="15"/>
              <w:rPr>
                <w:rStyle w:val="10"/>
                <w:rFonts w:ascii="方正仿宋简体" w:hAnsi="方正仿宋简体" w:eastAsia="方正仿宋简体" w:cs="方正仿宋简体"/>
                <w:color w:val="auto"/>
                <w:kern w:val="2"/>
                <w:sz w:val="24"/>
                <w:u w:val="none"/>
                <w:lang w:eastAsia="zh-CN"/>
              </w:rPr>
            </w:pPr>
          </w:p>
        </w:tc>
      </w:tr>
      <w:tr w14:paraId="37AB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35B80B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14</w:t>
            </w:r>
          </w:p>
        </w:tc>
        <w:tc>
          <w:tcPr>
            <w:tcW w:w="2830" w:type="dxa"/>
            <w:noWrap w:val="0"/>
            <w:vAlign w:val="center"/>
          </w:tcPr>
          <w:p w14:paraId="579EE6CA">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4BE77F09">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D2D3B6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十四、交通运输支出</w:t>
            </w:r>
          </w:p>
        </w:tc>
        <w:tc>
          <w:tcPr>
            <w:tcW w:w="958" w:type="dxa"/>
            <w:noWrap w:val="0"/>
            <w:vAlign w:val="center"/>
          </w:tcPr>
          <w:p w14:paraId="1A82457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74402D1">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19397B3">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51FC471B">
            <w:pPr>
              <w:pStyle w:val="15"/>
              <w:rPr>
                <w:rStyle w:val="10"/>
                <w:rFonts w:ascii="方正仿宋简体" w:hAnsi="方正仿宋简体" w:eastAsia="方正仿宋简体" w:cs="方正仿宋简体"/>
                <w:color w:val="auto"/>
                <w:kern w:val="2"/>
                <w:sz w:val="24"/>
                <w:u w:val="none"/>
                <w:lang w:eastAsia="zh-CN"/>
              </w:rPr>
            </w:pPr>
          </w:p>
        </w:tc>
      </w:tr>
      <w:tr w14:paraId="5E47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D28D3E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15</w:t>
            </w:r>
          </w:p>
        </w:tc>
        <w:tc>
          <w:tcPr>
            <w:tcW w:w="2830" w:type="dxa"/>
            <w:noWrap w:val="0"/>
            <w:vAlign w:val="center"/>
          </w:tcPr>
          <w:p w14:paraId="5263DEB7">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333E2406">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4857B7A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十五、资源勘探工业信息等支出</w:t>
            </w:r>
          </w:p>
        </w:tc>
        <w:tc>
          <w:tcPr>
            <w:tcW w:w="958" w:type="dxa"/>
            <w:noWrap w:val="0"/>
            <w:vAlign w:val="center"/>
          </w:tcPr>
          <w:p w14:paraId="5DA1EBB1">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3EC62F6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0244C39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C1C8FF1">
            <w:pPr>
              <w:pStyle w:val="15"/>
              <w:rPr>
                <w:rStyle w:val="10"/>
                <w:rFonts w:ascii="方正仿宋简体" w:hAnsi="方正仿宋简体" w:eastAsia="方正仿宋简体" w:cs="方正仿宋简体"/>
                <w:color w:val="auto"/>
                <w:kern w:val="2"/>
                <w:sz w:val="24"/>
                <w:u w:val="none"/>
                <w:lang w:eastAsia="zh-CN"/>
              </w:rPr>
            </w:pPr>
          </w:p>
        </w:tc>
      </w:tr>
      <w:tr w14:paraId="757F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7EF757C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16</w:t>
            </w:r>
          </w:p>
        </w:tc>
        <w:tc>
          <w:tcPr>
            <w:tcW w:w="2830" w:type="dxa"/>
            <w:noWrap w:val="0"/>
            <w:vAlign w:val="center"/>
          </w:tcPr>
          <w:p w14:paraId="7E0C45D3">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26F69F9">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587FEF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十六、商业服务业等支出</w:t>
            </w:r>
          </w:p>
        </w:tc>
        <w:tc>
          <w:tcPr>
            <w:tcW w:w="958" w:type="dxa"/>
            <w:noWrap w:val="0"/>
            <w:vAlign w:val="center"/>
          </w:tcPr>
          <w:p w14:paraId="09860A2B">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5FD22BA2">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C9857EC">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31E21A4E">
            <w:pPr>
              <w:pStyle w:val="15"/>
              <w:rPr>
                <w:rStyle w:val="10"/>
                <w:rFonts w:ascii="方正仿宋简体" w:hAnsi="方正仿宋简体" w:eastAsia="方正仿宋简体" w:cs="方正仿宋简体"/>
                <w:color w:val="auto"/>
                <w:kern w:val="2"/>
                <w:sz w:val="24"/>
                <w:u w:val="none"/>
                <w:lang w:eastAsia="zh-CN"/>
              </w:rPr>
            </w:pPr>
          </w:p>
        </w:tc>
      </w:tr>
      <w:tr w14:paraId="0D12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287337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17</w:t>
            </w:r>
          </w:p>
        </w:tc>
        <w:tc>
          <w:tcPr>
            <w:tcW w:w="2830" w:type="dxa"/>
            <w:noWrap w:val="0"/>
            <w:vAlign w:val="center"/>
          </w:tcPr>
          <w:p w14:paraId="54D4AD39">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744B729F">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84F044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十七、金融支出</w:t>
            </w:r>
          </w:p>
        </w:tc>
        <w:tc>
          <w:tcPr>
            <w:tcW w:w="958" w:type="dxa"/>
            <w:noWrap w:val="0"/>
            <w:vAlign w:val="center"/>
          </w:tcPr>
          <w:p w14:paraId="4C8BB9EA">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19274D9C">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5D5EFC3C">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3CDF9FED">
            <w:pPr>
              <w:pStyle w:val="15"/>
              <w:rPr>
                <w:rStyle w:val="10"/>
                <w:rFonts w:ascii="方正仿宋简体" w:hAnsi="方正仿宋简体" w:eastAsia="方正仿宋简体" w:cs="方正仿宋简体"/>
                <w:color w:val="auto"/>
                <w:kern w:val="2"/>
                <w:sz w:val="24"/>
                <w:u w:val="none"/>
                <w:lang w:eastAsia="zh-CN"/>
              </w:rPr>
            </w:pPr>
          </w:p>
        </w:tc>
      </w:tr>
      <w:tr w14:paraId="3FF8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9A543A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18</w:t>
            </w:r>
          </w:p>
        </w:tc>
        <w:tc>
          <w:tcPr>
            <w:tcW w:w="2830" w:type="dxa"/>
            <w:noWrap w:val="0"/>
            <w:vAlign w:val="center"/>
          </w:tcPr>
          <w:p w14:paraId="7106CE8C">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C36636D">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2E6F2C6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十八、援助其他地区支出</w:t>
            </w:r>
          </w:p>
        </w:tc>
        <w:tc>
          <w:tcPr>
            <w:tcW w:w="958" w:type="dxa"/>
            <w:noWrap w:val="0"/>
            <w:vAlign w:val="center"/>
          </w:tcPr>
          <w:p w14:paraId="71A5D374">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558FC67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C97C792">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D490150">
            <w:pPr>
              <w:pStyle w:val="15"/>
              <w:rPr>
                <w:rStyle w:val="10"/>
                <w:rFonts w:ascii="方正仿宋简体" w:hAnsi="方正仿宋简体" w:eastAsia="方正仿宋简体" w:cs="方正仿宋简体"/>
                <w:color w:val="auto"/>
                <w:kern w:val="2"/>
                <w:sz w:val="24"/>
                <w:u w:val="none"/>
                <w:lang w:eastAsia="zh-CN"/>
              </w:rPr>
            </w:pPr>
          </w:p>
        </w:tc>
      </w:tr>
      <w:tr w14:paraId="1F22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3AF5757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19</w:t>
            </w:r>
          </w:p>
        </w:tc>
        <w:tc>
          <w:tcPr>
            <w:tcW w:w="2830" w:type="dxa"/>
            <w:noWrap w:val="0"/>
            <w:vAlign w:val="center"/>
          </w:tcPr>
          <w:p w14:paraId="7A579172">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57A14DF0">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87CC4F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十九、自然资源海洋气象等支出</w:t>
            </w:r>
          </w:p>
        </w:tc>
        <w:tc>
          <w:tcPr>
            <w:tcW w:w="958" w:type="dxa"/>
            <w:noWrap w:val="0"/>
            <w:vAlign w:val="center"/>
          </w:tcPr>
          <w:p w14:paraId="15498C7C">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1DDC4CB8">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6817DD10">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7641D735">
            <w:pPr>
              <w:pStyle w:val="15"/>
              <w:rPr>
                <w:rStyle w:val="10"/>
                <w:rFonts w:ascii="方正仿宋简体" w:hAnsi="方正仿宋简体" w:eastAsia="方正仿宋简体" w:cs="方正仿宋简体"/>
                <w:color w:val="auto"/>
                <w:kern w:val="2"/>
                <w:sz w:val="24"/>
                <w:u w:val="none"/>
                <w:lang w:eastAsia="zh-CN"/>
              </w:rPr>
            </w:pPr>
          </w:p>
        </w:tc>
      </w:tr>
      <w:tr w14:paraId="4D71A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397A505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w:t>
            </w:r>
          </w:p>
        </w:tc>
        <w:tc>
          <w:tcPr>
            <w:tcW w:w="2830" w:type="dxa"/>
            <w:noWrap w:val="0"/>
            <w:vAlign w:val="center"/>
          </w:tcPr>
          <w:p w14:paraId="7C1FBD34">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332F5ED7">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7B0031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二十、住房保障支出</w:t>
            </w:r>
          </w:p>
        </w:tc>
        <w:tc>
          <w:tcPr>
            <w:tcW w:w="958" w:type="dxa"/>
            <w:noWrap w:val="0"/>
            <w:vAlign w:val="center"/>
          </w:tcPr>
          <w:p w14:paraId="1B17F24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718" w:type="dxa"/>
            <w:noWrap w:val="0"/>
            <w:vAlign w:val="center"/>
          </w:tcPr>
          <w:p w14:paraId="790A156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1877" w:type="dxa"/>
            <w:noWrap w:val="0"/>
            <w:vAlign w:val="center"/>
          </w:tcPr>
          <w:p w14:paraId="0018E6B0">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273C61A">
            <w:pPr>
              <w:pStyle w:val="15"/>
              <w:rPr>
                <w:rStyle w:val="10"/>
                <w:rFonts w:ascii="方正仿宋简体" w:hAnsi="方正仿宋简体" w:eastAsia="方正仿宋简体" w:cs="方正仿宋简体"/>
                <w:color w:val="auto"/>
                <w:kern w:val="2"/>
                <w:sz w:val="24"/>
                <w:u w:val="none"/>
                <w:lang w:eastAsia="zh-CN"/>
              </w:rPr>
            </w:pPr>
          </w:p>
        </w:tc>
      </w:tr>
      <w:tr w14:paraId="1117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352E2A29">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w:t>
            </w:r>
          </w:p>
        </w:tc>
        <w:tc>
          <w:tcPr>
            <w:tcW w:w="2830" w:type="dxa"/>
            <w:noWrap w:val="0"/>
            <w:vAlign w:val="center"/>
          </w:tcPr>
          <w:p w14:paraId="2A2F5DDE">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2CC67879">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7B96FA0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二十一、粮油物资储备支出</w:t>
            </w:r>
          </w:p>
        </w:tc>
        <w:tc>
          <w:tcPr>
            <w:tcW w:w="958" w:type="dxa"/>
            <w:noWrap w:val="0"/>
            <w:vAlign w:val="center"/>
          </w:tcPr>
          <w:p w14:paraId="7107E94E">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609FEAA5">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71C96EE1">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F992637">
            <w:pPr>
              <w:pStyle w:val="15"/>
              <w:rPr>
                <w:rStyle w:val="10"/>
                <w:rFonts w:ascii="方正仿宋简体" w:hAnsi="方正仿宋简体" w:eastAsia="方正仿宋简体" w:cs="方正仿宋简体"/>
                <w:color w:val="auto"/>
                <w:kern w:val="2"/>
                <w:sz w:val="24"/>
                <w:u w:val="none"/>
                <w:lang w:eastAsia="zh-CN"/>
              </w:rPr>
            </w:pPr>
          </w:p>
        </w:tc>
      </w:tr>
      <w:tr w14:paraId="6870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1662145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w:t>
            </w:r>
          </w:p>
        </w:tc>
        <w:tc>
          <w:tcPr>
            <w:tcW w:w="2830" w:type="dxa"/>
            <w:noWrap w:val="0"/>
            <w:vAlign w:val="center"/>
          </w:tcPr>
          <w:p w14:paraId="3508508A">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0BBACE61">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760494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二十二、国有资本经营预算支出</w:t>
            </w:r>
          </w:p>
        </w:tc>
        <w:tc>
          <w:tcPr>
            <w:tcW w:w="958" w:type="dxa"/>
            <w:noWrap w:val="0"/>
            <w:vAlign w:val="center"/>
          </w:tcPr>
          <w:p w14:paraId="30BAAD17">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3C637A8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56A34ED">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00557A5B">
            <w:pPr>
              <w:pStyle w:val="15"/>
              <w:rPr>
                <w:rStyle w:val="10"/>
                <w:rFonts w:ascii="方正仿宋简体" w:hAnsi="方正仿宋简体" w:eastAsia="方正仿宋简体" w:cs="方正仿宋简体"/>
                <w:color w:val="auto"/>
                <w:kern w:val="2"/>
                <w:sz w:val="24"/>
                <w:u w:val="none"/>
                <w:lang w:eastAsia="zh-CN"/>
              </w:rPr>
            </w:pPr>
          </w:p>
        </w:tc>
      </w:tr>
      <w:tr w14:paraId="3B2F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5937EA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23</w:t>
            </w:r>
          </w:p>
        </w:tc>
        <w:tc>
          <w:tcPr>
            <w:tcW w:w="2830" w:type="dxa"/>
            <w:noWrap w:val="0"/>
            <w:vAlign w:val="center"/>
          </w:tcPr>
          <w:p w14:paraId="786CC57E">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3509ECB3">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B3B264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二十三、灾害防治及应急管理支出</w:t>
            </w:r>
          </w:p>
        </w:tc>
        <w:tc>
          <w:tcPr>
            <w:tcW w:w="958" w:type="dxa"/>
            <w:noWrap w:val="0"/>
            <w:vAlign w:val="center"/>
          </w:tcPr>
          <w:p w14:paraId="5CDE1AF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2B8DB609">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0108AB1">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2F62F507">
            <w:pPr>
              <w:pStyle w:val="15"/>
              <w:rPr>
                <w:rStyle w:val="10"/>
                <w:rFonts w:ascii="方正仿宋简体" w:hAnsi="方正仿宋简体" w:eastAsia="方正仿宋简体" w:cs="方正仿宋简体"/>
                <w:color w:val="auto"/>
                <w:kern w:val="2"/>
                <w:sz w:val="24"/>
                <w:u w:val="none"/>
                <w:lang w:eastAsia="zh-CN"/>
              </w:rPr>
            </w:pPr>
          </w:p>
        </w:tc>
      </w:tr>
      <w:tr w14:paraId="6D47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4DE2C9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24</w:t>
            </w:r>
          </w:p>
        </w:tc>
        <w:tc>
          <w:tcPr>
            <w:tcW w:w="2830" w:type="dxa"/>
            <w:noWrap w:val="0"/>
            <w:vAlign w:val="center"/>
          </w:tcPr>
          <w:p w14:paraId="3896FF44">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00E05B70">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1FD67F3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二十四、预备费</w:t>
            </w:r>
          </w:p>
        </w:tc>
        <w:tc>
          <w:tcPr>
            <w:tcW w:w="958" w:type="dxa"/>
            <w:noWrap w:val="0"/>
            <w:vAlign w:val="center"/>
          </w:tcPr>
          <w:p w14:paraId="00B7B46F">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4E229D4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515447F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2D79282E">
            <w:pPr>
              <w:pStyle w:val="15"/>
              <w:rPr>
                <w:rStyle w:val="10"/>
                <w:rFonts w:ascii="方正仿宋简体" w:hAnsi="方正仿宋简体" w:eastAsia="方正仿宋简体" w:cs="方正仿宋简体"/>
                <w:color w:val="auto"/>
                <w:kern w:val="2"/>
                <w:sz w:val="24"/>
                <w:u w:val="none"/>
                <w:lang w:eastAsia="zh-CN"/>
              </w:rPr>
            </w:pPr>
          </w:p>
        </w:tc>
      </w:tr>
      <w:tr w14:paraId="37E9F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4E25DF5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25</w:t>
            </w:r>
          </w:p>
        </w:tc>
        <w:tc>
          <w:tcPr>
            <w:tcW w:w="2830" w:type="dxa"/>
            <w:noWrap w:val="0"/>
            <w:vAlign w:val="center"/>
          </w:tcPr>
          <w:p w14:paraId="583EED51">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6BF1A128">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4202A25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二十五、其他支出</w:t>
            </w:r>
          </w:p>
        </w:tc>
        <w:tc>
          <w:tcPr>
            <w:tcW w:w="958" w:type="dxa"/>
            <w:noWrap w:val="0"/>
            <w:vAlign w:val="center"/>
          </w:tcPr>
          <w:p w14:paraId="04D255B1">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0158B1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6045E72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99043AD">
            <w:pPr>
              <w:pStyle w:val="15"/>
              <w:rPr>
                <w:rStyle w:val="10"/>
                <w:rFonts w:ascii="方正仿宋简体" w:hAnsi="方正仿宋简体" w:eastAsia="方正仿宋简体" w:cs="方正仿宋简体"/>
                <w:color w:val="auto"/>
                <w:kern w:val="2"/>
                <w:sz w:val="24"/>
                <w:u w:val="none"/>
                <w:lang w:eastAsia="zh-CN"/>
              </w:rPr>
            </w:pPr>
          </w:p>
        </w:tc>
      </w:tr>
      <w:tr w14:paraId="70C5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75675C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26</w:t>
            </w:r>
          </w:p>
        </w:tc>
        <w:tc>
          <w:tcPr>
            <w:tcW w:w="2830" w:type="dxa"/>
            <w:noWrap w:val="0"/>
            <w:vAlign w:val="center"/>
          </w:tcPr>
          <w:p w14:paraId="7A0A0D0B">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74447F1A">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51AAF83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二十六、转移性支出</w:t>
            </w:r>
          </w:p>
        </w:tc>
        <w:tc>
          <w:tcPr>
            <w:tcW w:w="958" w:type="dxa"/>
            <w:noWrap w:val="0"/>
            <w:vAlign w:val="center"/>
          </w:tcPr>
          <w:p w14:paraId="394DE050">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72A575A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5C1F628A">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02D78447">
            <w:pPr>
              <w:pStyle w:val="15"/>
              <w:rPr>
                <w:rStyle w:val="10"/>
                <w:rFonts w:ascii="方正仿宋简体" w:hAnsi="方正仿宋简体" w:eastAsia="方正仿宋简体" w:cs="方正仿宋简体"/>
                <w:color w:val="auto"/>
                <w:kern w:val="2"/>
                <w:sz w:val="24"/>
                <w:u w:val="none"/>
                <w:lang w:eastAsia="zh-CN"/>
              </w:rPr>
            </w:pPr>
          </w:p>
        </w:tc>
      </w:tr>
      <w:tr w14:paraId="258F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2C1C9C5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27</w:t>
            </w:r>
          </w:p>
        </w:tc>
        <w:tc>
          <w:tcPr>
            <w:tcW w:w="2830" w:type="dxa"/>
            <w:noWrap w:val="0"/>
            <w:vAlign w:val="center"/>
          </w:tcPr>
          <w:p w14:paraId="19A24864">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3A1454CE">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23895A0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二十七、债务还本支出</w:t>
            </w:r>
          </w:p>
        </w:tc>
        <w:tc>
          <w:tcPr>
            <w:tcW w:w="958" w:type="dxa"/>
            <w:noWrap w:val="0"/>
            <w:vAlign w:val="center"/>
          </w:tcPr>
          <w:p w14:paraId="6BFD966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58BB3AF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4ED5EEC">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D5DAA22">
            <w:pPr>
              <w:pStyle w:val="15"/>
              <w:rPr>
                <w:rStyle w:val="10"/>
                <w:rFonts w:ascii="方正仿宋简体" w:hAnsi="方正仿宋简体" w:eastAsia="方正仿宋简体" w:cs="方正仿宋简体"/>
                <w:color w:val="auto"/>
                <w:kern w:val="2"/>
                <w:sz w:val="24"/>
                <w:u w:val="none"/>
                <w:lang w:eastAsia="zh-CN"/>
              </w:rPr>
            </w:pPr>
          </w:p>
        </w:tc>
      </w:tr>
      <w:tr w14:paraId="45DC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42A055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28</w:t>
            </w:r>
          </w:p>
        </w:tc>
        <w:tc>
          <w:tcPr>
            <w:tcW w:w="2830" w:type="dxa"/>
            <w:noWrap w:val="0"/>
            <w:vAlign w:val="center"/>
          </w:tcPr>
          <w:p w14:paraId="0D60C35C">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1890B612">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61B56E3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二十八、债务付息支出</w:t>
            </w:r>
          </w:p>
        </w:tc>
        <w:tc>
          <w:tcPr>
            <w:tcW w:w="958" w:type="dxa"/>
            <w:noWrap w:val="0"/>
            <w:vAlign w:val="center"/>
          </w:tcPr>
          <w:p w14:paraId="12FDD59E">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92C901D">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621F64DD">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39E145E4">
            <w:pPr>
              <w:pStyle w:val="15"/>
              <w:rPr>
                <w:rStyle w:val="10"/>
                <w:rFonts w:ascii="方正仿宋简体" w:hAnsi="方正仿宋简体" w:eastAsia="方正仿宋简体" w:cs="方正仿宋简体"/>
                <w:color w:val="auto"/>
                <w:kern w:val="2"/>
                <w:sz w:val="24"/>
                <w:u w:val="none"/>
                <w:lang w:eastAsia="zh-CN"/>
              </w:rPr>
            </w:pPr>
          </w:p>
        </w:tc>
      </w:tr>
      <w:tr w14:paraId="075E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28A2AF9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w:t>
            </w:r>
          </w:p>
        </w:tc>
        <w:tc>
          <w:tcPr>
            <w:tcW w:w="2830" w:type="dxa"/>
            <w:noWrap w:val="0"/>
            <w:vAlign w:val="center"/>
          </w:tcPr>
          <w:p w14:paraId="5D8FE4EA">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0A289332">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2CD683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二十九、债务发行费用支出</w:t>
            </w:r>
          </w:p>
        </w:tc>
        <w:tc>
          <w:tcPr>
            <w:tcW w:w="958" w:type="dxa"/>
            <w:noWrap w:val="0"/>
            <w:vAlign w:val="center"/>
          </w:tcPr>
          <w:p w14:paraId="59DE1851">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63620955">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7C71D201">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05C2863">
            <w:pPr>
              <w:pStyle w:val="15"/>
              <w:rPr>
                <w:rStyle w:val="10"/>
                <w:rFonts w:ascii="方正仿宋简体" w:hAnsi="方正仿宋简体" w:eastAsia="方正仿宋简体" w:cs="方正仿宋简体"/>
                <w:color w:val="auto"/>
                <w:kern w:val="2"/>
                <w:sz w:val="24"/>
                <w:u w:val="none"/>
                <w:lang w:eastAsia="zh-CN"/>
              </w:rPr>
            </w:pPr>
          </w:p>
        </w:tc>
      </w:tr>
      <w:tr w14:paraId="400F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2F3D383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w:t>
            </w:r>
          </w:p>
        </w:tc>
        <w:tc>
          <w:tcPr>
            <w:tcW w:w="2830" w:type="dxa"/>
            <w:noWrap w:val="0"/>
            <w:vAlign w:val="center"/>
          </w:tcPr>
          <w:p w14:paraId="4C4A00CC">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7B58EA7E">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0806E27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三十、抗疫特别国债安排的支出</w:t>
            </w:r>
          </w:p>
        </w:tc>
        <w:tc>
          <w:tcPr>
            <w:tcW w:w="958" w:type="dxa"/>
            <w:noWrap w:val="0"/>
            <w:vAlign w:val="center"/>
          </w:tcPr>
          <w:p w14:paraId="3EF56BA7">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62B0CDF7">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3D4DF255">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7DB2A4B8">
            <w:pPr>
              <w:pStyle w:val="15"/>
              <w:rPr>
                <w:rStyle w:val="10"/>
                <w:rFonts w:ascii="方正仿宋简体" w:hAnsi="方正仿宋简体" w:eastAsia="方正仿宋简体" w:cs="方正仿宋简体"/>
                <w:color w:val="auto"/>
                <w:kern w:val="2"/>
                <w:sz w:val="24"/>
                <w:u w:val="none"/>
                <w:lang w:eastAsia="zh-CN"/>
              </w:rPr>
            </w:pPr>
          </w:p>
        </w:tc>
      </w:tr>
      <w:tr w14:paraId="20D8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0E60260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w:t>
            </w:r>
          </w:p>
        </w:tc>
        <w:tc>
          <w:tcPr>
            <w:tcW w:w="2830" w:type="dxa"/>
            <w:noWrap w:val="0"/>
            <w:vAlign w:val="center"/>
          </w:tcPr>
          <w:p w14:paraId="793DFE7E">
            <w:pPr>
              <w:pStyle w:val="16"/>
              <w:rPr>
                <w:rStyle w:val="10"/>
                <w:rFonts w:ascii="方正仿宋简体" w:hAnsi="方正仿宋简体" w:eastAsia="方正仿宋简体" w:cs="方正仿宋简体"/>
                <w:color w:val="auto"/>
                <w:kern w:val="2"/>
                <w:sz w:val="24"/>
                <w:u w:val="none"/>
                <w:lang w:eastAsia="zh-CN"/>
              </w:rPr>
            </w:pPr>
          </w:p>
        </w:tc>
        <w:tc>
          <w:tcPr>
            <w:tcW w:w="1607" w:type="dxa"/>
            <w:noWrap w:val="0"/>
            <w:vAlign w:val="center"/>
          </w:tcPr>
          <w:p w14:paraId="2040CB70">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74697B1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三十一、人行科目</w:t>
            </w:r>
          </w:p>
        </w:tc>
        <w:tc>
          <w:tcPr>
            <w:tcW w:w="958" w:type="dxa"/>
            <w:noWrap w:val="0"/>
            <w:vAlign w:val="center"/>
          </w:tcPr>
          <w:p w14:paraId="2AF70DA7">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67BAF35">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C7571C6">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04A4841">
            <w:pPr>
              <w:pStyle w:val="15"/>
              <w:rPr>
                <w:rStyle w:val="10"/>
                <w:rFonts w:ascii="方正仿宋简体" w:hAnsi="方正仿宋简体" w:eastAsia="方正仿宋简体" w:cs="方正仿宋简体"/>
                <w:color w:val="auto"/>
                <w:kern w:val="2"/>
                <w:sz w:val="24"/>
                <w:u w:val="none"/>
                <w:lang w:eastAsia="zh-CN"/>
              </w:rPr>
            </w:pPr>
          </w:p>
        </w:tc>
      </w:tr>
      <w:tr w14:paraId="2F02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14EBD92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32</w:t>
            </w:r>
          </w:p>
        </w:tc>
        <w:tc>
          <w:tcPr>
            <w:tcW w:w="2830" w:type="dxa"/>
            <w:noWrap w:val="0"/>
            <w:vAlign w:val="center"/>
          </w:tcPr>
          <w:p w14:paraId="575744C1">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本年收入合计</w:t>
            </w:r>
          </w:p>
        </w:tc>
        <w:tc>
          <w:tcPr>
            <w:tcW w:w="1607" w:type="dxa"/>
            <w:noWrap w:val="0"/>
            <w:vAlign w:val="center"/>
          </w:tcPr>
          <w:p w14:paraId="6FD51BBF">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2943" w:type="dxa"/>
            <w:noWrap w:val="0"/>
            <w:vAlign w:val="center"/>
          </w:tcPr>
          <w:p w14:paraId="7ED1CE8F">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本年支出合计</w:t>
            </w:r>
          </w:p>
        </w:tc>
        <w:tc>
          <w:tcPr>
            <w:tcW w:w="958" w:type="dxa"/>
            <w:noWrap w:val="0"/>
            <w:vAlign w:val="center"/>
          </w:tcPr>
          <w:p w14:paraId="5B5776A6">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718" w:type="dxa"/>
            <w:noWrap w:val="0"/>
            <w:vAlign w:val="center"/>
          </w:tcPr>
          <w:p w14:paraId="125A5794">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877" w:type="dxa"/>
            <w:noWrap w:val="0"/>
            <w:vAlign w:val="center"/>
          </w:tcPr>
          <w:p w14:paraId="5B532616">
            <w:pPr>
              <w:pStyle w:val="19"/>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3295E16">
            <w:pPr>
              <w:pStyle w:val="19"/>
              <w:rPr>
                <w:rStyle w:val="10"/>
                <w:rFonts w:ascii="方正仿宋简体" w:hAnsi="方正仿宋简体" w:eastAsia="方正仿宋简体" w:cs="方正仿宋简体"/>
                <w:color w:val="auto"/>
                <w:kern w:val="2"/>
                <w:sz w:val="24"/>
                <w:u w:val="none"/>
                <w:lang w:eastAsia="zh-CN"/>
              </w:rPr>
            </w:pPr>
          </w:p>
        </w:tc>
      </w:tr>
      <w:tr w14:paraId="703C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1E8194E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33</w:t>
            </w:r>
          </w:p>
        </w:tc>
        <w:tc>
          <w:tcPr>
            <w:tcW w:w="2830" w:type="dxa"/>
            <w:noWrap w:val="0"/>
            <w:vAlign w:val="center"/>
          </w:tcPr>
          <w:p w14:paraId="5F0BB20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年初财政拨款结转和结余</w:t>
            </w:r>
          </w:p>
        </w:tc>
        <w:tc>
          <w:tcPr>
            <w:tcW w:w="1607" w:type="dxa"/>
            <w:noWrap w:val="0"/>
            <w:vAlign w:val="center"/>
          </w:tcPr>
          <w:p w14:paraId="560430F7">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7C0ABA1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年末财政拨款结转和结余</w:t>
            </w:r>
          </w:p>
        </w:tc>
        <w:tc>
          <w:tcPr>
            <w:tcW w:w="958" w:type="dxa"/>
            <w:noWrap w:val="0"/>
            <w:vAlign w:val="center"/>
          </w:tcPr>
          <w:p w14:paraId="0B7860E1">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2A67B156">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45E49A88">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5B457CFA">
            <w:pPr>
              <w:pStyle w:val="15"/>
              <w:rPr>
                <w:rStyle w:val="10"/>
                <w:rFonts w:ascii="方正仿宋简体" w:hAnsi="方正仿宋简体" w:eastAsia="方正仿宋简体" w:cs="方正仿宋简体"/>
                <w:color w:val="auto"/>
                <w:kern w:val="2"/>
                <w:sz w:val="24"/>
                <w:u w:val="none"/>
                <w:lang w:eastAsia="zh-CN"/>
              </w:rPr>
            </w:pPr>
          </w:p>
        </w:tc>
      </w:tr>
      <w:tr w14:paraId="6624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6473672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34</w:t>
            </w:r>
          </w:p>
        </w:tc>
        <w:tc>
          <w:tcPr>
            <w:tcW w:w="2830" w:type="dxa"/>
            <w:noWrap w:val="0"/>
            <w:vAlign w:val="center"/>
          </w:tcPr>
          <w:p w14:paraId="3F2885E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一、一般公共预算拨款</w:t>
            </w:r>
          </w:p>
        </w:tc>
        <w:tc>
          <w:tcPr>
            <w:tcW w:w="1607" w:type="dxa"/>
            <w:noWrap w:val="0"/>
            <w:vAlign w:val="center"/>
          </w:tcPr>
          <w:p w14:paraId="068DB069">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7419807E">
            <w:pPr>
              <w:pStyle w:val="16"/>
              <w:rPr>
                <w:rStyle w:val="10"/>
                <w:rFonts w:ascii="方正仿宋简体" w:hAnsi="方正仿宋简体" w:eastAsia="方正仿宋简体" w:cs="方正仿宋简体"/>
                <w:color w:val="auto"/>
                <w:kern w:val="2"/>
                <w:sz w:val="24"/>
                <w:u w:val="none"/>
                <w:lang w:eastAsia="zh-CN"/>
              </w:rPr>
            </w:pPr>
          </w:p>
        </w:tc>
        <w:tc>
          <w:tcPr>
            <w:tcW w:w="958" w:type="dxa"/>
            <w:noWrap w:val="0"/>
            <w:vAlign w:val="center"/>
          </w:tcPr>
          <w:p w14:paraId="1B238EFA">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3B401DFF">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1D0FD452">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60A21BD1">
            <w:pPr>
              <w:pStyle w:val="15"/>
              <w:rPr>
                <w:rStyle w:val="10"/>
                <w:rFonts w:ascii="方正仿宋简体" w:hAnsi="方正仿宋简体" w:eastAsia="方正仿宋简体" w:cs="方正仿宋简体"/>
                <w:color w:val="auto"/>
                <w:kern w:val="2"/>
                <w:sz w:val="24"/>
                <w:u w:val="none"/>
                <w:lang w:eastAsia="zh-CN"/>
              </w:rPr>
            </w:pPr>
          </w:p>
        </w:tc>
      </w:tr>
      <w:tr w14:paraId="1839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5C5DD9F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w:t>
            </w:r>
          </w:p>
        </w:tc>
        <w:tc>
          <w:tcPr>
            <w:tcW w:w="2830" w:type="dxa"/>
            <w:noWrap w:val="0"/>
            <w:vAlign w:val="center"/>
          </w:tcPr>
          <w:p w14:paraId="5A2BA4A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二、政府性基金预算拨款</w:t>
            </w:r>
          </w:p>
        </w:tc>
        <w:tc>
          <w:tcPr>
            <w:tcW w:w="1607" w:type="dxa"/>
            <w:noWrap w:val="0"/>
            <w:vAlign w:val="center"/>
          </w:tcPr>
          <w:p w14:paraId="44B7AF45">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12FA32B7">
            <w:pPr>
              <w:pStyle w:val="16"/>
              <w:rPr>
                <w:rStyle w:val="10"/>
                <w:rFonts w:ascii="方正仿宋简体" w:hAnsi="方正仿宋简体" w:eastAsia="方正仿宋简体" w:cs="方正仿宋简体"/>
                <w:color w:val="auto"/>
                <w:kern w:val="2"/>
                <w:sz w:val="24"/>
                <w:u w:val="none"/>
                <w:lang w:eastAsia="zh-CN"/>
              </w:rPr>
            </w:pPr>
          </w:p>
        </w:tc>
        <w:tc>
          <w:tcPr>
            <w:tcW w:w="958" w:type="dxa"/>
            <w:noWrap w:val="0"/>
            <w:vAlign w:val="center"/>
          </w:tcPr>
          <w:p w14:paraId="660EDCAC">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0F1DB572">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C4EFBDF">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40B48578">
            <w:pPr>
              <w:pStyle w:val="15"/>
              <w:rPr>
                <w:rStyle w:val="10"/>
                <w:rFonts w:ascii="方正仿宋简体" w:hAnsi="方正仿宋简体" w:eastAsia="方正仿宋简体" w:cs="方正仿宋简体"/>
                <w:color w:val="auto"/>
                <w:kern w:val="2"/>
                <w:sz w:val="24"/>
                <w:u w:val="none"/>
                <w:lang w:eastAsia="zh-CN"/>
              </w:rPr>
            </w:pPr>
          </w:p>
        </w:tc>
      </w:tr>
      <w:tr w14:paraId="096E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364DD52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w:t>
            </w:r>
          </w:p>
        </w:tc>
        <w:tc>
          <w:tcPr>
            <w:tcW w:w="2830" w:type="dxa"/>
            <w:noWrap w:val="0"/>
            <w:vAlign w:val="center"/>
          </w:tcPr>
          <w:p w14:paraId="02BC558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三、国有资本经营预算拨款</w:t>
            </w:r>
          </w:p>
        </w:tc>
        <w:tc>
          <w:tcPr>
            <w:tcW w:w="1607" w:type="dxa"/>
            <w:noWrap w:val="0"/>
            <w:vAlign w:val="center"/>
          </w:tcPr>
          <w:p w14:paraId="5A3AEF4E">
            <w:pPr>
              <w:pStyle w:val="15"/>
              <w:rPr>
                <w:rStyle w:val="10"/>
                <w:rFonts w:ascii="方正仿宋简体" w:hAnsi="方正仿宋简体" w:eastAsia="方正仿宋简体" w:cs="方正仿宋简体"/>
                <w:color w:val="auto"/>
                <w:kern w:val="2"/>
                <w:sz w:val="24"/>
                <w:u w:val="none"/>
                <w:lang w:eastAsia="zh-CN"/>
              </w:rPr>
            </w:pPr>
          </w:p>
        </w:tc>
        <w:tc>
          <w:tcPr>
            <w:tcW w:w="2943" w:type="dxa"/>
            <w:noWrap w:val="0"/>
            <w:vAlign w:val="center"/>
          </w:tcPr>
          <w:p w14:paraId="37526B1F">
            <w:pPr>
              <w:pStyle w:val="16"/>
              <w:rPr>
                <w:rStyle w:val="10"/>
                <w:rFonts w:ascii="方正仿宋简体" w:hAnsi="方正仿宋简体" w:eastAsia="方正仿宋简体" w:cs="方正仿宋简体"/>
                <w:color w:val="auto"/>
                <w:kern w:val="2"/>
                <w:sz w:val="24"/>
                <w:u w:val="none"/>
                <w:lang w:eastAsia="zh-CN"/>
              </w:rPr>
            </w:pPr>
          </w:p>
        </w:tc>
        <w:tc>
          <w:tcPr>
            <w:tcW w:w="958" w:type="dxa"/>
            <w:noWrap w:val="0"/>
            <w:vAlign w:val="center"/>
          </w:tcPr>
          <w:p w14:paraId="14BB2EC3">
            <w:pPr>
              <w:pStyle w:val="15"/>
              <w:rPr>
                <w:rStyle w:val="10"/>
                <w:rFonts w:ascii="方正仿宋简体" w:hAnsi="方正仿宋简体" w:eastAsia="方正仿宋简体" w:cs="方正仿宋简体"/>
                <w:color w:val="auto"/>
                <w:kern w:val="2"/>
                <w:sz w:val="24"/>
                <w:u w:val="none"/>
                <w:lang w:eastAsia="zh-CN"/>
              </w:rPr>
            </w:pPr>
          </w:p>
        </w:tc>
        <w:tc>
          <w:tcPr>
            <w:tcW w:w="1718" w:type="dxa"/>
            <w:noWrap w:val="0"/>
            <w:vAlign w:val="center"/>
          </w:tcPr>
          <w:p w14:paraId="1163E593">
            <w:pPr>
              <w:pStyle w:val="15"/>
              <w:rPr>
                <w:rStyle w:val="10"/>
                <w:rFonts w:ascii="方正仿宋简体" w:hAnsi="方正仿宋简体" w:eastAsia="方正仿宋简体" w:cs="方正仿宋简体"/>
                <w:color w:val="auto"/>
                <w:kern w:val="2"/>
                <w:sz w:val="24"/>
                <w:u w:val="none"/>
                <w:lang w:eastAsia="zh-CN"/>
              </w:rPr>
            </w:pPr>
          </w:p>
        </w:tc>
        <w:tc>
          <w:tcPr>
            <w:tcW w:w="1877" w:type="dxa"/>
            <w:noWrap w:val="0"/>
            <w:vAlign w:val="center"/>
          </w:tcPr>
          <w:p w14:paraId="27CDB0CB">
            <w:pPr>
              <w:pStyle w:val="15"/>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11064267">
            <w:pPr>
              <w:pStyle w:val="15"/>
              <w:rPr>
                <w:rStyle w:val="10"/>
                <w:rFonts w:ascii="方正仿宋简体" w:hAnsi="方正仿宋简体" w:eastAsia="方正仿宋简体" w:cs="方正仿宋简体"/>
                <w:color w:val="auto"/>
                <w:kern w:val="2"/>
                <w:sz w:val="24"/>
                <w:u w:val="none"/>
                <w:lang w:eastAsia="zh-CN"/>
              </w:rPr>
            </w:pPr>
          </w:p>
        </w:tc>
      </w:tr>
      <w:tr w14:paraId="3736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noWrap w:val="0"/>
            <w:vAlign w:val="center"/>
          </w:tcPr>
          <w:p w14:paraId="745E07AE">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37</w:t>
            </w:r>
          </w:p>
        </w:tc>
        <w:tc>
          <w:tcPr>
            <w:tcW w:w="2830" w:type="dxa"/>
            <w:noWrap w:val="0"/>
            <w:vAlign w:val="center"/>
          </w:tcPr>
          <w:p w14:paraId="678981DE">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收入总计</w:t>
            </w:r>
          </w:p>
        </w:tc>
        <w:tc>
          <w:tcPr>
            <w:tcW w:w="1607" w:type="dxa"/>
            <w:noWrap w:val="0"/>
            <w:vAlign w:val="center"/>
          </w:tcPr>
          <w:p w14:paraId="224495F8">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2943" w:type="dxa"/>
            <w:noWrap w:val="0"/>
            <w:vAlign w:val="center"/>
          </w:tcPr>
          <w:p w14:paraId="6A70C9A4">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支出总计</w:t>
            </w:r>
          </w:p>
        </w:tc>
        <w:tc>
          <w:tcPr>
            <w:tcW w:w="958" w:type="dxa"/>
            <w:noWrap w:val="0"/>
            <w:vAlign w:val="center"/>
          </w:tcPr>
          <w:p w14:paraId="11B164B1">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718" w:type="dxa"/>
            <w:noWrap w:val="0"/>
            <w:vAlign w:val="center"/>
          </w:tcPr>
          <w:p w14:paraId="3000832B">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1877" w:type="dxa"/>
            <w:noWrap w:val="0"/>
            <w:vAlign w:val="center"/>
          </w:tcPr>
          <w:p w14:paraId="4B1CB2C4">
            <w:pPr>
              <w:pStyle w:val="19"/>
              <w:rPr>
                <w:rStyle w:val="10"/>
                <w:rFonts w:ascii="方正仿宋简体" w:hAnsi="方正仿宋简体" w:eastAsia="方正仿宋简体" w:cs="方正仿宋简体"/>
                <w:color w:val="auto"/>
                <w:kern w:val="2"/>
                <w:sz w:val="24"/>
                <w:u w:val="none"/>
                <w:lang w:eastAsia="zh-CN"/>
              </w:rPr>
            </w:pPr>
          </w:p>
        </w:tc>
        <w:tc>
          <w:tcPr>
            <w:tcW w:w="1890" w:type="dxa"/>
            <w:noWrap w:val="0"/>
            <w:vAlign w:val="center"/>
          </w:tcPr>
          <w:p w14:paraId="093AC60C">
            <w:pPr>
              <w:pStyle w:val="19"/>
              <w:rPr>
                <w:rStyle w:val="10"/>
                <w:rFonts w:ascii="方正仿宋简体" w:hAnsi="方正仿宋简体" w:eastAsia="方正仿宋简体" w:cs="方正仿宋简体"/>
                <w:color w:val="auto"/>
                <w:kern w:val="2"/>
                <w:sz w:val="24"/>
                <w:u w:val="none"/>
                <w:lang w:eastAsia="zh-CN"/>
              </w:rPr>
            </w:pPr>
          </w:p>
        </w:tc>
      </w:tr>
    </w:tbl>
    <w:p w14:paraId="05CC364A">
      <w:pPr>
        <w:sectPr>
          <w:pgSz w:w="16840" w:h="11900" w:orient="landscape"/>
          <w:pgMar w:top="1361" w:right="1020" w:bottom="1134" w:left="1020" w:header="720" w:footer="720" w:gutter="0"/>
          <w:pgNumType w:fmt="decimal"/>
          <w:cols w:space="720" w:num="1"/>
        </w:sectPr>
      </w:pPr>
    </w:p>
    <w:p w14:paraId="285BAFEF">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4" w:name="_Toc_2_2_0000000005"/>
      <w:r>
        <w:rPr>
          <w:rStyle w:val="10"/>
          <w:rFonts w:hint="eastAsia" w:ascii="方正仿宋简体" w:hAnsi="方正仿宋简体" w:eastAsia="方正仿宋简体" w:cs="方正仿宋简体"/>
          <w:color w:val="000000"/>
          <w:kern w:val="2"/>
          <w:sz w:val="24"/>
          <w:szCs w:val="24"/>
          <w:u w:val="none" w:color="auto"/>
          <w:lang w:val="en-US" w:eastAsia="zh-CN"/>
        </w:rPr>
        <w:t>附表1-5</w:t>
      </w:r>
    </w:p>
    <w:p w14:paraId="27ED62E0">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8"/>
        <w:gridCol w:w="2072"/>
        <w:gridCol w:w="2937"/>
        <w:gridCol w:w="2502"/>
        <w:gridCol w:w="2502"/>
        <w:gridCol w:w="2502"/>
      </w:tblGrid>
      <w:tr w14:paraId="5A26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64211201">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502" w:type="dxa"/>
            <w:tcBorders>
              <w:top w:val="single" w:color="FFFFFF" w:sz="6" w:space="0"/>
              <w:left w:val="single" w:color="FFFFFF" w:sz="6" w:space="0"/>
              <w:right w:val="single" w:color="FFFFFF" w:sz="6" w:space="0"/>
            </w:tcBorders>
            <w:noWrap w:val="0"/>
            <w:vAlign w:val="center"/>
          </w:tcPr>
          <w:p w14:paraId="3DA1FEF2">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72E9BB78">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0531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8" w:type="dxa"/>
            <w:vMerge w:val="restart"/>
            <w:noWrap w:val="0"/>
            <w:vAlign w:val="center"/>
          </w:tcPr>
          <w:p w14:paraId="7731A69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5009" w:type="dxa"/>
            <w:gridSpan w:val="2"/>
            <w:noWrap w:val="0"/>
            <w:vAlign w:val="center"/>
          </w:tcPr>
          <w:p w14:paraId="4A73136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功能分类科目</w:t>
            </w:r>
          </w:p>
        </w:tc>
        <w:tc>
          <w:tcPr>
            <w:tcW w:w="2502" w:type="dxa"/>
            <w:vMerge w:val="restart"/>
            <w:noWrap w:val="0"/>
            <w:vAlign w:val="center"/>
          </w:tcPr>
          <w:p w14:paraId="78D1B06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vMerge w:val="restart"/>
            <w:noWrap w:val="0"/>
            <w:vAlign w:val="center"/>
          </w:tcPr>
          <w:p w14:paraId="2A90727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基本支出</w:t>
            </w:r>
          </w:p>
        </w:tc>
        <w:tc>
          <w:tcPr>
            <w:tcW w:w="2502" w:type="dxa"/>
            <w:vMerge w:val="restart"/>
            <w:noWrap w:val="0"/>
            <w:vAlign w:val="center"/>
          </w:tcPr>
          <w:p w14:paraId="4D32F36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项目支出</w:t>
            </w:r>
          </w:p>
        </w:tc>
      </w:tr>
      <w:tr w14:paraId="4AB9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8" w:type="dxa"/>
            <w:vMerge w:val="continue"/>
            <w:noWrap w:val="0"/>
            <w:vAlign w:val="top"/>
          </w:tcPr>
          <w:p w14:paraId="7867C37C">
            <w:pPr>
              <w:rPr>
                <w:rStyle w:val="10"/>
                <w:rFonts w:ascii="方正仿宋简体" w:hAnsi="方正仿宋简体" w:eastAsia="方正仿宋简体" w:cs="方正仿宋简体"/>
                <w:color w:val="auto"/>
                <w:kern w:val="2"/>
                <w:u w:val="none"/>
                <w:lang w:eastAsia="zh-CN"/>
              </w:rPr>
            </w:pPr>
          </w:p>
        </w:tc>
        <w:tc>
          <w:tcPr>
            <w:tcW w:w="2072" w:type="dxa"/>
            <w:noWrap w:val="0"/>
            <w:vAlign w:val="center"/>
          </w:tcPr>
          <w:p w14:paraId="2BC7AC3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科目编码</w:t>
            </w:r>
          </w:p>
        </w:tc>
        <w:tc>
          <w:tcPr>
            <w:tcW w:w="2937" w:type="dxa"/>
            <w:noWrap w:val="0"/>
            <w:vAlign w:val="center"/>
          </w:tcPr>
          <w:p w14:paraId="2ADF509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科目名称</w:t>
            </w:r>
          </w:p>
        </w:tc>
        <w:tc>
          <w:tcPr>
            <w:tcW w:w="2502" w:type="dxa"/>
            <w:vMerge w:val="continue"/>
            <w:noWrap w:val="0"/>
            <w:vAlign w:val="top"/>
          </w:tcPr>
          <w:p w14:paraId="5AE52320">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1230E680">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7B073198">
            <w:pPr>
              <w:rPr>
                <w:rStyle w:val="10"/>
                <w:rFonts w:ascii="方正仿宋简体" w:hAnsi="方正仿宋简体" w:eastAsia="方正仿宋简体" w:cs="方正仿宋简体"/>
                <w:color w:val="auto"/>
                <w:kern w:val="2"/>
                <w:u w:val="none"/>
                <w:lang w:eastAsia="zh-CN"/>
              </w:rPr>
            </w:pPr>
          </w:p>
        </w:tc>
      </w:tr>
      <w:tr w14:paraId="0178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8" w:type="dxa"/>
            <w:noWrap w:val="0"/>
            <w:vAlign w:val="center"/>
          </w:tcPr>
          <w:p w14:paraId="110FB21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2072" w:type="dxa"/>
            <w:noWrap w:val="0"/>
            <w:vAlign w:val="center"/>
          </w:tcPr>
          <w:p w14:paraId="3D374B2F">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937" w:type="dxa"/>
            <w:noWrap w:val="0"/>
            <w:vAlign w:val="center"/>
          </w:tcPr>
          <w:p w14:paraId="1CD2F13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502" w:type="dxa"/>
            <w:noWrap w:val="0"/>
            <w:vAlign w:val="center"/>
          </w:tcPr>
          <w:p w14:paraId="5DC5034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2" w:type="dxa"/>
            <w:noWrap w:val="0"/>
            <w:vAlign w:val="center"/>
          </w:tcPr>
          <w:p w14:paraId="688E5C5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2" w:type="dxa"/>
            <w:noWrap w:val="0"/>
            <w:vAlign w:val="center"/>
          </w:tcPr>
          <w:p w14:paraId="401F4DF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r>
      <w:tr w14:paraId="23DE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1879130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072" w:type="dxa"/>
            <w:noWrap w:val="0"/>
            <w:vAlign w:val="center"/>
          </w:tcPr>
          <w:p w14:paraId="325C4810">
            <w:pPr>
              <w:pStyle w:val="20"/>
              <w:rPr>
                <w:rStyle w:val="10"/>
                <w:rFonts w:ascii="方正仿宋简体" w:hAnsi="方正仿宋简体" w:eastAsia="方正仿宋简体" w:cs="方正仿宋简体"/>
                <w:color w:val="auto"/>
                <w:kern w:val="2"/>
                <w:sz w:val="24"/>
                <w:u w:val="none"/>
                <w:lang w:eastAsia="zh-CN"/>
              </w:rPr>
            </w:pPr>
          </w:p>
        </w:tc>
        <w:tc>
          <w:tcPr>
            <w:tcW w:w="2937" w:type="dxa"/>
            <w:noWrap w:val="0"/>
            <w:vAlign w:val="center"/>
          </w:tcPr>
          <w:p w14:paraId="69D88668">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noWrap w:val="0"/>
            <w:vAlign w:val="center"/>
          </w:tcPr>
          <w:p w14:paraId="742D04C5">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494.68</w:t>
            </w:r>
          </w:p>
        </w:tc>
        <w:tc>
          <w:tcPr>
            <w:tcW w:w="2502" w:type="dxa"/>
            <w:noWrap w:val="0"/>
            <w:vAlign w:val="center"/>
          </w:tcPr>
          <w:p w14:paraId="5512CE8E">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485.43</w:t>
            </w:r>
          </w:p>
        </w:tc>
        <w:tc>
          <w:tcPr>
            <w:tcW w:w="2502" w:type="dxa"/>
            <w:noWrap w:val="0"/>
            <w:vAlign w:val="center"/>
          </w:tcPr>
          <w:p w14:paraId="7A7B715E">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r>
      <w:tr w14:paraId="1E11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42309FF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072" w:type="dxa"/>
            <w:noWrap w:val="0"/>
            <w:vAlign w:val="center"/>
          </w:tcPr>
          <w:p w14:paraId="67498CE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w:t>
            </w:r>
          </w:p>
        </w:tc>
        <w:tc>
          <w:tcPr>
            <w:tcW w:w="2937" w:type="dxa"/>
            <w:noWrap w:val="0"/>
            <w:vAlign w:val="center"/>
          </w:tcPr>
          <w:p w14:paraId="16FEEF9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一般公共服务支出</w:t>
            </w:r>
          </w:p>
        </w:tc>
        <w:tc>
          <w:tcPr>
            <w:tcW w:w="2502" w:type="dxa"/>
            <w:noWrap w:val="0"/>
            <w:vAlign w:val="center"/>
          </w:tcPr>
          <w:p w14:paraId="7F908D1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2502" w:type="dxa"/>
            <w:noWrap w:val="0"/>
            <w:vAlign w:val="center"/>
          </w:tcPr>
          <w:p w14:paraId="569F9A7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2502" w:type="dxa"/>
            <w:noWrap w:val="0"/>
            <w:vAlign w:val="center"/>
          </w:tcPr>
          <w:p w14:paraId="4DEDB26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r>
      <w:tr w14:paraId="40BF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04AC93D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072" w:type="dxa"/>
            <w:noWrap w:val="0"/>
            <w:vAlign w:val="center"/>
          </w:tcPr>
          <w:p w14:paraId="51AFAE4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w:t>
            </w:r>
          </w:p>
        </w:tc>
        <w:tc>
          <w:tcPr>
            <w:tcW w:w="2937" w:type="dxa"/>
            <w:noWrap w:val="0"/>
            <w:vAlign w:val="center"/>
          </w:tcPr>
          <w:p w14:paraId="1C362C6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党委办公厅（室）及相关机构事务</w:t>
            </w:r>
          </w:p>
        </w:tc>
        <w:tc>
          <w:tcPr>
            <w:tcW w:w="2502" w:type="dxa"/>
            <w:noWrap w:val="0"/>
            <w:vAlign w:val="center"/>
          </w:tcPr>
          <w:p w14:paraId="11EBB69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366.30</w:t>
            </w:r>
          </w:p>
        </w:tc>
        <w:tc>
          <w:tcPr>
            <w:tcW w:w="2502" w:type="dxa"/>
            <w:noWrap w:val="0"/>
            <w:vAlign w:val="center"/>
          </w:tcPr>
          <w:p w14:paraId="7B9CFC6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2502" w:type="dxa"/>
            <w:noWrap w:val="0"/>
            <w:vAlign w:val="center"/>
          </w:tcPr>
          <w:p w14:paraId="682C2C7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r>
      <w:tr w14:paraId="494A5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098A7BD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072" w:type="dxa"/>
            <w:noWrap w:val="0"/>
            <w:vAlign w:val="center"/>
          </w:tcPr>
          <w:p w14:paraId="31231B8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2013101</w:t>
            </w:r>
          </w:p>
        </w:tc>
        <w:tc>
          <w:tcPr>
            <w:tcW w:w="2937" w:type="dxa"/>
            <w:noWrap w:val="0"/>
            <w:vAlign w:val="center"/>
          </w:tcPr>
          <w:p w14:paraId="0172D32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行政运行</w:t>
            </w:r>
          </w:p>
        </w:tc>
        <w:tc>
          <w:tcPr>
            <w:tcW w:w="2502" w:type="dxa"/>
            <w:noWrap w:val="0"/>
            <w:vAlign w:val="center"/>
          </w:tcPr>
          <w:p w14:paraId="4589CCC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2502" w:type="dxa"/>
            <w:noWrap w:val="0"/>
            <w:vAlign w:val="center"/>
          </w:tcPr>
          <w:p w14:paraId="4F7799A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357.05</w:t>
            </w:r>
          </w:p>
        </w:tc>
        <w:tc>
          <w:tcPr>
            <w:tcW w:w="2502" w:type="dxa"/>
            <w:noWrap w:val="0"/>
            <w:vAlign w:val="center"/>
          </w:tcPr>
          <w:p w14:paraId="28B8C275">
            <w:pPr>
              <w:pStyle w:val="15"/>
              <w:rPr>
                <w:rStyle w:val="10"/>
                <w:rFonts w:ascii="方正仿宋简体" w:hAnsi="方正仿宋简体" w:eastAsia="方正仿宋简体" w:cs="方正仿宋简体"/>
                <w:color w:val="auto"/>
                <w:kern w:val="2"/>
                <w:sz w:val="24"/>
                <w:u w:val="none"/>
                <w:lang w:eastAsia="zh-CN"/>
              </w:rPr>
            </w:pPr>
          </w:p>
        </w:tc>
      </w:tr>
      <w:tr w14:paraId="2453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754E819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2072" w:type="dxa"/>
            <w:noWrap w:val="0"/>
            <w:vAlign w:val="center"/>
          </w:tcPr>
          <w:p w14:paraId="3F22832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2013102</w:t>
            </w:r>
          </w:p>
        </w:tc>
        <w:tc>
          <w:tcPr>
            <w:tcW w:w="2937" w:type="dxa"/>
            <w:noWrap w:val="0"/>
            <w:vAlign w:val="center"/>
          </w:tcPr>
          <w:p w14:paraId="221B713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一般行政管理事务</w:t>
            </w:r>
          </w:p>
        </w:tc>
        <w:tc>
          <w:tcPr>
            <w:tcW w:w="2502" w:type="dxa"/>
            <w:noWrap w:val="0"/>
            <w:vAlign w:val="center"/>
          </w:tcPr>
          <w:p w14:paraId="59392D1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c>
          <w:tcPr>
            <w:tcW w:w="2502" w:type="dxa"/>
            <w:noWrap w:val="0"/>
            <w:vAlign w:val="center"/>
          </w:tcPr>
          <w:p w14:paraId="00C8CBF2">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0151C35D">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9.25</w:t>
            </w:r>
          </w:p>
        </w:tc>
      </w:tr>
      <w:tr w14:paraId="552F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34C2C60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2072" w:type="dxa"/>
            <w:noWrap w:val="0"/>
            <w:vAlign w:val="center"/>
          </w:tcPr>
          <w:p w14:paraId="2C3E5B5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w:t>
            </w:r>
          </w:p>
        </w:tc>
        <w:tc>
          <w:tcPr>
            <w:tcW w:w="2937" w:type="dxa"/>
            <w:noWrap w:val="0"/>
            <w:vAlign w:val="center"/>
          </w:tcPr>
          <w:p w14:paraId="54E8925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社会保障和就业支出</w:t>
            </w:r>
          </w:p>
        </w:tc>
        <w:tc>
          <w:tcPr>
            <w:tcW w:w="2502" w:type="dxa"/>
            <w:noWrap w:val="0"/>
            <w:vAlign w:val="center"/>
          </w:tcPr>
          <w:p w14:paraId="5E2E34D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2502" w:type="dxa"/>
            <w:noWrap w:val="0"/>
            <w:vAlign w:val="center"/>
          </w:tcPr>
          <w:p w14:paraId="62BC2DB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2502" w:type="dxa"/>
            <w:noWrap w:val="0"/>
            <w:vAlign w:val="center"/>
          </w:tcPr>
          <w:p w14:paraId="6B187AA8">
            <w:pPr>
              <w:pStyle w:val="15"/>
              <w:rPr>
                <w:rStyle w:val="10"/>
                <w:rFonts w:ascii="方正仿宋简体" w:hAnsi="方正仿宋简体" w:eastAsia="方正仿宋简体" w:cs="方正仿宋简体"/>
                <w:color w:val="auto"/>
                <w:kern w:val="2"/>
                <w:sz w:val="24"/>
                <w:u w:val="none"/>
                <w:lang w:eastAsia="zh-CN"/>
              </w:rPr>
            </w:pPr>
          </w:p>
        </w:tc>
      </w:tr>
      <w:tr w14:paraId="4A98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06893C0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2072" w:type="dxa"/>
            <w:noWrap w:val="0"/>
            <w:vAlign w:val="center"/>
          </w:tcPr>
          <w:p w14:paraId="1FD1D41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w:t>
            </w:r>
          </w:p>
        </w:tc>
        <w:tc>
          <w:tcPr>
            <w:tcW w:w="2937" w:type="dxa"/>
            <w:noWrap w:val="0"/>
            <w:vAlign w:val="center"/>
          </w:tcPr>
          <w:p w14:paraId="3A8FE65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行政事业单位养老支出</w:t>
            </w:r>
          </w:p>
        </w:tc>
        <w:tc>
          <w:tcPr>
            <w:tcW w:w="2502" w:type="dxa"/>
            <w:noWrap w:val="0"/>
            <w:vAlign w:val="center"/>
          </w:tcPr>
          <w:p w14:paraId="272AC2C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2502" w:type="dxa"/>
            <w:noWrap w:val="0"/>
            <w:vAlign w:val="center"/>
          </w:tcPr>
          <w:p w14:paraId="6F781430">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47.95</w:t>
            </w:r>
          </w:p>
        </w:tc>
        <w:tc>
          <w:tcPr>
            <w:tcW w:w="2502" w:type="dxa"/>
            <w:noWrap w:val="0"/>
            <w:vAlign w:val="center"/>
          </w:tcPr>
          <w:p w14:paraId="66F41295">
            <w:pPr>
              <w:pStyle w:val="15"/>
              <w:rPr>
                <w:rStyle w:val="10"/>
                <w:rFonts w:ascii="方正仿宋简体" w:hAnsi="方正仿宋简体" w:eastAsia="方正仿宋简体" w:cs="方正仿宋简体"/>
                <w:color w:val="auto"/>
                <w:kern w:val="2"/>
                <w:sz w:val="24"/>
                <w:u w:val="none"/>
                <w:lang w:eastAsia="zh-CN"/>
              </w:rPr>
            </w:pPr>
          </w:p>
        </w:tc>
      </w:tr>
      <w:tr w14:paraId="02F0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3B04000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2072" w:type="dxa"/>
            <w:noWrap w:val="0"/>
            <w:vAlign w:val="center"/>
          </w:tcPr>
          <w:p w14:paraId="50E5FA7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2080505</w:t>
            </w:r>
          </w:p>
        </w:tc>
        <w:tc>
          <w:tcPr>
            <w:tcW w:w="2937" w:type="dxa"/>
            <w:noWrap w:val="0"/>
            <w:vAlign w:val="center"/>
          </w:tcPr>
          <w:p w14:paraId="113C8432">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机关事业单位基本养老保险缴费支出</w:t>
            </w:r>
          </w:p>
        </w:tc>
        <w:tc>
          <w:tcPr>
            <w:tcW w:w="2502" w:type="dxa"/>
            <w:noWrap w:val="0"/>
            <w:vAlign w:val="center"/>
          </w:tcPr>
          <w:p w14:paraId="67DA15F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2502" w:type="dxa"/>
            <w:noWrap w:val="0"/>
            <w:vAlign w:val="center"/>
          </w:tcPr>
          <w:p w14:paraId="3CAD553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2502" w:type="dxa"/>
            <w:noWrap w:val="0"/>
            <w:vAlign w:val="center"/>
          </w:tcPr>
          <w:p w14:paraId="5C13FAAF">
            <w:pPr>
              <w:pStyle w:val="15"/>
              <w:rPr>
                <w:rStyle w:val="10"/>
                <w:rFonts w:ascii="方正仿宋简体" w:hAnsi="方正仿宋简体" w:eastAsia="方正仿宋简体" w:cs="方正仿宋简体"/>
                <w:color w:val="auto"/>
                <w:kern w:val="2"/>
                <w:sz w:val="24"/>
                <w:u w:val="none"/>
                <w:lang w:eastAsia="zh-CN"/>
              </w:rPr>
            </w:pPr>
          </w:p>
        </w:tc>
      </w:tr>
      <w:tr w14:paraId="7F33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1E864FA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2072" w:type="dxa"/>
            <w:noWrap w:val="0"/>
            <w:vAlign w:val="center"/>
          </w:tcPr>
          <w:p w14:paraId="7B05B88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2080506</w:t>
            </w:r>
          </w:p>
        </w:tc>
        <w:tc>
          <w:tcPr>
            <w:tcW w:w="2937" w:type="dxa"/>
            <w:noWrap w:val="0"/>
            <w:vAlign w:val="center"/>
          </w:tcPr>
          <w:p w14:paraId="05F228A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机关事业单位职业年金缴费支出</w:t>
            </w:r>
          </w:p>
        </w:tc>
        <w:tc>
          <w:tcPr>
            <w:tcW w:w="2502" w:type="dxa"/>
            <w:noWrap w:val="0"/>
            <w:vAlign w:val="center"/>
          </w:tcPr>
          <w:p w14:paraId="73C83DB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2502" w:type="dxa"/>
            <w:noWrap w:val="0"/>
            <w:vAlign w:val="center"/>
          </w:tcPr>
          <w:p w14:paraId="27A26B3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2502" w:type="dxa"/>
            <w:noWrap w:val="0"/>
            <w:vAlign w:val="center"/>
          </w:tcPr>
          <w:p w14:paraId="2AEDD012">
            <w:pPr>
              <w:pStyle w:val="15"/>
              <w:rPr>
                <w:rStyle w:val="10"/>
                <w:rFonts w:ascii="方正仿宋简体" w:hAnsi="方正仿宋简体" w:eastAsia="方正仿宋简体" w:cs="方正仿宋简体"/>
                <w:color w:val="auto"/>
                <w:kern w:val="2"/>
                <w:sz w:val="24"/>
                <w:u w:val="none"/>
                <w:lang w:eastAsia="zh-CN"/>
              </w:rPr>
            </w:pPr>
          </w:p>
        </w:tc>
      </w:tr>
      <w:tr w14:paraId="3703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098456F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2072" w:type="dxa"/>
            <w:noWrap w:val="0"/>
            <w:vAlign w:val="center"/>
          </w:tcPr>
          <w:p w14:paraId="7B66879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w:t>
            </w:r>
          </w:p>
        </w:tc>
        <w:tc>
          <w:tcPr>
            <w:tcW w:w="2937" w:type="dxa"/>
            <w:noWrap w:val="0"/>
            <w:vAlign w:val="center"/>
          </w:tcPr>
          <w:p w14:paraId="35B7B21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卫生健康支出</w:t>
            </w:r>
          </w:p>
        </w:tc>
        <w:tc>
          <w:tcPr>
            <w:tcW w:w="2502" w:type="dxa"/>
            <w:noWrap w:val="0"/>
            <w:vAlign w:val="center"/>
          </w:tcPr>
          <w:p w14:paraId="5A7172C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1D04E29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777A30BE">
            <w:pPr>
              <w:pStyle w:val="15"/>
              <w:rPr>
                <w:rStyle w:val="10"/>
                <w:rFonts w:ascii="方正仿宋简体" w:hAnsi="方正仿宋简体" w:eastAsia="方正仿宋简体" w:cs="方正仿宋简体"/>
                <w:color w:val="auto"/>
                <w:kern w:val="2"/>
                <w:sz w:val="24"/>
                <w:u w:val="none"/>
                <w:lang w:eastAsia="zh-CN"/>
              </w:rPr>
            </w:pPr>
          </w:p>
        </w:tc>
      </w:tr>
      <w:tr w14:paraId="59F7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491594A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2072" w:type="dxa"/>
            <w:noWrap w:val="0"/>
            <w:vAlign w:val="center"/>
          </w:tcPr>
          <w:p w14:paraId="09E4937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21011</w:t>
            </w:r>
          </w:p>
        </w:tc>
        <w:tc>
          <w:tcPr>
            <w:tcW w:w="2937" w:type="dxa"/>
            <w:noWrap w:val="0"/>
            <w:vAlign w:val="center"/>
          </w:tcPr>
          <w:p w14:paraId="0389792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行政事业单位医疗</w:t>
            </w:r>
          </w:p>
        </w:tc>
        <w:tc>
          <w:tcPr>
            <w:tcW w:w="2502" w:type="dxa"/>
            <w:noWrap w:val="0"/>
            <w:vAlign w:val="center"/>
          </w:tcPr>
          <w:p w14:paraId="4C95019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2C49EB5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16A3EA59">
            <w:pPr>
              <w:pStyle w:val="15"/>
              <w:rPr>
                <w:rStyle w:val="10"/>
                <w:rFonts w:ascii="方正仿宋简体" w:hAnsi="方正仿宋简体" w:eastAsia="方正仿宋简体" w:cs="方正仿宋简体"/>
                <w:color w:val="auto"/>
                <w:kern w:val="2"/>
                <w:sz w:val="24"/>
                <w:u w:val="none"/>
                <w:lang w:eastAsia="zh-CN"/>
              </w:rPr>
            </w:pPr>
          </w:p>
        </w:tc>
      </w:tr>
      <w:tr w14:paraId="35F7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7BE8169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c>
          <w:tcPr>
            <w:tcW w:w="2072" w:type="dxa"/>
            <w:noWrap w:val="0"/>
            <w:vAlign w:val="center"/>
          </w:tcPr>
          <w:p w14:paraId="2779E13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2101102</w:t>
            </w:r>
          </w:p>
        </w:tc>
        <w:tc>
          <w:tcPr>
            <w:tcW w:w="2937" w:type="dxa"/>
            <w:noWrap w:val="0"/>
            <w:vAlign w:val="center"/>
          </w:tcPr>
          <w:p w14:paraId="1AC7D71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事业单位医疗</w:t>
            </w:r>
          </w:p>
        </w:tc>
        <w:tc>
          <w:tcPr>
            <w:tcW w:w="2502" w:type="dxa"/>
            <w:noWrap w:val="0"/>
            <w:vAlign w:val="center"/>
          </w:tcPr>
          <w:p w14:paraId="65250BF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427676B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49.43</w:t>
            </w:r>
          </w:p>
        </w:tc>
        <w:tc>
          <w:tcPr>
            <w:tcW w:w="2502" w:type="dxa"/>
            <w:noWrap w:val="0"/>
            <w:vAlign w:val="center"/>
          </w:tcPr>
          <w:p w14:paraId="459D0B63">
            <w:pPr>
              <w:pStyle w:val="15"/>
              <w:rPr>
                <w:rStyle w:val="10"/>
                <w:rFonts w:ascii="方正仿宋简体" w:hAnsi="方正仿宋简体" w:eastAsia="方正仿宋简体" w:cs="方正仿宋简体"/>
                <w:color w:val="auto"/>
                <w:kern w:val="2"/>
                <w:sz w:val="24"/>
                <w:u w:val="none"/>
                <w:lang w:eastAsia="zh-CN"/>
              </w:rPr>
            </w:pPr>
          </w:p>
        </w:tc>
      </w:tr>
      <w:tr w14:paraId="71F4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5DF64A7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w:t>
            </w:r>
          </w:p>
        </w:tc>
        <w:tc>
          <w:tcPr>
            <w:tcW w:w="2072" w:type="dxa"/>
            <w:noWrap w:val="0"/>
            <w:vAlign w:val="center"/>
          </w:tcPr>
          <w:p w14:paraId="3BA6F09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w:t>
            </w:r>
          </w:p>
        </w:tc>
        <w:tc>
          <w:tcPr>
            <w:tcW w:w="2937" w:type="dxa"/>
            <w:noWrap w:val="0"/>
            <w:vAlign w:val="center"/>
          </w:tcPr>
          <w:p w14:paraId="0F317E6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住房保障支出</w:t>
            </w:r>
          </w:p>
        </w:tc>
        <w:tc>
          <w:tcPr>
            <w:tcW w:w="2502" w:type="dxa"/>
            <w:noWrap w:val="0"/>
            <w:vAlign w:val="center"/>
          </w:tcPr>
          <w:p w14:paraId="300DBB2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11864EC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69154820">
            <w:pPr>
              <w:pStyle w:val="15"/>
              <w:rPr>
                <w:rStyle w:val="10"/>
                <w:rFonts w:ascii="方正仿宋简体" w:hAnsi="方正仿宋简体" w:eastAsia="方正仿宋简体" w:cs="方正仿宋简体"/>
                <w:color w:val="auto"/>
                <w:kern w:val="2"/>
                <w:sz w:val="24"/>
                <w:u w:val="none"/>
                <w:lang w:eastAsia="zh-CN"/>
              </w:rPr>
            </w:pPr>
          </w:p>
        </w:tc>
      </w:tr>
      <w:tr w14:paraId="3B73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2DF2A6A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14</w:t>
            </w:r>
          </w:p>
        </w:tc>
        <w:tc>
          <w:tcPr>
            <w:tcW w:w="2072" w:type="dxa"/>
            <w:noWrap w:val="0"/>
            <w:vAlign w:val="center"/>
          </w:tcPr>
          <w:p w14:paraId="7AEE086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22102</w:t>
            </w:r>
          </w:p>
        </w:tc>
        <w:tc>
          <w:tcPr>
            <w:tcW w:w="2937" w:type="dxa"/>
            <w:noWrap w:val="0"/>
            <w:vAlign w:val="center"/>
          </w:tcPr>
          <w:p w14:paraId="3A830DD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住房改革支出</w:t>
            </w:r>
          </w:p>
        </w:tc>
        <w:tc>
          <w:tcPr>
            <w:tcW w:w="2502" w:type="dxa"/>
            <w:noWrap w:val="0"/>
            <w:vAlign w:val="center"/>
          </w:tcPr>
          <w:p w14:paraId="3135BE6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7982B8A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6E7F575A">
            <w:pPr>
              <w:pStyle w:val="15"/>
              <w:rPr>
                <w:rStyle w:val="10"/>
                <w:rFonts w:ascii="方正仿宋简体" w:hAnsi="方正仿宋简体" w:eastAsia="方正仿宋简体" w:cs="方正仿宋简体"/>
                <w:color w:val="auto"/>
                <w:kern w:val="2"/>
                <w:sz w:val="24"/>
                <w:u w:val="none"/>
                <w:lang w:eastAsia="zh-CN"/>
              </w:rPr>
            </w:pPr>
          </w:p>
        </w:tc>
      </w:tr>
      <w:tr w14:paraId="0A46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8" w:type="dxa"/>
            <w:noWrap w:val="0"/>
            <w:vAlign w:val="center"/>
          </w:tcPr>
          <w:p w14:paraId="02BDFC4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15</w:t>
            </w:r>
          </w:p>
        </w:tc>
        <w:tc>
          <w:tcPr>
            <w:tcW w:w="2072" w:type="dxa"/>
            <w:noWrap w:val="0"/>
            <w:vAlign w:val="center"/>
          </w:tcPr>
          <w:p w14:paraId="6B6C828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2210201</w:t>
            </w:r>
          </w:p>
        </w:tc>
        <w:tc>
          <w:tcPr>
            <w:tcW w:w="2937" w:type="dxa"/>
            <w:noWrap w:val="0"/>
            <w:vAlign w:val="center"/>
          </w:tcPr>
          <w:p w14:paraId="1B84946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住房公积金</w:t>
            </w:r>
          </w:p>
        </w:tc>
        <w:tc>
          <w:tcPr>
            <w:tcW w:w="2502" w:type="dxa"/>
            <w:noWrap w:val="0"/>
            <w:vAlign w:val="center"/>
          </w:tcPr>
          <w:p w14:paraId="56BD29F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70D2721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017CF05A">
            <w:pPr>
              <w:pStyle w:val="15"/>
              <w:rPr>
                <w:rStyle w:val="10"/>
                <w:rFonts w:ascii="方正仿宋简体" w:hAnsi="方正仿宋简体" w:eastAsia="方正仿宋简体" w:cs="方正仿宋简体"/>
                <w:color w:val="auto"/>
                <w:kern w:val="2"/>
                <w:sz w:val="24"/>
                <w:u w:val="none"/>
                <w:lang w:eastAsia="zh-CN"/>
              </w:rPr>
            </w:pPr>
          </w:p>
        </w:tc>
      </w:tr>
    </w:tbl>
    <w:p w14:paraId="3F2DDEC9">
      <w:pPr>
        <w:rPr>
          <w:rStyle w:val="10"/>
          <w:rFonts w:ascii="方正仿宋简体" w:hAnsi="方正仿宋简体" w:eastAsia="方正仿宋简体" w:cs="方正仿宋简体"/>
          <w:color w:val="auto"/>
          <w:kern w:val="2"/>
          <w:u w:val="none"/>
          <w:lang w:eastAsia="zh-CN"/>
        </w:rPr>
        <w:sectPr>
          <w:pgSz w:w="16840" w:h="11900" w:orient="landscape"/>
          <w:pgMar w:top="1361" w:right="1020" w:bottom="1134" w:left="1020" w:header="720" w:footer="720" w:gutter="0"/>
          <w:pgNumType w:fmt="decimal"/>
          <w:cols w:space="720" w:num="1"/>
        </w:sectPr>
      </w:pPr>
    </w:p>
    <w:p w14:paraId="21C910EC">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5" w:name="_Toc_2_2_0000000006"/>
      <w:r>
        <w:rPr>
          <w:rStyle w:val="10"/>
          <w:rFonts w:hint="eastAsia" w:ascii="方正仿宋简体" w:hAnsi="方正仿宋简体" w:eastAsia="方正仿宋简体" w:cs="方正仿宋简体"/>
          <w:color w:val="000000"/>
          <w:kern w:val="2"/>
          <w:sz w:val="24"/>
          <w:szCs w:val="24"/>
          <w:u w:val="none" w:color="auto"/>
          <w:lang w:val="en-US" w:eastAsia="zh-CN"/>
        </w:rPr>
        <w:t>附表1-6</w:t>
      </w:r>
    </w:p>
    <w:p w14:paraId="295862CC">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730"/>
        <w:gridCol w:w="2277"/>
        <w:gridCol w:w="2502"/>
        <w:gridCol w:w="2502"/>
      </w:tblGrid>
      <w:tr w14:paraId="76B9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2" w:type="dxa"/>
            <w:gridSpan w:val="3"/>
            <w:tcBorders>
              <w:top w:val="single" w:color="FFFFFF" w:sz="6" w:space="0"/>
              <w:left w:val="single" w:color="FFFFFF" w:sz="6" w:space="0"/>
              <w:right w:val="single" w:color="FFFFFF" w:sz="6" w:space="0"/>
            </w:tcBorders>
            <w:noWrap w:val="0"/>
            <w:vAlign w:val="center"/>
          </w:tcPr>
          <w:p w14:paraId="1C85E095">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277" w:type="dxa"/>
            <w:tcBorders>
              <w:top w:val="single" w:color="FFFFFF" w:sz="6" w:space="0"/>
              <w:left w:val="single" w:color="FFFFFF" w:sz="6" w:space="0"/>
              <w:right w:val="single" w:color="FFFFFF" w:sz="6" w:space="0"/>
            </w:tcBorders>
            <w:noWrap w:val="0"/>
            <w:vAlign w:val="center"/>
          </w:tcPr>
          <w:p w14:paraId="03125FA5">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66D237FE">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595F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48A0BBE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5231" w:type="dxa"/>
            <w:gridSpan w:val="2"/>
            <w:noWrap w:val="0"/>
            <w:vAlign w:val="center"/>
          </w:tcPr>
          <w:p w14:paraId="616FC03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支出</w:t>
            </w:r>
            <w:r>
              <w:rPr>
                <w:rStyle w:val="10"/>
                <w:rFonts w:hint="eastAsia" w:ascii="方正仿宋简体" w:hAnsi="方正仿宋简体" w:eastAsia="方正仿宋简体" w:cs="方正仿宋简体"/>
                <w:color w:val="auto"/>
                <w:kern w:val="2"/>
                <w:sz w:val="24"/>
                <w:u w:val="none"/>
                <w:lang w:eastAsia="zh-CN"/>
              </w:rPr>
              <w:t>部门</w:t>
            </w:r>
            <w:r>
              <w:rPr>
                <w:rStyle w:val="10"/>
                <w:rFonts w:ascii="方正仿宋简体" w:hAnsi="方正仿宋简体" w:eastAsia="方正仿宋简体" w:cs="方正仿宋简体"/>
                <w:color w:val="auto"/>
                <w:kern w:val="2"/>
                <w:sz w:val="24"/>
                <w:u w:val="none"/>
                <w:lang w:eastAsia="zh-CN"/>
              </w:rPr>
              <w:t>经济分类科目</w:t>
            </w:r>
          </w:p>
        </w:tc>
        <w:tc>
          <w:tcPr>
            <w:tcW w:w="7281" w:type="dxa"/>
            <w:gridSpan w:val="3"/>
            <w:noWrap w:val="0"/>
            <w:vAlign w:val="center"/>
          </w:tcPr>
          <w:p w14:paraId="18A0B46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一般公共预算基本支出</w:t>
            </w:r>
          </w:p>
        </w:tc>
      </w:tr>
      <w:tr w14:paraId="5D96A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652C915C">
            <w:pPr>
              <w:rPr>
                <w:rStyle w:val="10"/>
                <w:rFonts w:ascii="方正仿宋简体" w:hAnsi="方正仿宋简体" w:eastAsia="方正仿宋简体" w:cs="方正仿宋简体"/>
                <w:color w:val="auto"/>
                <w:kern w:val="2"/>
                <w:u w:val="none"/>
                <w:lang w:eastAsia="zh-CN"/>
              </w:rPr>
            </w:pPr>
          </w:p>
        </w:tc>
        <w:tc>
          <w:tcPr>
            <w:tcW w:w="2501" w:type="dxa"/>
            <w:noWrap w:val="0"/>
            <w:vAlign w:val="center"/>
          </w:tcPr>
          <w:p w14:paraId="0DF7AC82">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科目编码</w:t>
            </w:r>
          </w:p>
        </w:tc>
        <w:tc>
          <w:tcPr>
            <w:tcW w:w="2730" w:type="dxa"/>
            <w:noWrap w:val="0"/>
            <w:vAlign w:val="center"/>
          </w:tcPr>
          <w:p w14:paraId="2C9EDC9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科目名称</w:t>
            </w:r>
          </w:p>
        </w:tc>
        <w:tc>
          <w:tcPr>
            <w:tcW w:w="2277" w:type="dxa"/>
            <w:noWrap w:val="0"/>
            <w:vAlign w:val="center"/>
          </w:tcPr>
          <w:p w14:paraId="02EBE15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noWrap w:val="0"/>
            <w:vAlign w:val="center"/>
          </w:tcPr>
          <w:p w14:paraId="1B4BC3A1">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人员经费</w:t>
            </w:r>
          </w:p>
        </w:tc>
        <w:tc>
          <w:tcPr>
            <w:tcW w:w="2502" w:type="dxa"/>
            <w:noWrap w:val="0"/>
            <w:vAlign w:val="center"/>
          </w:tcPr>
          <w:p w14:paraId="2C2C234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公用经费</w:t>
            </w:r>
          </w:p>
        </w:tc>
      </w:tr>
      <w:tr w14:paraId="239D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13F34DF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2501" w:type="dxa"/>
            <w:noWrap w:val="0"/>
            <w:vAlign w:val="center"/>
          </w:tcPr>
          <w:p w14:paraId="5AC09DD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730" w:type="dxa"/>
            <w:noWrap w:val="0"/>
            <w:vAlign w:val="center"/>
          </w:tcPr>
          <w:p w14:paraId="47359DE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277" w:type="dxa"/>
            <w:noWrap w:val="0"/>
            <w:vAlign w:val="center"/>
          </w:tcPr>
          <w:p w14:paraId="0D5E581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2" w:type="dxa"/>
            <w:noWrap w:val="0"/>
            <w:vAlign w:val="center"/>
          </w:tcPr>
          <w:p w14:paraId="04D1E15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2" w:type="dxa"/>
            <w:noWrap w:val="0"/>
            <w:vAlign w:val="center"/>
          </w:tcPr>
          <w:p w14:paraId="62543FA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r>
      <w:tr w14:paraId="4FBF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4074CB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501" w:type="dxa"/>
            <w:noWrap w:val="0"/>
            <w:vAlign w:val="center"/>
          </w:tcPr>
          <w:p w14:paraId="1B2BC92F">
            <w:pPr>
              <w:pStyle w:val="20"/>
              <w:rPr>
                <w:rStyle w:val="10"/>
                <w:rFonts w:ascii="方正仿宋简体" w:hAnsi="方正仿宋简体" w:eastAsia="方正仿宋简体" w:cs="方正仿宋简体"/>
                <w:color w:val="auto"/>
                <w:kern w:val="2"/>
                <w:sz w:val="24"/>
                <w:u w:val="none"/>
                <w:lang w:eastAsia="zh-CN"/>
              </w:rPr>
            </w:pPr>
          </w:p>
        </w:tc>
        <w:tc>
          <w:tcPr>
            <w:tcW w:w="2730" w:type="dxa"/>
            <w:noWrap w:val="0"/>
            <w:vAlign w:val="center"/>
          </w:tcPr>
          <w:p w14:paraId="4CF39074">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277" w:type="dxa"/>
            <w:noWrap w:val="0"/>
            <w:vAlign w:val="center"/>
          </w:tcPr>
          <w:p w14:paraId="338E1CF1">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485.43</w:t>
            </w:r>
          </w:p>
        </w:tc>
        <w:tc>
          <w:tcPr>
            <w:tcW w:w="2502" w:type="dxa"/>
            <w:noWrap w:val="0"/>
            <w:vAlign w:val="center"/>
          </w:tcPr>
          <w:p w14:paraId="0EEA3D7B">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456.21</w:t>
            </w:r>
          </w:p>
        </w:tc>
        <w:tc>
          <w:tcPr>
            <w:tcW w:w="2502" w:type="dxa"/>
            <w:noWrap w:val="0"/>
            <w:vAlign w:val="center"/>
          </w:tcPr>
          <w:p w14:paraId="42DB7078">
            <w:pPr>
              <w:pStyle w:val="19"/>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29.22</w:t>
            </w:r>
          </w:p>
        </w:tc>
      </w:tr>
      <w:tr w14:paraId="55A0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AE95D69">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501" w:type="dxa"/>
            <w:noWrap w:val="0"/>
            <w:vAlign w:val="center"/>
          </w:tcPr>
          <w:p w14:paraId="4428417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w:t>
            </w:r>
          </w:p>
        </w:tc>
        <w:tc>
          <w:tcPr>
            <w:tcW w:w="2730" w:type="dxa"/>
            <w:noWrap w:val="0"/>
            <w:vAlign w:val="center"/>
          </w:tcPr>
          <w:p w14:paraId="3618253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工资福利支出</w:t>
            </w:r>
          </w:p>
        </w:tc>
        <w:tc>
          <w:tcPr>
            <w:tcW w:w="2277" w:type="dxa"/>
            <w:noWrap w:val="0"/>
            <w:vAlign w:val="center"/>
          </w:tcPr>
          <w:p w14:paraId="0F4DCC2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402.87</w:t>
            </w:r>
          </w:p>
        </w:tc>
        <w:tc>
          <w:tcPr>
            <w:tcW w:w="2502" w:type="dxa"/>
            <w:noWrap w:val="0"/>
            <w:vAlign w:val="center"/>
          </w:tcPr>
          <w:p w14:paraId="2E39AF7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402.87</w:t>
            </w:r>
          </w:p>
        </w:tc>
        <w:tc>
          <w:tcPr>
            <w:tcW w:w="2502" w:type="dxa"/>
            <w:noWrap w:val="0"/>
            <w:vAlign w:val="center"/>
          </w:tcPr>
          <w:p w14:paraId="69F16EEA">
            <w:pPr>
              <w:pStyle w:val="15"/>
              <w:rPr>
                <w:rStyle w:val="10"/>
                <w:rFonts w:ascii="方正仿宋简体" w:hAnsi="方正仿宋简体" w:eastAsia="方正仿宋简体" w:cs="方正仿宋简体"/>
                <w:color w:val="auto"/>
                <w:kern w:val="2"/>
                <w:sz w:val="24"/>
                <w:u w:val="none"/>
                <w:lang w:eastAsia="zh-CN"/>
              </w:rPr>
            </w:pPr>
          </w:p>
        </w:tc>
      </w:tr>
      <w:tr w14:paraId="5316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BFC0F5F">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1" w:type="dxa"/>
            <w:noWrap w:val="0"/>
            <w:vAlign w:val="center"/>
          </w:tcPr>
          <w:p w14:paraId="6F471A2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30101</w:t>
            </w:r>
          </w:p>
        </w:tc>
        <w:tc>
          <w:tcPr>
            <w:tcW w:w="2730" w:type="dxa"/>
            <w:noWrap w:val="0"/>
            <w:vAlign w:val="center"/>
          </w:tcPr>
          <w:p w14:paraId="54D43CF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基本工资</w:t>
            </w:r>
          </w:p>
        </w:tc>
        <w:tc>
          <w:tcPr>
            <w:tcW w:w="2277" w:type="dxa"/>
            <w:noWrap w:val="0"/>
            <w:vAlign w:val="center"/>
          </w:tcPr>
          <w:p w14:paraId="14B3F8C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133.00</w:t>
            </w:r>
          </w:p>
        </w:tc>
        <w:tc>
          <w:tcPr>
            <w:tcW w:w="2502" w:type="dxa"/>
            <w:noWrap w:val="0"/>
            <w:vAlign w:val="center"/>
          </w:tcPr>
          <w:p w14:paraId="2E31500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133.00</w:t>
            </w:r>
          </w:p>
        </w:tc>
        <w:tc>
          <w:tcPr>
            <w:tcW w:w="2502" w:type="dxa"/>
            <w:noWrap w:val="0"/>
            <w:vAlign w:val="center"/>
          </w:tcPr>
          <w:p w14:paraId="37C53FEB">
            <w:pPr>
              <w:pStyle w:val="15"/>
              <w:rPr>
                <w:rStyle w:val="10"/>
                <w:rFonts w:ascii="方正仿宋简体" w:hAnsi="方正仿宋简体" w:eastAsia="方正仿宋简体" w:cs="方正仿宋简体"/>
                <w:color w:val="auto"/>
                <w:kern w:val="2"/>
                <w:sz w:val="24"/>
                <w:u w:val="none"/>
                <w:lang w:eastAsia="zh-CN"/>
              </w:rPr>
            </w:pPr>
          </w:p>
        </w:tc>
      </w:tr>
      <w:tr w14:paraId="2931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F614C4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1" w:type="dxa"/>
            <w:noWrap w:val="0"/>
            <w:vAlign w:val="center"/>
          </w:tcPr>
          <w:p w14:paraId="67FDBF2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30102</w:t>
            </w:r>
          </w:p>
        </w:tc>
        <w:tc>
          <w:tcPr>
            <w:tcW w:w="2730" w:type="dxa"/>
            <w:noWrap w:val="0"/>
            <w:vAlign w:val="center"/>
          </w:tcPr>
          <w:p w14:paraId="49E30F1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津贴补贴</w:t>
            </w:r>
          </w:p>
        </w:tc>
        <w:tc>
          <w:tcPr>
            <w:tcW w:w="2277" w:type="dxa"/>
            <w:noWrap w:val="0"/>
            <w:vAlign w:val="center"/>
          </w:tcPr>
          <w:p w14:paraId="1024C4D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71.47</w:t>
            </w:r>
          </w:p>
        </w:tc>
        <w:tc>
          <w:tcPr>
            <w:tcW w:w="2502" w:type="dxa"/>
            <w:noWrap w:val="0"/>
            <w:vAlign w:val="center"/>
          </w:tcPr>
          <w:p w14:paraId="71D8D08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71.47</w:t>
            </w:r>
          </w:p>
        </w:tc>
        <w:tc>
          <w:tcPr>
            <w:tcW w:w="2502" w:type="dxa"/>
            <w:noWrap w:val="0"/>
            <w:vAlign w:val="center"/>
          </w:tcPr>
          <w:p w14:paraId="5D8A1A89">
            <w:pPr>
              <w:pStyle w:val="15"/>
              <w:rPr>
                <w:rStyle w:val="10"/>
                <w:rFonts w:ascii="方正仿宋简体" w:hAnsi="方正仿宋简体" w:eastAsia="方正仿宋简体" w:cs="方正仿宋简体"/>
                <w:color w:val="auto"/>
                <w:kern w:val="2"/>
                <w:sz w:val="24"/>
                <w:u w:val="none"/>
                <w:lang w:eastAsia="zh-CN"/>
              </w:rPr>
            </w:pPr>
          </w:p>
        </w:tc>
      </w:tr>
      <w:tr w14:paraId="75EB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5929A7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2501" w:type="dxa"/>
            <w:noWrap w:val="0"/>
            <w:vAlign w:val="center"/>
          </w:tcPr>
          <w:p w14:paraId="6584712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30103</w:t>
            </w:r>
          </w:p>
        </w:tc>
        <w:tc>
          <w:tcPr>
            <w:tcW w:w="2730" w:type="dxa"/>
            <w:noWrap w:val="0"/>
            <w:vAlign w:val="center"/>
          </w:tcPr>
          <w:p w14:paraId="11F1F6F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奖金</w:t>
            </w:r>
          </w:p>
        </w:tc>
        <w:tc>
          <w:tcPr>
            <w:tcW w:w="2277" w:type="dxa"/>
            <w:noWrap w:val="0"/>
            <w:vAlign w:val="center"/>
          </w:tcPr>
          <w:p w14:paraId="02DCEFF9">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35.30</w:t>
            </w:r>
          </w:p>
        </w:tc>
        <w:tc>
          <w:tcPr>
            <w:tcW w:w="2502" w:type="dxa"/>
            <w:noWrap w:val="0"/>
            <w:vAlign w:val="center"/>
          </w:tcPr>
          <w:p w14:paraId="0E139BE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35.30</w:t>
            </w:r>
          </w:p>
        </w:tc>
        <w:tc>
          <w:tcPr>
            <w:tcW w:w="2502" w:type="dxa"/>
            <w:noWrap w:val="0"/>
            <w:vAlign w:val="center"/>
          </w:tcPr>
          <w:p w14:paraId="0D8C519C">
            <w:pPr>
              <w:pStyle w:val="15"/>
              <w:rPr>
                <w:rStyle w:val="10"/>
                <w:rFonts w:ascii="方正仿宋简体" w:hAnsi="方正仿宋简体" w:eastAsia="方正仿宋简体" w:cs="方正仿宋简体"/>
                <w:color w:val="auto"/>
                <w:kern w:val="2"/>
                <w:sz w:val="24"/>
                <w:u w:val="none"/>
                <w:lang w:eastAsia="zh-CN"/>
              </w:rPr>
            </w:pPr>
          </w:p>
        </w:tc>
      </w:tr>
      <w:tr w14:paraId="66962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06E11F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2501" w:type="dxa"/>
            <w:noWrap w:val="0"/>
            <w:vAlign w:val="center"/>
          </w:tcPr>
          <w:p w14:paraId="1E637D4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30107</w:t>
            </w:r>
          </w:p>
        </w:tc>
        <w:tc>
          <w:tcPr>
            <w:tcW w:w="2730" w:type="dxa"/>
            <w:noWrap w:val="0"/>
            <w:vAlign w:val="center"/>
          </w:tcPr>
          <w:p w14:paraId="58B122E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绩效工资</w:t>
            </w:r>
          </w:p>
        </w:tc>
        <w:tc>
          <w:tcPr>
            <w:tcW w:w="2277" w:type="dxa"/>
            <w:noWrap w:val="0"/>
            <w:vAlign w:val="center"/>
          </w:tcPr>
          <w:p w14:paraId="6D674BC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42.45</w:t>
            </w:r>
          </w:p>
        </w:tc>
        <w:tc>
          <w:tcPr>
            <w:tcW w:w="2502" w:type="dxa"/>
            <w:noWrap w:val="0"/>
            <w:vAlign w:val="center"/>
          </w:tcPr>
          <w:p w14:paraId="64F4F9F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42.45</w:t>
            </w:r>
          </w:p>
        </w:tc>
        <w:tc>
          <w:tcPr>
            <w:tcW w:w="2502" w:type="dxa"/>
            <w:noWrap w:val="0"/>
            <w:vAlign w:val="center"/>
          </w:tcPr>
          <w:p w14:paraId="6B591624">
            <w:pPr>
              <w:pStyle w:val="15"/>
              <w:rPr>
                <w:rStyle w:val="10"/>
                <w:rFonts w:ascii="方正仿宋简体" w:hAnsi="方正仿宋简体" w:eastAsia="方正仿宋简体" w:cs="方正仿宋简体"/>
                <w:color w:val="auto"/>
                <w:kern w:val="2"/>
                <w:sz w:val="24"/>
                <w:u w:val="none"/>
                <w:lang w:eastAsia="zh-CN"/>
              </w:rPr>
            </w:pPr>
          </w:p>
        </w:tc>
      </w:tr>
      <w:tr w14:paraId="69D3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2727EA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2501" w:type="dxa"/>
            <w:noWrap w:val="0"/>
            <w:vAlign w:val="center"/>
          </w:tcPr>
          <w:p w14:paraId="3A750FA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30108</w:t>
            </w:r>
          </w:p>
        </w:tc>
        <w:tc>
          <w:tcPr>
            <w:tcW w:w="2730" w:type="dxa"/>
            <w:noWrap w:val="0"/>
            <w:vAlign w:val="center"/>
          </w:tcPr>
          <w:p w14:paraId="63EC20F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机关事业单位基本养老保险缴费</w:t>
            </w:r>
          </w:p>
        </w:tc>
        <w:tc>
          <w:tcPr>
            <w:tcW w:w="2277" w:type="dxa"/>
            <w:noWrap w:val="0"/>
            <w:vAlign w:val="center"/>
          </w:tcPr>
          <w:p w14:paraId="2FDF3C4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2502" w:type="dxa"/>
            <w:noWrap w:val="0"/>
            <w:vAlign w:val="center"/>
          </w:tcPr>
          <w:p w14:paraId="502CF3C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39.95</w:t>
            </w:r>
          </w:p>
        </w:tc>
        <w:tc>
          <w:tcPr>
            <w:tcW w:w="2502" w:type="dxa"/>
            <w:noWrap w:val="0"/>
            <w:vAlign w:val="center"/>
          </w:tcPr>
          <w:p w14:paraId="323D1EC1">
            <w:pPr>
              <w:pStyle w:val="15"/>
              <w:rPr>
                <w:rStyle w:val="10"/>
                <w:rFonts w:ascii="方正仿宋简体" w:hAnsi="方正仿宋简体" w:eastAsia="方正仿宋简体" w:cs="方正仿宋简体"/>
                <w:color w:val="auto"/>
                <w:kern w:val="2"/>
                <w:sz w:val="24"/>
                <w:u w:val="none"/>
                <w:lang w:eastAsia="zh-CN"/>
              </w:rPr>
            </w:pPr>
          </w:p>
        </w:tc>
      </w:tr>
      <w:tr w14:paraId="3C53B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DF4D02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2501" w:type="dxa"/>
            <w:noWrap w:val="0"/>
            <w:vAlign w:val="center"/>
          </w:tcPr>
          <w:p w14:paraId="05AEB9C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30109</w:t>
            </w:r>
          </w:p>
        </w:tc>
        <w:tc>
          <w:tcPr>
            <w:tcW w:w="2730" w:type="dxa"/>
            <w:noWrap w:val="0"/>
            <w:vAlign w:val="center"/>
          </w:tcPr>
          <w:p w14:paraId="20C16D4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职业年金缴费</w:t>
            </w:r>
          </w:p>
        </w:tc>
        <w:tc>
          <w:tcPr>
            <w:tcW w:w="2277" w:type="dxa"/>
            <w:noWrap w:val="0"/>
            <w:vAlign w:val="center"/>
          </w:tcPr>
          <w:p w14:paraId="1A2C96A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2502" w:type="dxa"/>
            <w:noWrap w:val="0"/>
            <w:vAlign w:val="center"/>
          </w:tcPr>
          <w:p w14:paraId="1697129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8.00</w:t>
            </w:r>
          </w:p>
        </w:tc>
        <w:tc>
          <w:tcPr>
            <w:tcW w:w="2502" w:type="dxa"/>
            <w:noWrap w:val="0"/>
            <w:vAlign w:val="center"/>
          </w:tcPr>
          <w:p w14:paraId="01D16E5E">
            <w:pPr>
              <w:pStyle w:val="15"/>
              <w:rPr>
                <w:rStyle w:val="10"/>
                <w:rFonts w:ascii="方正仿宋简体" w:hAnsi="方正仿宋简体" w:eastAsia="方正仿宋简体" w:cs="方正仿宋简体"/>
                <w:color w:val="auto"/>
                <w:kern w:val="2"/>
                <w:sz w:val="24"/>
                <w:u w:val="none"/>
                <w:lang w:eastAsia="zh-CN"/>
              </w:rPr>
            </w:pPr>
          </w:p>
        </w:tc>
      </w:tr>
      <w:tr w14:paraId="4E84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639BB2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2501" w:type="dxa"/>
            <w:noWrap w:val="0"/>
            <w:vAlign w:val="center"/>
          </w:tcPr>
          <w:p w14:paraId="2A9E804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30110</w:t>
            </w:r>
          </w:p>
        </w:tc>
        <w:tc>
          <w:tcPr>
            <w:tcW w:w="2730" w:type="dxa"/>
            <w:noWrap w:val="0"/>
            <w:vAlign w:val="center"/>
          </w:tcPr>
          <w:p w14:paraId="60D7505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职工基本医疗保险缴费</w:t>
            </w:r>
          </w:p>
        </w:tc>
        <w:tc>
          <w:tcPr>
            <w:tcW w:w="2277" w:type="dxa"/>
            <w:noWrap w:val="0"/>
            <w:vAlign w:val="center"/>
          </w:tcPr>
          <w:p w14:paraId="26179D0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17.54</w:t>
            </w:r>
          </w:p>
        </w:tc>
        <w:tc>
          <w:tcPr>
            <w:tcW w:w="2502" w:type="dxa"/>
            <w:noWrap w:val="0"/>
            <w:vAlign w:val="center"/>
          </w:tcPr>
          <w:p w14:paraId="692DA7A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17.54</w:t>
            </w:r>
          </w:p>
        </w:tc>
        <w:tc>
          <w:tcPr>
            <w:tcW w:w="2502" w:type="dxa"/>
            <w:noWrap w:val="0"/>
            <w:vAlign w:val="center"/>
          </w:tcPr>
          <w:p w14:paraId="237BB697">
            <w:pPr>
              <w:pStyle w:val="15"/>
              <w:rPr>
                <w:rStyle w:val="10"/>
                <w:rFonts w:ascii="方正仿宋简体" w:hAnsi="方正仿宋简体" w:eastAsia="方正仿宋简体" w:cs="方正仿宋简体"/>
                <w:color w:val="auto"/>
                <w:kern w:val="2"/>
                <w:sz w:val="24"/>
                <w:u w:val="none"/>
                <w:lang w:eastAsia="zh-CN"/>
              </w:rPr>
            </w:pPr>
          </w:p>
        </w:tc>
      </w:tr>
      <w:tr w14:paraId="48BA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C84EBC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10</w:t>
            </w:r>
          </w:p>
        </w:tc>
        <w:tc>
          <w:tcPr>
            <w:tcW w:w="2501" w:type="dxa"/>
            <w:noWrap w:val="0"/>
            <w:vAlign w:val="center"/>
          </w:tcPr>
          <w:p w14:paraId="53ADD83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30111</w:t>
            </w:r>
          </w:p>
        </w:tc>
        <w:tc>
          <w:tcPr>
            <w:tcW w:w="2730" w:type="dxa"/>
            <w:noWrap w:val="0"/>
            <w:vAlign w:val="center"/>
          </w:tcPr>
          <w:p w14:paraId="54D58BF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公务员医疗补助缴费</w:t>
            </w:r>
          </w:p>
        </w:tc>
        <w:tc>
          <w:tcPr>
            <w:tcW w:w="2277" w:type="dxa"/>
            <w:noWrap w:val="0"/>
            <w:vAlign w:val="center"/>
          </w:tcPr>
          <w:p w14:paraId="2E38F51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19.96</w:t>
            </w:r>
          </w:p>
        </w:tc>
        <w:tc>
          <w:tcPr>
            <w:tcW w:w="2502" w:type="dxa"/>
            <w:noWrap w:val="0"/>
            <w:vAlign w:val="center"/>
          </w:tcPr>
          <w:p w14:paraId="3C25EE2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19.96</w:t>
            </w:r>
          </w:p>
        </w:tc>
        <w:tc>
          <w:tcPr>
            <w:tcW w:w="2502" w:type="dxa"/>
            <w:noWrap w:val="0"/>
            <w:vAlign w:val="center"/>
          </w:tcPr>
          <w:p w14:paraId="11AE2F1D">
            <w:pPr>
              <w:pStyle w:val="15"/>
              <w:rPr>
                <w:rStyle w:val="10"/>
                <w:rFonts w:ascii="方正仿宋简体" w:hAnsi="方正仿宋简体" w:eastAsia="方正仿宋简体" w:cs="方正仿宋简体"/>
                <w:color w:val="auto"/>
                <w:kern w:val="2"/>
                <w:sz w:val="24"/>
                <w:u w:val="none"/>
                <w:lang w:eastAsia="zh-CN"/>
              </w:rPr>
            </w:pPr>
          </w:p>
        </w:tc>
      </w:tr>
      <w:tr w14:paraId="460C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ACBFC1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w:t>
            </w:r>
          </w:p>
        </w:tc>
        <w:tc>
          <w:tcPr>
            <w:tcW w:w="2501" w:type="dxa"/>
            <w:noWrap w:val="0"/>
            <w:vAlign w:val="center"/>
          </w:tcPr>
          <w:p w14:paraId="0F59FEB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30112</w:t>
            </w:r>
          </w:p>
        </w:tc>
        <w:tc>
          <w:tcPr>
            <w:tcW w:w="2730" w:type="dxa"/>
            <w:noWrap w:val="0"/>
            <w:vAlign w:val="center"/>
          </w:tcPr>
          <w:p w14:paraId="0AD7884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其他社会保障缴费</w:t>
            </w:r>
          </w:p>
        </w:tc>
        <w:tc>
          <w:tcPr>
            <w:tcW w:w="2277" w:type="dxa"/>
            <w:noWrap w:val="0"/>
            <w:vAlign w:val="center"/>
          </w:tcPr>
          <w:p w14:paraId="22B13A8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4.20</w:t>
            </w:r>
          </w:p>
        </w:tc>
        <w:tc>
          <w:tcPr>
            <w:tcW w:w="2502" w:type="dxa"/>
            <w:noWrap w:val="0"/>
            <w:vAlign w:val="center"/>
          </w:tcPr>
          <w:p w14:paraId="3CA804E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4.20</w:t>
            </w:r>
          </w:p>
        </w:tc>
        <w:tc>
          <w:tcPr>
            <w:tcW w:w="2502" w:type="dxa"/>
            <w:noWrap w:val="0"/>
            <w:vAlign w:val="center"/>
          </w:tcPr>
          <w:p w14:paraId="334008D9">
            <w:pPr>
              <w:pStyle w:val="15"/>
              <w:rPr>
                <w:rStyle w:val="10"/>
                <w:rFonts w:ascii="方正仿宋简体" w:hAnsi="方正仿宋简体" w:eastAsia="方正仿宋简体" w:cs="方正仿宋简体"/>
                <w:color w:val="auto"/>
                <w:kern w:val="2"/>
                <w:sz w:val="24"/>
                <w:u w:val="none"/>
                <w:lang w:eastAsia="zh-CN"/>
              </w:rPr>
            </w:pPr>
          </w:p>
        </w:tc>
      </w:tr>
      <w:tr w14:paraId="3994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0EA254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12</w:t>
            </w:r>
          </w:p>
        </w:tc>
        <w:tc>
          <w:tcPr>
            <w:tcW w:w="2501" w:type="dxa"/>
            <w:noWrap w:val="0"/>
            <w:vAlign w:val="center"/>
          </w:tcPr>
          <w:p w14:paraId="5687682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30113</w:t>
            </w:r>
          </w:p>
        </w:tc>
        <w:tc>
          <w:tcPr>
            <w:tcW w:w="2730" w:type="dxa"/>
            <w:noWrap w:val="0"/>
            <w:vAlign w:val="center"/>
          </w:tcPr>
          <w:p w14:paraId="7E05EF1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住房公积金</w:t>
            </w:r>
          </w:p>
        </w:tc>
        <w:tc>
          <w:tcPr>
            <w:tcW w:w="2277" w:type="dxa"/>
            <w:noWrap w:val="0"/>
            <w:vAlign w:val="center"/>
          </w:tcPr>
          <w:p w14:paraId="2AA5549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04783E7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31.00</w:t>
            </w:r>
          </w:p>
        </w:tc>
        <w:tc>
          <w:tcPr>
            <w:tcW w:w="2502" w:type="dxa"/>
            <w:noWrap w:val="0"/>
            <w:vAlign w:val="center"/>
          </w:tcPr>
          <w:p w14:paraId="64801077">
            <w:pPr>
              <w:pStyle w:val="15"/>
              <w:rPr>
                <w:rStyle w:val="10"/>
                <w:rFonts w:ascii="方正仿宋简体" w:hAnsi="方正仿宋简体" w:eastAsia="方正仿宋简体" w:cs="方正仿宋简体"/>
                <w:color w:val="auto"/>
                <w:kern w:val="2"/>
                <w:sz w:val="24"/>
                <w:u w:val="none"/>
                <w:lang w:eastAsia="zh-CN"/>
              </w:rPr>
            </w:pPr>
          </w:p>
        </w:tc>
      </w:tr>
      <w:tr w14:paraId="3B69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3D34F3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13</w:t>
            </w:r>
          </w:p>
        </w:tc>
        <w:tc>
          <w:tcPr>
            <w:tcW w:w="2501" w:type="dxa"/>
            <w:noWrap w:val="0"/>
            <w:vAlign w:val="center"/>
          </w:tcPr>
          <w:p w14:paraId="7AD16BD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w:t>
            </w:r>
          </w:p>
        </w:tc>
        <w:tc>
          <w:tcPr>
            <w:tcW w:w="2730" w:type="dxa"/>
            <w:noWrap w:val="0"/>
            <w:vAlign w:val="center"/>
          </w:tcPr>
          <w:p w14:paraId="08B8128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商品和服务支出</w:t>
            </w:r>
          </w:p>
        </w:tc>
        <w:tc>
          <w:tcPr>
            <w:tcW w:w="2277" w:type="dxa"/>
            <w:noWrap w:val="0"/>
            <w:vAlign w:val="center"/>
          </w:tcPr>
          <w:p w14:paraId="19F5745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29.22</w:t>
            </w:r>
          </w:p>
        </w:tc>
        <w:tc>
          <w:tcPr>
            <w:tcW w:w="2502" w:type="dxa"/>
            <w:noWrap w:val="0"/>
            <w:vAlign w:val="center"/>
          </w:tcPr>
          <w:p w14:paraId="075CF710">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0686A50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29.22</w:t>
            </w:r>
          </w:p>
        </w:tc>
      </w:tr>
      <w:tr w14:paraId="3D45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7A11406">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14</w:t>
            </w:r>
          </w:p>
        </w:tc>
        <w:tc>
          <w:tcPr>
            <w:tcW w:w="2501" w:type="dxa"/>
            <w:noWrap w:val="0"/>
            <w:vAlign w:val="center"/>
          </w:tcPr>
          <w:p w14:paraId="41F2FC4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30201</w:t>
            </w:r>
          </w:p>
        </w:tc>
        <w:tc>
          <w:tcPr>
            <w:tcW w:w="2730" w:type="dxa"/>
            <w:noWrap w:val="0"/>
            <w:vAlign w:val="center"/>
          </w:tcPr>
          <w:p w14:paraId="13AA033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办公费</w:t>
            </w:r>
          </w:p>
        </w:tc>
        <w:tc>
          <w:tcPr>
            <w:tcW w:w="2277" w:type="dxa"/>
            <w:noWrap w:val="0"/>
            <w:vAlign w:val="center"/>
          </w:tcPr>
          <w:p w14:paraId="5D98DB3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0.80</w:t>
            </w:r>
          </w:p>
        </w:tc>
        <w:tc>
          <w:tcPr>
            <w:tcW w:w="2502" w:type="dxa"/>
            <w:noWrap w:val="0"/>
            <w:vAlign w:val="center"/>
          </w:tcPr>
          <w:p w14:paraId="67609C14">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CF77C50">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0.80</w:t>
            </w:r>
          </w:p>
        </w:tc>
      </w:tr>
      <w:tr w14:paraId="5574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4CA04A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15</w:t>
            </w:r>
          </w:p>
        </w:tc>
        <w:tc>
          <w:tcPr>
            <w:tcW w:w="2501" w:type="dxa"/>
            <w:noWrap w:val="0"/>
            <w:vAlign w:val="center"/>
          </w:tcPr>
          <w:p w14:paraId="0175B74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30206</w:t>
            </w:r>
          </w:p>
        </w:tc>
        <w:tc>
          <w:tcPr>
            <w:tcW w:w="2730" w:type="dxa"/>
            <w:noWrap w:val="0"/>
            <w:vAlign w:val="center"/>
          </w:tcPr>
          <w:p w14:paraId="408EA9F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电费</w:t>
            </w:r>
          </w:p>
        </w:tc>
        <w:tc>
          <w:tcPr>
            <w:tcW w:w="2277" w:type="dxa"/>
            <w:noWrap w:val="0"/>
            <w:vAlign w:val="center"/>
          </w:tcPr>
          <w:p w14:paraId="4C217F1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0.52</w:t>
            </w:r>
          </w:p>
        </w:tc>
        <w:tc>
          <w:tcPr>
            <w:tcW w:w="2502" w:type="dxa"/>
            <w:noWrap w:val="0"/>
            <w:vAlign w:val="center"/>
          </w:tcPr>
          <w:p w14:paraId="103ABD72">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7E8CF52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0.52</w:t>
            </w:r>
          </w:p>
        </w:tc>
      </w:tr>
      <w:tr w14:paraId="24E6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B9DDF8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16</w:t>
            </w:r>
          </w:p>
        </w:tc>
        <w:tc>
          <w:tcPr>
            <w:tcW w:w="2501" w:type="dxa"/>
            <w:noWrap w:val="0"/>
            <w:vAlign w:val="center"/>
          </w:tcPr>
          <w:p w14:paraId="0205DCF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30207</w:t>
            </w:r>
          </w:p>
        </w:tc>
        <w:tc>
          <w:tcPr>
            <w:tcW w:w="2730" w:type="dxa"/>
            <w:noWrap w:val="0"/>
            <w:vAlign w:val="center"/>
          </w:tcPr>
          <w:p w14:paraId="79B74431">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邮电费</w:t>
            </w:r>
          </w:p>
        </w:tc>
        <w:tc>
          <w:tcPr>
            <w:tcW w:w="2277" w:type="dxa"/>
            <w:noWrap w:val="0"/>
            <w:vAlign w:val="center"/>
          </w:tcPr>
          <w:p w14:paraId="0C205ADD">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0.26</w:t>
            </w:r>
          </w:p>
        </w:tc>
        <w:tc>
          <w:tcPr>
            <w:tcW w:w="2502" w:type="dxa"/>
            <w:noWrap w:val="0"/>
            <w:vAlign w:val="center"/>
          </w:tcPr>
          <w:p w14:paraId="125D65AB">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53E3A19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0.26</w:t>
            </w:r>
          </w:p>
        </w:tc>
      </w:tr>
      <w:tr w14:paraId="13D4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721FE10">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17</w:t>
            </w:r>
          </w:p>
        </w:tc>
        <w:tc>
          <w:tcPr>
            <w:tcW w:w="2501" w:type="dxa"/>
            <w:noWrap w:val="0"/>
            <w:vAlign w:val="center"/>
          </w:tcPr>
          <w:p w14:paraId="4123B65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30208</w:t>
            </w:r>
          </w:p>
        </w:tc>
        <w:tc>
          <w:tcPr>
            <w:tcW w:w="2730" w:type="dxa"/>
            <w:noWrap w:val="0"/>
            <w:vAlign w:val="center"/>
          </w:tcPr>
          <w:p w14:paraId="4570C09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取暖费</w:t>
            </w:r>
          </w:p>
        </w:tc>
        <w:tc>
          <w:tcPr>
            <w:tcW w:w="2277" w:type="dxa"/>
            <w:noWrap w:val="0"/>
            <w:vAlign w:val="center"/>
          </w:tcPr>
          <w:p w14:paraId="0314DEC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9.96</w:t>
            </w:r>
          </w:p>
        </w:tc>
        <w:tc>
          <w:tcPr>
            <w:tcW w:w="2502" w:type="dxa"/>
            <w:noWrap w:val="0"/>
            <w:vAlign w:val="center"/>
          </w:tcPr>
          <w:p w14:paraId="31DCE157">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1DCB6EC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9.96</w:t>
            </w:r>
          </w:p>
        </w:tc>
      </w:tr>
      <w:tr w14:paraId="06EB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211177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18</w:t>
            </w:r>
          </w:p>
        </w:tc>
        <w:tc>
          <w:tcPr>
            <w:tcW w:w="2501" w:type="dxa"/>
            <w:noWrap w:val="0"/>
            <w:vAlign w:val="center"/>
          </w:tcPr>
          <w:p w14:paraId="2336786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30211</w:t>
            </w:r>
          </w:p>
        </w:tc>
        <w:tc>
          <w:tcPr>
            <w:tcW w:w="2730" w:type="dxa"/>
            <w:noWrap w:val="0"/>
            <w:vAlign w:val="center"/>
          </w:tcPr>
          <w:p w14:paraId="3D4E546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差旅费</w:t>
            </w:r>
          </w:p>
        </w:tc>
        <w:tc>
          <w:tcPr>
            <w:tcW w:w="2277" w:type="dxa"/>
            <w:noWrap w:val="0"/>
            <w:vAlign w:val="center"/>
          </w:tcPr>
          <w:p w14:paraId="66047F9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0.52</w:t>
            </w:r>
          </w:p>
        </w:tc>
        <w:tc>
          <w:tcPr>
            <w:tcW w:w="2502" w:type="dxa"/>
            <w:noWrap w:val="0"/>
            <w:vAlign w:val="center"/>
          </w:tcPr>
          <w:p w14:paraId="2F7EAABD">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3AFE0F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0.52</w:t>
            </w:r>
          </w:p>
        </w:tc>
      </w:tr>
      <w:tr w14:paraId="34DA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D21F5B9">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19</w:t>
            </w:r>
          </w:p>
        </w:tc>
        <w:tc>
          <w:tcPr>
            <w:tcW w:w="2501" w:type="dxa"/>
            <w:noWrap w:val="0"/>
            <w:vAlign w:val="center"/>
          </w:tcPr>
          <w:p w14:paraId="1F9F2C19">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30215</w:t>
            </w:r>
          </w:p>
        </w:tc>
        <w:tc>
          <w:tcPr>
            <w:tcW w:w="2730" w:type="dxa"/>
            <w:noWrap w:val="0"/>
            <w:vAlign w:val="center"/>
          </w:tcPr>
          <w:p w14:paraId="4FA3873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会议费</w:t>
            </w:r>
          </w:p>
        </w:tc>
        <w:tc>
          <w:tcPr>
            <w:tcW w:w="2277" w:type="dxa"/>
            <w:noWrap w:val="0"/>
            <w:vAlign w:val="center"/>
          </w:tcPr>
          <w:p w14:paraId="23E51A5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0.12</w:t>
            </w:r>
          </w:p>
        </w:tc>
        <w:tc>
          <w:tcPr>
            <w:tcW w:w="2502" w:type="dxa"/>
            <w:noWrap w:val="0"/>
            <w:vAlign w:val="center"/>
          </w:tcPr>
          <w:p w14:paraId="1CF88888">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0304DE9B">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0.12</w:t>
            </w:r>
          </w:p>
        </w:tc>
      </w:tr>
      <w:tr w14:paraId="3821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7B097D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w:t>
            </w:r>
          </w:p>
        </w:tc>
        <w:tc>
          <w:tcPr>
            <w:tcW w:w="2501" w:type="dxa"/>
            <w:noWrap w:val="0"/>
            <w:vAlign w:val="center"/>
          </w:tcPr>
          <w:p w14:paraId="4C55B7F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30216</w:t>
            </w:r>
          </w:p>
        </w:tc>
        <w:tc>
          <w:tcPr>
            <w:tcW w:w="2730" w:type="dxa"/>
            <w:noWrap w:val="0"/>
            <w:vAlign w:val="center"/>
          </w:tcPr>
          <w:p w14:paraId="3F06CB3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培训费</w:t>
            </w:r>
          </w:p>
        </w:tc>
        <w:tc>
          <w:tcPr>
            <w:tcW w:w="2277" w:type="dxa"/>
            <w:noWrap w:val="0"/>
            <w:vAlign w:val="center"/>
          </w:tcPr>
          <w:p w14:paraId="39397B7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0.12</w:t>
            </w:r>
          </w:p>
        </w:tc>
        <w:tc>
          <w:tcPr>
            <w:tcW w:w="2502" w:type="dxa"/>
            <w:noWrap w:val="0"/>
            <w:vAlign w:val="center"/>
          </w:tcPr>
          <w:p w14:paraId="0B7B0AA1">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5BADFF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0.12</w:t>
            </w:r>
          </w:p>
        </w:tc>
      </w:tr>
      <w:tr w14:paraId="6A3C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34BD19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w:t>
            </w:r>
          </w:p>
        </w:tc>
        <w:tc>
          <w:tcPr>
            <w:tcW w:w="2501" w:type="dxa"/>
            <w:noWrap w:val="0"/>
            <w:vAlign w:val="center"/>
          </w:tcPr>
          <w:p w14:paraId="0438702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30217</w:t>
            </w:r>
          </w:p>
        </w:tc>
        <w:tc>
          <w:tcPr>
            <w:tcW w:w="2730" w:type="dxa"/>
            <w:noWrap w:val="0"/>
            <w:vAlign w:val="center"/>
          </w:tcPr>
          <w:p w14:paraId="7C1EF98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公务接待费</w:t>
            </w:r>
          </w:p>
        </w:tc>
        <w:tc>
          <w:tcPr>
            <w:tcW w:w="2277" w:type="dxa"/>
            <w:noWrap w:val="0"/>
            <w:vAlign w:val="center"/>
          </w:tcPr>
          <w:p w14:paraId="4DBF273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c>
          <w:tcPr>
            <w:tcW w:w="2502" w:type="dxa"/>
            <w:noWrap w:val="0"/>
            <w:vAlign w:val="center"/>
          </w:tcPr>
          <w:p w14:paraId="41F62556">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BB629B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r>
      <w:tr w14:paraId="2016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E35E85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22</w:t>
            </w:r>
          </w:p>
        </w:tc>
        <w:tc>
          <w:tcPr>
            <w:tcW w:w="2501" w:type="dxa"/>
            <w:noWrap w:val="0"/>
            <w:vAlign w:val="center"/>
          </w:tcPr>
          <w:p w14:paraId="55AFEAA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30228</w:t>
            </w:r>
          </w:p>
        </w:tc>
        <w:tc>
          <w:tcPr>
            <w:tcW w:w="2730" w:type="dxa"/>
            <w:noWrap w:val="0"/>
            <w:vAlign w:val="center"/>
          </w:tcPr>
          <w:p w14:paraId="3F1B5EF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工会经费</w:t>
            </w:r>
          </w:p>
        </w:tc>
        <w:tc>
          <w:tcPr>
            <w:tcW w:w="2277" w:type="dxa"/>
            <w:noWrap w:val="0"/>
            <w:vAlign w:val="center"/>
          </w:tcPr>
          <w:p w14:paraId="7BCE1F7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3.00</w:t>
            </w:r>
          </w:p>
        </w:tc>
        <w:tc>
          <w:tcPr>
            <w:tcW w:w="2502" w:type="dxa"/>
            <w:noWrap w:val="0"/>
            <w:vAlign w:val="center"/>
          </w:tcPr>
          <w:p w14:paraId="7C266498">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57E0FE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3.00</w:t>
            </w:r>
          </w:p>
        </w:tc>
      </w:tr>
      <w:tr w14:paraId="493E1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0185C07">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23</w:t>
            </w:r>
          </w:p>
        </w:tc>
        <w:tc>
          <w:tcPr>
            <w:tcW w:w="2501" w:type="dxa"/>
            <w:noWrap w:val="0"/>
            <w:vAlign w:val="center"/>
          </w:tcPr>
          <w:p w14:paraId="6C55175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30229</w:t>
            </w:r>
          </w:p>
        </w:tc>
        <w:tc>
          <w:tcPr>
            <w:tcW w:w="2730" w:type="dxa"/>
            <w:noWrap w:val="0"/>
            <w:vAlign w:val="center"/>
          </w:tcPr>
          <w:p w14:paraId="1DE69685">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福利费</w:t>
            </w:r>
          </w:p>
        </w:tc>
        <w:tc>
          <w:tcPr>
            <w:tcW w:w="2277" w:type="dxa"/>
            <w:noWrap w:val="0"/>
            <w:vAlign w:val="center"/>
          </w:tcPr>
          <w:p w14:paraId="675F754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3.33</w:t>
            </w:r>
          </w:p>
        </w:tc>
        <w:tc>
          <w:tcPr>
            <w:tcW w:w="2502" w:type="dxa"/>
            <w:noWrap w:val="0"/>
            <w:vAlign w:val="center"/>
          </w:tcPr>
          <w:p w14:paraId="1A9B8899">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4A781A5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3.33</w:t>
            </w:r>
          </w:p>
        </w:tc>
      </w:tr>
      <w:tr w14:paraId="088E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1B715FB">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24</w:t>
            </w:r>
          </w:p>
        </w:tc>
        <w:tc>
          <w:tcPr>
            <w:tcW w:w="2501" w:type="dxa"/>
            <w:noWrap w:val="0"/>
            <w:vAlign w:val="center"/>
          </w:tcPr>
          <w:p w14:paraId="01EA629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30231</w:t>
            </w:r>
          </w:p>
        </w:tc>
        <w:tc>
          <w:tcPr>
            <w:tcW w:w="2730" w:type="dxa"/>
            <w:noWrap w:val="0"/>
            <w:vAlign w:val="center"/>
          </w:tcPr>
          <w:p w14:paraId="4FE5182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公务用车运行维护费</w:t>
            </w:r>
          </w:p>
        </w:tc>
        <w:tc>
          <w:tcPr>
            <w:tcW w:w="2277" w:type="dxa"/>
            <w:noWrap w:val="0"/>
            <w:vAlign w:val="center"/>
          </w:tcPr>
          <w:p w14:paraId="45895FD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c>
          <w:tcPr>
            <w:tcW w:w="2502" w:type="dxa"/>
            <w:noWrap w:val="0"/>
            <w:vAlign w:val="center"/>
          </w:tcPr>
          <w:p w14:paraId="52879367">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3376DBBE">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r>
      <w:tr w14:paraId="349C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27BA83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25</w:t>
            </w:r>
          </w:p>
        </w:tc>
        <w:tc>
          <w:tcPr>
            <w:tcW w:w="2501" w:type="dxa"/>
            <w:noWrap w:val="0"/>
            <w:vAlign w:val="center"/>
          </w:tcPr>
          <w:p w14:paraId="410B552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30239</w:t>
            </w:r>
          </w:p>
        </w:tc>
        <w:tc>
          <w:tcPr>
            <w:tcW w:w="2730" w:type="dxa"/>
            <w:noWrap w:val="0"/>
            <w:vAlign w:val="center"/>
          </w:tcPr>
          <w:p w14:paraId="7452378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其他交通费用</w:t>
            </w:r>
          </w:p>
        </w:tc>
        <w:tc>
          <w:tcPr>
            <w:tcW w:w="2277" w:type="dxa"/>
            <w:noWrap w:val="0"/>
            <w:vAlign w:val="center"/>
          </w:tcPr>
          <w:p w14:paraId="15BE893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7.86</w:t>
            </w:r>
          </w:p>
        </w:tc>
        <w:tc>
          <w:tcPr>
            <w:tcW w:w="2502" w:type="dxa"/>
            <w:noWrap w:val="0"/>
            <w:vAlign w:val="center"/>
          </w:tcPr>
          <w:p w14:paraId="0A79FA3F">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35CC7400">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7.86</w:t>
            </w:r>
          </w:p>
        </w:tc>
      </w:tr>
      <w:tr w14:paraId="7322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1083DA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26</w:t>
            </w:r>
          </w:p>
        </w:tc>
        <w:tc>
          <w:tcPr>
            <w:tcW w:w="2501" w:type="dxa"/>
            <w:noWrap w:val="0"/>
            <w:vAlign w:val="center"/>
          </w:tcPr>
          <w:p w14:paraId="476FFA3A">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30299</w:t>
            </w:r>
          </w:p>
        </w:tc>
        <w:tc>
          <w:tcPr>
            <w:tcW w:w="2730" w:type="dxa"/>
            <w:noWrap w:val="0"/>
            <w:vAlign w:val="center"/>
          </w:tcPr>
          <w:p w14:paraId="6D14D0F4">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其他商品和服务支出</w:t>
            </w:r>
          </w:p>
        </w:tc>
        <w:tc>
          <w:tcPr>
            <w:tcW w:w="2277" w:type="dxa"/>
            <w:noWrap w:val="0"/>
            <w:vAlign w:val="center"/>
          </w:tcPr>
          <w:p w14:paraId="1FC6BC4C">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0.62</w:t>
            </w:r>
          </w:p>
        </w:tc>
        <w:tc>
          <w:tcPr>
            <w:tcW w:w="2502" w:type="dxa"/>
            <w:noWrap w:val="0"/>
            <w:vAlign w:val="center"/>
          </w:tcPr>
          <w:p w14:paraId="2A9B42EA">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1F4D1D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0.62</w:t>
            </w:r>
          </w:p>
        </w:tc>
      </w:tr>
      <w:tr w14:paraId="2FDF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393661A">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27</w:t>
            </w:r>
          </w:p>
        </w:tc>
        <w:tc>
          <w:tcPr>
            <w:tcW w:w="2501" w:type="dxa"/>
            <w:noWrap w:val="0"/>
            <w:vAlign w:val="center"/>
          </w:tcPr>
          <w:p w14:paraId="454982D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303</w:t>
            </w:r>
          </w:p>
        </w:tc>
        <w:tc>
          <w:tcPr>
            <w:tcW w:w="2730" w:type="dxa"/>
            <w:noWrap w:val="0"/>
            <w:vAlign w:val="center"/>
          </w:tcPr>
          <w:p w14:paraId="79818397">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对个人和家庭的补助</w:t>
            </w:r>
          </w:p>
        </w:tc>
        <w:tc>
          <w:tcPr>
            <w:tcW w:w="2277" w:type="dxa"/>
            <w:noWrap w:val="0"/>
            <w:vAlign w:val="center"/>
          </w:tcPr>
          <w:p w14:paraId="193DF63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53.34</w:t>
            </w:r>
          </w:p>
        </w:tc>
        <w:tc>
          <w:tcPr>
            <w:tcW w:w="2502" w:type="dxa"/>
            <w:noWrap w:val="0"/>
            <w:vAlign w:val="center"/>
          </w:tcPr>
          <w:p w14:paraId="4FEF29D0">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53.34</w:t>
            </w:r>
          </w:p>
        </w:tc>
        <w:tc>
          <w:tcPr>
            <w:tcW w:w="2502" w:type="dxa"/>
            <w:noWrap w:val="0"/>
            <w:vAlign w:val="center"/>
          </w:tcPr>
          <w:p w14:paraId="30BEC6D3">
            <w:pPr>
              <w:pStyle w:val="15"/>
              <w:rPr>
                <w:rStyle w:val="10"/>
                <w:rFonts w:ascii="方正仿宋简体" w:hAnsi="方正仿宋简体" w:eastAsia="方正仿宋简体" w:cs="方正仿宋简体"/>
                <w:color w:val="auto"/>
                <w:kern w:val="2"/>
                <w:sz w:val="24"/>
                <w:u w:val="none"/>
                <w:lang w:eastAsia="zh-CN"/>
              </w:rPr>
            </w:pPr>
          </w:p>
        </w:tc>
      </w:tr>
      <w:tr w14:paraId="6C69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B0BCB0C">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28</w:t>
            </w:r>
          </w:p>
        </w:tc>
        <w:tc>
          <w:tcPr>
            <w:tcW w:w="2501" w:type="dxa"/>
            <w:noWrap w:val="0"/>
            <w:vAlign w:val="center"/>
          </w:tcPr>
          <w:p w14:paraId="08AC103F">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30302</w:t>
            </w:r>
          </w:p>
        </w:tc>
        <w:tc>
          <w:tcPr>
            <w:tcW w:w="2730" w:type="dxa"/>
            <w:noWrap w:val="0"/>
            <w:vAlign w:val="center"/>
          </w:tcPr>
          <w:p w14:paraId="7CDD6026">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退休费</w:t>
            </w:r>
          </w:p>
        </w:tc>
        <w:tc>
          <w:tcPr>
            <w:tcW w:w="2277" w:type="dxa"/>
            <w:noWrap w:val="0"/>
            <w:vAlign w:val="center"/>
          </w:tcPr>
          <w:p w14:paraId="4827A185">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41.35</w:t>
            </w:r>
          </w:p>
        </w:tc>
        <w:tc>
          <w:tcPr>
            <w:tcW w:w="2502" w:type="dxa"/>
            <w:noWrap w:val="0"/>
            <w:vAlign w:val="center"/>
          </w:tcPr>
          <w:p w14:paraId="6B57999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41.35</w:t>
            </w:r>
          </w:p>
        </w:tc>
        <w:tc>
          <w:tcPr>
            <w:tcW w:w="2502" w:type="dxa"/>
            <w:noWrap w:val="0"/>
            <w:vAlign w:val="center"/>
          </w:tcPr>
          <w:p w14:paraId="7C76AC42">
            <w:pPr>
              <w:pStyle w:val="15"/>
              <w:rPr>
                <w:rStyle w:val="10"/>
                <w:rFonts w:ascii="方正仿宋简体" w:hAnsi="方正仿宋简体" w:eastAsia="方正仿宋简体" w:cs="方正仿宋简体"/>
                <w:color w:val="auto"/>
                <w:kern w:val="2"/>
                <w:sz w:val="24"/>
                <w:u w:val="none"/>
                <w:lang w:eastAsia="zh-CN"/>
              </w:rPr>
            </w:pPr>
          </w:p>
        </w:tc>
      </w:tr>
      <w:tr w14:paraId="78E4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461D65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29</w:t>
            </w:r>
          </w:p>
        </w:tc>
        <w:tc>
          <w:tcPr>
            <w:tcW w:w="2501" w:type="dxa"/>
            <w:noWrap w:val="0"/>
            <w:vAlign w:val="center"/>
          </w:tcPr>
          <w:p w14:paraId="708FE46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30307</w:t>
            </w:r>
          </w:p>
        </w:tc>
        <w:tc>
          <w:tcPr>
            <w:tcW w:w="2730" w:type="dxa"/>
            <w:noWrap w:val="0"/>
            <w:vAlign w:val="center"/>
          </w:tcPr>
          <w:p w14:paraId="09C4198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医疗费补助</w:t>
            </w:r>
          </w:p>
        </w:tc>
        <w:tc>
          <w:tcPr>
            <w:tcW w:w="2277" w:type="dxa"/>
            <w:noWrap w:val="0"/>
            <w:vAlign w:val="center"/>
          </w:tcPr>
          <w:p w14:paraId="0339A092">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11.93</w:t>
            </w:r>
          </w:p>
        </w:tc>
        <w:tc>
          <w:tcPr>
            <w:tcW w:w="2502" w:type="dxa"/>
            <w:noWrap w:val="0"/>
            <w:vAlign w:val="center"/>
          </w:tcPr>
          <w:p w14:paraId="03C1E1C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11.93</w:t>
            </w:r>
          </w:p>
        </w:tc>
        <w:tc>
          <w:tcPr>
            <w:tcW w:w="2502" w:type="dxa"/>
            <w:noWrap w:val="0"/>
            <w:vAlign w:val="center"/>
          </w:tcPr>
          <w:p w14:paraId="14815634">
            <w:pPr>
              <w:pStyle w:val="15"/>
              <w:rPr>
                <w:rStyle w:val="10"/>
                <w:rFonts w:ascii="方正仿宋简体" w:hAnsi="方正仿宋简体" w:eastAsia="方正仿宋简体" w:cs="方正仿宋简体"/>
                <w:color w:val="auto"/>
                <w:kern w:val="2"/>
                <w:sz w:val="24"/>
                <w:u w:val="none"/>
                <w:lang w:eastAsia="zh-CN"/>
              </w:rPr>
            </w:pPr>
          </w:p>
        </w:tc>
      </w:tr>
      <w:tr w14:paraId="2E57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0A6E695">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w:t>
            </w:r>
          </w:p>
        </w:tc>
        <w:tc>
          <w:tcPr>
            <w:tcW w:w="2501" w:type="dxa"/>
            <w:noWrap w:val="0"/>
            <w:vAlign w:val="center"/>
          </w:tcPr>
          <w:p w14:paraId="2E1769AD">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30309</w:t>
            </w:r>
          </w:p>
        </w:tc>
        <w:tc>
          <w:tcPr>
            <w:tcW w:w="2730" w:type="dxa"/>
            <w:noWrap w:val="0"/>
            <w:vAlign w:val="center"/>
          </w:tcPr>
          <w:p w14:paraId="58593B3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奖励金</w:t>
            </w:r>
          </w:p>
        </w:tc>
        <w:tc>
          <w:tcPr>
            <w:tcW w:w="2277" w:type="dxa"/>
            <w:noWrap w:val="0"/>
            <w:vAlign w:val="center"/>
          </w:tcPr>
          <w:p w14:paraId="74BC9251">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c>
          <w:tcPr>
            <w:tcW w:w="2502" w:type="dxa"/>
            <w:noWrap w:val="0"/>
            <w:vAlign w:val="center"/>
          </w:tcPr>
          <w:p w14:paraId="11DD9DD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c>
          <w:tcPr>
            <w:tcW w:w="2502" w:type="dxa"/>
            <w:noWrap w:val="0"/>
            <w:vAlign w:val="center"/>
          </w:tcPr>
          <w:p w14:paraId="12867455">
            <w:pPr>
              <w:pStyle w:val="15"/>
              <w:rPr>
                <w:rStyle w:val="10"/>
                <w:rFonts w:ascii="方正仿宋简体" w:hAnsi="方正仿宋简体" w:eastAsia="方正仿宋简体" w:cs="方正仿宋简体"/>
                <w:color w:val="auto"/>
                <w:kern w:val="2"/>
                <w:sz w:val="24"/>
                <w:u w:val="none"/>
                <w:lang w:eastAsia="zh-CN"/>
              </w:rPr>
            </w:pPr>
          </w:p>
        </w:tc>
      </w:tr>
    </w:tbl>
    <w:p w14:paraId="60C09098">
      <w:pPr>
        <w:rPr>
          <w:rStyle w:val="10"/>
          <w:rFonts w:ascii="方正仿宋简体" w:hAnsi="方正仿宋简体" w:eastAsia="方正仿宋简体" w:cs="方正仿宋简体"/>
          <w:color w:val="auto"/>
          <w:kern w:val="2"/>
          <w:lang w:eastAsia="zh-CN"/>
        </w:rPr>
        <w:sectPr>
          <w:pgSz w:w="16840" w:h="11900" w:orient="landscape"/>
          <w:pgMar w:top="1361" w:right="1020" w:bottom="1134" w:left="1020" w:header="720" w:footer="720" w:gutter="0"/>
          <w:pgNumType w:fmt="decimal"/>
          <w:cols w:space="720" w:num="1"/>
        </w:sectPr>
      </w:pPr>
    </w:p>
    <w:p w14:paraId="4B5A0154">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6" w:name="_Toc_2_2_0000000007"/>
      <w:r>
        <w:rPr>
          <w:rStyle w:val="10"/>
          <w:rFonts w:hint="eastAsia" w:ascii="方正仿宋简体" w:hAnsi="方正仿宋简体" w:eastAsia="方正仿宋简体" w:cs="方正仿宋简体"/>
          <w:color w:val="000000"/>
          <w:kern w:val="2"/>
          <w:sz w:val="24"/>
          <w:szCs w:val="24"/>
          <w:u w:val="none" w:color="auto"/>
          <w:lang w:val="en-US" w:eastAsia="zh-CN"/>
        </w:rPr>
        <w:t>附表1-7</w:t>
      </w:r>
    </w:p>
    <w:p w14:paraId="0D11F951">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3C91F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2D99D51F">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502" w:type="dxa"/>
            <w:tcBorders>
              <w:top w:val="single" w:color="FFFFFF" w:sz="6" w:space="0"/>
              <w:left w:val="single" w:color="FFFFFF" w:sz="6" w:space="0"/>
              <w:right w:val="single" w:color="FFFFFF" w:sz="6" w:space="0"/>
            </w:tcBorders>
            <w:noWrap w:val="0"/>
            <w:vAlign w:val="center"/>
          </w:tcPr>
          <w:p w14:paraId="756BF851">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34913522">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0D0E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6F702C9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5006" w:type="dxa"/>
            <w:gridSpan w:val="2"/>
            <w:noWrap w:val="0"/>
            <w:vAlign w:val="center"/>
          </w:tcPr>
          <w:p w14:paraId="3FD8247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功能分类科目</w:t>
            </w:r>
          </w:p>
        </w:tc>
        <w:tc>
          <w:tcPr>
            <w:tcW w:w="2502" w:type="dxa"/>
            <w:vMerge w:val="restart"/>
            <w:noWrap w:val="0"/>
            <w:vAlign w:val="center"/>
          </w:tcPr>
          <w:p w14:paraId="5E08FFC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vMerge w:val="restart"/>
            <w:noWrap w:val="0"/>
            <w:vAlign w:val="center"/>
          </w:tcPr>
          <w:p w14:paraId="013D279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基本支出</w:t>
            </w:r>
          </w:p>
        </w:tc>
        <w:tc>
          <w:tcPr>
            <w:tcW w:w="2502" w:type="dxa"/>
            <w:vMerge w:val="restart"/>
            <w:noWrap w:val="0"/>
            <w:vAlign w:val="center"/>
          </w:tcPr>
          <w:p w14:paraId="18DBD62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项目支出</w:t>
            </w:r>
          </w:p>
        </w:tc>
      </w:tr>
      <w:tr w14:paraId="33D1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67B22753">
            <w:pPr>
              <w:rPr>
                <w:rStyle w:val="10"/>
                <w:rFonts w:ascii="方正仿宋简体" w:hAnsi="方正仿宋简体" w:eastAsia="方正仿宋简体" w:cs="方正仿宋简体"/>
                <w:color w:val="auto"/>
                <w:kern w:val="2"/>
                <w:u w:val="none"/>
                <w:lang w:eastAsia="zh-CN"/>
              </w:rPr>
            </w:pPr>
          </w:p>
        </w:tc>
        <w:tc>
          <w:tcPr>
            <w:tcW w:w="2501" w:type="dxa"/>
            <w:noWrap w:val="0"/>
            <w:vAlign w:val="center"/>
          </w:tcPr>
          <w:p w14:paraId="6D94F7E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科目编码</w:t>
            </w:r>
          </w:p>
        </w:tc>
        <w:tc>
          <w:tcPr>
            <w:tcW w:w="2505" w:type="dxa"/>
            <w:noWrap w:val="0"/>
            <w:vAlign w:val="center"/>
          </w:tcPr>
          <w:p w14:paraId="4F35D67B">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科目名称</w:t>
            </w:r>
          </w:p>
        </w:tc>
        <w:tc>
          <w:tcPr>
            <w:tcW w:w="2502" w:type="dxa"/>
            <w:vMerge w:val="continue"/>
            <w:noWrap w:val="0"/>
            <w:vAlign w:val="top"/>
          </w:tcPr>
          <w:p w14:paraId="015028DB">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6E510873">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035036ED">
            <w:pPr>
              <w:rPr>
                <w:rStyle w:val="10"/>
                <w:rFonts w:ascii="方正仿宋简体" w:hAnsi="方正仿宋简体" w:eastAsia="方正仿宋简体" w:cs="方正仿宋简体"/>
                <w:color w:val="auto"/>
                <w:kern w:val="2"/>
                <w:u w:val="none"/>
                <w:lang w:eastAsia="zh-CN"/>
              </w:rPr>
            </w:pPr>
          </w:p>
        </w:tc>
      </w:tr>
      <w:tr w14:paraId="25AA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335E42C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2501" w:type="dxa"/>
            <w:noWrap w:val="0"/>
            <w:vAlign w:val="center"/>
          </w:tcPr>
          <w:p w14:paraId="0B735B4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505" w:type="dxa"/>
            <w:noWrap w:val="0"/>
            <w:vAlign w:val="center"/>
          </w:tcPr>
          <w:p w14:paraId="4C756D9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502" w:type="dxa"/>
            <w:noWrap w:val="0"/>
            <w:vAlign w:val="center"/>
          </w:tcPr>
          <w:p w14:paraId="78FF049F">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2" w:type="dxa"/>
            <w:noWrap w:val="0"/>
            <w:vAlign w:val="center"/>
          </w:tcPr>
          <w:p w14:paraId="1386AEA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2" w:type="dxa"/>
            <w:noWrap w:val="0"/>
            <w:vAlign w:val="center"/>
          </w:tcPr>
          <w:p w14:paraId="4CB7DEF6">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r>
      <w:tr w14:paraId="770A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B81FC31">
            <w:pPr>
              <w:pStyle w:val="17"/>
              <w:rPr>
                <w:rStyle w:val="10"/>
                <w:rFonts w:ascii="方正仿宋简体" w:hAnsi="方正仿宋简体" w:eastAsia="方正仿宋简体" w:cs="方正仿宋简体"/>
                <w:color w:val="auto"/>
                <w:kern w:val="2"/>
                <w:sz w:val="24"/>
                <w:u w:val="none"/>
                <w:lang w:eastAsia="zh-CN"/>
              </w:rPr>
            </w:pPr>
          </w:p>
        </w:tc>
        <w:tc>
          <w:tcPr>
            <w:tcW w:w="2501" w:type="dxa"/>
            <w:noWrap w:val="0"/>
            <w:vAlign w:val="center"/>
          </w:tcPr>
          <w:p w14:paraId="3C865C3A">
            <w:pPr>
              <w:pStyle w:val="16"/>
              <w:rPr>
                <w:rStyle w:val="10"/>
                <w:rFonts w:ascii="方正仿宋简体" w:hAnsi="方正仿宋简体" w:eastAsia="方正仿宋简体" w:cs="方正仿宋简体"/>
                <w:color w:val="auto"/>
                <w:kern w:val="2"/>
                <w:sz w:val="24"/>
                <w:u w:val="none"/>
                <w:lang w:eastAsia="zh-CN"/>
              </w:rPr>
            </w:pPr>
          </w:p>
        </w:tc>
        <w:tc>
          <w:tcPr>
            <w:tcW w:w="2505" w:type="dxa"/>
            <w:noWrap w:val="0"/>
            <w:vAlign w:val="center"/>
          </w:tcPr>
          <w:p w14:paraId="69C9D099">
            <w:pPr>
              <w:pStyle w:val="16"/>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17BA1DF">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51CE6C84">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CD66F44">
            <w:pPr>
              <w:pStyle w:val="15"/>
              <w:rPr>
                <w:rStyle w:val="10"/>
                <w:rFonts w:ascii="方正仿宋简体" w:hAnsi="方正仿宋简体" w:eastAsia="方正仿宋简体" w:cs="方正仿宋简体"/>
                <w:color w:val="auto"/>
                <w:kern w:val="2"/>
                <w:sz w:val="24"/>
                <w:u w:val="none"/>
                <w:lang w:eastAsia="zh-CN"/>
              </w:rPr>
            </w:pPr>
          </w:p>
        </w:tc>
      </w:tr>
    </w:tbl>
    <w:p w14:paraId="6C6F18FD">
      <w:pPr>
        <w:sectPr>
          <w:pgSz w:w="16840" w:h="11900" w:orient="landscape"/>
          <w:pgMar w:top="1361" w:right="1020" w:bottom="1134" w:left="1020" w:header="720" w:footer="720" w:gutter="0"/>
          <w:pgNumType w:fmt="decimal"/>
          <w:cols w:space="720" w:num="1"/>
        </w:sectPr>
      </w:pPr>
      <w:r>
        <w:rPr>
          <w:rStyle w:val="10"/>
          <w:rFonts w:ascii="方正仿宋简体" w:hAnsi="方正仿宋简体" w:eastAsia="方正仿宋简体" w:cs="方正仿宋简体"/>
          <w:color w:val="auto"/>
          <w:kern w:val="2"/>
          <w:u w:val="none"/>
          <w:lang w:eastAsia="zh-CN"/>
        </w:rPr>
        <w:t>注：无政府基金预算财政拨款预算，空表列示。</w:t>
      </w:r>
    </w:p>
    <w:p w14:paraId="4662A8A7">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7" w:name="_Toc_2_2_0000000008"/>
      <w:r>
        <w:rPr>
          <w:rStyle w:val="10"/>
          <w:rFonts w:hint="eastAsia" w:ascii="方正仿宋简体" w:hAnsi="方正仿宋简体" w:eastAsia="方正仿宋简体" w:cs="方正仿宋简体"/>
          <w:color w:val="000000"/>
          <w:kern w:val="2"/>
          <w:sz w:val="24"/>
          <w:szCs w:val="24"/>
          <w:u w:val="none" w:color="auto"/>
          <w:lang w:val="en-US" w:eastAsia="zh-CN"/>
        </w:rPr>
        <w:t>附表1-8</w:t>
      </w:r>
    </w:p>
    <w:p w14:paraId="702A09D1">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35E9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295BE6C1">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502" w:type="dxa"/>
            <w:tcBorders>
              <w:top w:val="single" w:color="FFFFFF" w:sz="6" w:space="0"/>
              <w:left w:val="single" w:color="FFFFFF" w:sz="6" w:space="0"/>
              <w:right w:val="single" w:color="FFFFFF" w:sz="6" w:space="0"/>
            </w:tcBorders>
            <w:noWrap w:val="0"/>
            <w:vAlign w:val="center"/>
          </w:tcPr>
          <w:p w14:paraId="0FE7780A">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0452B585">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2380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0C9E9D3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5006" w:type="dxa"/>
            <w:gridSpan w:val="2"/>
            <w:noWrap w:val="0"/>
            <w:vAlign w:val="center"/>
          </w:tcPr>
          <w:p w14:paraId="3613878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功能分类科目</w:t>
            </w:r>
          </w:p>
        </w:tc>
        <w:tc>
          <w:tcPr>
            <w:tcW w:w="2502" w:type="dxa"/>
            <w:vMerge w:val="restart"/>
            <w:noWrap w:val="0"/>
            <w:vAlign w:val="center"/>
          </w:tcPr>
          <w:p w14:paraId="313066A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vMerge w:val="restart"/>
            <w:noWrap w:val="0"/>
            <w:vAlign w:val="center"/>
          </w:tcPr>
          <w:p w14:paraId="4FE0990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基本支出</w:t>
            </w:r>
          </w:p>
        </w:tc>
        <w:tc>
          <w:tcPr>
            <w:tcW w:w="2502" w:type="dxa"/>
            <w:vMerge w:val="restart"/>
            <w:noWrap w:val="0"/>
            <w:vAlign w:val="center"/>
          </w:tcPr>
          <w:p w14:paraId="5262F882">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项目支出</w:t>
            </w:r>
          </w:p>
        </w:tc>
      </w:tr>
      <w:tr w14:paraId="3675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044E05D0">
            <w:pPr>
              <w:rPr>
                <w:rStyle w:val="10"/>
                <w:rFonts w:ascii="方正仿宋简体" w:hAnsi="方正仿宋简体" w:eastAsia="方正仿宋简体" w:cs="方正仿宋简体"/>
                <w:color w:val="auto"/>
                <w:kern w:val="2"/>
                <w:u w:val="none"/>
                <w:lang w:eastAsia="zh-CN"/>
              </w:rPr>
            </w:pPr>
          </w:p>
        </w:tc>
        <w:tc>
          <w:tcPr>
            <w:tcW w:w="2501" w:type="dxa"/>
            <w:noWrap w:val="0"/>
            <w:vAlign w:val="center"/>
          </w:tcPr>
          <w:p w14:paraId="67C639F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科目编码</w:t>
            </w:r>
          </w:p>
        </w:tc>
        <w:tc>
          <w:tcPr>
            <w:tcW w:w="2505" w:type="dxa"/>
            <w:noWrap w:val="0"/>
            <w:vAlign w:val="center"/>
          </w:tcPr>
          <w:p w14:paraId="12B4A7F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科目名称</w:t>
            </w:r>
          </w:p>
        </w:tc>
        <w:tc>
          <w:tcPr>
            <w:tcW w:w="2502" w:type="dxa"/>
            <w:vMerge w:val="continue"/>
            <w:noWrap w:val="0"/>
            <w:vAlign w:val="top"/>
          </w:tcPr>
          <w:p w14:paraId="1067834F">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05E35C75">
            <w:pPr>
              <w:rPr>
                <w:rStyle w:val="10"/>
                <w:rFonts w:ascii="方正仿宋简体" w:hAnsi="方正仿宋简体" w:eastAsia="方正仿宋简体" w:cs="方正仿宋简体"/>
                <w:color w:val="auto"/>
                <w:kern w:val="2"/>
                <w:u w:val="none"/>
                <w:lang w:eastAsia="zh-CN"/>
              </w:rPr>
            </w:pPr>
          </w:p>
        </w:tc>
        <w:tc>
          <w:tcPr>
            <w:tcW w:w="2502" w:type="dxa"/>
            <w:vMerge w:val="continue"/>
            <w:noWrap w:val="0"/>
            <w:vAlign w:val="top"/>
          </w:tcPr>
          <w:p w14:paraId="7C130631">
            <w:pPr>
              <w:rPr>
                <w:rStyle w:val="10"/>
                <w:rFonts w:ascii="方正仿宋简体" w:hAnsi="方正仿宋简体" w:eastAsia="方正仿宋简体" w:cs="方正仿宋简体"/>
                <w:color w:val="auto"/>
                <w:kern w:val="2"/>
                <w:u w:val="none"/>
                <w:lang w:eastAsia="zh-CN"/>
              </w:rPr>
            </w:pPr>
          </w:p>
        </w:tc>
      </w:tr>
      <w:tr w14:paraId="3DF0B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0A3B461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2501" w:type="dxa"/>
            <w:noWrap w:val="0"/>
            <w:vAlign w:val="center"/>
          </w:tcPr>
          <w:p w14:paraId="522A5A1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2505" w:type="dxa"/>
            <w:noWrap w:val="0"/>
            <w:vAlign w:val="center"/>
          </w:tcPr>
          <w:p w14:paraId="7DB142F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502" w:type="dxa"/>
            <w:noWrap w:val="0"/>
            <w:vAlign w:val="center"/>
          </w:tcPr>
          <w:p w14:paraId="29B3E43F">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2" w:type="dxa"/>
            <w:noWrap w:val="0"/>
            <w:vAlign w:val="center"/>
          </w:tcPr>
          <w:p w14:paraId="307B91B9">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2" w:type="dxa"/>
            <w:noWrap w:val="0"/>
            <w:vAlign w:val="center"/>
          </w:tcPr>
          <w:p w14:paraId="622073B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r>
      <w:tr w14:paraId="0515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0098B26">
            <w:pPr>
              <w:pStyle w:val="17"/>
              <w:rPr>
                <w:rStyle w:val="10"/>
                <w:rFonts w:ascii="方正仿宋简体" w:hAnsi="方正仿宋简体" w:eastAsia="方正仿宋简体" w:cs="方正仿宋简体"/>
                <w:color w:val="auto"/>
                <w:kern w:val="2"/>
                <w:sz w:val="24"/>
                <w:u w:val="none"/>
                <w:lang w:eastAsia="zh-CN"/>
              </w:rPr>
            </w:pPr>
          </w:p>
        </w:tc>
        <w:tc>
          <w:tcPr>
            <w:tcW w:w="2501" w:type="dxa"/>
            <w:noWrap w:val="0"/>
            <w:vAlign w:val="center"/>
          </w:tcPr>
          <w:p w14:paraId="46F4D2DF">
            <w:pPr>
              <w:pStyle w:val="16"/>
              <w:rPr>
                <w:rStyle w:val="10"/>
                <w:rFonts w:ascii="方正仿宋简体" w:hAnsi="方正仿宋简体" w:eastAsia="方正仿宋简体" w:cs="方正仿宋简体"/>
                <w:color w:val="auto"/>
                <w:kern w:val="2"/>
                <w:sz w:val="24"/>
                <w:u w:val="none"/>
                <w:lang w:eastAsia="zh-CN"/>
              </w:rPr>
            </w:pPr>
          </w:p>
        </w:tc>
        <w:tc>
          <w:tcPr>
            <w:tcW w:w="2505" w:type="dxa"/>
            <w:noWrap w:val="0"/>
            <w:vAlign w:val="center"/>
          </w:tcPr>
          <w:p w14:paraId="1A3701D6">
            <w:pPr>
              <w:pStyle w:val="16"/>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53A98AC">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E0F92EC">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731D54CC">
            <w:pPr>
              <w:pStyle w:val="15"/>
              <w:rPr>
                <w:rStyle w:val="10"/>
                <w:rFonts w:ascii="方正仿宋简体" w:hAnsi="方正仿宋简体" w:eastAsia="方正仿宋简体" w:cs="方正仿宋简体"/>
                <w:color w:val="auto"/>
                <w:kern w:val="2"/>
                <w:sz w:val="24"/>
                <w:u w:val="none"/>
                <w:lang w:eastAsia="zh-CN"/>
              </w:rPr>
            </w:pPr>
          </w:p>
        </w:tc>
      </w:tr>
    </w:tbl>
    <w:p w14:paraId="0F6F4000">
      <w:pPr>
        <w:sectPr>
          <w:pgSz w:w="16840" w:h="11900" w:orient="landscape"/>
          <w:pgMar w:top="1361" w:right="1020" w:bottom="1134" w:left="1020" w:header="720" w:footer="720" w:gutter="0"/>
          <w:pgNumType w:fmt="decimal"/>
          <w:cols w:space="720" w:num="1"/>
        </w:sectPr>
      </w:pPr>
      <w:r>
        <w:rPr>
          <w:rStyle w:val="10"/>
          <w:rFonts w:ascii="方正仿宋简体" w:hAnsi="方正仿宋简体" w:eastAsia="方正仿宋简体" w:cs="方正仿宋简体"/>
          <w:color w:val="auto"/>
          <w:kern w:val="2"/>
          <w:u w:val="none"/>
          <w:lang w:eastAsia="zh-CN"/>
        </w:rPr>
        <w:t>注：无国有资本经营预算财政拨款预算，空表列示。</w:t>
      </w:r>
    </w:p>
    <w:p w14:paraId="57CC8ED9">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bookmarkStart w:id="8" w:name="_Toc_2_2_0000000009"/>
      <w:r>
        <w:rPr>
          <w:rStyle w:val="10"/>
          <w:rFonts w:hint="eastAsia" w:ascii="方正仿宋简体" w:hAnsi="方正仿宋简体" w:eastAsia="方正仿宋简体" w:cs="方正仿宋简体"/>
          <w:color w:val="000000"/>
          <w:kern w:val="2"/>
          <w:sz w:val="24"/>
          <w:szCs w:val="24"/>
          <w:u w:val="none" w:color="auto"/>
          <w:lang w:val="en-US" w:eastAsia="zh-CN"/>
        </w:rPr>
        <w:t>附表1-9</w:t>
      </w:r>
    </w:p>
    <w:p w14:paraId="5D33A77C">
      <w:pPr>
        <w:widowControl w:val="0"/>
        <w:spacing w:line="560" w:lineRule="exact"/>
        <w:jc w:val="center"/>
        <w:rPr>
          <w:rStyle w:val="10"/>
          <w:rFonts w:ascii="方正小标宋简体" w:hAnsi="方正小标宋简体" w:eastAsia="方正小标宋简体" w:cs="方正小标宋简体"/>
          <w:color w:val="auto"/>
          <w:kern w:val="2"/>
          <w:sz w:val="44"/>
          <w:szCs w:val="44"/>
          <w:u w:val="none"/>
          <w:lang w:eastAsia="zh-CN"/>
        </w:rPr>
      </w:pPr>
      <w:r>
        <w:rPr>
          <w:rStyle w:val="10"/>
          <w:rFonts w:hint="eastAsia" w:ascii="方正小标宋简体" w:hAnsi="方正小标宋简体" w:eastAsia="方正小标宋简体" w:cs="方正小标宋简体"/>
          <w:color w:val="auto"/>
          <w:kern w:val="2"/>
          <w:sz w:val="44"/>
          <w:szCs w:val="44"/>
          <w:u w:val="none"/>
          <w:lang w:eastAsia="zh-CN"/>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4262"/>
        <w:gridCol w:w="1643"/>
        <w:gridCol w:w="2502"/>
        <w:gridCol w:w="2502"/>
        <w:gridCol w:w="2502"/>
      </w:tblGrid>
      <w:tr w14:paraId="3BB0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0E2AECF0">
            <w:pPr>
              <w:pStyle w:val="11"/>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281中国共产党遵化市委员会党校</w:t>
            </w:r>
          </w:p>
        </w:tc>
        <w:tc>
          <w:tcPr>
            <w:tcW w:w="2502" w:type="dxa"/>
            <w:tcBorders>
              <w:top w:val="single" w:color="FFFFFF" w:sz="6" w:space="0"/>
              <w:left w:val="single" w:color="FFFFFF" w:sz="6" w:space="0"/>
              <w:right w:val="single" w:color="FFFFFF" w:sz="6" w:space="0"/>
            </w:tcBorders>
            <w:noWrap w:val="0"/>
            <w:vAlign w:val="center"/>
          </w:tcPr>
          <w:p w14:paraId="45BF526E">
            <w:pPr>
              <w:pStyle w:val="12"/>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1B9E8A28">
            <w:pPr>
              <w:pStyle w:val="13"/>
              <w:rPr>
                <w:rStyle w:val="10"/>
                <w:rFonts w:ascii="方正仿宋简体" w:hAnsi="方正仿宋简体" w:eastAsia="方正仿宋简体" w:cs="方正仿宋简体"/>
                <w:color w:val="auto"/>
                <w:kern w:val="2"/>
                <w:u w:val="none"/>
                <w:lang w:eastAsia="zh-CN"/>
              </w:rPr>
            </w:pPr>
            <w:r>
              <w:rPr>
                <w:rStyle w:val="10"/>
                <w:rFonts w:ascii="方正仿宋简体" w:hAnsi="方正仿宋简体" w:eastAsia="方正仿宋简体" w:cs="方正仿宋简体"/>
                <w:color w:val="auto"/>
                <w:kern w:val="2"/>
                <w:u w:val="none"/>
                <w:lang w:eastAsia="zh-CN"/>
              </w:rPr>
              <w:t>单位：万元</w:t>
            </w:r>
          </w:p>
        </w:tc>
      </w:tr>
      <w:tr w14:paraId="4904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noWrap w:val="0"/>
            <w:vAlign w:val="center"/>
          </w:tcPr>
          <w:p w14:paraId="0BE4F950">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序号</w:t>
            </w:r>
          </w:p>
        </w:tc>
        <w:tc>
          <w:tcPr>
            <w:tcW w:w="4262" w:type="dxa"/>
            <w:vMerge w:val="restart"/>
            <w:noWrap w:val="0"/>
            <w:vAlign w:val="center"/>
          </w:tcPr>
          <w:p w14:paraId="256199A7">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项  目</w:t>
            </w:r>
          </w:p>
        </w:tc>
        <w:tc>
          <w:tcPr>
            <w:tcW w:w="9149" w:type="dxa"/>
            <w:gridSpan w:val="4"/>
            <w:noWrap w:val="0"/>
            <w:vAlign w:val="center"/>
          </w:tcPr>
          <w:p w14:paraId="290FF764">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资 金 性 质</w:t>
            </w:r>
          </w:p>
        </w:tc>
      </w:tr>
      <w:tr w14:paraId="77644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vMerge w:val="continue"/>
            <w:noWrap w:val="0"/>
            <w:vAlign w:val="top"/>
          </w:tcPr>
          <w:p w14:paraId="304A8B59">
            <w:pPr>
              <w:rPr>
                <w:rStyle w:val="10"/>
                <w:rFonts w:ascii="方正仿宋简体" w:hAnsi="方正仿宋简体" w:eastAsia="方正仿宋简体" w:cs="方正仿宋简体"/>
                <w:color w:val="auto"/>
                <w:kern w:val="2"/>
                <w:u w:val="none"/>
                <w:lang w:eastAsia="zh-CN"/>
              </w:rPr>
            </w:pPr>
          </w:p>
        </w:tc>
        <w:tc>
          <w:tcPr>
            <w:tcW w:w="4262" w:type="dxa"/>
            <w:vMerge w:val="continue"/>
            <w:noWrap w:val="0"/>
            <w:vAlign w:val="top"/>
          </w:tcPr>
          <w:p w14:paraId="1D9D570F">
            <w:pPr>
              <w:rPr>
                <w:rStyle w:val="10"/>
                <w:rFonts w:ascii="方正仿宋简体" w:hAnsi="方正仿宋简体" w:eastAsia="方正仿宋简体" w:cs="方正仿宋简体"/>
                <w:color w:val="auto"/>
                <w:kern w:val="2"/>
                <w:u w:val="none"/>
                <w:lang w:eastAsia="zh-CN"/>
              </w:rPr>
            </w:pPr>
          </w:p>
        </w:tc>
        <w:tc>
          <w:tcPr>
            <w:tcW w:w="1643" w:type="dxa"/>
            <w:noWrap w:val="0"/>
            <w:vAlign w:val="center"/>
          </w:tcPr>
          <w:p w14:paraId="43A4EAE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2502" w:type="dxa"/>
            <w:noWrap w:val="0"/>
            <w:vAlign w:val="center"/>
          </w:tcPr>
          <w:p w14:paraId="1CCD014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一般公共预算              财政拨款</w:t>
            </w:r>
          </w:p>
        </w:tc>
        <w:tc>
          <w:tcPr>
            <w:tcW w:w="2502" w:type="dxa"/>
            <w:noWrap w:val="0"/>
            <w:vAlign w:val="center"/>
          </w:tcPr>
          <w:p w14:paraId="4750A4AF">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政府性基金                  预算拨款</w:t>
            </w:r>
          </w:p>
        </w:tc>
        <w:tc>
          <w:tcPr>
            <w:tcW w:w="2502" w:type="dxa"/>
            <w:noWrap w:val="0"/>
            <w:vAlign w:val="center"/>
          </w:tcPr>
          <w:p w14:paraId="25077E3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国有资本经营              预算财政拨款</w:t>
            </w:r>
          </w:p>
        </w:tc>
      </w:tr>
      <w:tr w14:paraId="36E2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2" w:type="dxa"/>
            <w:noWrap w:val="0"/>
            <w:vAlign w:val="center"/>
          </w:tcPr>
          <w:p w14:paraId="3A4B727C">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栏次</w:t>
            </w:r>
          </w:p>
        </w:tc>
        <w:tc>
          <w:tcPr>
            <w:tcW w:w="4262" w:type="dxa"/>
            <w:noWrap w:val="0"/>
            <w:vAlign w:val="center"/>
          </w:tcPr>
          <w:p w14:paraId="6CCB3518">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1643" w:type="dxa"/>
            <w:noWrap w:val="0"/>
            <w:vAlign w:val="center"/>
          </w:tcPr>
          <w:p w14:paraId="1EE61073">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2502" w:type="dxa"/>
            <w:noWrap w:val="0"/>
            <w:vAlign w:val="center"/>
          </w:tcPr>
          <w:p w14:paraId="3904DD3E">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2502" w:type="dxa"/>
            <w:noWrap w:val="0"/>
            <w:vAlign w:val="center"/>
          </w:tcPr>
          <w:p w14:paraId="22D4610A">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2502" w:type="dxa"/>
            <w:noWrap w:val="0"/>
            <w:vAlign w:val="center"/>
          </w:tcPr>
          <w:p w14:paraId="2419EE9D">
            <w:pPr>
              <w:pStyle w:val="14"/>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r>
      <w:tr w14:paraId="0CE1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2F95002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1</w:t>
            </w:r>
          </w:p>
        </w:tc>
        <w:tc>
          <w:tcPr>
            <w:tcW w:w="4262" w:type="dxa"/>
            <w:noWrap w:val="0"/>
            <w:vAlign w:val="center"/>
          </w:tcPr>
          <w:p w14:paraId="1ADC0AAD">
            <w:pPr>
              <w:pStyle w:val="18"/>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合计</w:t>
            </w:r>
          </w:p>
        </w:tc>
        <w:tc>
          <w:tcPr>
            <w:tcW w:w="1643" w:type="dxa"/>
            <w:noWrap w:val="0"/>
            <w:vAlign w:val="center"/>
          </w:tcPr>
          <w:p w14:paraId="2AED7219">
            <w:pPr>
              <w:pStyle w:val="19"/>
              <w:rPr>
                <w:rStyle w:val="10"/>
                <w:rFonts w:hint="default" w:ascii="方正仿宋简体" w:hAnsi="方正仿宋简体" w:eastAsia="方正仿宋简体" w:cs="方正仿宋简体"/>
                <w:color w:val="auto"/>
                <w:kern w:val="2"/>
                <w:sz w:val="24"/>
                <w:u w:val="none"/>
                <w:lang w:val="en-US" w:eastAsia="zh-CN"/>
              </w:rPr>
            </w:pPr>
            <w:r>
              <w:rPr>
                <w:rStyle w:val="10"/>
                <w:rFonts w:ascii="方正仿宋简体" w:hAnsi="方正仿宋简体" w:eastAsia="方正仿宋简体" w:cs="方正仿宋简体"/>
                <w:color w:val="auto"/>
                <w:kern w:val="2"/>
                <w:sz w:val="24"/>
                <w:u w:val="none"/>
                <w:lang w:eastAsia="zh-CN"/>
              </w:rPr>
              <w:t>2.</w:t>
            </w:r>
            <w:r>
              <w:rPr>
                <w:rStyle w:val="10"/>
                <w:rFonts w:hint="eastAsia" w:ascii="方正仿宋简体" w:hAnsi="方正仿宋简体" w:eastAsia="方正仿宋简体" w:cs="方正仿宋简体"/>
                <w:color w:val="auto"/>
                <w:kern w:val="2"/>
                <w:sz w:val="24"/>
                <w:u w:val="none"/>
                <w:lang w:val="en-US" w:eastAsia="zh-CN"/>
              </w:rPr>
              <w:t>11</w:t>
            </w:r>
          </w:p>
        </w:tc>
        <w:tc>
          <w:tcPr>
            <w:tcW w:w="2502" w:type="dxa"/>
            <w:noWrap w:val="0"/>
            <w:vAlign w:val="center"/>
          </w:tcPr>
          <w:p w14:paraId="2E27BE91">
            <w:pPr>
              <w:pStyle w:val="19"/>
              <w:rPr>
                <w:rStyle w:val="10"/>
                <w:rFonts w:hint="default" w:ascii="方正仿宋简体" w:hAnsi="方正仿宋简体" w:eastAsia="方正仿宋简体" w:cs="方正仿宋简体"/>
                <w:color w:val="auto"/>
                <w:kern w:val="2"/>
                <w:sz w:val="24"/>
                <w:u w:val="none"/>
                <w:lang w:val="en-US" w:eastAsia="zh-CN"/>
              </w:rPr>
            </w:pPr>
            <w:r>
              <w:rPr>
                <w:rStyle w:val="10"/>
                <w:rFonts w:ascii="方正仿宋简体" w:hAnsi="方正仿宋简体" w:eastAsia="方正仿宋简体" w:cs="方正仿宋简体"/>
                <w:color w:val="auto"/>
                <w:kern w:val="2"/>
                <w:sz w:val="24"/>
                <w:u w:val="none"/>
                <w:lang w:eastAsia="zh-CN"/>
              </w:rPr>
              <w:t>2.</w:t>
            </w:r>
            <w:r>
              <w:rPr>
                <w:rStyle w:val="10"/>
                <w:rFonts w:hint="eastAsia" w:ascii="方正仿宋简体" w:hAnsi="方正仿宋简体" w:eastAsia="方正仿宋简体" w:cs="方正仿宋简体"/>
                <w:color w:val="auto"/>
                <w:kern w:val="2"/>
                <w:sz w:val="24"/>
                <w:u w:val="none"/>
                <w:lang w:val="en-US" w:eastAsia="zh-CN"/>
              </w:rPr>
              <w:t>11</w:t>
            </w:r>
          </w:p>
        </w:tc>
        <w:tc>
          <w:tcPr>
            <w:tcW w:w="2502" w:type="dxa"/>
            <w:noWrap w:val="0"/>
            <w:vAlign w:val="center"/>
          </w:tcPr>
          <w:p w14:paraId="5958F459">
            <w:pPr>
              <w:pStyle w:val="19"/>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4D19B07B">
            <w:pPr>
              <w:pStyle w:val="19"/>
              <w:rPr>
                <w:rStyle w:val="10"/>
                <w:rFonts w:ascii="方正仿宋简体" w:hAnsi="方正仿宋简体" w:eastAsia="方正仿宋简体" w:cs="方正仿宋简体"/>
                <w:color w:val="auto"/>
                <w:kern w:val="2"/>
                <w:sz w:val="24"/>
                <w:u w:val="none"/>
                <w:lang w:eastAsia="zh-CN"/>
              </w:rPr>
            </w:pPr>
          </w:p>
        </w:tc>
      </w:tr>
      <w:tr w14:paraId="126AC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5C00236D">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w:t>
            </w:r>
          </w:p>
        </w:tc>
        <w:tc>
          <w:tcPr>
            <w:tcW w:w="4262" w:type="dxa"/>
            <w:noWrap w:val="0"/>
            <w:vAlign w:val="center"/>
          </w:tcPr>
          <w:p w14:paraId="4285B3A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“三公”经费小计</w:t>
            </w:r>
          </w:p>
        </w:tc>
        <w:tc>
          <w:tcPr>
            <w:tcW w:w="1643" w:type="dxa"/>
            <w:noWrap w:val="0"/>
            <w:vAlign w:val="center"/>
          </w:tcPr>
          <w:p w14:paraId="482B4FD8">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2.11</w:t>
            </w:r>
          </w:p>
        </w:tc>
        <w:tc>
          <w:tcPr>
            <w:tcW w:w="2502" w:type="dxa"/>
            <w:noWrap w:val="0"/>
            <w:vAlign w:val="center"/>
          </w:tcPr>
          <w:p w14:paraId="3B3B283F">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2.11</w:t>
            </w:r>
          </w:p>
        </w:tc>
        <w:tc>
          <w:tcPr>
            <w:tcW w:w="2502" w:type="dxa"/>
            <w:noWrap w:val="0"/>
            <w:vAlign w:val="center"/>
          </w:tcPr>
          <w:p w14:paraId="76DB8A35">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08ED6793">
            <w:pPr>
              <w:pStyle w:val="15"/>
              <w:rPr>
                <w:rStyle w:val="10"/>
                <w:rFonts w:ascii="方正仿宋简体" w:hAnsi="方正仿宋简体" w:eastAsia="方正仿宋简体" w:cs="方正仿宋简体"/>
                <w:color w:val="auto"/>
                <w:kern w:val="2"/>
                <w:sz w:val="24"/>
                <w:u w:val="none"/>
                <w:lang w:eastAsia="zh-CN"/>
              </w:rPr>
            </w:pPr>
          </w:p>
        </w:tc>
      </w:tr>
      <w:tr w14:paraId="772B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19FBCFE8">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3</w:t>
            </w:r>
          </w:p>
        </w:tc>
        <w:tc>
          <w:tcPr>
            <w:tcW w:w="4262" w:type="dxa"/>
            <w:noWrap w:val="0"/>
            <w:vAlign w:val="center"/>
          </w:tcPr>
          <w:p w14:paraId="7E7E6B2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一、因公出国（境）费</w:t>
            </w:r>
          </w:p>
        </w:tc>
        <w:tc>
          <w:tcPr>
            <w:tcW w:w="1643" w:type="dxa"/>
            <w:noWrap w:val="0"/>
            <w:vAlign w:val="center"/>
          </w:tcPr>
          <w:p w14:paraId="75B8C1E7">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378368E0">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232BCDA">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7A249F6A">
            <w:pPr>
              <w:pStyle w:val="15"/>
              <w:rPr>
                <w:rStyle w:val="10"/>
                <w:rFonts w:ascii="方正仿宋简体" w:hAnsi="方正仿宋简体" w:eastAsia="方正仿宋简体" w:cs="方正仿宋简体"/>
                <w:color w:val="auto"/>
                <w:kern w:val="2"/>
                <w:sz w:val="24"/>
                <w:u w:val="none"/>
                <w:lang w:eastAsia="zh-CN"/>
              </w:rPr>
            </w:pPr>
          </w:p>
        </w:tc>
      </w:tr>
      <w:tr w14:paraId="7A21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0ABCE73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4</w:t>
            </w:r>
          </w:p>
        </w:tc>
        <w:tc>
          <w:tcPr>
            <w:tcW w:w="4262" w:type="dxa"/>
            <w:noWrap w:val="0"/>
            <w:vAlign w:val="center"/>
          </w:tcPr>
          <w:p w14:paraId="5ABFFD08">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 xml:space="preserve">    其中：教学科研人员因公出国（境）费</w:t>
            </w:r>
          </w:p>
        </w:tc>
        <w:tc>
          <w:tcPr>
            <w:tcW w:w="1643" w:type="dxa"/>
            <w:noWrap w:val="0"/>
            <w:vAlign w:val="center"/>
          </w:tcPr>
          <w:p w14:paraId="59240654">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2B274962">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1AAB333B">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43D492BA">
            <w:pPr>
              <w:pStyle w:val="15"/>
              <w:rPr>
                <w:rStyle w:val="10"/>
                <w:rFonts w:ascii="方正仿宋简体" w:hAnsi="方正仿宋简体" w:eastAsia="方正仿宋简体" w:cs="方正仿宋简体"/>
                <w:color w:val="auto"/>
                <w:kern w:val="2"/>
                <w:sz w:val="24"/>
                <w:u w:val="none"/>
                <w:lang w:eastAsia="zh-CN"/>
              </w:rPr>
            </w:pPr>
          </w:p>
        </w:tc>
      </w:tr>
      <w:tr w14:paraId="79E7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7525E9B1">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5</w:t>
            </w:r>
          </w:p>
        </w:tc>
        <w:tc>
          <w:tcPr>
            <w:tcW w:w="4262" w:type="dxa"/>
            <w:noWrap w:val="0"/>
            <w:vAlign w:val="center"/>
          </w:tcPr>
          <w:p w14:paraId="69F74BE0">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 xml:space="preserve">          其他因公出国（境）费</w:t>
            </w:r>
          </w:p>
        </w:tc>
        <w:tc>
          <w:tcPr>
            <w:tcW w:w="1643" w:type="dxa"/>
            <w:noWrap w:val="0"/>
            <w:vAlign w:val="center"/>
          </w:tcPr>
          <w:p w14:paraId="7F687DE4">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302D7C47">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132D7B38">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52BC69E6">
            <w:pPr>
              <w:pStyle w:val="15"/>
              <w:rPr>
                <w:rStyle w:val="10"/>
                <w:rFonts w:ascii="方正仿宋简体" w:hAnsi="方正仿宋简体" w:eastAsia="方正仿宋简体" w:cs="方正仿宋简体"/>
                <w:color w:val="auto"/>
                <w:kern w:val="2"/>
                <w:sz w:val="24"/>
                <w:u w:val="none"/>
                <w:lang w:eastAsia="zh-CN"/>
              </w:rPr>
            </w:pPr>
          </w:p>
        </w:tc>
      </w:tr>
      <w:tr w14:paraId="4B5A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13C91C43">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6</w:t>
            </w:r>
          </w:p>
        </w:tc>
        <w:tc>
          <w:tcPr>
            <w:tcW w:w="4262" w:type="dxa"/>
            <w:noWrap w:val="0"/>
            <w:vAlign w:val="center"/>
          </w:tcPr>
          <w:p w14:paraId="645C9823">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二、公务用车购置及运维费</w:t>
            </w:r>
          </w:p>
        </w:tc>
        <w:tc>
          <w:tcPr>
            <w:tcW w:w="1643" w:type="dxa"/>
            <w:noWrap w:val="0"/>
            <w:vAlign w:val="center"/>
          </w:tcPr>
          <w:p w14:paraId="01BD72FA">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c>
          <w:tcPr>
            <w:tcW w:w="2502" w:type="dxa"/>
            <w:noWrap w:val="0"/>
            <w:vAlign w:val="center"/>
          </w:tcPr>
          <w:p w14:paraId="4D8F177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c>
          <w:tcPr>
            <w:tcW w:w="2502" w:type="dxa"/>
            <w:noWrap w:val="0"/>
            <w:vAlign w:val="center"/>
          </w:tcPr>
          <w:p w14:paraId="2A6B582A">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5D69FD2">
            <w:pPr>
              <w:pStyle w:val="15"/>
              <w:rPr>
                <w:rStyle w:val="10"/>
                <w:rFonts w:ascii="方正仿宋简体" w:hAnsi="方正仿宋简体" w:eastAsia="方正仿宋简体" w:cs="方正仿宋简体"/>
                <w:color w:val="auto"/>
                <w:kern w:val="2"/>
                <w:sz w:val="24"/>
                <w:u w:val="none"/>
                <w:lang w:eastAsia="zh-CN"/>
              </w:rPr>
            </w:pPr>
          </w:p>
        </w:tc>
      </w:tr>
      <w:tr w14:paraId="57FE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0839986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7</w:t>
            </w:r>
          </w:p>
        </w:tc>
        <w:tc>
          <w:tcPr>
            <w:tcW w:w="4262" w:type="dxa"/>
            <w:noWrap w:val="0"/>
            <w:vAlign w:val="center"/>
          </w:tcPr>
          <w:p w14:paraId="6CFB471C">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 xml:space="preserve">    其中：公务用车购置费</w:t>
            </w:r>
          </w:p>
        </w:tc>
        <w:tc>
          <w:tcPr>
            <w:tcW w:w="1643" w:type="dxa"/>
            <w:noWrap w:val="0"/>
            <w:vAlign w:val="center"/>
          </w:tcPr>
          <w:p w14:paraId="3FD3FA55">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523A9843">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70D788B7">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14F43C73">
            <w:pPr>
              <w:pStyle w:val="15"/>
              <w:rPr>
                <w:rStyle w:val="10"/>
                <w:rFonts w:ascii="方正仿宋简体" w:hAnsi="方正仿宋简体" w:eastAsia="方正仿宋简体" w:cs="方正仿宋简体"/>
                <w:color w:val="auto"/>
                <w:kern w:val="2"/>
                <w:sz w:val="24"/>
                <w:u w:val="none"/>
                <w:lang w:eastAsia="zh-CN"/>
              </w:rPr>
            </w:pPr>
          </w:p>
        </w:tc>
      </w:tr>
      <w:tr w14:paraId="0A31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05C853A4">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8</w:t>
            </w:r>
          </w:p>
        </w:tc>
        <w:tc>
          <w:tcPr>
            <w:tcW w:w="4262" w:type="dxa"/>
            <w:noWrap w:val="0"/>
            <w:vAlign w:val="center"/>
          </w:tcPr>
          <w:p w14:paraId="3DDC0A8B">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 xml:space="preserve">          公务用车运行维护费</w:t>
            </w:r>
          </w:p>
        </w:tc>
        <w:tc>
          <w:tcPr>
            <w:tcW w:w="1643" w:type="dxa"/>
            <w:noWrap w:val="0"/>
            <w:vAlign w:val="center"/>
          </w:tcPr>
          <w:p w14:paraId="403181A4">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c>
          <w:tcPr>
            <w:tcW w:w="2502" w:type="dxa"/>
            <w:noWrap w:val="0"/>
            <w:vAlign w:val="center"/>
          </w:tcPr>
          <w:p w14:paraId="379763E7">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2.05</w:t>
            </w:r>
          </w:p>
        </w:tc>
        <w:tc>
          <w:tcPr>
            <w:tcW w:w="2502" w:type="dxa"/>
            <w:noWrap w:val="0"/>
            <w:vAlign w:val="center"/>
          </w:tcPr>
          <w:p w14:paraId="65D86B84">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4E6F025C">
            <w:pPr>
              <w:pStyle w:val="15"/>
              <w:rPr>
                <w:rStyle w:val="10"/>
                <w:rFonts w:ascii="方正仿宋简体" w:hAnsi="方正仿宋简体" w:eastAsia="方正仿宋简体" w:cs="方正仿宋简体"/>
                <w:color w:val="auto"/>
                <w:kern w:val="2"/>
                <w:sz w:val="24"/>
                <w:u w:val="none"/>
                <w:lang w:eastAsia="zh-CN"/>
              </w:rPr>
            </w:pPr>
          </w:p>
        </w:tc>
      </w:tr>
      <w:tr w14:paraId="51FD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02" w:type="dxa"/>
            <w:noWrap w:val="0"/>
            <w:vAlign w:val="center"/>
          </w:tcPr>
          <w:p w14:paraId="345A83D2">
            <w:pPr>
              <w:pStyle w:val="17"/>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9</w:t>
            </w:r>
          </w:p>
        </w:tc>
        <w:tc>
          <w:tcPr>
            <w:tcW w:w="4262" w:type="dxa"/>
            <w:noWrap w:val="0"/>
            <w:vAlign w:val="center"/>
          </w:tcPr>
          <w:p w14:paraId="008A9A2E">
            <w:pPr>
              <w:pStyle w:val="16"/>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三、公务接待费</w:t>
            </w:r>
          </w:p>
        </w:tc>
        <w:tc>
          <w:tcPr>
            <w:tcW w:w="1643" w:type="dxa"/>
            <w:noWrap w:val="0"/>
            <w:vAlign w:val="center"/>
          </w:tcPr>
          <w:p w14:paraId="20BA9643">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c>
          <w:tcPr>
            <w:tcW w:w="2502" w:type="dxa"/>
            <w:noWrap w:val="0"/>
            <w:vAlign w:val="center"/>
          </w:tcPr>
          <w:p w14:paraId="2159F546">
            <w:pPr>
              <w:pStyle w:val="15"/>
              <w:rPr>
                <w:rStyle w:val="10"/>
                <w:rFonts w:ascii="方正仿宋简体" w:hAnsi="方正仿宋简体" w:eastAsia="方正仿宋简体" w:cs="方正仿宋简体"/>
                <w:color w:val="auto"/>
                <w:kern w:val="2"/>
                <w:sz w:val="24"/>
                <w:u w:val="none"/>
                <w:lang w:eastAsia="zh-CN"/>
              </w:rPr>
            </w:pPr>
            <w:r>
              <w:rPr>
                <w:rStyle w:val="10"/>
                <w:rFonts w:ascii="方正仿宋简体" w:hAnsi="方正仿宋简体" w:eastAsia="方正仿宋简体" w:cs="方正仿宋简体"/>
                <w:color w:val="auto"/>
                <w:kern w:val="2"/>
                <w:sz w:val="24"/>
                <w:u w:val="none"/>
                <w:lang w:eastAsia="zh-CN"/>
              </w:rPr>
              <w:t>0.06</w:t>
            </w:r>
          </w:p>
        </w:tc>
        <w:tc>
          <w:tcPr>
            <w:tcW w:w="2502" w:type="dxa"/>
            <w:noWrap w:val="0"/>
            <w:vAlign w:val="center"/>
          </w:tcPr>
          <w:p w14:paraId="7FE421DC">
            <w:pPr>
              <w:pStyle w:val="15"/>
              <w:rPr>
                <w:rStyle w:val="10"/>
                <w:rFonts w:ascii="方正仿宋简体" w:hAnsi="方正仿宋简体" w:eastAsia="方正仿宋简体" w:cs="方正仿宋简体"/>
                <w:color w:val="auto"/>
                <w:kern w:val="2"/>
                <w:sz w:val="24"/>
                <w:u w:val="none"/>
                <w:lang w:eastAsia="zh-CN"/>
              </w:rPr>
            </w:pPr>
          </w:p>
        </w:tc>
        <w:tc>
          <w:tcPr>
            <w:tcW w:w="2502" w:type="dxa"/>
            <w:noWrap w:val="0"/>
            <w:vAlign w:val="center"/>
          </w:tcPr>
          <w:p w14:paraId="65DCD78B">
            <w:pPr>
              <w:pStyle w:val="15"/>
              <w:rPr>
                <w:rStyle w:val="10"/>
                <w:rFonts w:ascii="方正仿宋简体" w:hAnsi="方正仿宋简体" w:eastAsia="方正仿宋简体" w:cs="方正仿宋简体"/>
                <w:color w:val="auto"/>
                <w:kern w:val="2"/>
                <w:sz w:val="24"/>
                <w:u w:val="none"/>
                <w:lang w:eastAsia="zh-CN"/>
              </w:rPr>
            </w:pPr>
          </w:p>
        </w:tc>
      </w:tr>
    </w:tbl>
    <w:p w14:paraId="51FFFE4F">
      <w:pPr>
        <w:widowControl w:val="0"/>
        <w:spacing w:line="560" w:lineRule="exact"/>
        <w:jc w:val="both"/>
        <w:rPr>
          <w:rFonts w:hint="eastAsia" w:ascii="方正小标宋简体" w:hAnsi="Calibri" w:eastAsia="方正小标宋简体" w:cs="方正小标宋_GBK"/>
          <w:kern w:val="2"/>
          <w:sz w:val="44"/>
          <w:szCs w:val="44"/>
          <w:lang w:eastAsia="zh-CN"/>
        </w:rPr>
      </w:pPr>
    </w:p>
    <w:p w14:paraId="02F2F8EA">
      <w:pPr>
        <w:widowControl w:val="0"/>
        <w:spacing w:line="560" w:lineRule="exact"/>
        <w:jc w:val="both"/>
        <w:rPr>
          <w:rFonts w:hint="eastAsia" w:ascii="方正小标宋简体" w:hAnsi="Calibri" w:eastAsia="方正小标宋简体" w:cs="方正小标宋_GBK"/>
          <w:kern w:val="2"/>
          <w:sz w:val="44"/>
          <w:szCs w:val="44"/>
          <w:lang w:val="en-US" w:eastAsia="zh-CN"/>
        </w:rPr>
      </w:pPr>
      <w:r>
        <w:rPr>
          <w:rFonts w:hint="eastAsia" w:ascii="方正小标宋简体" w:hAnsi="Calibri" w:eastAsia="方正小标宋简体" w:cs="方正小标宋_GBK"/>
          <w:kern w:val="2"/>
          <w:sz w:val="44"/>
          <w:szCs w:val="44"/>
          <w:lang w:val="en-US" w:eastAsia="zh-CN"/>
        </w:rPr>
        <w:t xml:space="preserve">                     </w:t>
      </w:r>
    </w:p>
    <w:p w14:paraId="33266713">
      <w:pPr>
        <w:widowControl w:val="0"/>
        <w:spacing w:line="560" w:lineRule="exact"/>
        <w:ind w:firstLine="3080" w:firstLineChars="700"/>
        <w:jc w:val="both"/>
        <w:rPr>
          <w:rFonts w:ascii="方正小标宋简体" w:hAnsi="Calibri" w:eastAsia="方正小标宋简体" w:cs="方正小标宋_GBK"/>
          <w:kern w:val="2"/>
          <w:sz w:val="44"/>
          <w:szCs w:val="44"/>
          <w:lang w:eastAsia="zh-CN"/>
        </w:rPr>
      </w:pPr>
      <w:r>
        <w:rPr>
          <w:rFonts w:hint="eastAsia" w:ascii="方正小标宋简体" w:hAnsi="Calibri" w:eastAsia="方正小标宋简体" w:cs="方正小标宋_GBK"/>
          <w:kern w:val="2"/>
          <w:sz w:val="44"/>
          <w:szCs w:val="44"/>
          <w:lang w:eastAsia="zh-CN"/>
        </w:rPr>
        <w:t>中国共产党遵化市委员会党校2023年部门</w:t>
      </w:r>
    </w:p>
    <w:p w14:paraId="1C3A5439">
      <w:pPr>
        <w:widowControl w:val="0"/>
        <w:spacing w:line="560" w:lineRule="exact"/>
        <w:ind w:firstLine="4840" w:firstLineChars="1100"/>
        <w:jc w:val="both"/>
        <w:rPr>
          <w:rFonts w:ascii="方正小标宋简体" w:hAnsi="Calibri" w:eastAsia="方正小标宋简体" w:cs="方正小标宋_GBK"/>
          <w:kern w:val="2"/>
          <w:sz w:val="44"/>
          <w:szCs w:val="44"/>
          <w:lang w:eastAsia="zh-CN"/>
        </w:rPr>
      </w:pPr>
      <w:r>
        <w:rPr>
          <w:rFonts w:hint="eastAsia" w:ascii="方正小标宋简体" w:hAnsi="Calibri" w:eastAsia="方正小标宋简体" w:cs="方正小标宋_GBK"/>
          <w:kern w:val="2"/>
          <w:sz w:val="44"/>
          <w:szCs w:val="44"/>
          <w:lang w:eastAsia="zh-CN"/>
        </w:rPr>
        <w:t>预算信息公开情况说明</w:t>
      </w:r>
    </w:p>
    <w:p w14:paraId="6A33D55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按照《中华人民共和国预算法》</w:t>
      </w:r>
      <w:bookmarkStart w:id="19" w:name="_GoBack"/>
      <w:bookmarkEnd w:id="19"/>
      <w:r>
        <w:rPr>
          <w:rFonts w:hint="eastAsia" w:ascii="方正仿宋简体" w:hAnsi="方正仿宋简体" w:eastAsia="方正仿宋简体" w:cs="方正仿宋简体"/>
          <w:kern w:val="2"/>
          <w:sz w:val="32"/>
          <w:szCs w:val="32"/>
          <w:lang w:eastAsia="zh-CN"/>
        </w:rPr>
        <w:t>、《地方预决算公开操作规程》和《关于进一步推进预算公开工作的实施意见》规定，现将中国共产党遵化市委员会党校2023年部门预算公开如下：</w:t>
      </w:r>
    </w:p>
    <w:p w14:paraId="4E5751DD">
      <w:pPr>
        <w:widowControl w:val="0"/>
        <w:spacing w:line="570" w:lineRule="exact"/>
        <w:ind w:firstLine="560"/>
        <w:rPr>
          <w:rFonts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p>
    <w:p w14:paraId="79AB37A4">
      <w:pPr>
        <w:widowControl w:val="0"/>
        <w:spacing w:line="570" w:lineRule="exact"/>
        <w:ind w:firstLine="56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（一）部门职责：</w:t>
      </w:r>
    </w:p>
    <w:p w14:paraId="387FECB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根据《中国共产党遵化市委员会党校职能配置、内设机构和人员编制规定》，中国共产党遵化市委员会党校的主要职责是：</w:t>
      </w:r>
    </w:p>
    <w:p w14:paraId="4D70A5A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发挥干部教育培训主渠道作用，有计划地培训乡科级领导干部、优秀中青年干部、重点骨干企业负责人、村党支部书记、少数民族领导干部、理论宣传骨干、哲学社会科学教学科研骨干，有计划地开展公务员培训，有计划地开展无党派人士、宗教界代表人士等相关人士培训，负责对学员在培训期间的表现进行考核，提出考核意见。</w:t>
      </w:r>
    </w:p>
    <w:p w14:paraId="378714C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2、对学员进行马克思列宁主义、毛泽东思想、邓小平理论、“三个代表” 重要思想、科学发展观、习近平新时代中国特色社会主义思想教育和党性教育，引导学员增强“四个意识”，坚定“四个自信”，自觉在思想上政治上行动上同以习近平同志为核心的党中央保持高度一致。</w:t>
      </w:r>
    </w:p>
    <w:p w14:paraId="4B0C3C4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3、开展重大理论问题和现实问题研究，承担市委决策咨询服务，发挥新型智库作用。</w:t>
      </w:r>
    </w:p>
    <w:p w14:paraId="0FEC0AC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4、受市委委托，举办各类专题研讨班，结合遵化实际，</w:t>
      </w:r>
    </w:p>
    <w:p w14:paraId="3C32B2B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研讨中央和省委、唐山市委、遵化市委提出的重大理论、战略和方针政策问题，省委、唐山市委、遵化市委重要决策部署。</w:t>
      </w:r>
    </w:p>
    <w:p w14:paraId="38946D3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5、对全市各基层党校进行业务指导，承担各基层党校干部和教研骨干的培训。</w:t>
      </w:r>
    </w:p>
    <w:p w14:paraId="403592B3">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6、完成市委、市政府交办的其他任务。</w:t>
      </w:r>
    </w:p>
    <w:p w14:paraId="6A6D2E00">
      <w:pPr>
        <w:widowControl w:val="0"/>
        <w:spacing w:line="570" w:lineRule="exact"/>
        <w:ind w:firstLine="560"/>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14:paraId="4469720C">
      <w:pPr>
        <w:widowControl w:val="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办公室。负责机关日常工作运转，具体负责文秘、会议、督查、机要保密、档案、信访等工作。负责校(院)内干部录用、调配、考核、奖惩、职务任免、专业技术职务评审、专业技术岗位聘任、培训工作。负责离退休干部和工勤人员的管理服务工作。负责校(院)内机构编制管理工作。负责人事档案管理工作。负责校(院)党群工作。负责内外联系与综合协调。</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eastAsia="zh-CN"/>
        </w:rPr>
        <w:t xml:space="preserve">    2、</w:t>
      </w:r>
      <w:r>
        <w:rPr>
          <w:rFonts w:hint="eastAsia" w:ascii="方正仿宋简体" w:hAnsi="方正仿宋简体" w:eastAsia="方正仿宋简体" w:cs="方正仿宋简体"/>
          <w:sz w:val="32"/>
          <w:szCs w:val="32"/>
        </w:rPr>
        <w:t>教研一室。负责马克思主义政治理论、中国特色社会主义政治建设、中国特色社会主义发展道路、马克思主义法学理论、中国特色社会主义法治建设、宪法、行政法、经济法、人权法等教学和科研工作。负责中共党史、中国现代政党史、马克思主义党的建设理论与实践、党的领导与领导科学、党的学说史、党风廉政建设、党内法规建设、思想政治教育、世界政党等教学科研工作。负责公共行政、公共政策、公共经济、人力资源、公务员技能、当代科技、电子政务、突发事件中必要的应对机制等教学科研工作。负责统一战线、民族宗教理论和政策、参政党建设、党外干部素养与能力提升等教学科研工作。编制全校科研规划，管理、协调科研活动。管理科研档案，提供科研信息咨询。负责智库管理和决策</w:t>
      </w:r>
      <w:r>
        <w:rPr>
          <w:rFonts w:hint="eastAsia" w:ascii="方正仿宋简体" w:hAnsi="方正仿宋简体" w:eastAsia="方正仿宋简体" w:cs="方正仿宋简体"/>
          <w:sz w:val="32"/>
          <w:szCs w:val="32"/>
          <w:lang w:eastAsia="zh-CN"/>
        </w:rPr>
        <w:t>咨</w:t>
      </w:r>
      <w:r>
        <w:rPr>
          <w:rFonts w:hint="eastAsia" w:ascii="方正仿宋简体" w:hAnsi="方正仿宋简体" w:eastAsia="方正仿宋简体" w:cs="方正仿宋简体"/>
          <w:sz w:val="32"/>
          <w:szCs w:val="32"/>
        </w:rPr>
        <w:t>询具体工作。组织科研协作，对科研工作进行指导。对全市各基层党校教学工作进行指导，统筹培养全市教师教学能力、提升教学水平。负责图书文献的整理和开发，提供信息服务，管理全校(院)图书馆文献信息资源。开展决策咨询研究。</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eastAsia="zh-CN"/>
        </w:rPr>
        <w:t xml:space="preserve">  3、</w:t>
      </w:r>
      <w:r>
        <w:rPr>
          <w:rFonts w:hint="eastAsia" w:ascii="方正仿宋简体" w:hAnsi="方正仿宋简体" w:eastAsia="方正仿宋简体" w:cs="方正仿宋简体"/>
          <w:sz w:val="32"/>
          <w:szCs w:val="32"/>
        </w:rPr>
        <w:t>教研二室。负责马克思主义基本原理与经典著作、马克思主义发展史、马克思主义中国化(毛泽东思想、邓小平理论、“三个代表”重要思想、科学发展观、习近平新时代中国特色社会主义思想)、马克思主义哲学等教学科研工作。负责科学社会主义原理、社会主义发展史、当代世界社会主义等教学科研工作。</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负责马克思主义经济理论、中国特色社会主义政治经济学、宏观经济学、微观经济学、发展经济学、财政金融、城乡经济、区域经济、经济管理等教学和科研工作。负责社会治理、社会政策、社会发展、社会制度比较、马克思主义生态文明观、中国特色社会主义生态文明建设、中外生态文明理论等教学和科研工作。负责马克思主义文化理论、中国特色社会主义文化建设、语言文学、中国历史、世界历史等教学科研工作。对全市各基层党校教学工作进行指导，统筹培养全市教师教学能力、提升教学水平。开展决策咨询研究。</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eastAsia="zh-CN"/>
        </w:rPr>
        <w:t xml:space="preserve">  4、</w:t>
      </w:r>
      <w:r>
        <w:rPr>
          <w:rFonts w:hint="eastAsia" w:ascii="方正仿宋简体" w:hAnsi="方正仿宋简体" w:eastAsia="方正仿宋简体" w:cs="方正仿宋简体"/>
          <w:sz w:val="32"/>
          <w:szCs w:val="32"/>
        </w:rPr>
        <w:t>组教处。编制全校(院)教学计划，管理、协调教学活动。负责组织教学大纲的审定。对全校(院)教学工作进行督导、检查，提出教学改进方案。负责编制乡科级领导干部、股级干部、优秀中青年干部、重点骨干企业负责人、村党支部书记、少数民族干部、理论宣传骨干、公务员、无党派人士、宗教界代表人士培训的教学计划。负责对学员在培训期间的表现进行考核，提出考核意见。负责各单位相关人员来校教育培训的组织、协调、管理工作。负责相关机构委托干部职工教育培训的组织、协调、管理及来遵考察、交流相关工作。负责校(院)影视音像、多媒体管理，承担教学信息技术保障工作。负责全校(院)网络内容监管。做好函授教育后续工作。</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lang w:eastAsia="zh-CN"/>
        </w:rPr>
        <w:t xml:space="preserve">   5、</w:t>
      </w:r>
      <w:r>
        <w:rPr>
          <w:rFonts w:hint="eastAsia" w:ascii="方正仿宋简体" w:hAnsi="方正仿宋简体" w:eastAsia="方正仿宋简体" w:cs="方正仿宋简体"/>
          <w:sz w:val="32"/>
          <w:szCs w:val="32"/>
        </w:rPr>
        <w:t>总务处。负责校(院)年度经费预算、决算的编制工作。负责校(院)各项经费开支的审核、</w:t>
      </w:r>
      <w:r>
        <w:rPr>
          <w:rFonts w:hint="eastAsia" w:ascii="方正仿宋简体" w:hAnsi="方正仿宋简体" w:eastAsia="方正仿宋简体" w:cs="方正仿宋简体"/>
          <w:sz w:val="32"/>
          <w:szCs w:val="32"/>
          <w:lang w:eastAsia="zh-CN"/>
        </w:rPr>
        <w:t>报账</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记账</w:t>
      </w:r>
      <w:r>
        <w:rPr>
          <w:rFonts w:hint="eastAsia" w:ascii="方正仿宋简体" w:hAnsi="方正仿宋简体" w:eastAsia="方正仿宋简体" w:cs="方正仿宋简体"/>
          <w:sz w:val="32"/>
          <w:szCs w:val="32"/>
        </w:rPr>
        <w:t>工作。按照国家财经纪律和上级有关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的要求，对全校(院)财务和开支情况实施管理和监督。负责全校(院)人员的工资福利、社会保</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障管理工作。负责出国(境)人员审查及侨务工作，负责学校(院)的人才管理、计算机网络建设、管理工作，承担科研和办公现代化信息技术保障工作。负责校园规划、基建、政府采购、国有</w:t>
      </w:r>
      <w:r>
        <w:rPr>
          <w:rFonts w:hint="eastAsia" w:ascii="方正仿宋简体" w:hAnsi="方正仿宋简体" w:eastAsia="方正仿宋简体" w:cs="方正仿宋简体"/>
          <w:sz w:val="32"/>
          <w:szCs w:val="32"/>
          <w:lang w:eastAsia="zh-CN"/>
        </w:rPr>
        <w:t>资</w:t>
      </w:r>
      <w:r>
        <w:rPr>
          <w:rFonts w:hint="eastAsia" w:ascii="方正仿宋简体" w:hAnsi="方正仿宋简体" w:eastAsia="方正仿宋简体" w:cs="方正仿宋简体"/>
          <w:sz w:val="32"/>
          <w:szCs w:val="32"/>
        </w:rPr>
        <w:t>产的管理，负责安保消防、车管、接待、全校(院)后勤保障和后勤服务管理工作。负责全校临时用工的管理工作。</w:t>
      </w:r>
    </w:p>
    <w:p w14:paraId="6DFA3621">
      <w:pPr>
        <w:widowControl w:val="0"/>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遵化市委党校编制数为29人，在职27人。</w:t>
      </w:r>
    </w:p>
    <w:p w14:paraId="0FE3F7D3">
      <w:pPr>
        <w:widowControl w:val="0"/>
        <w:spacing w:line="570" w:lineRule="exact"/>
        <w:ind w:firstLine="1280" w:firstLineChars="4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8"/>
        <w:gridCol w:w="2262"/>
        <w:gridCol w:w="2666"/>
        <w:gridCol w:w="2698"/>
      </w:tblGrid>
      <w:tr w14:paraId="72E8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68" w:type="dxa"/>
            <w:noWrap w:val="0"/>
            <w:vAlign w:val="center"/>
          </w:tcPr>
          <w:p w14:paraId="5D3C7C2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单位名称</w:t>
            </w:r>
          </w:p>
        </w:tc>
        <w:tc>
          <w:tcPr>
            <w:tcW w:w="2262" w:type="dxa"/>
            <w:noWrap w:val="0"/>
            <w:vAlign w:val="center"/>
          </w:tcPr>
          <w:p w14:paraId="424C4809">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单位性质</w:t>
            </w:r>
          </w:p>
        </w:tc>
        <w:tc>
          <w:tcPr>
            <w:tcW w:w="2666" w:type="dxa"/>
            <w:noWrap w:val="0"/>
            <w:vAlign w:val="center"/>
          </w:tcPr>
          <w:p w14:paraId="178699A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单位规格</w:t>
            </w:r>
          </w:p>
        </w:tc>
        <w:tc>
          <w:tcPr>
            <w:tcW w:w="2698" w:type="dxa"/>
            <w:noWrap w:val="0"/>
            <w:vAlign w:val="center"/>
          </w:tcPr>
          <w:p w14:paraId="42996BAE">
            <w:pPr>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经费保障形式</w:t>
            </w:r>
          </w:p>
        </w:tc>
      </w:tr>
      <w:tr w14:paraId="72BD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8" w:type="dxa"/>
            <w:noWrap w:val="0"/>
            <w:vAlign w:val="center"/>
          </w:tcPr>
          <w:p w14:paraId="44F60524">
            <w:pPr>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中国共产党遵化市委员会党校部门</w:t>
            </w:r>
          </w:p>
        </w:tc>
        <w:tc>
          <w:tcPr>
            <w:tcW w:w="2262" w:type="dxa"/>
            <w:noWrap w:val="0"/>
            <w:vAlign w:val="center"/>
          </w:tcPr>
          <w:p w14:paraId="150D871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事业</w:t>
            </w:r>
          </w:p>
        </w:tc>
        <w:tc>
          <w:tcPr>
            <w:tcW w:w="2666" w:type="dxa"/>
            <w:noWrap w:val="0"/>
            <w:vAlign w:val="center"/>
          </w:tcPr>
          <w:p w14:paraId="241C5FE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正科级</w:t>
            </w:r>
          </w:p>
        </w:tc>
        <w:tc>
          <w:tcPr>
            <w:tcW w:w="2698" w:type="dxa"/>
            <w:noWrap w:val="0"/>
            <w:vAlign w:val="center"/>
          </w:tcPr>
          <w:p w14:paraId="7AF9CF3D">
            <w:pPr>
              <w:widowControl w:val="0"/>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财政性资金基本保证</w:t>
            </w:r>
          </w:p>
        </w:tc>
      </w:tr>
    </w:tbl>
    <w:p w14:paraId="67E8029A">
      <w:pPr>
        <w:widowControl w:val="0"/>
        <w:numPr>
          <w:ilvl w:val="0"/>
          <w:numId w:val="1"/>
        </w:numPr>
        <w:spacing w:line="570" w:lineRule="exact"/>
        <w:ind w:firstLine="640" w:firstLineChars="200"/>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部门预算安排的总体情况</w:t>
      </w:r>
      <w:bookmarkEnd w:id="10"/>
    </w:p>
    <w:p w14:paraId="50B6C979">
      <w:pPr>
        <w:widowControl w:val="0"/>
        <w:spacing w:line="570" w:lineRule="exact"/>
        <w:ind w:firstLine="640" w:firstLineChars="200"/>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按照预算管理有关规定，目前我市部门预算的编制实行综合预算管理，即全部收入和支出都反映在预算中。中国共产党遵化市委员会党校机关及所属事业单位的收支包含在部门预算中。</w:t>
      </w:r>
    </w:p>
    <w:p w14:paraId="3BAB900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1、收入说明</w:t>
      </w:r>
    </w:p>
    <w:p w14:paraId="47E6507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2023年收入预算共计494.68万元，其中一般公共预算拨款494.68万元,基金预算收入0万元，财政专户核拨收入0万元，其他来源收入0万元。。</w:t>
      </w:r>
    </w:p>
    <w:p w14:paraId="1A57E86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2、支出说明</w:t>
      </w:r>
    </w:p>
    <w:p w14:paraId="3246405A">
      <w:pPr>
        <w:widowControl w:val="0"/>
        <w:spacing w:line="570" w:lineRule="exact"/>
        <w:ind w:firstLine="640" w:firstLineChars="200"/>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eastAsia="zh-CN"/>
        </w:rPr>
        <w:t>收支预算总表支出栏、基本支出表、项目支出表按经济分类和支出功能分类科目编制，反映遵化市委员会党校2023年度部门预算中支出预算的总体情况。2023年支出预算共计494.68万元，其中基本支出为494.68万元，包括人员经费支出预算456.21万元，日常公用经费支出预算29.22万元；项目支出9.45万元，主要为培训班综合业务费；</w:t>
      </w:r>
      <w:r>
        <w:rPr>
          <w:rFonts w:hint="eastAsia" w:ascii="方正仿宋简体" w:hAnsi="方正仿宋简体" w:eastAsia="方正仿宋简体" w:cs="方正仿宋简体"/>
          <w:kern w:val="2"/>
          <w:sz w:val="32"/>
          <w:szCs w:val="32"/>
          <w:lang w:val="en-US" w:eastAsia="zh-CN"/>
        </w:rPr>
        <w:t>安可计算机购置</w:t>
      </w:r>
      <w:r>
        <w:rPr>
          <w:rFonts w:hint="eastAsia" w:ascii="方正仿宋简体" w:hAnsi="方正仿宋简体" w:eastAsia="方正仿宋简体" w:cs="方正仿宋简体"/>
          <w:kern w:val="2"/>
          <w:sz w:val="32"/>
          <w:szCs w:val="32"/>
          <w:lang w:eastAsia="zh-CN"/>
        </w:rPr>
        <w:t>费。</w:t>
      </w:r>
    </w:p>
    <w:p w14:paraId="5056400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3、比上年增减情况</w:t>
      </w:r>
    </w:p>
    <w:p w14:paraId="7AF4ECB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经过对比测算，2023年财政拨款预算比2022年增加54.04万元，主要是：人员经费与2022年相比增加66.37万元（人员经费增加的主要因素为正常的增资），日常公用经费减少0.07万元（减少的只要原因是人数减少），项目经费与2022年相比减少12.26万元（项目经费减少的主要因素是项目减少）。</w:t>
      </w:r>
    </w:p>
    <w:p w14:paraId="57C942F5">
      <w:pPr>
        <w:widowControl w:val="0"/>
        <w:spacing w:line="570" w:lineRule="exact"/>
        <w:ind w:firstLine="560"/>
        <w:rPr>
          <w:rFonts w:ascii="方正黑体简体" w:hAnsi="方正黑体简体" w:eastAsia="方正黑体简体" w:cs="方正黑体简体"/>
          <w:kern w:val="2"/>
          <w:sz w:val="32"/>
          <w:szCs w:val="32"/>
          <w:lang w:eastAsia="zh-CN"/>
        </w:rPr>
      </w:pPr>
      <w:bookmarkStart w:id="11" w:name="_Toc_3_3_0000000012"/>
      <w:r>
        <w:rPr>
          <w:rFonts w:hint="eastAsia" w:ascii="方正黑体简体" w:hAnsi="方正黑体简体" w:eastAsia="方正黑体简体" w:cs="方正黑体简体"/>
          <w:kern w:val="2"/>
          <w:sz w:val="32"/>
          <w:szCs w:val="32"/>
          <w:lang w:eastAsia="zh-CN"/>
        </w:rPr>
        <w:t>三、机关运行经费安排情况</w:t>
      </w:r>
      <w:bookmarkEnd w:id="11"/>
    </w:p>
    <w:p w14:paraId="2CE89A9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机关运行经费共计安排29.22万元，主要用于保证正常办公的基本需要和维持单位日常业务运转，包括：办公费、水电费、邮电费、取暖费、交通费、差旅费、会议费、培训费、招待费、工会经费、福利费、离退休干部经费、维修费、其他公用经费。</w:t>
      </w:r>
    </w:p>
    <w:p w14:paraId="0BB9B832">
      <w:pPr>
        <w:widowControl w:val="0"/>
        <w:spacing w:line="570" w:lineRule="exact"/>
        <w:ind w:firstLine="560"/>
        <w:rPr>
          <w:rFonts w:ascii="方正黑体简体" w:hAnsi="方正黑体简体" w:eastAsia="方正黑体简体" w:cs="方正黑体简体"/>
          <w:kern w:val="2"/>
          <w:sz w:val="32"/>
          <w:szCs w:val="32"/>
          <w:lang w:eastAsia="zh-CN"/>
        </w:rPr>
      </w:pPr>
      <w:bookmarkStart w:id="12" w:name="_Toc_3_3_0000000013"/>
      <w:r>
        <w:rPr>
          <w:rFonts w:hint="eastAsia" w:ascii="方正黑体简体" w:hAnsi="方正黑体简体" w:eastAsia="方正黑体简体" w:cs="方正黑体简体"/>
          <w:kern w:val="2"/>
          <w:sz w:val="32"/>
          <w:szCs w:val="32"/>
          <w:lang w:eastAsia="zh-CN"/>
        </w:rPr>
        <w:t>四、财政拨款“三公”经费预算情况及增减变化原因</w:t>
      </w:r>
      <w:bookmarkEnd w:id="12"/>
    </w:p>
    <w:p w14:paraId="5A755293">
      <w:pPr>
        <w:widowControl w:val="0"/>
        <w:spacing w:line="570" w:lineRule="exact"/>
        <w:ind w:firstLine="640" w:firstLineChars="200"/>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2023年我部门“三公”经费预算安排2.11万元，与2022年持平。具体安排情况为：</w:t>
      </w:r>
    </w:p>
    <w:p w14:paraId="36314D1E">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2.05万元，车辆运行维护费严格按照统一定额标准，公车数量未发生增减，车辆运行维护费无变化。其中①公务用车购置安排0万元。与2022年持平，无增减变化。②公车运行维护经费安排2.05万元，与2022年持平，无增减变化。</w:t>
      </w:r>
    </w:p>
    <w:p w14:paraId="0AB8A6C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（二）公务接待费。安排0.06万元，</w:t>
      </w:r>
      <w:r>
        <w:rPr>
          <w:rFonts w:hint="eastAsia" w:ascii="方正仿宋简体" w:hAnsi="方正仿宋简体" w:eastAsia="方正仿宋简体" w:cs="方正仿宋简体"/>
          <w:sz w:val="32"/>
          <w:szCs w:val="32"/>
          <w:lang w:val="en-US" w:eastAsia="zh-CN"/>
        </w:rPr>
        <w:t>按照统一定额标准计算，无增加变化</w:t>
      </w:r>
      <w:r>
        <w:rPr>
          <w:rFonts w:hint="eastAsia" w:ascii="方正仿宋简体" w:hAnsi="方正仿宋简体" w:eastAsia="方正仿宋简体" w:cs="方正仿宋简体"/>
          <w:kern w:val="2"/>
          <w:sz w:val="32"/>
          <w:szCs w:val="32"/>
          <w:lang w:eastAsia="zh-CN"/>
        </w:rPr>
        <w:t>。</w:t>
      </w:r>
    </w:p>
    <w:p w14:paraId="482F543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（三）因公出国（境）费安排0万元，没有因公出国安排，所以未安排因公出国费。与2022年持平，无增减变化。</w:t>
      </w:r>
    </w:p>
    <w:p w14:paraId="01A7F582">
      <w:pPr>
        <w:widowControl w:val="0"/>
        <w:spacing w:line="570" w:lineRule="exact"/>
        <w:ind w:firstLine="560"/>
        <w:rPr>
          <w:rFonts w:ascii="方正黑体简体" w:hAnsi="方正黑体简体" w:eastAsia="方正黑体简体" w:cs="方正黑体简体"/>
          <w:kern w:val="2"/>
          <w:sz w:val="32"/>
          <w:szCs w:val="32"/>
          <w:lang w:eastAsia="zh-CN"/>
        </w:rPr>
      </w:pPr>
      <w:bookmarkStart w:id="13" w:name="_Toc_3_3_0000000014"/>
      <w:r>
        <w:rPr>
          <w:rFonts w:hint="eastAsia" w:ascii="方正黑体简体" w:hAnsi="方正黑体简体" w:eastAsia="方正黑体简体" w:cs="方正黑体简体"/>
          <w:kern w:val="2"/>
          <w:sz w:val="32"/>
          <w:szCs w:val="32"/>
          <w:lang w:eastAsia="zh-CN"/>
        </w:rPr>
        <w:t>五、预算绩效信息</w:t>
      </w:r>
      <w:bookmarkEnd w:id="13"/>
    </w:p>
    <w:p w14:paraId="4E80630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14:paraId="1F0FC136">
      <w:pPr>
        <w:widowControl w:val="0"/>
        <w:spacing w:line="570" w:lineRule="exact"/>
        <w:ind w:firstLine="561"/>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14:paraId="55A0C41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遵化市委党校坚持党校姓党的根本原则，突出干部培训主业和党的理论教育、党性教育主课地位，结合党校发展实际制定此目标。</w:t>
      </w:r>
    </w:p>
    <w:p w14:paraId="1C9D2BA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1、干部培训工作：主要协同市委组织部等有关部门举办1期优秀中青年干部培训班；15期各类干部培训班；4期入党积极分子培训班；市委及组织部安排的其他培训班。</w:t>
      </w:r>
    </w:p>
    <w:p w14:paraId="488A935A">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调研科研工作。推进智库建设，聚焦党和国家中心工作、党委和政府重大决策部署、社会重点难点问题进行深入研究，及时向各级党委反应重要思想理论动态，提出有价值的对策建议，突出科研调研对象的具体性、定位的准确性、内容的针对性、价值的实用性和成果的实效性，计划集体调研科研四次，撰写调研文章10篇。</w:t>
      </w:r>
    </w:p>
    <w:p w14:paraId="4B27004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3、教学工作。我校鼓励教师到省委党校、市委党校进行学习培训，计划每年安排10人次。</w:t>
      </w:r>
    </w:p>
    <w:p w14:paraId="285283F6">
      <w:pPr>
        <w:widowControl w:val="0"/>
        <w:spacing w:line="570" w:lineRule="exact"/>
        <w:ind w:firstLine="561"/>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14:paraId="3DF9645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遵化市委党校牢牢把握“党校姓党”的根本原则，坚定政治方向，坚持实事求是，坚持质量立校，坚持从严治校。在教学内容与方式上，通过外请专家、学者授课，开拓学员思路；突出主课地位，马克思主义理论教育和党性教育在教学安排中不低于课时的70%。通过开展现场教学、情景模拟教学、案例教学、特色教学，有效提高培训质量，提高学员解决实际问题的能力，将习近平新时代中国特色社会主义思想贯穿其中。教学培训任务制定中长期干部培训规划和年度培训计划，主体班学员带训率达到95%以上。</w:t>
      </w:r>
    </w:p>
    <w:p w14:paraId="45A0CF8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通过教师走出校门进基层调研，撰写出有价值的论文，为市委市政府的决策作出有价值的依据。</w:t>
      </w:r>
    </w:p>
    <w:p w14:paraId="578AAA6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通过教师进入上级党校的培训学习，提高了教师的理论业务素质，提高了教学质量。</w:t>
      </w:r>
    </w:p>
    <w:p w14:paraId="6875A69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1、提高全市党员干部的综合素质。</w:t>
      </w:r>
    </w:p>
    <w:p w14:paraId="7E0F9ACE">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绩效目标：提高干部解决实际问题的能力。</w:t>
      </w:r>
    </w:p>
    <w:p w14:paraId="65C0A85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绩效指标：学员党的理论水平提高的比率≥95%。</w:t>
      </w:r>
    </w:p>
    <w:p w14:paraId="6F43232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2、提高党校培训质量。</w:t>
      </w:r>
    </w:p>
    <w:p w14:paraId="1ADA7E6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绩效目标：保障单位工作顺利进行，为学员提供优良条件。</w:t>
      </w:r>
    </w:p>
    <w:p w14:paraId="60D3F47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w:t>
      </w:r>
      <w:r>
        <w:rPr>
          <w:rFonts w:hint="eastAsia" w:ascii="方正仿宋简体" w:eastAsia="方正仿宋简体"/>
          <w:sz w:val="32"/>
          <w:szCs w:val="32"/>
        </w:rPr>
        <w:t>为服务全市干部群众提供保障≥</w:t>
      </w:r>
      <w:r>
        <w:rPr>
          <w:rFonts w:hint="eastAsia" w:ascii="方正仿宋简体" w:eastAsia="方正仿宋简体"/>
          <w:sz w:val="32"/>
          <w:szCs w:val="32"/>
          <w:lang w:val="en-US" w:eastAsia="zh-CN"/>
        </w:rPr>
        <w:t>95</w:t>
      </w:r>
      <w:r>
        <w:rPr>
          <w:rFonts w:hint="eastAsia" w:ascii="方正仿宋简体" w:eastAsia="方正仿宋简体"/>
          <w:sz w:val="32"/>
          <w:szCs w:val="32"/>
        </w:rPr>
        <w:t>%</w:t>
      </w:r>
    </w:p>
    <w:p w14:paraId="2EB2779C">
      <w:pPr>
        <w:widowControl w:val="0"/>
        <w:spacing w:line="570" w:lineRule="exact"/>
        <w:ind w:firstLine="561"/>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14:paraId="7818B90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是抓好教学工作。主要抓好重要理论、方针政策宣讲工作和抓好廉政教育工作。深入开展理想信念教育、党的宗旨教育，党史国史教育、革命传统教育、国防教育，道德品行教育、法治思维教育，把党章教育作为党性教育的重要组成部分，列为各个班次必修课程，打造党章教育精品课程。让党员干部了解当前国际国内形势、国家安全、经济建设、生态环境；熟知能力建设、领导艺术、做人处事的基本理论和方法。全面加强党的领导，提高党的执政能力和领导水平。</w:t>
      </w:r>
    </w:p>
    <w:p w14:paraId="486F2AE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二是制度保障。制定完善的年终考核、调研奖励、出勤惩罚等各项规章制度，为工作目标保驾护航。建立健全行政、后勤工作的各项规章制度，按照管理科学化和服务规范化的要求进行各项必要的改革，提高管理水平、服务质量和后勤保障能力。</w:t>
      </w:r>
    </w:p>
    <w:p w14:paraId="14C10EB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三是落实监督机制。充分发挥好党支部的战斗堡垒作用，在带头做好各项工作的前提下，还要发挥党支部的监督作用。</w:t>
      </w:r>
    </w:p>
    <w:p w14:paraId="05F7E2E2">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（1）完善制度建设。制定完善预算绩效管理制度、资金管理办法、工作保障制度等，为全年预算绩效目标的实现奠定制度基础。</w:t>
      </w:r>
    </w:p>
    <w:p w14:paraId="2AD6D08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（2）加强支出管理。通过优化支出结构、编细编实预算、加快履行政府采购手续、尽快启动项目、及时支付资金、6月底前细化代编预算、按规定及时下达资金等多种措施，确保支出进度达标。</w:t>
      </w:r>
    </w:p>
    <w:p w14:paraId="0DDF975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（3）加强绩效运行监控。按要求开展绩效运行监控，发现问题及时采取措施，确保绩效目标如期保质实现。</w:t>
      </w:r>
    </w:p>
    <w:p w14:paraId="2141FBF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（4）做好绩效自评。按要求开展上年度部门预算绩效自评和重点评价工作，对评价中发现的问题及时整改，调整优化支出结构，提高财政资金使用效益。</w:t>
      </w:r>
    </w:p>
    <w:p w14:paraId="1E2E80B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（5）规范财务资产管理。完善财务管理制度，严格审批程序，加强固定资产登记、使用和报废处置管理，做到支出合理，物尽其用。</w:t>
      </w:r>
    </w:p>
    <w:p w14:paraId="2882F3B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71A8EFB">
      <w:pPr>
        <w:widowControl w:val="0"/>
        <w:spacing w:line="570" w:lineRule="exact"/>
        <w:ind w:firstLine="640" w:firstLineChars="200"/>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加强宣传培训调研等。加强人员培训，提高本部门职工业务素质；加强调研，提出优化财政资金配置、提高资金使用效益的意见；加大宣传力度，强化预算绩效管理意识，促进预算绩效管理水平进一步提升。</w:t>
      </w:r>
    </w:p>
    <w:p w14:paraId="27824369">
      <w:pPr>
        <w:widowControl w:val="0"/>
        <w:spacing w:line="570" w:lineRule="exact"/>
        <w:ind w:firstLine="640" w:firstLineChars="200"/>
        <w:rPr>
          <w:rFonts w:hint="eastAsia" w:ascii="方正仿宋简体" w:hAnsi="方正仿宋简体" w:eastAsia="方正仿宋简体" w:cs="方正仿宋简体"/>
          <w:kern w:val="2"/>
          <w:sz w:val="32"/>
          <w:szCs w:val="32"/>
          <w:lang w:eastAsia="zh-CN"/>
        </w:rPr>
      </w:pPr>
    </w:p>
    <w:p w14:paraId="54F731BB">
      <w:pPr>
        <w:numPr>
          <w:ilvl w:val="0"/>
          <w:numId w:val="2"/>
        </w:numPr>
        <w:ind w:left="80" w:leftChars="0" w:firstLine="640" w:firstLineChars="0"/>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14:paraId="228F34E8">
      <w:pPr>
        <w:widowControl w:val="0"/>
        <w:spacing w:line="570" w:lineRule="exact"/>
        <w:ind w:firstLine="640" w:firstLineChars="200"/>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2023年无专项资金预算，此内容为空</w:t>
      </w:r>
    </w:p>
    <w:p w14:paraId="635D5D38">
      <w:pPr>
        <w:widowControl w:val="0"/>
        <w:spacing w:line="570" w:lineRule="exact"/>
        <w:ind w:firstLine="320" w:firstLineChars="100"/>
        <w:rPr>
          <w:rFonts w:ascii="方正楷体_GBK" w:hAnsi="方正楷体_GBK" w:eastAsia="方正楷体_GBK" w:cs="方正楷体_GBK"/>
          <w:b w:val="0"/>
          <w:bCs/>
          <w:color w:val="000000"/>
          <w:sz w:val="32"/>
        </w:rPr>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val="0"/>
          <w:bCs/>
          <w:color w:val="000000"/>
          <w:sz w:val="32"/>
        </w:rPr>
        <w:t xml:space="preserve">  </w:t>
      </w:r>
      <w:r>
        <w:rPr>
          <w:rFonts w:hint="eastAsia" w:ascii="方正楷体_GBK" w:hAnsi="方正楷体_GBK" w:eastAsia="方正楷体_GBK" w:cs="方正楷体_GBK"/>
          <w:b w:val="0"/>
          <w:bCs/>
          <w:color w:val="000000"/>
          <w:sz w:val="32"/>
          <w:lang w:val="en-US" w:eastAsia="zh-CN"/>
        </w:rPr>
        <w:t xml:space="preserve"> </w:t>
      </w:r>
      <w:r>
        <w:rPr>
          <w:rFonts w:hint="eastAsia" w:ascii="方正楷体_GBK" w:hAnsi="方正楷体_GBK" w:eastAsia="方正楷体_GBK" w:cs="方正楷体_GBK"/>
          <w:b w:val="0"/>
          <w:bCs/>
          <w:color w:val="000000"/>
          <w:sz w:val="32"/>
          <w:lang w:eastAsia="zh-CN"/>
        </w:rPr>
        <w:t>第三部分</w:t>
      </w:r>
      <w:r>
        <w:rPr>
          <w:rFonts w:hint="eastAsia" w:ascii="方正楷体_GBK" w:hAnsi="方正楷体_GBK" w:eastAsia="方正楷体_GBK" w:cs="方正楷体_GBK"/>
          <w:b w:val="0"/>
          <w:bCs/>
          <w:color w:val="000000"/>
          <w:sz w:val="32"/>
          <w:lang w:val="en-US" w:eastAsia="zh-CN"/>
        </w:rPr>
        <w:t xml:space="preserve">   </w:t>
      </w:r>
      <w:r>
        <w:rPr>
          <w:rFonts w:ascii="方正楷体_GBK" w:hAnsi="方正楷体_GBK" w:eastAsia="方正楷体_GBK" w:cs="方正楷体_GBK"/>
          <w:b w:val="0"/>
          <w:bCs/>
          <w:color w:val="000000"/>
          <w:sz w:val="32"/>
        </w:rPr>
        <w:t>预算项目绩效目标</w:t>
      </w:r>
    </w:p>
    <w:p w14:paraId="12A53914">
      <w:pPr>
        <w:outlineLvl w:val="3"/>
      </w:pPr>
      <w:r>
        <w:rPr>
          <w:rFonts w:ascii="方正仿宋_GBK" w:hAnsi="方正仿宋_GBK" w:eastAsia="方正仿宋_GBK" w:cs="方正仿宋_GBK"/>
          <w:b/>
          <w:color w:val="000000"/>
          <w:sz w:val="28"/>
        </w:rPr>
        <w:t>1、安可计算机购置绩效目标表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6"/>
      </w:tblGrid>
      <w:tr w14:paraId="1BE61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right w:val="single" w:color="FFFFFF" w:sz="6" w:space="0"/>
            </w:tcBorders>
            <w:noWrap w:val="0"/>
            <w:vAlign w:val="center"/>
          </w:tcPr>
          <w:p w14:paraId="74B7DDF4">
            <w:pPr>
              <w:pStyle w:val="20"/>
            </w:pPr>
            <w:r>
              <w:t>281001中国共产党遵化市委员会党校本级</w:t>
            </w:r>
          </w:p>
        </w:tc>
        <w:tc>
          <w:tcPr>
            <w:tcW w:w="2596" w:type="dxa"/>
            <w:tcBorders>
              <w:top w:val="single" w:color="FFFFFF" w:sz="6" w:space="0"/>
              <w:left w:val="single" w:color="FFFFFF" w:sz="6" w:space="0"/>
              <w:right w:val="single" w:color="FFFFFF" w:sz="6" w:space="0"/>
            </w:tcBorders>
            <w:noWrap w:val="0"/>
            <w:vAlign w:val="center"/>
          </w:tcPr>
          <w:p w14:paraId="30BE715C">
            <w:pPr>
              <w:pStyle w:val="15"/>
            </w:pPr>
            <w:r>
              <w:t>单位：万元</w:t>
            </w:r>
          </w:p>
        </w:tc>
      </w:tr>
      <w:tr w14:paraId="10398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noWrap w:val="0"/>
            <w:vAlign w:val="center"/>
          </w:tcPr>
          <w:p w14:paraId="07E689B1">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项目编码</w:t>
            </w:r>
          </w:p>
        </w:tc>
        <w:tc>
          <w:tcPr>
            <w:tcW w:w="3671" w:type="dxa"/>
            <w:gridSpan w:val="2"/>
            <w:noWrap w:val="0"/>
            <w:vAlign w:val="center"/>
          </w:tcPr>
          <w:p w14:paraId="0EECFF8F">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13028123P000312100013</w:t>
            </w:r>
          </w:p>
        </w:tc>
        <w:tc>
          <w:tcPr>
            <w:tcW w:w="2233" w:type="dxa"/>
            <w:noWrap w:val="0"/>
            <w:vAlign w:val="center"/>
          </w:tcPr>
          <w:p w14:paraId="56A563B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项目名称</w:t>
            </w:r>
          </w:p>
        </w:tc>
        <w:tc>
          <w:tcPr>
            <w:tcW w:w="6236" w:type="dxa"/>
            <w:gridSpan w:val="3"/>
            <w:noWrap w:val="0"/>
            <w:vAlign w:val="center"/>
          </w:tcPr>
          <w:p w14:paraId="6701336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安可计算机购置</w:t>
            </w:r>
          </w:p>
        </w:tc>
      </w:tr>
      <w:tr w14:paraId="0FA6B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noWrap w:val="0"/>
            <w:vAlign w:val="center"/>
          </w:tcPr>
          <w:p w14:paraId="1F090B9D">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预算规模及资金用途</w:t>
            </w:r>
          </w:p>
        </w:tc>
        <w:tc>
          <w:tcPr>
            <w:tcW w:w="1795" w:type="dxa"/>
            <w:noWrap w:val="0"/>
            <w:vAlign w:val="center"/>
          </w:tcPr>
          <w:p w14:paraId="52E04582">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预算数</w:t>
            </w:r>
          </w:p>
        </w:tc>
        <w:tc>
          <w:tcPr>
            <w:tcW w:w="1876" w:type="dxa"/>
            <w:noWrap w:val="0"/>
            <w:vAlign w:val="center"/>
          </w:tcPr>
          <w:p w14:paraId="1FB805BC">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4.25</w:t>
            </w:r>
          </w:p>
        </w:tc>
        <w:tc>
          <w:tcPr>
            <w:tcW w:w="2233" w:type="dxa"/>
            <w:noWrap w:val="0"/>
            <w:vAlign w:val="center"/>
          </w:tcPr>
          <w:p w14:paraId="1DA98C6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其中：财政    资金</w:t>
            </w:r>
          </w:p>
        </w:tc>
        <w:tc>
          <w:tcPr>
            <w:tcW w:w="1834" w:type="dxa"/>
            <w:noWrap w:val="0"/>
            <w:vAlign w:val="center"/>
          </w:tcPr>
          <w:p w14:paraId="10E7CB09">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4.25</w:t>
            </w:r>
          </w:p>
        </w:tc>
        <w:tc>
          <w:tcPr>
            <w:tcW w:w="1806" w:type="dxa"/>
            <w:noWrap w:val="0"/>
            <w:vAlign w:val="center"/>
          </w:tcPr>
          <w:p w14:paraId="2ACA7D4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其他资金</w:t>
            </w:r>
          </w:p>
        </w:tc>
        <w:tc>
          <w:tcPr>
            <w:tcW w:w="2596" w:type="dxa"/>
            <w:noWrap w:val="0"/>
            <w:vAlign w:val="center"/>
          </w:tcPr>
          <w:p w14:paraId="5AE6E40C">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c>
      </w:tr>
      <w:tr w14:paraId="06CCE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noWrap w:val="0"/>
            <w:vAlign w:val="top"/>
          </w:tcPr>
          <w:p w14:paraId="45AB93F1">
            <w:pPr>
              <w:rPr>
                <w:rFonts w:hint="eastAsia" w:ascii="方正仿宋简体" w:hAnsi="方正仿宋简体" w:eastAsia="方正仿宋简体" w:cs="方正仿宋简体"/>
                <w:b/>
                <w:bCs/>
                <w:sz w:val="21"/>
                <w:szCs w:val="24"/>
                <w:lang w:val="en-US"/>
              </w:rPr>
            </w:pPr>
          </w:p>
        </w:tc>
        <w:tc>
          <w:tcPr>
            <w:tcW w:w="12140" w:type="dxa"/>
            <w:gridSpan w:val="6"/>
            <w:noWrap w:val="0"/>
            <w:vAlign w:val="center"/>
          </w:tcPr>
          <w:p w14:paraId="281272B7">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预算数4.25万元，其中：财政资金4.25万元，其他资金0万元。主要用于：安可计算机购置所需</w:t>
            </w:r>
          </w:p>
        </w:tc>
      </w:tr>
      <w:tr w14:paraId="3B8F7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noWrap w:val="0"/>
            <w:vAlign w:val="center"/>
          </w:tcPr>
          <w:p w14:paraId="0A5A1A49">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资金支出计划（%）</w:t>
            </w:r>
          </w:p>
        </w:tc>
        <w:tc>
          <w:tcPr>
            <w:tcW w:w="3671" w:type="dxa"/>
            <w:gridSpan w:val="2"/>
            <w:noWrap w:val="0"/>
            <w:vAlign w:val="center"/>
          </w:tcPr>
          <w:p w14:paraId="5B5F3C1B">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3月底</w:t>
            </w:r>
          </w:p>
        </w:tc>
        <w:tc>
          <w:tcPr>
            <w:tcW w:w="2233" w:type="dxa"/>
            <w:noWrap w:val="0"/>
            <w:vAlign w:val="center"/>
          </w:tcPr>
          <w:p w14:paraId="214C9EF3">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6月底</w:t>
            </w:r>
          </w:p>
        </w:tc>
        <w:tc>
          <w:tcPr>
            <w:tcW w:w="1834" w:type="dxa"/>
            <w:noWrap w:val="0"/>
            <w:vAlign w:val="center"/>
          </w:tcPr>
          <w:p w14:paraId="7504F6C6">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10月底</w:t>
            </w:r>
          </w:p>
        </w:tc>
        <w:tc>
          <w:tcPr>
            <w:tcW w:w="4402" w:type="dxa"/>
            <w:gridSpan w:val="2"/>
            <w:noWrap w:val="0"/>
            <w:vAlign w:val="center"/>
          </w:tcPr>
          <w:p w14:paraId="123CF5E6">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12月底</w:t>
            </w:r>
          </w:p>
        </w:tc>
      </w:tr>
      <w:tr w14:paraId="29205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noWrap w:val="0"/>
            <w:vAlign w:val="top"/>
          </w:tcPr>
          <w:p w14:paraId="1C272846">
            <w:pPr>
              <w:rPr>
                <w:rFonts w:hint="eastAsia" w:ascii="方正仿宋简体" w:hAnsi="方正仿宋简体" w:eastAsia="方正仿宋简体" w:cs="方正仿宋简体"/>
                <w:b/>
                <w:bCs/>
                <w:sz w:val="21"/>
                <w:szCs w:val="24"/>
                <w:lang w:val="en-US"/>
              </w:rPr>
            </w:pPr>
          </w:p>
        </w:tc>
        <w:tc>
          <w:tcPr>
            <w:tcW w:w="3671" w:type="dxa"/>
            <w:gridSpan w:val="2"/>
            <w:noWrap w:val="0"/>
            <w:vAlign w:val="center"/>
          </w:tcPr>
          <w:p w14:paraId="607922A8">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30%</w:t>
            </w:r>
          </w:p>
        </w:tc>
        <w:tc>
          <w:tcPr>
            <w:tcW w:w="2233" w:type="dxa"/>
            <w:noWrap w:val="0"/>
            <w:vAlign w:val="center"/>
          </w:tcPr>
          <w:p w14:paraId="66714FA9">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60%</w:t>
            </w:r>
          </w:p>
        </w:tc>
        <w:tc>
          <w:tcPr>
            <w:tcW w:w="1834" w:type="dxa"/>
            <w:noWrap w:val="0"/>
            <w:vAlign w:val="center"/>
          </w:tcPr>
          <w:p w14:paraId="1454B131">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4402" w:type="dxa"/>
            <w:gridSpan w:val="2"/>
            <w:noWrap w:val="0"/>
            <w:vAlign w:val="center"/>
          </w:tcPr>
          <w:p w14:paraId="6DD61C89">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100%</w:t>
            </w:r>
          </w:p>
        </w:tc>
      </w:tr>
      <w:tr w14:paraId="5541F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795" w:type="dxa"/>
            <w:noWrap w:val="0"/>
            <w:vAlign w:val="center"/>
          </w:tcPr>
          <w:p w14:paraId="21435F9C">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绩效目标</w:t>
            </w:r>
          </w:p>
        </w:tc>
        <w:tc>
          <w:tcPr>
            <w:tcW w:w="12140" w:type="dxa"/>
            <w:gridSpan w:val="6"/>
            <w:noWrap w:val="0"/>
            <w:vAlign w:val="center"/>
          </w:tcPr>
          <w:p w14:paraId="73E4AA0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eastAsia="zh-CN"/>
              </w:rPr>
              <w:t xml:space="preserve"> </w:t>
            </w:r>
            <w:r>
              <w:rPr>
                <w:rFonts w:hint="eastAsia" w:ascii="方正仿宋简体" w:hAnsi="方正仿宋简体" w:eastAsia="方正仿宋简体" w:cs="方正仿宋简体"/>
                <w:b w:val="0"/>
                <w:bCs w:val="0"/>
                <w:sz w:val="21"/>
                <w:szCs w:val="24"/>
                <w:lang w:val="en-US"/>
              </w:rPr>
              <w:t>做好安可计算机购置工作，保障单位业务开展</w:t>
            </w:r>
          </w:p>
        </w:tc>
      </w:tr>
    </w:tbl>
    <w:p w14:paraId="2B55B0B4">
      <w:pPr>
        <w:spacing w:line="2" w:lineRule="exact"/>
        <w:jc w:val="center"/>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1862"/>
        <w:gridCol w:w="1862"/>
        <w:gridCol w:w="2894"/>
        <w:gridCol w:w="1706"/>
        <w:gridCol w:w="3143"/>
      </w:tblGrid>
      <w:tr w14:paraId="3691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5" w:type="dxa"/>
            <w:noWrap w:val="0"/>
            <w:vAlign w:val="center"/>
          </w:tcPr>
          <w:p w14:paraId="05CFECD8">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一级指标</w:t>
            </w:r>
          </w:p>
        </w:tc>
        <w:tc>
          <w:tcPr>
            <w:tcW w:w="1862" w:type="dxa"/>
            <w:noWrap w:val="0"/>
            <w:vAlign w:val="center"/>
          </w:tcPr>
          <w:p w14:paraId="7E4949EF">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二级指标</w:t>
            </w:r>
          </w:p>
        </w:tc>
        <w:tc>
          <w:tcPr>
            <w:tcW w:w="1862" w:type="dxa"/>
            <w:noWrap w:val="0"/>
            <w:vAlign w:val="center"/>
          </w:tcPr>
          <w:p w14:paraId="6194320A">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三级指标</w:t>
            </w:r>
          </w:p>
        </w:tc>
        <w:tc>
          <w:tcPr>
            <w:tcW w:w="2894" w:type="dxa"/>
            <w:noWrap w:val="0"/>
            <w:vAlign w:val="center"/>
          </w:tcPr>
          <w:p w14:paraId="2A41BE62">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绩效指标描述</w:t>
            </w:r>
          </w:p>
        </w:tc>
        <w:tc>
          <w:tcPr>
            <w:tcW w:w="1706" w:type="dxa"/>
            <w:noWrap w:val="0"/>
            <w:vAlign w:val="center"/>
          </w:tcPr>
          <w:p w14:paraId="60775162">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w:t>
            </w:r>
          </w:p>
        </w:tc>
        <w:tc>
          <w:tcPr>
            <w:tcW w:w="3143" w:type="dxa"/>
            <w:noWrap w:val="0"/>
            <w:vAlign w:val="center"/>
          </w:tcPr>
          <w:p w14:paraId="6D0194D4">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指标值确定依据</w:t>
            </w:r>
          </w:p>
        </w:tc>
      </w:tr>
      <w:tr w14:paraId="4B98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restart"/>
            <w:noWrap w:val="0"/>
            <w:vAlign w:val="center"/>
          </w:tcPr>
          <w:p w14:paraId="1AA011F6">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产出指标</w:t>
            </w:r>
          </w:p>
        </w:tc>
        <w:tc>
          <w:tcPr>
            <w:tcW w:w="1862" w:type="dxa"/>
            <w:noWrap w:val="0"/>
            <w:vAlign w:val="center"/>
          </w:tcPr>
          <w:p w14:paraId="3AB89B06">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数量指标</w:t>
            </w:r>
          </w:p>
        </w:tc>
        <w:tc>
          <w:tcPr>
            <w:tcW w:w="1862" w:type="dxa"/>
            <w:noWrap w:val="0"/>
            <w:vAlign w:val="center"/>
          </w:tcPr>
          <w:p w14:paraId="7E6DD59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涉密专业设备采购</w:t>
            </w:r>
          </w:p>
        </w:tc>
        <w:tc>
          <w:tcPr>
            <w:tcW w:w="2894" w:type="dxa"/>
            <w:noWrap w:val="0"/>
            <w:vAlign w:val="center"/>
          </w:tcPr>
          <w:p w14:paraId="56392C89">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涉密专业设备采购</w:t>
            </w:r>
          </w:p>
        </w:tc>
        <w:tc>
          <w:tcPr>
            <w:tcW w:w="1706" w:type="dxa"/>
            <w:noWrap w:val="0"/>
            <w:vAlign w:val="center"/>
          </w:tcPr>
          <w:p w14:paraId="4E078348">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5台</w:t>
            </w:r>
          </w:p>
        </w:tc>
        <w:tc>
          <w:tcPr>
            <w:tcW w:w="3143" w:type="dxa"/>
            <w:noWrap w:val="0"/>
            <w:vAlign w:val="center"/>
          </w:tcPr>
          <w:p w14:paraId="2859BFA9">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41EE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718C97F8">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5C89E855">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质量指标</w:t>
            </w:r>
          </w:p>
        </w:tc>
        <w:tc>
          <w:tcPr>
            <w:tcW w:w="1862" w:type="dxa"/>
            <w:noWrap w:val="0"/>
            <w:vAlign w:val="center"/>
          </w:tcPr>
          <w:p w14:paraId="3BD4A287">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设备验收合格率</w:t>
            </w:r>
          </w:p>
        </w:tc>
        <w:tc>
          <w:tcPr>
            <w:tcW w:w="2894" w:type="dxa"/>
            <w:noWrap w:val="0"/>
            <w:vAlign w:val="center"/>
          </w:tcPr>
          <w:p w14:paraId="6086FB4B">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设备验收合格率</w:t>
            </w:r>
          </w:p>
        </w:tc>
        <w:tc>
          <w:tcPr>
            <w:tcW w:w="1706" w:type="dxa"/>
            <w:noWrap w:val="0"/>
            <w:vAlign w:val="center"/>
          </w:tcPr>
          <w:p w14:paraId="1F10E276">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≥98%</w:t>
            </w:r>
          </w:p>
        </w:tc>
        <w:tc>
          <w:tcPr>
            <w:tcW w:w="3143" w:type="dxa"/>
            <w:noWrap w:val="0"/>
            <w:vAlign w:val="center"/>
          </w:tcPr>
          <w:p w14:paraId="02019262">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69EC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7A60BF44">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2AB3C970">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时效指标</w:t>
            </w:r>
          </w:p>
        </w:tc>
        <w:tc>
          <w:tcPr>
            <w:tcW w:w="1862" w:type="dxa"/>
            <w:noWrap w:val="0"/>
            <w:vAlign w:val="center"/>
          </w:tcPr>
          <w:p w14:paraId="4C27D7F6">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购置完成时限</w:t>
            </w:r>
          </w:p>
        </w:tc>
        <w:tc>
          <w:tcPr>
            <w:tcW w:w="2894" w:type="dxa"/>
            <w:noWrap w:val="0"/>
            <w:vAlign w:val="center"/>
          </w:tcPr>
          <w:p w14:paraId="6ACB4592">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购置完成时限</w:t>
            </w:r>
          </w:p>
        </w:tc>
        <w:tc>
          <w:tcPr>
            <w:tcW w:w="1706" w:type="dxa"/>
            <w:noWrap w:val="0"/>
            <w:vAlign w:val="center"/>
          </w:tcPr>
          <w:p w14:paraId="4491EE31">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2023年</w:t>
            </w:r>
          </w:p>
        </w:tc>
        <w:tc>
          <w:tcPr>
            <w:tcW w:w="3143" w:type="dxa"/>
            <w:noWrap w:val="0"/>
            <w:vAlign w:val="center"/>
          </w:tcPr>
          <w:p w14:paraId="256073E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4AE7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63054313">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1253672E">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成本指标</w:t>
            </w:r>
          </w:p>
        </w:tc>
        <w:tc>
          <w:tcPr>
            <w:tcW w:w="1862" w:type="dxa"/>
            <w:noWrap w:val="0"/>
            <w:vAlign w:val="center"/>
          </w:tcPr>
          <w:p w14:paraId="147359AA">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预算执行率</w:t>
            </w:r>
          </w:p>
        </w:tc>
        <w:tc>
          <w:tcPr>
            <w:tcW w:w="2894" w:type="dxa"/>
            <w:noWrap w:val="0"/>
            <w:vAlign w:val="center"/>
          </w:tcPr>
          <w:p w14:paraId="30BBC46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预算执行率</w:t>
            </w:r>
          </w:p>
        </w:tc>
        <w:tc>
          <w:tcPr>
            <w:tcW w:w="1706" w:type="dxa"/>
            <w:noWrap w:val="0"/>
            <w:vAlign w:val="center"/>
          </w:tcPr>
          <w:p w14:paraId="19B5C42E">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143" w:type="dxa"/>
            <w:noWrap w:val="0"/>
            <w:vAlign w:val="center"/>
          </w:tcPr>
          <w:p w14:paraId="5D3EFEE0">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2B3A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restart"/>
            <w:noWrap w:val="0"/>
            <w:vAlign w:val="center"/>
          </w:tcPr>
          <w:p w14:paraId="25683360">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效益指标</w:t>
            </w:r>
          </w:p>
        </w:tc>
        <w:tc>
          <w:tcPr>
            <w:tcW w:w="1862" w:type="dxa"/>
            <w:noWrap w:val="0"/>
            <w:vAlign w:val="center"/>
          </w:tcPr>
          <w:p w14:paraId="3264CA16">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经济效益指标</w:t>
            </w:r>
          </w:p>
        </w:tc>
        <w:tc>
          <w:tcPr>
            <w:tcW w:w="1862" w:type="dxa"/>
            <w:noWrap w:val="0"/>
            <w:vAlign w:val="center"/>
          </w:tcPr>
          <w:p w14:paraId="7AD62001">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为服务全市干部群众提供保障</w:t>
            </w:r>
          </w:p>
        </w:tc>
        <w:tc>
          <w:tcPr>
            <w:tcW w:w="2894" w:type="dxa"/>
            <w:noWrap w:val="0"/>
            <w:vAlign w:val="center"/>
          </w:tcPr>
          <w:p w14:paraId="214380FB">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为服务全市干部群众提供保障</w:t>
            </w:r>
          </w:p>
        </w:tc>
        <w:tc>
          <w:tcPr>
            <w:tcW w:w="1706" w:type="dxa"/>
            <w:noWrap w:val="0"/>
            <w:vAlign w:val="center"/>
          </w:tcPr>
          <w:p w14:paraId="59B2ACAD">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3143" w:type="dxa"/>
            <w:noWrap w:val="0"/>
            <w:vAlign w:val="center"/>
          </w:tcPr>
          <w:p w14:paraId="424D9F6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310C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6C8037CD">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6F37498C">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社会效益指标</w:t>
            </w:r>
          </w:p>
        </w:tc>
        <w:tc>
          <w:tcPr>
            <w:tcW w:w="1862" w:type="dxa"/>
            <w:noWrap w:val="0"/>
            <w:vAlign w:val="center"/>
          </w:tcPr>
          <w:p w14:paraId="04708DE3">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提升办公服务水平</w:t>
            </w:r>
          </w:p>
        </w:tc>
        <w:tc>
          <w:tcPr>
            <w:tcW w:w="2894" w:type="dxa"/>
            <w:noWrap w:val="0"/>
            <w:vAlign w:val="center"/>
          </w:tcPr>
          <w:p w14:paraId="00E05FA2">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提升办公服务水平</w:t>
            </w:r>
          </w:p>
        </w:tc>
        <w:tc>
          <w:tcPr>
            <w:tcW w:w="1706" w:type="dxa"/>
            <w:noWrap w:val="0"/>
            <w:vAlign w:val="center"/>
          </w:tcPr>
          <w:p w14:paraId="05C55874">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有所提升</w:t>
            </w:r>
          </w:p>
        </w:tc>
        <w:tc>
          <w:tcPr>
            <w:tcW w:w="3143" w:type="dxa"/>
            <w:noWrap w:val="0"/>
            <w:vAlign w:val="center"/>
          </w:tcPr>
          <w:p w14:paraId="0BDDCAF0">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05C6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noWrap w:val="0"/>
            <w:vAlign w:val="center"/>
          </w:tcPr>
          <w:p w14:paraId="23EB9F31">
            <w:pPr>
              <w:pStyle w:val="17"/>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满意度指标</w:t>
            </w:r>
          </w:p>
        </w:tc>
        <w:tc>
          <w:tcPr>
            <w:tcW w:w="1862" w:type="dxa"/>
            <w:noWrap w:val="0"/>
            <w:vAlign w:val="center"/>
          </w:tcPr>
          <w:p w14:paraId="2BBC5090">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服务对象满意度指标</w:t>
            </w:r>
          </w:p>
        </w:tc>
        <w:tc>
          <w:tcPr>
            <w:tcW w:w="1862" w:type="dxa"/>
            <w:noWrap w:val="0"/>
            <w:vAlign w:val="center"/>
          </w:tcPr>
          <w:p w14:paraId="7B6FA61B">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全市干部群众对党校工作满意度</w:t>
            </w:r>
          </w:p>
        </w:tc>
        <w:tc>
          <w:tcPr>
            <w:tcW w:w="2894" w:type="dxa"/>
            <w:noWrap w:val="0"/>
            <w:vAlign w:val="center"/>
          </w:tcPr>
          <w:p w14:paraId="530F5F81">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全市干部群众对党校工作满意度</w:t>
            </w:r>
          </w:p>
        </w:tc>
        <w:tc>
          <w:tcPr>
            <w:tcW w:w="1706" w:type="dxa"/>
            <w:noWrap w:val="0"/>
            <w:vAlign w:val="center"/>
          </w:tcPr>
          <w:p w14:paraId="1FC61DED">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143" w:type="dxa"/>
            <w:noWrap w:val="0"/>
            <w:vAlign w:val="center"/>
          </w:tcPr>
          <w:p w14:paraId="5D5C422B">
            <w:pPr>
              <w:pStyle w:val="16"/>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bl>
    <w:p w14:paraId="54C96268">
      <w:pPr>
        <w:sectPr>
          <w:pgSz w:w="16840" w:h="11900" w:orient="landscape"/>
          <w:pgMar w:top="1304" w:right="1984" w:bottom="1304" w:left="1134" w:header="720" w:footer="720" w:gutter="0"/>
          <w:pgNumType w:fmt="decimal"/>
          <w:cols w:space="720" w:num="1"/>
        </w:sectPr>
      </w:pPr>
    </w:p>
    <w:p w14:paraId="213A849B">
      <w:pPr>
        <w:jc w:val="center"/>
      </w:pPr>
      <w:r>
        <w:rPr>
          <w:rFonts w:ascii="方正仿宋_GBK" w:hAnsi="方正仿宋_GBK" w:eastAsia="方正仿宋_GBK" w:cs="方正仿宋_GBK"/>
          <w:color w:val="000000"/>
          <w:sz w:val="28"/>
        </w:rPr>
        <w:t xml:space="preserve"> </w:t>
      </w:r>
    </w:p>
    <w:p w14:paraId="3656FBCF">
      <w:pPr>
        <w:ind w:firstLine="560"/>
        <w:outlineLvl w:val="3"/>
      </w:pPr>
      <w:bookmarkStart w:id="14" w:name="_Toc_4_4_0000000005"/>
      <w:r>
        <w:rPr>
          <w:rFonts w:ascii="方正仿宋_GBK" w:hAnsi="方正仿宋_GBK" w:eastAsia="方正仿宋_GBK" w:cs="方正仿宋_GBK"/>
          <w:color w:val="000000"/>
          <w:sz w:val="28"/>
        </w:rPr>
        <w:t>2.培训班综合业务费绩效目标表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2250"/>
        <w:gridCol w:w="2433"/>
        <w:gridCol w:w="3050"/>
        <w:gridCol w:w="1573"/>
        <w:gridCol w:w="1680"/>
        <w:gridCol w:w="2045"/>
      </w:tblGrid>
      <w:tr w14:paraId="153EB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18" w:type="dxa"/>
            <w:gridSpan w:val="6"/>
            <w:tcBorders>
              <w:top w:val="single" w:color="FFFFFF" w:sz="6" w:space="0"/>
              <w:left w:val="single" w:color="FFFFFF" w:sz="6" w:space="0"/>
              <w:right w:val="single" w:color="FFFFFF" w:sz="6" w:space="0"/>
            </w:tcBorders>
            <w:noWrap w:val="0"/>
            <w:vAlign w:val="center"/>
          </w:tcPr>
          <w:p w14:paraId="5C51C674">
            <w:pPr>
              <w:pStyle w:val="20"/>
            </w:pPr>
            <w:r>
              <w:t>281001中国共产党遵化市委员会党校本级</w:t>
            </w:r>
          </w:p>
        </w:tc>
        <w:tc>
          <w:tcPr>
            <w:tcW w:w="2045" w:type="dxa"/>
            <w:tcBorders>
              <w:top w:val="single" w:color="FFFFFF" w:sz="6" w:space="0"/>
              <w:left w:val="single" w:color="FFFFFF" w:sz="6" w:space="0"/>
              <w:right w:val="single" w:color="FFFFFF" w:sz="6" w:space="0"/>
            </w:tcBorders>
            <w:noWrap w:val="0"/>
            <w:vAlign w:val="center"/>
          </w:tcPr>
          <w:p w14:paraId="48F436FF">
            <w:pPr>
              <w:pStyle w:val="15"/>
            </w:pPr>
            <w:r>
              <w:t>单位：万元</w:t>
            </w:r>
          </w:p>
        </w:tc>
      </w:tr>
      <w:tr w14:paraId="0D9BD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noWrap w:val="0"/>
            <w:vAlign w:val="center"/>
          </w:tcPr>
          <w:p w14:paraId="0146017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项目编码</w:t>
            </w:r>
          </w:p>
        </w:tc>
        <w:tc>
          <w:tcPr>
            <w:tcW w:w="4683" w:type="dxa"/>
            <w:gridSpan w:val="2"/>
            <w:noWrap w:val="0"/>
            <w:vAlign w:val="center"/>
          </w:tcPr>
          <w:p w14:paraId="7AC24E2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13028123P000315100014</w:t>
            </w:r>
          </w:p>
        </w:tc>
        <w:tc>
          <w:tcPr>
            <w:tcW w:w="3050" w:type="dxa"/>
            <w:noWrap w:val="0"/>
            <w:vAlign w:val="center"/>
          </w:tcPr>
          <w:p w14:paraId="6FA04C96">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项目名称</w:t>
            </w:r>
          </w:p>
        </w:tc>
        <w:tc>
          <w:tcPr>
            <w:tcW w:w="5298" w:type="dxa"/>
            <w:gridSpan w:val="3"/>
            <w:noWrap w:val="0"/>
            <w:vAlign w:val="center"/>
          </w:tcPr>
          <w:p w14:paraId="3A165F7D">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培训班综合业务费</w:t>
            </w:r>
          </w:p>
        </w:tc>
      </w:tr>
      <w:tr w14:paraId="3459A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restart"/>
            <w:noWrap w:val="0"/>
            <w:vAlign w:val="center"/>
          </w:tcPr>
          <w:p w14:paraId="6CD26FBA">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预算规模及资金用途</w:t>
            </w:r>
          </w:p>
        </w:tc>
        <w:tc>
          <w:tcPr>
            <w:tcW w:w="2250" w:type="dxa"/>
            <w:noWrap w:val="0"/>
            <w:vAlign w:val="center"/>
          </w:tcPr>
          <w:p w14:paraId="3C1715BD">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预算数</w:t>
            </w:r>
          </w:p>
        </w:tc>
        <w:tc>
          <w:tcPr>
            <w:tcW w:w="2433" w:type="dxa"/>
            <w:noWrap w:val="0"/>
            <w:vAlign w:val="center"/>
          </w:tcPr>
          <w:p w14:paraId="49AE01B8">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5.00</w:t>
            </w:r>
          </w:p>
        </w:tc>
        <w:tc>
          <w:tcPr>
            <w:tcW w:w="3050" w:type="dxa"/>
            <w:noWrap w:val="0"/>
            <w:vAlign w:val="center"/>
          </w:tcPr>
          <w:p w14:paraId="6D8A7F1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其中：财政    资金</w:t>
            </w:r>
          </w:p>
        </w:tc>
        <w:tc>
          <w:tcPr>
            <w:tcW w:w="1573" w:type="dxa"/>
            <w:noWrap w:val="0"/>
            <w:vAlign w:val="center"/>
          </w:tcPr>
          <w:p w14:paraId="134CF1BF">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5.00</w:t>
            </w:r>
          </w:p>
        </w:tc>
        <w:tc>
          <w:tcPr>
            <w:tcW w:w="1680" w:type="dxa"/>
            <w:noWrap w:val="0"/>
            <w:vAlign w:val="center"/>
          </w:tcPr>
          <w:p w14:paraId="4483BAF4">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其他资金</w:t>
            </w:r>
          </w:p>
        </w:tc>
        <w:tc>
          <w:tcPr>
            <w:tcW w:w="2045" w:type="dxa"/>
            <w:noWrap w:val="0"/>
            <w:vAlign w:val="center"/>
          </w:tcPr>
          <w:p w14:paraId="3F1A13D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c>
      </w:tr>
      <w:tr w14:paraId="04842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continue"/>
            <w:noWrap w:val="0"/>
            <w:vAlign w:val="top"/>
          </w:tcPr>
          <w:p w14:paraId="496A1D75">
            <w:pPr>
              <w:pStyle w:val="14"/>
              <w:rPr>
                <w:rFonts w:hint="eastAsia" w:ascii="方正仿宋简体" w:hAnsi="方正仿宋简体" w:eastAsia="方正仿宋简体" w:cs="方正仿宋简体"/>
                <w:b w:val="0"/>
                <w:bCs w:val="0"/>
                <w:sz w:val="21"/>
                <w:szCs w:val="24"/>
                <w:lang w:val="en-US"/>
              </w:rPr>
            </w:pPr>
          </w:p>
        </w:tc>
        <w:tc>
          <w:tcPr>
            <w:tcW w:w="13031" w:type="dxa"/>
            <w:gridSpan w:val="6"/>
            <w:noWrap w:val="0"/>
            <w:vAlign w:val="center"/>
          </w:tcPr>
          <w:p w14:paraId="27743C4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预算数5万元，其中：财政资金5万元，其他资金0万元。主要用于：党校培训班综合业务费支出所需。</w:t>
            </w:r>
          </w:p>
        </w:tc>
      </w:tr>
      <w:tr w14:paraId="26664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restart"/>
            <w:noWrap w:val="0"/>
            <w:vAlign w:val="center"/>
          </w:tcPr>
          <w:p w14:paraId="3B4FE66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资金支出计划（%）</w:t>
            </w:r>
          </w:p>
        </w:tc>
        <w:tc>
          <w:tcPr>
            <w:tcW w:w="4683" w:type="dxa"/>
            <w:gridSpan w:val="2"/>
            <w:noWrap w:val="0"/>
            <w:vAlign w:val="center"/>
          </w:tcPr>
          <w:p w14:paraId="0352ABF8">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3月底</w:t>
            </w:r>
          </w:p>
        </w:tc>
        <w:tc>
          <w:tcPr>
            <w:tcW w:w="3050" w:type="dxa"/>
            <w:noWrap w:val="0"/>
            <w:vAlign w:val="center"/>
          </w:tcPr>
          <w:p w14:paraId="377B8E16">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6月底</w:t>
            </w:r>
          </w:p>
        </w:tc>
        <w:tc>
          <w:tcPr>
            <w:tcW w:w="1573" w:type="dxa"/>
            <w:noWrap w:val="0"/>
            <w:vAlign w:val="center"/>
          </w:tcPr>
          <w:p w14:paraId="7632F502">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10月底</w:t>
            </w:r>
          </w:p>
        </w:tc>
        <w:tc>
          <w:tcPr>
            <w:tcW w:w="3725" w:type="dxa"/>
            <w:gridSpan w:val="2"/>
            <w:noWrap w:val="0"/>
            <w:vAlign w:val="center"/>
          </w:tcPr>
          <w:p w14:paraId="7892EEE6">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12月底</w:t>
            </w:r>
          </w:p>
        </w:tc>
      </w:tr>
      <w:tr w14:paraId="774B2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continue"/>
            <w:noWrap w:val="0"/>
            <w:vAlign w:val="top"/>
          </w:tcPr>
          <w:p w14:paraId="6D569358">
            <w:pPr>
              <w:pStyle w:val="14"/>
              <w:rPr>
                <w:rFonts w:hint="eastAsia" w:ascii="方正仿宋简体" w:hAnsi="方正仿宋简体" w:eastAsia="方正仿宋简体" w:cs="方正仿宋简体"/>
                <w:b w:val="0"/>
                <w:bCs w:val="0"/>
                <w:sz w:val="21"/>
                <w:szCs w:val="24"/>
                <w:lang w:val="en-US"/>
              </w:rPr>
            </w:pPr>
          </w:p>
        </w:tc>
        <w:tc>
          <w:tcPr>
            <w:tcW w:w="4683" w:type="dxa"/>
            <w:gridSpan w:val="2"/>
            <w:noWrap w:val="0"/>
            <w:vAlign w:val="center"/>
          </w:tcPr>
          <w:p w14:paraId="322D4CF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30%</w:t>
            </w:r>
          </w:p>
        </w:tc>
        <w:tc>
          <w:tcPr>
            <w:tcW w:w="3050" w:type="dxa"/>
            <w:noWrap w:val="0"/>
            <w:vAlign w:val="center"/>
          </w:tcPr>
          <w:p w14:paraId="670C36A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60%</w:t>
            </w:r>
          </w:p>
        </w:tc>
        <w:tc>
          <w:tcPr>
            <w:tcW w:w="1573" w:type="dxa"/>
            <w:noWrap w:val="0"/>
            <w:vAlign w:val="center"/>
          </w:tcPr>
          <w:p w14:paraId="14435281">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725" w:type="dxa"/>
            <w:gridSpan w:val="2"/>
            <w:noWrap w:val="0"/>
            <w:vAlign w:val="center"/>
          </w:tcPr>
          <w:p w14:paraId="04068407">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100%</w:t>
            </w:r>
          </w:p>
        </w:tc>
      </w:tr>
      <w:tr w14:paraId="5146D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noWrap w:val="0"/>
            <w:vAlign w:val="center"/>
          </w:tcPr>
          <w:p w14:paraId="5BE62E8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绩效目标</w:t>
            </w:r>
          </w:p>
        </w:tc>
        <w:tc>
          <w:tcPr>
            <w:tcW w:w="13031" w:type="dxa"/>
            <w:gridSpan w:val="6"/>
            <w:noWrap w:val="0"/>
            <w:vAlign w:val="center"/>
          </w:tcPr>
          <w:p w14:paraId="0AB05E8D">
            <w:pPr>
              <w:pStyle w:val="14"/>
              <w:jc w:val="left"/>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1.全面加强党的领导，提高党的执政能力和领导水平。</w:t>
            </w:r>
            <w:r>
              <w:rPr>
                <w:rFonts w:hint="eastAsia" w:ascii="方正仿宋简体" w:hAnsi="方正仿宋简体" w:eastAsia="方正仿宋简体" w:cs="方正仿宋简体"/>
                <w:b w:val="0"/>
                <w:bCs w:val="0"/>
                <w:sz w:val="21"/>
                <w:szCs w:val="24"/>
                <w:lang w:val="en-US" w:eastAsia="zh-CN"/>
              </w:rPr>
              <w:t>2.</w:t>
            </w:r>
            <w:r>
              <w:rPr>
                <w:rFonts w:hint="eastAsia" w:ascii="方正仿宋简体" w:hAnsi="方正仿宋简体" w:eastAsia="方正仿宋简体" w:cs="方正仿宋简体"/>
                <w:b w:val="0"/>
                <w:bCs w:val="0"/>
                <w:sz w:val="21"/>
                <w:szCs w:val="24"/>
                <w:lang w:val="en-US"/>
              </w:rPr>
              <w:t>增强党员干部的政治意识、大局意识、核心意识、看齐意识。提高干部解决实际问题的能力，</w:t>
            </w:r>
            <w:r>
              <w:rPr>
                <w:rFonts w:hint="eastAsia" w:ascii="方正仿宋简体" w:hAnsi="方正仿宋简体" w:eastAsia="方正仿宋简体" w:cs="方正仿宋简体"/>
                <w:b w:val="0"/>
                <w:bCs w:val="0"/>
                <w:sz w:val="21"/>
                <w:szCs w:val="24"/>
                <w:lang w:val="en-US" w:eastAsia="zh-CN"/>
              </w:rPr>
              <w:t>更好地</w:t>
            </w:r>
            <w:r>
              <w:rPr>
                <w:rFonts w:hint="eastAsia" w:ascii="方正仿宋简体" w:hAnsi="方正仿宋简体" w:eastAsia="方正仿宋简体" w:cs="方正仿宋简体"/>
                <w:b w:val="0"/>
                <w:bCs w:val="0"/>
                <w:sz w:val="21"/>
                <w:szCs w:val="24"/>
                <w:lang w:val="en-US"/>
              </w:rPr>
              <w:t>为人民服务。</w:t>
            </w:r>
          </w:p>
        </w:tc>
      </w:tr>
    </w:tbl>
    <w:tbl>
      <w:tblPr>
        <w:tblStyle w:val="8"/>
        <w:tblpPr w:leftFromText="180" w:rightFromText="180" w:vertAnchor="text" w:horzAnchor="page" w:tblpX="1036" w:tblpY="9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935"/>
        <w:gridCol w:w="2022"/>
        <w:gridCol w:w="4389"/>
        <w:gridCol w:w="1935"/>
        <w:gridCol w:w="2797"/>
      </w:tblGrid>
      <w:tr w14:paraId="7D08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35" w:type="dxa"/>
            <w:noWrap w:val="0"/>
            <w:vAlign w:val="center"/>
          </w:tcPr>
          <w:p w14:paraId="55C6F1E2">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一级指标</w:t>
            </w:r>
          </w:p>
        </w:tc>
        <w:tc>
          <w:tcPr>
            <w:tcW w:w="1935" w:type="dxa"/>
            <w:noWrap w:val="0"/>
            <w:vAlign w:val="center"/>
          </w:tcPr>
          <w:p w14:paraId="28163554">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二级指标</w:t>
            </w:r>
          </w:p>
        </w:tc>
        <w:tc>
          <w:tcPr>
            <w:tcW w:w="2022" w:type="dxa"/>
            <w:noWrap w:val="0"/>
            <w:vAlign w:val="center"/>
          </w:tcPr>
          <w:p w14:paraId="3B03F68F">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三级指标</w:t>
            </w:r>
          </w:p>
        </w:tc>
        <w:tc>
          <w:tcPr>
            <w:tcW w:w="4389" w:type="dxa"/>
            <w:noWrap w:val="0"/>
            <w:vAlign w:val="center"/>
          </w:tcPr>
          <w:p w14:paraId="52E69AF5">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绩效指标描述</w:t>
            </w:r>
          </w:p>
        </w:tc>
        <w:tc>
          <w:tcPr>
            <w:tcW w:w="1935" w:type="dxa"/>
            <w:noWrap w:val="0"/>
            <w:vAlign w:val="center"/>
          </w:tcPr>
          <w:p w14:paraId="459C5D63">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w:t>
            </w:r>
          </w:p>
        </w:tc>
        <w:tc>
          <w:tcPr>
            <w:tcW w:w="2797" w:type="dxa"/>
            <w:noWrap w:val="0"/>
            <w:vAlign w:val="center"/>
          </w:tcPr>
          <w:p w14:paraId="1A66067E">
            <w:pPr>
              <w:pStyle w:val="14"/>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指标值确定依据</w:t>
            </w:r>
          </w:p>
        </w:tc>
      </w:tr>
      <w:tr w14:paraId="64D0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restart"/>
            <w:noWrap w:val="0"/>
            <w:vAlign w:val="center"/>
          </w:tcPr>
          <w:p w14:paraId="2AE1A69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产出指标</w:t>
            </w:r>
          </w:p>
        </w:tc>
        <w:tc>
          <w:tcPr>
            <w:tcW w:w="1935" w:type="dxa"/>
            <w:noWrap w:val="0"/>
            <w:vAlign w:val="center"/>
          </w:tcPr>
          <w:p w14:paraId="1EE2DA1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数量指标</w:t>
            </w:r>
          </w:p>
        </w:tc>
        <w:tc>
          <w:tcPr>
            <w:tcW w:w="2022" w:type="dxa"/>
            <w:noWrap w:val="0"/>
            <w:vAlign w:val="center"/>
          </w:tcPr>
          <w:p w14:paraId="4ABE7578">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培训人员人次</w:t>
            </w:r>
          </w:p>
        </w:tc>
        <w:tc>
          <w:tcPr>
            <w:tcW w:w="4389" w:type="dxa"/>
            <w:noWrap w:val="0"/>
            <w:vAlign w:val="center"/>
          </w:tcPr>
          <w:p w14:paraId="0FA5738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培训人员人次</w:t>
            </w:r>
          </w:p>
        </w:tc>
        <w:tc>
          <w:tcPr>
            <w:tcW w:w="1935" w:type="dxa"/>
            <w:noWrap w:val="0"/>
            <w:vAlign w:val="center"/>
          </w:tcPr>
          <w:p w14:paraId="29DE7228">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≥2500人</w:t>
            </w:r>
          </w:p>
        </w:tc>
        <w:tc>
          <w:tcPr>
            <w:tcW w:w="2797" w:type="dxa"/>
            <w:noWrap w:val="0"/>
            <w:vAlign w:val="center"/>
          </w:tcPr>
          <w:p w14:paraId="728831E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63C5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3671404A">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3FE3E0FF">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质量指标</w:t>
            </w:r>
          </w:p>
        </w:tc>
        <w:tc>
          <w:tcPr>
            <w:tcW w:w="2022" w:type="dxa"/>
            <w:noWrap w:val="0"/>
            <w:vAlign w:val="center"/>
          </w:tcPr>
          <w:p w14:paraId="23C516F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培训合格率</w:t>
            </w:r>
          </w:p>
        </w:tc>
        <w:tc>
          <w:tcPr>
            <w:tcW w:w="4389" w:type="dxa"/>
            <w:noWrap w:val="0"/>
            <w:vAlign w:val="center"/>
          </w:tcPr>
          <w:p w14:paraId="781BDEA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实际培训合格率占总培训人员的比率</w:t>
            </w:r>
          </w:p>
        </w:tc>
        <w:tc>
          <w:tcPr>
            <w:tcW w:w="1935" w:type="dxa"/>
            <w:noWrap w:val="0"/>
            <w:vAlign w:val="center"/>
          </w:tcPr>
          <w:p w14:paraId="4C15082B">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31DA2604">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73C8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63D8633E">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561BDAA2">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时效指标</w:t>
            </w:r>
          </w:p>
        </w:tc>
        <w:tc>
          <w:tcPr>
            <w:tcW w:w="2022" w:type="dxa"/>
            <w:noWrap w:val="0"/>
            <w:vAlign w:val="center"/>
          </w:tcPr>
          <w:p w14:paraId="7E341BE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培训完成时间</w:t>
            </w:r>
          </w:p>
        </w:tc>
        <w:tc>
          <w:tcPr>
            <w:tcW w:w="4389" w:type="dxa"/>
            <w:noWrap w:val="0"/>
            <w:vAlign w:val="center"/>
          </w:tcPr>
          <w:p w14:paraId="4D31031D">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实际培训完成时间</w:t>
            </w:r>
          </w:p>
        </w:tc>
        <w:tc>
          <w:tcPr>
            <w:tcW w:w="1935" w:type="dxa"/>
            <w:noWrap w:val="0"/>
            <w:vAlign w:val="center"/>
          </w:tcPr>
          <w:p w14:paraId="6FB9403A">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2023年12月底</w:t>
            </w:r>
          </w:p>
        </w:tc>
        <w:tc>
          <w:tcPr>
            <w:tcW w:w="2797" w:type="dxa"/>
            <w:noWrap w:val="0"/>
            <w:vAlign w:val="center"/>
          </w:tcPr>
          <w:p w14:paraId="613645A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558C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5C23192D">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785DD566">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成本指标</w:t>
            </w:r>
          </w:p>
        </w:tc>
        <w:tc>
          <w:tcPr>
            <w:tcW w:w="2022" w:type="dxa"/>
            <w:noWrap w:val="0"/>
            <w:vAlign w:val="center"/>
          </w:tcPr>
          <w:p w14:paraId="646982E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人均培训成本</w:t>
            </w:r>
          </w:p>
        </w:tc>
        <w:tc>
          <w:tcPr>
            <w:tcW w:w="4389" w:type="dxa"/>
            <w:noWrap w:val="0"/>
            <w:vAlign w:val="center"/>
          </w:tcPr>
          <w:p w14:paraId="4E18E97D">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实际人均培训成本</w:t>
            </w:r>
          </w:p>
        </w:tc>
        <w:tc>
          <w:tcPr>
            <w:tcW w:w="1935" w:type="dxa"/>
            <w:noWrap w:val="0"/>
            <w:vAlign w:val="center"/>
          </w:tcPr>
          <w:p w14:paraId="71C6BBF6">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≤20元/人</w:t>
            </w:r>
          </w:p>
        </w:tc>
        <w:tc>
          <w:tcPr>
            <w:tcW w:w="2797" w:type="dxa"/>
            <w:noWrap w:val="0"/>
            <w:vAlign w:val="center"/>
          </w:tcPr>
          <w:p w14:paraId="1C6FF56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0A86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restart"/>
            <w:noWrap w:val="0"/>
            <w:vAlign w:val="center"/>
          </w:tcPr>
          <w:p w14:paraId="0683634B">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效益指标</w:t>
            </w:r>
          </w:p>
        </w:tc>
        <w:tc>
          <w:tcPr>
            <w:tcW w:w="1935" w:type="dxa"/>
            <w:noWrap w:val="0"/>
            <w:vAlign w:val="center"/>
          </w:tcPr>
          <w:p w14:paraId="54B4D882">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经济效益指标</w:t>
            </w:r>
          </w:p>
        </w:tc>
        <w:tc>
          <w:tcPr>
            <w:tcW w:w="2022" w:type="dxa"/>
            <w:noWrap w:val="0"/>
            <w:vAlign w:val="center"/>
          </w:tcPr>
          <w:p w14:paraId="4430C46B">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解决问题率</w:t>
            </w:r>
          </w:p>
        </w:tc>
        <w:tc>
          <w:tcPr>
            <w:tcW w:w="4389" w:type="dxa"/>
            <w:noWrap w:val="0"/>
            <w:vAlign w:val="center"/>
          </w:tcPr>
          <w:p w14:paraId="772F9C8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解决工作中遇到问题能力提升的比率</w:t>
            </w:r>
          </w:p>
        </w:tc>
        <w:tc>
          <w:tcPr>
            <w:tcW w:w="1935" w:type="dxa"/>
            <w:noWrap w:val="0"/>
            <w:vAlign w:val="center"/>
          </w:tcPr>
          <w:p w14:paraId="034F058F">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198A2007">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50442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3BBCC01B">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21C4B5E4">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社会效益指标</w:t>
            </w:r>
          </w:p>
        </w:tc>
        <w:tc>
          <w:tcPr>
            <w:tcW w:w="2022" w:type="dxa"/>
            <w:noWrap w:val="0"/>
            <w:vAlign w:val="center"/>
          </w:tcPr>
          <w:p w14:paraId="51464BF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推动地方经济发展率</w:t>
            </w:r>
          </w:p>
        </w:tc>
        <w:tc>
          <w:tcPr>
            <w:tcW w:w="4389" w:type="dxa"/>
            <w:noWrap w:val="0"/>
            <w:vAlign w:val="center"/>
          </w:tcPr>
          <w:p w14:paraId="1839444A">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推动地方经济发展率</w:t>
            </w:r>
          </w:p>
        </w:tc>
        <w:tc>
          <w:tcPr>
            <w:tcW w:w="1935" w:type="dxa"/>
            <w:noWrap w:val="0"/>
            <w:vAlign w:val="center"/>
          </w:tcPr>
          <w:p w14:paraId="456AE0B1">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7B203CC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347E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6A8FDE96">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60458576">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生态效益指标</w:t>
            </w:r>
          </w:p>
        </w:tc>
        <w:tc>
          <w:tcPr>
            <w:tcW w:w="2022" w:type="dxa"/>
            <w:noWrap w:val="0"/>
            <w:vAlign w:val="center"/>
          </w:tcPr>
          <w:p w14:paraId="7D40B15F">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学员受益率</w:t>
            </w:r>
          </w:p>
        </w:tc>
        <w:tc>
          <w:tcPr>
            <w:tcW w:w="4389" w:type="dxa"/>
            <w:noWrap w:val="0"/>
            <w:vAlign w:val="center"/>
          </w:tcPr>
          <w:p w14:paraId="5BB9C060">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学员党的理论水平提高的比率</w:t>
            </w:r>
          </w:p>
        </w:tc>
        <w:tc>
          <w:tcPr>
            <w:tcW w:w="1935" w:type="dxa"/>
            <w:noWrap w:val="0"/>
            <w:vAlign w:val="center"/>
          </w:tcPr>
          <w:p w14:paraId="4192CA01">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3649C34F">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475C5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443C76CE">
            <w:pPr>
              <w:pStyle w:val="14"/>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7E040DD2">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可持续影响指标</w:t>
            </w:r>
          </w:p>
        </w:tc>
        <w:tc>
          <w:tcPr>
            <w:tcW w:w="2022" w:type="dxa"/>
            <w:noWrap w:val="0"/>
            <w:vAlign w:val="center"/>
          </w:tcPr>
          <w:p w14:paraId="59FABC21">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保护环境意识</w:t>
            </w:r>
          </w:p>
        </w:tc>
        <w:tc>
          <w:tcPr>
            <w:tcW w:w="4389" w:type="dxa"/>
            <w:noWrap w:val="0"/>
            <w:vAlign w:val="center"/>
          </w:tcPr>
          <w:p w14:paraId="47A5BDD9">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保护环境意识提高的比率</w:t>
            </w:r>
          </w:p>
        </w:tc>
        <w:tc>
          <w:tcPr>
            <w:tcW w:w="1935" w:type="dxa"/>
            <w:noWrap w:val="0"/>
            <w:vAlign w:val="center"/>
          </w:tcPr>
          <w:p w14:paraId="28EEA30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18AC2AE7">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44BD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noWrap w:val="0"/>
            <w:vAlign w:val="center"/>
          </w:tcPr>
          <w:p w14:paraId="5461054D">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满意度指标</w:t>
            </w:r>
          </w:p>
        </w:tc>
        <w:tc>
          <w:tcPr>
            <w:tcW w:w="1935" w:type="dxa"/>
            <w:noWrap w:val="0"/>
            <w:vAlign w:val="center"/>
          </w:tcPr>
          <w:p w14:paraId="627B6417">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服务对象满意度指标</w:t>
            </w:r>
          </w:p>
        </w:tc>
        <w:tc>
          <w:tcPr>
            <w:tcW w:w="2022" w:type="dxa"/>
            <w:noWrap w:val="0"/>
            <w:vAlign w:val="center"/>
          </w:tcPr>
          <w:p w14:paraId="33A08B8E">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培训学员满意度</w:t>
            </w:r>
          </w:p>
        </w:tc>
        <w:tc>
          <w:tcPr>
            <w:tcW w:w="4389" w:type="dxa"/>
            <w:noWrap w:val="0"/>
            <w:vAlign w:val="center"/>
          </w:tcPr>
          <w:p w14:paraId="407F476A">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培训学员满意度站总培训人数的比率</w:t>
            </w:r>
          </w:p>
        </w:tc>
        <w:tc>
          <w:tcPr>
            <w:tcW w:w="1935" w:type="dxa"/>
            <w:noWrap w:val="0"/>
            <w:vAlign w:val="center"/>
          </w:tcPr>
          <w:p w14:paraId="19682525">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10E2035C">
            <w:pPr>
              <w:pStyle w:val="1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bl>
    <w:p w14:paraId="2CA2A5FA">
      <w:pPr>
        <w:pStyle w:val="14"/>
        <w:jc w:val="both"/>
        <w:rPr>
          <w:rFonts w:hint="eastAsia" w:ascii="方正仿宋简体" w:hAnsi="方正仿宋简体" w:eastAsia="方正仿宋简体" w:cs="方正仿宋简体"/>
          <w:b w:val="0"/>
          <w:bCs w:val="0"/>
          <w:sz w:val="21"/>
          <w:szCs w:val="24"/>
          <w:lang w:val="en-US"/>
        </w:rPr>
      </w:pPr>
    </w:p>
    <w:p w14:paraId="3DEDD126">
      <w:pPr>
        <w:pStyle w:val="14"/>
        <w:rPr>
          <w:rFonts w:hint="eastAsia" w:ascii="方正仿宋简体" w:hAnsi="方正仿宋简体" w:eastAsia="方正仿宋简体" w:cs="方正仿宋简体"/>
          <w:b w:val="0"/>
          <w:bCs w:val="0"/>
          <w:sz w:val="21"/>
          <w:szCs w:val="24"/>
          <w:lang w:val="en-US"/>
        </w:rPr>
        <w:sectPr>
          <w:pgSz w:w="16840" w:h="11900" w:orient="landscape"/>
          <w:pgMar w:top="1361" w:right="1020" w:bottom="1134" w:left="1020" w:header="720" w:footer="720" w:gutter="0"/>
          <w:pgNumType w:fmt="decimal"/>
          <w:cols w:space="720" w:num="1"/>
        </w:sectPr>
      </w:pPr>
    </w:p>
    <w:p w14:paraId="323B599C">
      <w:pPr>
        <w:spacing w:before="10" w:beforeLines="0" w:after="10" w:afterLines="0"/>
        <w:outlineLvl w:val="2"/>
      </w:pPr>
      <w:bookmarkStart w:id="15" w:name="_Toc_3_3_0000000015"/>
      <w:r>
        <w:rPr>
          <w:rFonts w:ascii="黑体" w:hAnsi="黑体" w:eastAsia="黑体" w:cs="黑体"/>
          <w:color w:val="000000"/>
          <w:sz w:val="32"/>
        </w:rPr>
        <w:t>六、政府采购预算情况</w:t>
      </w:r>
      <w:bookmarkEnd w:id="15"/>
    </w:p>
    <w:p w14:paraId="269EA7CD">
      <w:pPr>
        <w:widowControl w:val="0"/>
        <w:spacing w:line="56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2023年，中国共产党遵化市委员会党校安排政府采购预算4.25万元。具体内容见下表。</w:t>
      </w:r>
    </w:p>
    <w:p w14:paraId="027E884F">
      <w:pPr>
        <w:widowControl w:val="0"/>
        <w:spacing w:line="560" w:lineRule="exact"/>
        <w:jc w:val="center"/>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969"/>
        <w:gridCol w:w="780"/>
        <w:gridCol w:w="1266"/>
        <w:gridCol w:w="898"/>
        <w:gridCol w:w="898"/>
        <w:gridCol w:w="916"/>
        <w:gridCol w:w="898"/>
        <w:gridCol w:w="898"/>
        <w:gridCol w:w="898"/>
        <w:gridCol w:w="898"/>
        <w:gridCol w:w="898"/>
        <w:gridCol w:w="898"/>
        <w:gridCol w:w="898"/>
        <w:gridCol w:w="919"/>
        <w:gridCol w:w="898"/>
      </w:tblGrid>
      <w:tr w14:paraId="69FC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6910" w:type="dxa"/>
            <w:gridSpan w:val="7"/>
            <w:tcBorders>
              <w:top w:val="single" w:color="FFFFFF" w:sz="6" w:space="0"/>
              <w:left w:val="single" w:color="FFFFFF" w:sz="6" w:space="0"/>
              <w:right w:val="single" w:color="FFFFFF" w:sz="6" w:space="0"/>
            </w:tcBorders>
            <w:noWrap w:val="0"/>
            <w:vAlign w:val="center"/>
          </w:tcPr>
          <w:p w14:paraId="5FA6A0D9">
            <w:pPr>
              <w:pStyle w:val="1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281中国共产党遵化市委员会党校</w:t>
            </w:r>
          </w:p>
        </w:tc>
        <w:tc>
          <w:tcPr>
            <w:tcW w:w="8103" w:type="dxa"/>
            <w:gridSpan w:val="9"/>
            <w:tcBorders>
              <w:top w:val="single" w:color="FFFFFF" w:sz="6" w:space="0"/>
              <w:left w:val="single" w:color="FFFFFF" w:sz="6" w:space="0"/>
              <w:right w:val="single" w:color="FFFFFF" w:sz="6" w:space="0"/>
            </w:tcBorders>
            <w:noWrap w:val="0"/>
            <w:vAlign w:val="center"/>
          </w:tcPr>
          <w:p w14:paraId="02527CB7">
            <w:pPr>
              <w:pStyle w:val="2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单位：万元</w:t>
            </w:r>
          </w:p>
        </w:tc>
      </w:tr>
      <w:tr w14:paraId="32BD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2152" w:type="dxa"/>
            <w:gridSpan w:val="2"/>
            <w:noWrap w:val="0"/>
            <w:vAlign w:val="center"/>
          </w:tcPr>
          <w:p w14:paraId="641318E4">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政府采购项目来源</w:t>
            </w:r>
          </w:p>
        </w:tc>
        <w:tc>
          <w:tcPr>
            <w:tcW w:w="780" w:type="dxa"/>
            <w:vMerge w:val="restart"/>
            <w:noWrap w:val="0"/>
            <w:vAlign w:val="center"/>
          </w:tcPr>
          <w:p w14:paraId="627418DD">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采购物品名称</w:t>
            </w:r>
          </w:p>
        </w:tc>
        <w:tc>
          <w:tcPr>
            <w:tcW w:w="1266" w:type="dxa"/>
            <w:vMerge w:val="restart"/>
            <w:noWrap w:val="0"/>
            <w:vAlign w:val="center"/>
          </w:tcPr>
          <w:p w14:paraId="1A5413F7">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政府采购目录序号</w:t>
            </w:r>
          </w:p>
        </w:tc>
        <w:tc>
          <w:tcPr>
            <w:tcW w:w="898" w:type="dxa"/>
            <w:vMerge w:val="restart"/>
            <w:noWrap w:val="0"/>
            <w:vAlign w:val="center"/>
          </w:tcPr>
          <w:p w14:paraId="330B77E1">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计量  单位</w:t>
            </w:r>
          </w:p>
        </w:tc>
        <w:tc>
          <w:tcPr>
            <w:tcW w:w="898" w:type="dxa"/>
            <w:vMerge w:val="restart"/>
            <w:noWrap w:val="0"/>
            <w:vAlign w:val="center"/>
          </w:tcPr>
          <w:p w14:paraId="48C31C05">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数量</w:t>
            </w:r>
          </w:p>
        </w:tc>
        <w:tc>
          <w:tcPr>
            <w:tcW w:w="916" w:type="dxa"/>
            <w:vMerge w:val="restart"/>
            <w:noWrap w:val="0"/>
            <w:vAlign w:val="center"/>
          </w:tcPr>
          <w:p w14:paraId="6EE7B13D">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单价</w:t>
            </w:r>
          </w:p>
        </w:tc>
        <w:tc>
          <w:tcPr>
            <w:tcW w:w="7205" w:type="dxa"/>
            <w:gridSpan w:val="8"/>
            <w:noWrap w:val="0"/>
            <w:vAlign w:val="center"/>
          </w:tcPr>
          <w:p w14:paraId="431457D4">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政府采购金额（当年部门预算安排资金）</w:t>
            </w:r>
          </w:p>
        </w:tc>
        <w:tc>
          <w:tcPr>
            <w:tcW w:w="898" w:type="dxa"/>
            <w:vMerge w:val="restart"/>
            <w:noWrap w:val="0"/>
            <w:vAlign w:val="center"/>
          </w:tcPr>
          <w:p w14:paraId="49451CC0">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2023年  预留中  小微企  业份额</w:t>
            </w:r>
          </w:p>
        </w:tc>
      </w:tr>
      <w:tr w14:paraId="2FC28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1183" w:type="dxa"/>
            <w:noWrap w:val="0"/>
            <w:vAlign w:val="center"/>
          </w:tcPr>
          <w:p w14:paraId="111F2CAB">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项目名称</w:t>
            </w:r>
          </w:p>
        </w:tc>
        <w:tc>
          <w:tcPr>
            <w:tcW w:w="969" w:type="dxa"/>
            <w:noWrap w:val="0"/>
            <w:vAlign w:val="center"/>
          </w:tcPr>
          <w:p w14:paraId="5785E062">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预算    资金</w:t>
            </w:r>
          </w:p>
        </w:tc>
        <w:tc>
          <w:tcPr>
            <w:tcW w:w="780" w:type="dxa"/>
            <w:vMerge w:val="continue"/>
            <w:noWrap w:val="0"/>
            <w:vAlign w:val="top"/>
          </w:tcPr>
          <w:p w14:paraId="3AD61524">
            <w:pPr>
              <w:rPr>
                <w:rFonts w:ascii="方正仿宋简体" w:hAnsi="方正仿宋简体" w:eastAsia="方正仿宋简体" w:cs="方正仿宋简体"/>
                <w:kern w:val="2"/>
                <w:lang w:eastAsia="zh-CN"/>
              </w:rPr>
            </w:pPr>
          </w:p>
        </w:tc>
        <w:tc>
          <w:tcPr>
            <w:tcW w:w="1266" w:type="dxa"/>
            <w:vMerge w:val="continue"/>
            <w:noWrap w:val="0"/>
            <w:vAlign w:val="top"/>
          </w:tcPr>
          <w:p w14:paraId="7A463BB3">
            <w:pPr>
              <w:rPr>
                <w:rFonts w:ascii="方正仿宋简体" w:hAnsi="方正仿宋简体" w:eastAsia="方正仿宋简体" w:cs="方正仿宋简体"/>
                <w:kern w:val="2"/>
                <w:lang w:eastAsia="zh-CN"/>
              </w:rPr>
            </w:pPr>
          </w:p>
        </w:tc>
        <w:tc>
          <w:tcPr>
            <w:tcW w:w="898" w:type="dxa"/>
            <w:vMerge w:val="continue"/>
            <w:noWrap w:val="0"/>
            <w:vAlign w:val="top"/>
          </w:tcPr>
          <w:p w14:paraId="7407316B">
            <w:pPr>
              <w:rPr>
                <w:rFonts w:ascii="方正仿宋简体" w:hAnsi="方正仿宋简体" w:eastAsia="方正仿宋简体" w:cs="方正仿宋简体"/>
                <w:kern w:val="2"/>
                <w:lang w:eastAsia="zh-CN"/>
              </w:rPr>
            </w:pPr>
          </w:p>
        </w:tc>
        <w:tc>
          <w:tcPr>
            <w:tcW w:w="898" w:type="dxa"/>
            <w:vMerge w:val="continue"/>
            <w:noWrap w:val="0"/>
            <w:vAlign w:val="top"/>
          </w:tcPr>
          <w:p w14:paraId="6252B465">
            <w:pPr>
              <w:rPr>
                <w:rFonts w:ascii="方正仿宋简体" w:hAnsi="方正仿宋简体" w:eastAsia="方正仿宋简体" w:cs="方正仿宋简体"/>
                <w:kern w:val="2"/>
                <w:lang w:eastAsia="zh-CN"/>
              </w:rPr>
            </w:pPr>
          </w:p>
        </w:tc>
        <w:tc>
          <w:tcPr>
            <w:tcW w:w="916" w:type="dxa"/>
            <w:vMerge w:val="continue"/>
            <w:noWrap w:val="0"/>
            <w:vAlign w:val="top"/>
          </w:tcPr>
          <w:p w14:paraId="46BB921B">
            <w:pPr>
              <w:rPr>
                <w:rFonts w:ascii="方正仿宋简体" w:hAnsi="方正仿宋简体" w:eastAsia="方正仿宋简体" w:cs="方正仿宋简体"/>
                <w:kern w:val="2"/>
                <w:lang w:eastAsia="zh-CN"/>
              </w:rPr>
            </w:pPr>
          </w:p>
        </w:tc>
        <w:tc>
          <w:tcPr>
            <w:tcW w:w="898" w:type="dxa"/>
            <w:noWrap w:val="0"/>
            <w:vAlign w:val="center"/>
          </w:tcPr>
          <w:p w14:paraId="12BBB720">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合计</w:t>
            </w:r>
          </w:p>
        </w:tc>
        <w:tc>
          <w:tcPr>
            <w:tcW w:w="898" w:type="dxa"/>
            <w:noWrap w:val="0"/>
            <w:vAlign w:val="center"/>
          </w:tcPr>
          <w:p w14:paraId="64F76756">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一般公共预算拨款</w:t>
            </w:r>
          </w:p>
        </w:tc>
        <w:tc>
          <w:tcPr>
            <w:tcW w:w="898" w:type="dxa"/>
            <w:noWrap w:val="0"/>
            <w:vAlign w:val="center"/>
          </w:tcPr>
          <w:p w14:paraId="7A9E2024">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基金预算拨款</w:t>
            </w:r>
          </w:p>
        </w:tc>
        <w:tc>
          <w:tcPr>
            <w:tcW w:w="898" w:type="dxa"/>
            <w:noWrap w:val="0"/>
            <w:vAlign w:val="center"/>
          </w:tcPr>
          <w:p w14:paraId="40537CDD">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国有资本经营预算拨款</w:t>
            </w:r>
          </w:p>
        </w:tc>
        <w:tc>
          <w:tcPr>
            <w:tcW w:w="898" w:type="dxa"/>
            <w:noWrap w:val="0"/>
            <w:vAlign w:val="center"/>
          </w:tcPr>
          <w:p w14:paraId="7B7D6EA2">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财政专户核拨</w:t>
            </w:r>
          </w:p>
        </w:tc>
        <w:tc>
          <w:tcPr>
            <w:tcW w:w="898" w:type="dxa"/>
            <w:noWrap w:val="0"/>
            <w:vAlign w:val="center"/>
          </w:tcPr>
          <w:p w14:paraId="2882C769">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单位    资金</w:t>
            </w:r>
          </w:p>
        </w:tc>
        <w:tc>
          <w:tcPr>
            <w:tcW w:w="898" w:type="dxa"/>
            <w:noWrap w:val="0"/>
            <w:vAlign w:val="center"/>
          </w:tcPr>
          <w:p w14:paraId="582F5B37">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财政拨    款结转</w:t>
            </w:r>
          </w:p>
        </w:tc>
        <w:tc>
          <w:tcPr>
            <w:tcW w:w="919" w:type="dxa"/>
            <w:noWrap w:val="0"/>
            <w:vAlign w:val="center"/>
          </w:tcPr>
          <w:p w14:paraId="481C385D">
            <w:pPr>
              <w:pStyle w:val="14"/>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非财政    拨款结    转结余</w:t>
            </w:r>
          </w:p>
        </w:tc>
        <w:tc>
          <w:tcPr>
            <w:tcW w:w="898" w:type="dxa"/>
            <w:vMerge w:val="continue"/>
            <w:noWrap w:val="0"/>
            <w:vAlign w:val="top"/>
          </w:tcPr>
          <w:p w14:paraId="2A5C27F4">
            <w:pPr>
              <w:rPr>
                <w:rFonts w:ascii="方正仿宋简体" w:hAnsi="方正仿宋简体" w:eastAsia="方正仿宋简体" w:cs="方正仿宋简体"/>
                <w:kern w:val="2"/>
                <w:lang w:eastAsia="zh-CN"/>
              </w:rPr>
            </w:pPr>
          </w:p>
        </w:tc>
      </w:tr>
      <w:tr w14:paraId="2DEA7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183" w:type="dxa"/>
            <w:noWrap w:val="0"/>
            <w:vAlign w:val="center"/>
          </w:tcPr>
          <w:p w14:paraId="6020103D">
            <w:pPr>
              <w:pStyle w:val="18"/>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合  计</w:t>
            </w:r>
          </w:p>
        </w:tc>
        <w:tc>
          <w:tcPr>
            <w:tcW w:w="969" w:type="dxa"/>
            <w:noWrap w:val="0"/>
            <w:vAlign w:val="center"/>
          </w:tcPr>
          <w:p w14:paraId="1BCCB685">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780" w:type="dxa"/>
            <w:noWrap w:val="0"/>
            <w:vAlign w:val="center"/>
          </w:tcPr>
          <w:p w14:paraId="7A9BB6D3">
            <w:pPr>
              <w:pStyle w:val="20"/>
              <w:rPr>
                <w:rFonts w:ascii="方正仿宋简体" w:hAnsi="方正仿宋简体" w:eastAsia="方正仿宋简体" w:cs="方正仿宋简体"/>
                <w:kern w:val="2"/>
                <w:sz w:val="24"/>
                <w:lang w:eastAsia="zh-CN"/>
              </w:rPr>
            </w:pPr>
          </w:p>
        </w:tc>
        <w:tc>
          <w:tcPr>
            <w:tcW w:w="1266" w:type="dxa"/>
            <w:noWrap w:val="0"/>
            <w:vAlign w:val="center"/>
          </w:tcPr>
          <w:p w14:paraId="3A3BF942">
            <w:pPr>
              <w:pStyle w:val="20"/>
              <w:rPr>
                <w:rFonts w:ascii="方正仿宋简体" w:hAnsi="方正仿宋简体" w:eastAsia="方正仿宋简体" w:cs="方正仿宋简体"/>
                <w:kern w:val="2"/>
                <w:sz w:val="24"/>
                <w:lang w:eastAsia="zh-CN"/>
              </w:rPr>
            </w:pPr>
          </w:p>
        </w:tc>
        <w:tc>
          <w:tcPr>
            <w:tcW w:w="898" w:type="dxa"/>
            <w:noWrap w:val="0"/>
            <w:vAlign w:val="center"/>
          </w:tcPr>
          <w:p w14:paraId="366510DD">
            <w:pPr>
              <w:pStyle w:val="18"/>
              <w:rPr>
                <w:rFonts w:ascii="方正仿宋简体" w:hAnsi="方正仿宋简体" w:eastAsia="方正仿宋简体" w:cs="方正仿宋简体"/>
                <w:kern w:val="2"/>
                <w:sz w:val="24"/>
                <w:lang w:eastAsia="zh-CN"/>
              </w:rPr>
            </w:pPr>
          </w:p>
        </w:tc>
        <w:tc>
          <w:tcPr>
            <w:tcW w:w="898" w:type="dxa"/>
            <w:noWrap w:val="0"/>
            <w:vAlign w:val="center"/>
          </w:tcPr>
          <w:p w14:paraId="51245C84">
            <w:pPr>
              <w:pStyle w:val="19"/>
              <w:rPr>
                <w:rFonts w:ascii="方正仿宋简体" w:hAnsi="方正仿宋简体" w:eastAsia="方正仿宋简体" w:cs="方正仿宋简体"/>
                <w:kern w:val="2"/>
                <w:sz w:val="24"/>
                <w:lang w:eastAsia="zh-CN"/>
              </w:rPr>
            </w:pPr>
          </w:p>
        </w:tc>
        <w:tc>
          <w:tcPr>
            <w:tcW w:w="916" w:type="dxa"/>
            <w:noWrap w:val="0"/>
            <w:vAlign w:val="center"/>
          </w:tcPr>
          <w:p w14:paraId="734A59DA">
            <w:pPr>
              <w:pStyle w:val="19"/>
              <w:rPr>
                <w:rFonts w:ascii="方正仿宋简体" w:hAnsi="方正仿宋简体" w:eastAsia="方正仿宋简体" w:cs="方正仿宋简体"/>
                <w:kern w:val="2"/>
                <w:sz w:val="24"/>
                <w:lang w:eastAsia="zh-CN"/>
              </w:rPr>
            </w:pPr>
          </w:p>
        </w:tc>
        <w:tc>
          <w:tcPr>
            <w:tcW w:w="898" w:type="dxa"/>
            <w:noWrap w:val="0"/>
            <w:vAlign w:val="center"/>
          </w:tcPr>
          <w:p w14:paraId="733C9155">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57B7B792">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65E8598E">
            <w:pPr>
              <w:pStyle w:val="19"/>
              <w:rPr>
                <w:rFonts w:ascii="方正仿宋简体" w:hAnsi="方正仿宋简体" w:eastAsia="方正仿宋简体" w:cs="方正仿宋简体"/>
                <w:kern w:val="2"/>
                <w:sz w:val="24"/>
                <w:lang w:eastAsia="zh-CN"/>
              </w:rPr>
            </w:pPr>
          </w:p>
        </w:tc>
        <w:tc>
          <w:tcPr>
            <w:tcW w:w="898" w:type="dxa"/>
            <w:noWrap w:val="0"/>
            <w:vAlign w:val="center"/>
          </w:tcPr>
          <w:p w14:paraId="1B80AC00">
            <w:pPr>
              <w:pStyle w:val="19"/>
              <w:rPr>
                <w:rFonts w:ascii="方正仿宋简体" w:hAnsi="方正仿宋简体" w:eastAsia="方正仿宋简体" w:cs="方正仿宋简体"/>
                <w:kern w:val="2"/>
                <w:sz w:val="24"/>
                <w:lang w:eastAsia="zh-CN"/>
              </w:rPr>
            </w:pPr>
          </w:p>
        </w:tc>
        <w:tc>
          <w:tcPr>
            <w:tcW w:w="898" w:type="dxa"/>
            <w:noWrap w:val="0"/>
            <w:vAlign w:val="center"/>
          </w:tcPr>
          <w:p w14:paraId="5E1E0D3B">
            <w:pPr>
              <w:pStyle w:val="19"/>
              <w:rPr>
                <w:rFonts w:ascii="方正仿宋简体" w:hAnsi="方正仿宋简体" w:eastAsia="方正仿宋简体" w:cs="方正仿宋简体"/>
                <w:kern w:val="2"/>
                <w:sz w:val="24"/>
                <w:lang w:eastAsia="zh-CN"/>
              </w:rPr>
            </w:pPr>
          </w:p>
        </w:tc>
        <w:tc>
          <w:tcPr>
            <w:tcW w:w="898" w:type="dxa"/>
            <w:noWrap w:val="0"/>
            <w:vAlign w:val="center"/>
          </w:tcPr>
          <w:p w14:paraId="475CFCC9">
            <w:pPr>
              <w:pStyle w:val="19"/>
              <w:rPr>
                <w:rFonts w:ascii="方正仿宋简体" w:hAnsi="方正仿宋简体" w:eastAsia="方正仿宋简体" w:cs="方正仿宋简体"/>
                <w:kern w:val="2"/>
                <w:sz w:val="24"/>
                <w:lang w:eastAsia="zh-CN"/>
              </w:rPr>
            </w:pPr>
          </w:p>
        </w:tc>
        <w:tc>
          <w:tcPr>
            <w:tcW w:w="898" w:type="dxa"/>
            <w:noWrap w:val="0"/>
            <w:vAlign w:val="center"/>
          </w:tcPr>
          <w:p w14:paraId="516EA892">
            <w:pPr>
              <w:pStyle w:val="19"/>
              <w:rPr>
                <w:rFonts w:ascii="方正仿宋简体" w:hAnsi="方正仿宋简体" w:eastAsia="方正仿宋简体" w:cs="方正仿宋简体"/>
                <w:kern w:val="2"/>
                <w:sz w:val="24"/>
                <w:lang w:eastAsia="zh-CN"/>
              </w:rPr>
            </w:pPr>
          </w:p>
        </w:tc>
        <w:tc>
          <w:tcPr>
            <w:tcW w:w="919" w:type="dxa"/>
            <w:noWrap w:val="0"/>
            <w:vAlign w:val="center"/>
          </w:tcPr>
          <w:p w14:paraId="220DD05D">
            <w:pPr>
              <w:pStyle w:val="19"/>
              <w:rPr>
                <w:rFonts w:ascii="方正仿宋简体" w:hAnsi="方正仿宋简体" w:eastAsia="方正仿宋简体" w:cs="方正仿宋简体"/>
                <w:kern w:val="2"/>
                <w:sz w:val="24"/>
                <w:lang w:eastAsia="zh-CN"/>
              </w:rPr>
            </w:pPr>
          </w:p>
        </w:tc>
        <w:tc>
          <w:tcPr>
            <w:tcW w:w="898" w:type="dxa"/>
            <w:noWrap w:val="0"/>
            <w:vAlign w:val="center"/>
          </w:tcPr>
          <w:p w14:paraId="5A3A47D5">
            <w:pPr>
              <w:pStyle w:val="19"/>
              <w:rPr>
                <w:rFonts w:ascii="方正仿宋简体" w:hAnsi="方正仿宋简体" w:eastAsia="方正仿宋简体" w:cs="方正仿宋简体"/>
                <w:kern w:val="2"/>
                <w:sz w:val="24"/>
                <w:lang w:eastAsia="zh-CN"/>
              </w:rPr>
            </w:pPr>
          </w:p>
        </w:tc>
      </w:tr>
      <w:tr w14:paraId="70AFF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183" w:type="dxa"/>
            <w:noWrap w:val="0"/>
            <w:vAlign w:val="center"/>
          </w:tcPr>
          <w:p w14:paraId="45C01203">
            <w:pPr>
              <w:pStyle w:val="18"/>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中国共产党遵化市委员会党校部门小计</w:t>
            </w:r>
          </w:p>
        </w:tc>
        <w:tc>
          <w:tcPr>
            <w:tcW w:w="969" w:type="dxa"/>
            <w:noWrap w:val="0"/>
            <w:vAlign w:val="center"/>
          </w:tcPr>
          <w:p w14:paraId="4C7EE9CD">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780" w:type="dxa"/>
            <w:noWrap w:val="0"/>
            <w:vAlign w:val="center"/>
          </w:tcPr>
          <w:p w14:paraId="53C4E2BF">
            <w:pPr>
              <w:pStyle w:val="20"/>
              <w:rPr>
                <w:rFonts w:ascii="方正仿宋简体" w:hAnsi="方正仿宋简体" w:eastAsia="方正仿宋简体" w:cs="方正仿宋简体"/>
                <w:kern w:val="2"/>
                <w:sz w:val="24"/>
                <w:lang w:eastAsia="zh-CN"/>
              </w:rPr>
            </w:pPr>
          </w:p>
        </w:tc>
        <w:tc>
          <w:tcPr>
            <w:tcW w:w="1266" w:type="dxa"/>
            <w:noWrap w:val="0"/>
            <w:vAlign w:val="center"/>
          </w:tcPr>
          <w:p w14:paraId="0CC13A72">
            <w:pPr>
              <w:pStyle w:val="20"/>
              <w:rPr>
                <w:rFonts w:ascii="方正仿宋简体" w:hAnsi="方正仿宋简体" w:eastAsia="方正仿宋简体" w:cs="方正仿宋简体"/>
                <w:kern w:val="2"/>
                <w:sz w:val="24"/>
                <w:lang w:eastAsia="zh-CN"/>
              </w:rPr>
            </w:pPr>
          </w:p>
        </w:tc>
        <w:tc>
          <w:tcPr>
            <w:tcW w:w="898" w:type="dxa"/>
            <w:noWrap w:val="0"/>
            <w:vAlign w:val="center"/>
          </w:tcPr>
          <w:p w14:paraId="3564270B">
            <w:pPr>
              <w:pStyle w:val="18"/>
              <w:rPr>
                <w:rFonts w:ascii="方正仿宋简体" w:hAnsi="方正仿宋简体" w:eastAsia="方正仿宋简体" w:cs="方正仿宋简体"/>
                <w:kern w:val="2"/>
                <w:sz w:val="24"/>
                <w:lang w:eastAsia="zh-CN"/>
              </w:rPr>
            </w:pPr>
          </w:p>
        </w:tc>
        <w:tc>
          <w:tcPr>
            <w:tcW w:w="898" w:type="dxa"/>
            <w:noWrap w:val="0"/>
            <w:vAlign w:val="center"/>
          </w:tcPr>
          <w:p w14:paraId="72A093E5">
            <w:pPr>
              <w:pStyle w:val="19"/>
              <w:rPr>
                <w:rFonts w:ascii="方正仿宋简体" w:hAnsi="方正仿宋简体" w:eastAsia="方正仿宋简体" w:cs="方正仿宋简体"/>
                <w:kern w:val="2"/>
                <w:sz w:val="24"/>
                <w:lang w:eastAsia="zh-CN"/>
              </w:rPr>
            </w:pPr>
          </w:p>
        </w:tc>
        <w:tc>
          <w:tcPr>
            <w:tcW w:w="916" w:type="dxa"/>
            <w:noWrap w:val="0"/>
            <w:vAlign w:val="center"/>
          </w:tcPr>
          <w:p w14:paraId="33D61FF1">
            <w:pPr>
              <w:pStyle w:val="19"/>
              <w:rPr>
                <w:rFonts w:ascii="方正仿宋简体" w:hAnsi="方正仿宋简体" w:eastAsia="方正仿宋简体" w:cs="方正仿宋简体"/>
                <w:kern w:val="2"/>
                <w:sz w:val="24"/>
                <w:lang w:eastAsia="zh-CN"/>
              </w:rPr>
            </w:pPr>
          </w:p>
        </w:tc>
        <w:tc>
          <w:tcPr>
            <w:tcW w:w="898" w:type="dxa"/>
            <w:noWrap w:val="0"/>
            <w:vAlign w:val="center"/>
          </w:tcPr>
          <w:p w14:paraId="1BE0532B">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08969ACB">
            <w:pPr>
              <w:pStyle w:val="19"/>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7118B2A9">
            <w:pPr>
              <w:pStyle w:val="19"/>
              <w:rPr>
                <w:rFonts w:ascii="方正仿宋简体" w:hAnsi="方正仿宋简体" w:eastAsia="方正仿宋简体" w:cs="方正仿宋简体"/>
                <w:kern w:val="2"/>
                <w:sz w:val="24"/>
                <w:lang w:eastAsia="zh-CN"/>
              </w:rPr>
            </w:pPr>
          </w:p>
        </w:tc>
        <w:tc>
          <w:tcPr>
            <w:tcW w:w="898" w:type="dxa"/>
            <w:noWrap w:val="0"/>
            <w:vAlign w:val="center"/>
          </w:tcPr>
          <w:p w14:paraId="73D9696F">
            <w:pPr>
              <w:pStyle w:val="19"/>
              <w:rPr>
                <w:rFonts w:ascii="方正仿宋简体" w:hAnsi="方正仿宋简体" w:eastAsia="方正仿宋简体" w:cs="方正仿宋简体"/>
                <w:kern w:val="2"/>
                <w:sz w:val="24"/>
                <w:lang w:eastAsia="zh-CN"/>
              </w:rPr>
            </w:pPr>
          </w:p>
        </w:tc>
        <w:tc>
          <w:tcPr>
            <w:tcW w:w="898" w:type="dxa"/>
            <w:noWrap w:val="0"/>
            <w:vAlign w:val="center"/>
          </w:tcPr>
          <w:p w14:paraId="6ED4EDC6">
            <w:pPr>
              <w:pStyle w:val="19"/>
              <w:rPr>
                <w:rFonts w:ascii="方正仿宋简体" w:hAnsi="方正仿宋简体" w:eastAsia="方正仿宋简体" w:cs="方正仿宋简体"/>
                <w:kern w:val="2"/>
                <w:sz w:val="24"/>
                <w:lang w:eastAsia="zh-CN"/>
              </w:rPr>
            </w:pPr>
          </w:p>
        </w:tc>
        <w:tc>
          <w:tcPr>
            <w:tcW w:w="898" w:type="dxa"/>
            <w:noWrap w:val="0"/>
            <w:vAlign w:val="center"/>
          </w:tcPr>
          <w:p w14:paraId="3BD5F470">
            <w:pPr>
              <w:pStyle w:val="19"/>
              <w:rPr>
                <w:rFonts w:ascii="方正仿宋简体" w:hAnsi="方正仿宋简体" w:eastAsia="方正仿宋简体" w:cs="方正仿宋简体"/>
                <w:kern w:val="2"/>
                <w:sz w:val="24"/>
                <w:lang w:eastAsia="zh-CN"/>
              </w:rPr>
            </w:pPr>
          </w:p>
        </w:tc>
        <w:tc>
          <w:tcPr>
            <w:tcW w:w="898" w:type="dxa"/>
            <w:noWrap w:val="0"/>
            <w:vAlign w:val="center"/>
          </w:tcPr>
          <w:p w14:paraId="11A7BAA4">
            <w:pPr>
              <w:pStyle w:val="19"/>
              <w:rPr>
                <w:rFonts w:ascii="方正仿宋简体" w:hAnsi="方正仿宋简体" w:eastAsia="方正仿宋简体" w:cs="方正仿宋简体"/>
                <w:kern w:val="2"/>
                <w:sz w:val="24"/>
                <w:lang w:eastAsia="zh-CN"/>
              </w:rPr>
            </w:pPr>
          </w:p>
        </w:tc>
        <w:tc>
          <w:tcPr>
            <w:tcW w:w="919" w:type="dxa"/>
            <w:noWrap w:val="0"/>
            <w:vAlign w:val="center"/>
          </w:tcPr>
          <w:p w14:paraId="7AACC300">
            <w:pPr>
              <w:pStyle w:val="19"/>
              <w:rPr>
                <w:rFonts w:ascii="方正仿宋简体" w:hAnsi="方正仿宋简体" w:eastAsia="方正仿宋简体" w:cs="方正仿宋简体"/>
                <w:kern w:val="2"/>
                <w:sz w:val="24"/>
                <w:lang w:eastAsia="zh-CN"/>
              </w:rPr>
            </w:pPr>
          </w:p>
        </w:tc>
        <w:tc>
          <w:tcPr>
            <w:tcW w:w="898" w:type="dxa"/>
            <w:noWrap w:val="0"/>
            <w:vAlign w:val="center"/>
          </w:tcPr>
          <w:p w14:paraId="2216AD42">
            <w:pPr>
              <w:pStyle w:val="19"/>
              <w:rPr>
                <w:rFonts w:ascii="方正仿宋简体" w:hAnsi="方正仿宋简体" w:eastAsia="方正仿宋简体" w:cs="方正仿宋简体"/>
                <w:kern w:val="2"/>
                <w:sz w:val="24"/>
                <w:lang w:eastAsia="zh-CN"/>
              </w:rPr>
            </w:pPr>
          </w:p>
        </w:tc>
      </w:tr>
      <w:tr w14:paraId="365E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183" w:type="dxa"/>
            <w:noWrap w:val="0"/>
            <w:vAlign w:val="center"/>
          </w:tcPr>
          <w:p w14:paraId="48486A0E">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安可计算机购置</w:t>
            </w:r>
          </w:p>
        </w:tc>
        <w:tc>
          <w:tcPr>
            <w:tcW w:w="969" w:type="dxa"/>
            <w:noWrap w:val="0"/>
            <w:vAlign w:val="center"/>
          </w:tcPr>
          <w:p w14:paraId="0486F0FB">
            <w:pPr>
              <w:pStyle w:val="15"/>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780" w:type="dxa"/>
            <w:noWrap w:val="0"/>
            <w:vAlign w:val="center"/>
          </w:tcPr>
          <w:p w14:paraId="52083927">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台式计算机</w:t>
            </w:r>
          </w:p>
        </w:tc>
        <w:tc>
          <w:tcPr>
            <w:tcW w:w="1266" w:type="dxa"/>
            <w:noWrap w:val="0"/>
            <w:vAlign w:val="center"/>
          </w:tcPr>
          <w:p w14:paraId="6F72DDD2">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A02010105</w:t>
            </w:r>
          </w:p>
        </w:tc>
        <w:tc>
          <w:tcPr>
            <w:tcW w:w="898" w:type="dxa"/>
            <w:noWrap w:val="0"/>
            <w:vAlign w:val="center"/>
          </w:tcPr>
          <w:p w14:paraId="1200F3EB">
            <w:pPr>
              <w:pStyle w:val="17"/>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台</w:t>
            </w:r>
          </w:p>
        </w:tc>
        <w:tc>
          <w:tcPr>
            <w:tcW w:w="898" w:type="dxa"/>
            <w:noWrap w:val="0"/>
            <w:vAlign w:val="center"/>
          </w:tcPr>
          <w:p w14:paraId="0C996B2C">
            <w:pPr>
              <w:pStyle w:val="15"/>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w:t>
            </w:r>
          </w:p>
        </w:tc>
        <w:tc>
          <w:tcPr>
            <w:tcW w:w="916" w:type="dxa"/>
            <w:noWrap w:val="0"/>
            <w:vAlign w:val="center"/>
          </w:tcPr>
          <w:p w14:paraId="4EE89B71">
            <w:pPr>
              <w:pStyle w:val="15"/>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0.85</w:t>
            </w:r>
          </w:p>
        </w:tc>
        <w:tc>
          <w:tcPr>
            <w:tcW w:w="898" w:type="dxa"/>
            <w:noWrap w:val="0"/>
            <w:vAlign w:val="center"/>
          </w:tcPr>
          <w:p w14:paraId="5E286A1D">
            <w:pPr>
              <w:pStyle w:val="15"/>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42FA023B">
            <w:pPr>
              <w:pStyle w:val="15"/>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4.25</w:t>
            </w:r>
          </w:p>
        </w:tc>
        <w:tc>
          <w:tcPr>
            <w:tcW w:w="898" w:type="dxa"/>
            <w:noWrap w:val="0"/>
            <w:vAlign w:val="center"/>
          </w:tcPr>
          <w:p w14:paraId="19002C9D">
            <w:pPr>
              <w:pStyle w:val="15"/>
              <w:rPr>
                <w:rFonts w:ascii="方正仿宋简体" w:hAnsi="方正仿宋简体" w:eastAsia="方正仿宋简体" w:cs="方正仿宋简体"/>
                <w:kern w:val="2"/>
                <w:sz w:val="24"/>
                <w:lang w:eastAsia="zh-CN"/>
              </w:rPr>
            </w:pPr>
          </w:p>
        </w:tc>
        <w:tc>
          <w:tcPr>
            <w:tcW w:w="898" w:type="dxa"/>
            <w:noWrap w:val="0"/>
            <w:vAlign w:val="center"/>
          </w:tcPr>
          <w:p w14:paraId="282034AA">
            <w:pPr>
              <w:pStyle w:val="15"/>
              <w:rPr>
                <w:rFonts w:ascii="方正仿宋简体" w:hAnsi="方正仿宋简体" w:eastAsia="方正仿宋简体" w:cs="方正仿宋简体"/>
                <w:kern w:val="2"/>
                <w:sz w:val="24"/>
                <w:lang w:eastAsia="zh-CN"/>
              </w:rPr>
            </w:pPr>
          </w:p>
        </w:tc>
        <w:tc>
          <w:tcPr>
            <w:tcW w:w="898" w:type="dxa"/>
            <w:noWrap w:val="0"/>
            <w:vAlign w:val="center"/>
          </w:tcPr>
          <w:p w14:paraId="3963E50B">
            <w:pPr>
              <w:pStyle w:val="15"/>
              <w:rPr>
                <w:rFonts w:ascii="方正仿宋简体" w:hAnsi="方正仿宋简体" w:eastAsia="方正仿宋简体" w:cs="方正仿宋简体"/>
                <w:kern w:val="2"/>
                <w:sz w:val="24"/>
                <w:lang w:eastAsia="zh-CN"/>
              </w:rPr>
            </w:pPr>
          </w:p>
        </w:tc>
        <w:tc>
          <w:tcPr>
            <w:tcW w:w="898" w:type="dxa"/>
            <w:noWrap w:val="0"/>
            <w:vAlign w:val="center"/>
          </w:tcPr>
          <w:p w14:paraId="28FDC152">
            <w:pPr>
              <w:pStyle w:val="15"/>
              <w:rPr>
                <w:rFonts w:ascii="方正仿宋简体" w:hAnsi="方正仿宋简体" w:eastAsia="方正仿宋简体" w:cs="方正仿宋简体"/>
                <w:kern w:val="2"/>
                <w:sz w:val="24"/>
                <w:lang w:eastAsia="zh-CN"/>
              </w:rPr>
            </w:pPr>
          </w:p>
        </w:tc>
        <w:tc>
          <w:tcPr>
            <w:tcW w:w="898" w:type="dxa"/>
            <w:noWrap w:val="0"/>
            <w:vAlign w:val="center"/>
          </w:tcPr>
          <w:p w14:paraId="66AD0DED">
            <w:pPr>
              <w:pStyle w:val="15"/>
              <w:rPr>
                <w:rFonts w:ascii="方正仿宋简体" w:hAnsi="方正仿宋简体" w:eastAsia="方正仿宋简体" w:cs="方正仿宋简体"/>
                <w:kern w:val="2"/>
                <w:sz w:val="24"/>
                <w:lang w:eastAsia="zh-CN"/>
              </w:rPr>
            </w:pPr>
          </w:p>
        </w:tc>
        <w:tc>
          <w:tcPr>
            <w:tcW w:w="919" w:type="dxa"/>
            <w:noWrap w:val="0"/>
            <w:vAlign w:val="center"/>
          </w:tcPr>
          <w:p w14:paraId="0E03AE04">
            <w:pPr>
              <w:pStyle w:val="15"/>
              <w:rPr>
                <w:rFonts w:ascii="方正仿宋简体" w:hAnsi="方正仿宋简体" w:eastAsia="方正仿宋简体" w:cs="方正仿宋简体"/>
                <w:kern w:val="2"/>
                <w:sz w:val="24"/>
                <w:lang w:eastAsia="zh-CN"/>
              </w:rPr>
            </w:pPr>
          </w:p>
        </w:tc>
        <w:tc>
          <w:tcPr>
            <w:tcW w:w="898" w:type="dxa"/>
            <w:noWrap w:val="0"/>
            <w:vAlign w:val="center"/>
          </w:tcPr>
          <w:p w14:paraId="3ED13C42">
            <w:pPr>
              <w:pStyle w:val="15"/>
              <w:rPr>
                <w:rFonts w:ascii="方正仿宋简体" w:hAnsi="方正仿宋简体" w:eastAsia="方正仿宋简体" w:cs="方正仿宋简体"/>
                <w:kern w:val="2"/>
                <w:sz w:val="24"/>
                <w:lang w:eastAsia="zh-CN"/>
              </w:rPr>
            </w:pPr>
          </w:p>
        </w:tc>
      </w:tr>
    </w:tbl>
    <w:p w14:paraId="7F5B4518">
      <w:pPr>
        <w:spacing w:line="500" w:lineRule="exact"/>
        <w:ind w:firstLine="420"/>
      </w:pPr>
      <w:r>
        <w:rPr>
          <w:rFonts w:hint="eastAsia" w:ascii="方正仿宋简体" w:hAnsi="方正仿宋简体" w:eastAsia="方正仿宋简体" w:cs="方正仿宋简体"/>
          <w:kern w:val="2"/>
          <w:lang w:eastAsia="zh-CN"/>
        </w:rPr>
        <w:t>注：同一采购目录序号的物品，其单价会因配置规格不同而变动，均符合资产配置标准。涉密采购事项按照相关规定执行。</w:t>
      </w:r>
    </w:p>
    <w:p w14:paraId="4B9F9AF9">
      <w:pPr>
        <w:spacing w:before="10" w:beforeLines="0" w:after="10" w:afterLines="0"/>
        <w:outlineLvl w:val="2"/>
        <w:rPr>
          <w:rFonts w:ascii="黑体" w:hAnsi="黑体" w:eastAsia="黑体" w:cs="黑体"/>
          <w:color w:val="000000"/>
          <w:sz w:val="32"/>
        </w:rPr>
      </w:pPr>
      <w:bookmarkStart w:id="16" w:name="_Toc_3_3_0000000016"/>
    </w:p>
    <w:p w14:paraId="7FEB5A2C">
      <w:pPr>
        <w:spacing w:before="10" w:beforeLines="0" w:after="10" w:afterLines="0"/>
        <w:ind w:firstLine="640"/>
        <w:outlineLvl w:val="2"/>
      </w:pPr>
      <w:r>
        <w:rPr>
          <w:rFonts w:ascii="黑体" w:hAnsi="黑体" w:eastAsia="黑体" w:cs="黑体"/>
          <w:color w:val="000000"/>
          <w:sz w:val="32"/>
        </w:rPr>
        <w:t>七、国有资产信息</w:t>
      </w:r>
      <w:bookmarkEnd w:id="16"/>
    </w:p>
    <w:p w14:paraId="3B3F8A81">
      <w:pPr>
        <w:widowControl w:val="0"/>
        <w:spacing w:line="56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中国共产党遵化市委员会党校（含所属单位）上年末固定资产金额为317.61万元（详见下表）。本年度拟购置固定资产总额为</w:t>
      </w:r>
      <w:r>
        <w:rPr>
          <w:rFonts w:ascii="方正仿宋简体" w:hAnsi="方正仿宋简体" w:eastAsia="方正仿宋简体" w:cs="方正仿宋简体"/>
          <w:kern w:val="2"/>
          <w:sz w:val="32"/>
          <w:szCs w:val="32"/>
          <w:lang w:eastAsia="zh-CN"/>
        </w:rPr>
        <w:t>4.25</w:t>
      </w:r>
      <w:r>
        <w:rPr>
          <w:rFonts w:hint="eastAsia" w:ascii="方正仿宋简体" w:hAnsi="方正仿宋简体" w:eastAsia="方正仿宋简体" w:cs="方正仿宋简体"/>
          <w:kern w:val="2"/>
          <w:sz w:val="32"/>
          <w:szCs w:val="32"/>
          <w:lang w:eastAsia="zh-CN"/>
        </w:rPr>
        <w:t>万元，已按要求列入政府采购预算，详见政府采购预算表。</w:t>
      </w:r>
    </w:p>
    <w:p w14:paraId="213EBD3C">
      <w:pPr>
        <w:widowControl w:val="0"/>
        <w:spacing w:line="560" w:lineRule="exact"/>
        <w:ind w:firstLine="5440" w:firstLineChars="17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4BB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14:paraId="12A6A7B0">
            <w:pPr>
              <w:pStyle w:val="11"/>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281中国共产党遵化市委员会党校</w:t>
            </w:r>
          </w:p>
        </w:tc>
        <w:tc>
          <w:tcPr>
            <w:tcW w:w="5670" w:type="dxa"/>
            <w:gridSpan w:val="2"/>
            <w:tcBorders>
              <w:top w:val="single" w:color="FFFFFF" w:sz="6" w:space="0"/>
              <w:left w:val="single" w:color="FFFFFF" w:sz="6" w:space="0"/>
              <w:right w:val="single" w:color="FFFFFF" w:sz="6" w:space="0"/>
            </w:tcBorders>
            <w:noWrap w:val="0"/>
            <w:vAlign w:val="center"/>
          </w:tcPr>
          <w:p w14:paraId="4C499B94">
            <w:pPr>
              <w:pStyle w:val="13"/>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截止时间：2022-12-31</w:t>
            </w:r>
          </w:p>
        </w:tc>
      </w:tr>
      <w:tr w14:paraId="7C4D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14:paraId="69EE42D7">
            <w:pPr>
              <w:pStyle w:val="14"/>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kern w:val="2"/>
                <w:sz w:val="24"/>
                <w:lang w:eastAsia="zh-CN"/>
              </w:rPr>
              <w:t>项   目</w:t>
            </w:r>
          </w:p>
        </w:tc>
        <w:tc>
          <w:tcPr>
            <w:tcW w:w="2835" w:type="dxa"/>
            <w:noWrap w:val="0"/>
            <w:vAlign w:val="center"/>
          </w:tcPr>
          <w:p w14:paraId="26113E94">
            <w:pPr>
              <w:pStyle w:val="14"/>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kern w:val="2"/>
                <w:sz w:val="24"/>
                <w:lang w:eastAsia="zh-CN"/>
              </w:rPr>
              <w:t>数量</w:t>
            </w:r>
          </w:p>
        </w:tc>
        <w:tc>
          <w:tcPr>
            <w:tcW w:w="2835" w:type="dxa"/>
            <w:noWrap w:val="0"/>
            <w:vAlign w:val="center"/>
          </w:tcPr>
          <w:p w14:paraId="302BF7B2">
            <w:pPr>
              <w:pStyle w:val="14"/>
              <w:rPr>
                <w:rFonts w:ascii="方正仿宋简体" w:hAnsi="方正仿宋简体" w:eastAsia="方正仿宋简体" w:cs="方正仿宋简体"/>
                <w:b w:val="0"/>
                <w:kern w:val="2"/>
                <w:sz w:val="24"/>
                <w:lang w:eastAsia="zh-CN"/>
              </w:rPr>
            </w:pPr>
            <w:r>
              <w:rPr>
                <w:rFonts w:hint="eastAsia" w:ascii="方正仿宋简体" w:hAnsi="方正仿宋简体" w:eastAsia="方正仿宋简体" w:cs="方正仿宋简体"/>
                <w:b w:val="0"/>
                <w:kern w:val="2"/>
                <w:sz w:val="24"/>
                <w:lang w:eastAsia="zh-CN"/>
              </w:rPr>
              <w:t>价值（金额单位：万元）</w:t>
            </w:r>
          </w:p>
        </w:tc>
      </w:tr>
      <w:tr w14:paraId="0B13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07EB237E">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资产总额</w:t>
            </w:r>
          </w:p>
        </w:tc>
        <w:tc>
          <w:tcPr>
            <w:tcW w:w="2835" w:type="dxa"/>
            <w:noWrap w:val="0"/>
            <w:vAlign w:val="center"/>
          </w:tcPr>
          <w:p w14:paraId="101EA7CD">
            <w:pPr>
              <w:pStyle w:val="16"/>
              <w:rPr>
                <w:rFonts w:ascii="方正仿宋简体" w:hAnsi="方正仿宋简体" w:eastAsia="方正仿宋简体" w:cs="方正仿宋简体"/>
                <w:kern w:val="2"/>
                <w:sz w:val="24"/>
                <w:lang w:eastAsia="zh-CN"/>
              </w:rPr>
            </w:pPr>
          </w:p>
        </w:tc>
        <w:tc>
          <w:tcPr>
            <w:tcW w:w="2835" w:type="dxa"/>
            <w:noWrap w:val="0"/>
            <w:vAlign w:val="center"/>
          </w:tcPr>
          <w:p w14:paraId="559C46D1">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317.61</w:t>
            </w:r>
          </w:p>
        </w:tc>
      </w:tr>
      <w:tr w14:paraId="25E0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0B6BC68B">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1、房屋（平方米）</w:t>
            </w:r>
          </w:p>
        </w:tc>
        <w:tc>
          <w:tcPr>
            <w:tcW w:w="2835" w:type="dxa"/>
            <w:noWrap w:val="0"/>
            <w:vAlign w:val="center"/>
          </w:tcPr>
          <w:p w14:paraId="07DEFF41">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4818.79</w:t>
            </w:r>
          </w:p>
        </w:tc>
        <w:tc>
          <w:tcPr>
            <w:tcW w:w="2835" w:type="dxa"/>
            <w:noWrap w:val="0"/>
            <w:vAlign w:val="center"/>
          </w:tcPr>
          <w:p w14:paraId="1790EFFF">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153.36</w:t>
            </w:r>
          </w:p>
        </w:tc>
      </w:tr>
      <w:tr w14:paraId="69B4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12244C05">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　　其中：办公用房（平方米）</w:t>
            </w:r>
          </w:p>
        </w:tc>
        <w:tc>
          <w:tcPr>
            <w:tcW w:w="2835" w:type="dxa"/>
            <w:noWrap w:val="0"/>
            <w:vAlign w:val="center"/>
          </w:tcPr>
          <w:p w14:paraId="6B8D7378">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4198.79</w:t>
            </w:r>
          </w:p>
        </w:tc>
        <w:tc>
          <w:tcPr>
            <w:tcW w:w="2835" w:type="dxa"/>
            <w:noWrap w:val="0"/>
            <w:vAlign w:val="center"/>
          </w:tcPr>
          <w:p w14:paraId="4B6F5386">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84.47</w:t>
            </w:r>
          </w:p>
        </w:tc>
      </w:tr>
      <w:tr w14:paraId="6135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5C60C2EE">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2、车辆（台、辆）</w:t>
            </w:r>
          </w:p>
        </w:tc>
        <w:tc>
          <w:tcPr>
            <w:tcW w:w="2835" w:type="dxa"/>
            <w:noWrap w:val="0"/>
            <w:vAlign w:val="center"/>
          </w:tcPr>
          <w:p w14:paraId="7B32F77F">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1</w:t>
            </w:r>
          </w:p>
        </w:tc>
        <w:tc>
          <w:tcPr>
            <w:tcW w:w="2835" w:type="dxa"/>
            <w:noWrap w:val="0"/>
            <w:vAlign w:val="center"/>
          </w:tcPr>
          <w:p w14:paraId="589A4BE4">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26.00</w:t>
            </w:r>
          </w:p>
        </w:tc>
      </w:tr>
      <w:tr w14:paraId="12A2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458EEABE">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3、单价在20万元以上的设备</w:t>
            </w:r>
          </w:p>
        </w:tc>
        <w:tc>
          <w:tcPr>
            <w:tcW w:w="2835" w:type="dxa"/>
            <w:noWrap w:val="0"/>
            <w:vAlign w:val="center"/>
          </w:tcPr>
          <w:p w14:paraId="03F9AA9E">
            <w:pPr>
              <w:pStyle w:val="16"/>
              <w:rPr>
                <w:rFonts w:ascii="方正仿宋简体" w:hAnsi="方正仿宋简体" w:eastAsia="方正仿宋简体" w:cs="方正仿宋简体"/>
                <w:kern w:val="2"/>
                <w:sz w:val="24"/>
                <w:lang w:eastAsia="zh-CN"/>
              </w:rPr>
            </w:pPr>
          </w:p>
        </w:tc>
        <w:tc>
          <w:tcPr>
            <w:tcW w:w="2835" w:type="dxa"/>
            <w:noWrap w:val="0"/>
            <w:vAlign w:val="center"/>
          </w:tcPr>
          <w:p w14:paraId="632FAA0E">
            <w:pPr>
              <w:pStyle w:val="16"/>
              <w:rPr>
                <w:rFonts w:ascii="方正仿宋简体" w:hAnsi="方正仿宋简体" w:eastAsia="方正仿宋简体" w:cs="方正仿宋简体"/>
                <w:kern w:val="2"/>
                <w:sz w:val="24"/>
                <w:lang w:eastAsia="zh-CN"/>
              </w:rPr>
            </w:pPr>
          </w:p>
        </w:tc>
      </w:tr>
      <w:tr w14:paraId="13657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2F279E43">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4、其他固定资产</w:t>
            </w:r>
          </w:p>
        </w:tc>
        <w:tc>
          <w:tcPr>
            <w:tcW w:w="2835" w:type="dxa"/>
            <w:noWrap w:val="0"/>
            <w:vAlign w:val="center"/>
          </w:tcPr>
          <w:p w14:paraId="6EFC7040">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5562</w:t>
            </w:r>
          </w:p>
        </w:tc>
        <w:tc>
          <w:tcPr>
            <w:tcW w:w="2835" w:type="dxa"/>
            <w:noWrap w:val="0"/>
            <w:vAlign w:val="center"/>
          </w:tcPr>
          <w:p w14:paraId="1F1EAB21">
            <w:pPr>
              <w:pStyle w:val="16"/>
              <w:rPr>
                <w:rFonts w:ascii="方正仿宋简体" w:hAnsi="方正仿宋简体" w:eastAsia="方正仿宋简体" w:cs="方正仿宋简体"/>
                <w:kern w:val="2"/>
                <w:sz w:val="24"/>
                <w:lang w:eastAsia="zh-CN"/>
              </w:rPr>
            </w:pPr>
            <w:r>
              <w:rPr>
                <w:rFonts w:hint="eastAsia" w:ascii="方正仿宋简体" w:hAnsi="方正仿宋简体" w:eastAsia="方正仿宋简体" w:cs="方正仿宋简体"/>
                <w:kern w:val="2"/>
                <w:sz w:val="24"/>
                <w:lang w:eastAsia="zh-CN"/>
              </w:rPr>
              <w:t>131.25</w:t>
            </w:r>
          </w:p>
        </w:tc>
      </w:tr>
    </w:tbl>
    <w:p w14:paraId="016103B7">
      <w:pPr>
        <w:ind w:firstLine="640"/>
      </w:pPr>
      <w:r>
        <w:rPr>
          <w:rFonts w:eastAsia="方正仿宋_GBK" w:cs="Times New Roman"/>
          <w:color w:val="000000"/>
          <w:sz w:val="32"/>
        </w:rPr>
        <w:t xml:space="preserve"> </w:t>
      </w:r>
    </w:p>
    <w:p w14:paraId="477633D5">
      <w:pPr>
        <w:spacing w:before="10" w:beforeLines="0" w:after="10" w:afterLines="0"/>
        <w:ind w:firstLine="640"/>
        <w:outlineLvl w:val="2"/>
        <w:rPr>
          <w:rFonts w:ascii="黑体" w:hAnsi="黑体" w:eastAsia="黑体" w:cs="黑体"/>
          <w:color w:val="000000"/>
          <w:sz w:val="32"/>
        </w:rPr>
      </w:pPr>
      <w:bookmarkStart w:id="17" w:name="_Toc_3_3_0000000017"/>
    </w:p>
    <w:p w14:paraId="5A8825A9">
      <w:pPr>
        <w:spacing w:before="10" w:beforeLines="0" w:after="10" w:afterLines="0"/>
        <w:ind w:firstLine="640"/>
        <w:outlineLvl w:val="2"/>
        <w:rPr>
          <w:rFonts w:ascii="黑体" w:hAnsi="黑体" w:eastAsia="黑体" w:cs="黑体"/>
          <w:color w:val="000000"/>
          <w:sz w:val="32"/>
        </w:rPr>
      </w:pPr>
    </w:p>
    <w:p w14:paraId="13E8F5B8">
      <w:pPr>
        <w:spacing w:before="10" w:beforeLines="0" w:after="10" w:afterLines="0"/>
        <w:ind w:firstLine="640"/>
        <w:outlineLvl w:val="2"/>
        <w:rPr>
          <w:rFonts w:ascii="黑体" w:hAnsi="黑体" w:eastAsia="黑体" w:cs="黑体"/>
          <w:color w:val="000000"/>
          <w:sz w:val="32"/>
        </w:rPr>
      </w:pPr>
    </w:p>
    <w:p w14:paraId="1C7E8EF6">
      <w:pPr>
        <w:widowControl w:val="0"/>
        <w:spacing w:line="570" w:lineRule="exact"/>
        <w:rPr>
          <w:rFonts w:ascii="方正黑体简体" w:hAnsi="方正黑体简体" w:eastAsia="方正黑体简体" w:cs="方正黑体简体"/>
          <w:kern w:val="2"/>
          <w:sz w:val="32"/>
          <w:szCs w:val="32"/>
          <w:lang w:eastAsia="zh-CN"/>
        </w:rPr>
      </w:pPr>
    </w:p>
    <w:p w14:paraId="3550B56D">
      <w:pPr>
        <w:widowControl w:val="0"/>
        <w:spacing w:line="570" w:lineRule="exact"/>
        <w:ind w:firstLine="560"/>
        <w:rPr>
          <w:rFonts w:hint="eastAsia" w:ascii="方正黑体简体" w:hAnsi="方正黑体简体" w:eastAsia="方正黑体简体" w:cs="方正黑体简体"/>
          <w:kern w:val="2"/>
          <w:sz w:val="32"/>
          <w:szCs w:val="32"/>
          <w:lang w:eastAsia="zh-CN"/>
        </w:rPr>
      </w:pPr>
    </w:p>
    <w:p w14:paraId="1DE03F00">
      <w:pPr>
        <w:widowControl w:val="0"/>
        <w:spacing w:line="570" w:lineRule="exact"/>
        <w:ind w:firstLine="56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八、名词解释</w:t>
      </w:r>
      <w:bookmarkEnd w:id="17"/>
    </w:p>
    <w:p w14:paraId="7B1BD9A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1、一般公共预算拨款收入：指市级财政当年拨付的资金。</w:t>
      </w:r>
    </w:p>
    <w:p w14:paraId="6A4EE6DF">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14:paraId="3CB73262">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467266F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6F08134C">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412A027B">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14:paraId="2134FAA7">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A0715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876734E">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1094FE44">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09C715CD">
      <w:pPr>
        <w:widowControl w:val="0"/>
        <w:spacing w:line="570" w:lineRule="exact"/>
        <w:ind w:firstLine="560"/>
        <w:rPr>
          <w:rFonts w:ascii="方正黑体简体" w:hAnsi="方正黑体简体" w:eastAsia="方正黑体简体" w:cs="方正黑体简体"/>
          <w:kern w:val="2"/>
          <w:sz w:val="32"/>
          <w:szCs w:val="32"/>
          <w:lang w:eastAsia="zh-CN"/>
        </w:rPr>
      </w:pPr>
      <w:bookmarkStart w:id="18" w:name="_Toc_3_3_0000000018"/>
      <w:r>
        <w:rPr>
          <w:rFonts w:hint="eastAsia" w:ascii="方正黑体简体" w:hAnsi="方正黑体简体" w:eastAsia="方正黑体简体" w:cs="方正黑体简体"/>
          <w:kern w:val="2"/>
          <w:sz w:val="32"/>
          <w:szCs w:val="32"/>
          <w:lang w:eastAsia="zh-CN"/>
        </w:rPr>
        <w:t>九、其他需要说明的事项</w:t>
      </w:r>
      <w:bookmarkEnd w:id="18"/>
    </w:p>
    <w:p w14:paraId="1E7C052F">
      <w:pPr>
        <w:widowControl w:val="0"/>
        <w:spacing w:line="570" w:lineRule="exact"/>
        <w:ind w:firstLine="640" w:firstLineChars="200"/>
      </w:pPr>
      <w:r>
        <w:rPr>
          <w:rFonts w:hint="eastAsia" w:ascii="方正仿宋简体" w:hAnsi="方正仿宋简体" w:eastAsia="方正仿宋简体" w:cs="方正仿宋简体"/>
          <w:kern w:val="2"/>
          <w:sz w:val="32"/>
          <w:szCs w:val="32"/>
          <w:lang w:eastAsia="zh-CN"/>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auto"/>
    <w:pitch w:val="default"/>
    <w:sig w:usb0="00000000" w:usb1="00000000" w:usb2="00000000"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27A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06DF">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59FB2">
                          <w:pPr>
                            <w:jc w:val="right"/>
                          </w:pPr>
                          <w:r>
                            <w:fldChar w:fldCharType="begin"/>
                          </w:r>
                          <w:r>
                            <w:instrText xml:space="preserve">PAGE "page number"</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259FB2">
                    <w:pPr>
                      <w:jc w:val="right"/>
                    </w:pPr>
                    <w:r>
                      <w:fldChar w:fldCharType="begin"/>
                    </w:r>
                    <w:r>
                      <w:instrText xml:space="preserve">PAGE "page number"</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F3EF">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F8527">
                          <w:r>
                            <w:fldChar w:fldCharType="begin"/>
                          </w:r>
                          <w:r>
                            <w:instrText xml:space="preserve">PAGE "page number"</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1F8527">
                    <w:r>
                      <w:fldChar w:fldCharType="begin"/>
                    </w:r>
                    <w:r>
                      <w:instrText xml:space="preserve">PAGE "page number"</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D189D"/>
    <w:multiLevelType w:val="singleLevel"/>
    <w:tmpl w:val="DD2D189D"/>
    <w:lvl w:ilvl="0" w:tentative="0">
      <w:start w:val="2"/>
      <w:numFmt w:val="chineseCounting"/>
      <w:suff w:val="nothing"/>
      <w:lvlText w:val="%1、"/>
      <w:lvlJc w:val="left"/>
      <w:rPr>
        <w:rFonts w:hint="eastAsia"/>
      </w:rPr>
    </w:lvl>
  </w:abstractNum>
  <w:abstractNum w:abstractNumId="1">
    <w:nsid w:val="00000007"/>
    <w:multiLevelType w:val="singleLevel"/>
    <w:tmpl w:val="00000007"/>
    <w:lvl w:ilvl="0" w:tentative="0">
      <w:start w:val="2"/>
      <w:numFmt w:val="chineseCounting"/>
      <w:suff w:val="space"/>
      <w:lvlText w:val="第%1部分"/>
      <w:lvlJc w:val="left"/>
      <w:pPr>
        <w:ind w:left="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0"/>
  <w:drawingGridVerticalSpacing w:val="0"/>
  <w:displayHorizontalDrawingGridEvery w:val="1"/>
  <w:displayVerticalDrawingGridEvery w:val="1"/>
  <w:doNotShadeFormData w:val="1"/>
  <w:characterSpacingControl w:val="doNotCompress"/>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MzdjM2UyZjRiZGZlYjg5MThkODBjMWExNDFlZTYifQ=="/>
  </w:docVars>
  <w:rsids>
    <w:rsidRoot w:val="00172A27"/>
    <w:rsid w:val="02210AD3"/>
    <w:rsid w:val="02F65A3A"/>
    <w:rsid w:val="0A3F138C"/>
    <w:rsid w:val="0B6410F4"/>
    <w:rsid w:val="0C8903E1"/>
    <w:rsid w:val="11C3142B"/>
    <w:rsid w:val="127E5C6B"/>
    <w:rsid w:val="1A3126E5"/>
    <w:rsid w:val="1B402921"/>
    <w:rsid w:val="1DBC6E5B"/>
    <w:rsid w:val="1E8714A1"/>
    <w:rsid w:val="205B2EF2"/>
    <w:rsid w:val="234B4F1E"/>
    <w:rsid w:val="246F37E0"/>
    <w:rsid w:val="26CA25F1"/>
    <w:rsid w:val="273A233C"/>
    <w:rsid w:val="2B3172F6"/>
    <w:rsid w:val="32570174"/>
    <w:rsid w:val="33D84FB7"/>
    <w:rsid w:val="38E00E5B"/>
    <w:rsid w:val="3B38596B"/>
    <w:rsid w:val="3B8C6846"/>
    <w:rsid w:val="3C25008A"/>
    <w:rsid w:val="3CEA4C6B"/>
    <w:rsid w:val="41D106B7"/>
    <w:rsid w:val="42A71175"/>
    <w:rsid w:val="467B4D69"/>
    <w:rsid w:val="46A76DAB"/>
    <w:rsid w:val="47005BFA"/>
    <w:rsid w:val="4881472D"/>
    <w:rsid w:val="4ABF45DC"/>
    <w:rsid w:val="4BA170B2"/>
    <w:rsid w:val="4C735019"/>
    <w:rsid w:val="4D15128C"/>
    <w:rsid w:val="4E2A69FE"/>
    <w:rsid w:val="5947094B"/>
    <w:rsid w:val="5AA05F6A"/>
    <w:rsid w:val="5FB56D5D"/>
    <w:rsid w:val="6046038A"/>
    <w:rsid w:val="60E617FD"/>
    <w:rsid w:val="662A3DF2"/>
    <w:rsid w:val="6A922FA8"/>
    <w:rsid w:val="71337C44"/>
    <w:rsid w:val="732442C1"/>
    <w:rsid w:val="783160DC"/>
    <w:rsid w:val="79052248"/>
    <w:rsid w:val="7C747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黑体"/>
      <w:sz w:val="24"/>
      <w:szCs w:val="24"/>
      <w:lang w:val="en-US"/>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beforeLines="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character" w:styleId="10">
    <w:name w:val="Hyperlink"/>
    <w:basedOn w:val="9"/>
    <w:qFormat/>
    <w:uiPriority w:val="0"/>
    <w:rPr>
      <w:color w:val="0000FF"/>
      <w:u w:val="single"/>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正文1"/>
    <w:basedOn w:val="1"/>
    <w:next w:val="23"/>
    <w:qFormat/>
    <w:uiPriority w:val="0"/>
    <w:pPr>
      <w:snapToGrid w:val="0"/>
      <w:spacing w:line="324" w:lineRule="auto"/>
      <w:ind w:firstLine="200" w:firstLineChars="200"/>
      <w:jc w:val="left"/>
    </w:pPr>
    <w:rPr>
      <w:rFonts w:cs="宋体"/>
      <w:snapToGrid w:val="0"/>
      <w:kern w:val="0"/>
    </w:rPr>
  </w:style>
  <w:style w:type="paragraph" w:customStyle="1" w:styleId="2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24">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9907</Words>
  <Characters>11556</Characters>
  <Lines>100</Lines>
  <Paragraphs>28</Paragraphs>
  <TotalTime>6</TotalTime>
  <ScaleCrop>false</ScaleCrop>
  <LinksUpToDate>false</LinksUpToDate>
  <CharactersWithSpaces>11786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2023-04-03T09:17:00Z</dcterms:created>
  <dc:creator>lenovo</dc:creator>
  <cp:lastModifiedBy>Lenovo</cp:lastModifiedBy>
  <dcterms:modified xsi:type="dcterms:W3CDTF">2024-08-23T09:13:50Z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E9D3ADA622AA4960B957203F5AC2108A_12</vt:lpwstr>
  </property>
</Properties>
</file>