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F1AEE">
      <w:pPr>
        <w:spacing w:line="300" w:lineRule="exact"/>
        <w:rPr>
          <w:rFonts w:eastAsia="方正仿宋_GBK"/>
          <w:sz w:val="32"/>
          <w:szCs w:val="32"/>
        </w:rPr>
      </w:pPr>
      <w:bookmarkStart w:id="1" w:name="_GoBack"/>
      <w:bookmarkEnd w:id="1"/>
    </w:p>
    <w:p w14:paraId="5C7A6B5A">
      <w:pPr>
        <w:spacing w:line="580" w:lineRule="exact"/>
        <w:jc w:val="center"/>
        <w:rPr>
          <w:rFonts w:ascii="宋体"/>
          <w:b/>
          <w:sz w:val="48"/>
          <w:szCs w:val="48"/>
        </w:rPr>
      </w:pPr>
      <w:r>
        <w:rPr>
          <w:rFonts w:hint="eastAsia" w:ascii="宋体" w:hAnsi="宋体"/>
          <w:b/>
          <w:sz w:val="48"/>
          <w:szCs w:val="48"/>
        </w:rPr>
        <w:t>遵化市人力资源和社会保障局</w:t>
      </w:r>
    </w:p>
    <w:p w14:paraId="3EBB1F05">
      <w:pPr>
        <w:jc w:val="center"/>
        <w:rPr>
          <w:b/>
          <w:sz w:val="48"/>
          <w:szCs w:val="48"/>
        </w:rPr>
      </w:pPr>
      <w:r>
        <w:rPr>
          <w:b/>
          <w:sz w:val="48"/>
          <w:szCs w:val="48"/>
        </w:rPr>
        <w:t>201</w:t>
      </w:r>
      <w:r>
        <w:rPr>
          <w:rFonts w:hint="eastAsia"/>
          <w:b/>
          <w:sz w:val="48"/>
          <w:szCs w:val="48"/>
          <w:lang w:val="en-US" w:eastAsia="zh-CN"/>
        </w:rPr>
        <w:t>9</w:t>
      </w:r>
      <w:r>
        <w:rPr>
          <w:rFonts w:hint="eastAsia"/>
          <w:b/>
          <w:sz w:val="48"/>
          <w:szCs w:val="48"/>
        </w:rPr>
        <w:t>年部门预算公开情况说明</w:t>
      </w:r>
    </w:p>
    <w:p w14:paraId="6BF981D0">
      <w:pPr>
        <w:spacing w:line="300" w:lineRule="exact"/>
        <w:rPr>
          <w:rFonts w:eastAsia="方正仿宋_GBK"/>
          <w:sz w:val="32"/>
          <w:szCs w:val="32"/>
        </w:rPr>
      </w:pPr>
    </w:p>
    <w:p w14:paraId="4285A9BA">
      <w:pPr>
        <w:ind w:firstLine="640" w:firstLineChars="200"/>
        <w:rPr>
          <w:rFonts w:ascii="黑体" w:hAnsi="黑体" w:eastAsia="黑体"/>
          <w:sz w:val="32"/>
          <w:szCs w:val="32"/>
        </w:rPr>
      </w:pPr>
      <w:r>
        <w:rPr>
          <w:rFonts w:hint="eastAsia" w:ascii="黑体" w:hAnsi="黑体" w:eastAsia="黑体"/>
          <w:sz w:val="32"/>
          <w:szCs w:val="32"/>
        </w:rPr>
        <w:t>一、部门职责及机构设置情况</w:t>
      </w:r>
    </w:p>
    <w:p w14:paraId="142DF84B">
      <w:pPr>
        <w:tabs>
          <w:tab w:val="left" w:pos="11490"/>
        </w:tabs>
        <w:spacing w:line="560" w:lineRule="exact"/>
        <w:ind w:firstLine="643" w:firstLineChars="200"/>
        <w:rPr>
          <w:rFonts w:ascii="仿宋" w:hAnsi="仿宋" w:eastAsia="仿宋"/>
          <w:b/>
          <w:sz w:val="32"/>
          <w:szCs w:val="32"/>
        </w:rPr>
      </w:pPr>
      <w:r>
        <w:rPr>
          <w:rFonts w:hint="eastAsia" w:ascii="仿宋" w:hAnsi="仿宋" w:eastAsia="仿宋"/>
          <w:b/>
          <w:sz w:val="32"/>
          <w:szCs w:val="32"/>
        </w:rPr>
        <w:t>部门职责：</w:t>
      </w:r>
    </w:p>
    <w:p w14:paraId="3AD2AA9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根据遵政办</w:t>
      </w:r>
      <w:r>
        <w:rPr>
          <w:rFonts w:ascii="仿宋" w:hAnsi="仿宋" w:eastAsia="仿宋"/>
          <w:sz w:val="32"/>
          <w:szCs w:val="32"/>
        </w:rPr>
        <w:t>[2015] 45</w:t>
      </w:r>
      <w:r>
        <w:rPr>
          <w:rFonts w:hint="eastAsia" w:ascii="仿宋" w:hAnsi="仿宋" w:eastAsia="仿宋"/>
          <w:sz w:val="32"/>
          <w:szCs w:val="32"/>
        </w:rPr>
        <w:t>号文件和遵机编字</w:t>
      </w:r>
      <w:r>
        <w:rPr>
          <w:rFonts w:ascii="仿宋" w:hAnsi="仿宋" w:eastAsia="仿宋"/>
          <w:sz w:val="32"/>
          <w:szCs w:val="32"/>
        </w:rPr>
        <w:t>[2015] 19</w:t>
      </w:r>
      <w:r>
        <w:rPr>
          <w:rFonts w:hint="eastAsia" w:ascii="仿宋" w:hAnsi="仿宋" w:eastAsia="仿宋"/>
          <w:sz w:val="32"/>
          <w:szCs w:val="32"/>
        </w:rPr>
        <w:t>号文件，我局主要职责是：</w:t>
      </w:r>
      <w:r>
        <w:rPr>
          <w:rFonts w:ascii="仿宋" w:hAnsi="仿宋" w:eastAsia="仿宋"/>
          <w:sz w:val="32"/>
          <w:szCs w:val="32"/>
        </w:rPr>
        <w:t xml:space="preserve"> </w:t>
      </w:r>
    </w:p>
    <w:p w14:paraId="4A68EB34">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（一）贯彻落实国家、省、市人力资源和社会保障事业发展规划、政策，负责人力资源和社会保障工作的宣传和舆情研究。</w:t>
      </w:r>
    </w:p>
    <w:p w14:paraId="13132E0B">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（二）拟订人力资源市场发展规划和人力资源流动政策，建立统一规范的人力资源市场，促进人力资源合理流动、有效配置，拟订机构改革人员定岗和分流政策。</w:t>
      </w:r>
    </w:p>
    <w:p w14:paraId="14F6B403">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三）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w:t>
      </w:r>
    </w:p>
    <w:p w14:paraId="3962DBE2">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（四）统筹建立覆盖城乡的社会保障体系。贯彻落实上级社会保险及其补充保险政策和标准并组织实施，会同有关部门拟订社会保险及其补充保险基金管理和监督制度，编制社会保险规划及基金预决算草案。</w:t>
      </w:r>
    </w:p>
    <w:p w14:paraId="36407C1B">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（五）负责就业、失业、社会保险基金预测预警和信息引导，拟订应对预案，实施预防、调节和控制，保持就业形势稳定和社会保险基金总体收支平衡。</w:t>
      </w:r>
    </w:p>
    <w:p w14:paraId="4628D397">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六）会同有关部门拟订全市机关、企事业单位人员工资、津补贴收入分配办法，建立全市机关、企事业单位人员工资正常增长和支付保障机制，拟订全市机关、企事业单位人员福利和离退休政策，并负责组织实施和监督检查。</w:t>
      </w:r>
    </w:p>
    <w:p w14:paraId="1C29B696">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七）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w:t>
      </w:r>
    </w:p>
    <w:p w14:paraId="125C9E20">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（八）会同有关部门拟订军队转业干部安置政策和安置计划，负责组织军队转业干部培训，负责企业军队转业干部解困工作，协调有关部门做好军队转业干部家属随调随迁及转学入学等工作。</w:t>
      </w:r>
    </w:p>
    <w:p w14:paraId="596D44A5">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（九）负责行政机关公务员综合管理，会同有关部门拟订人员调配政策和特殊人员安置政策。</w:t>
      </w:r>
    </w:p>
    <w:p w14:paraId="605CB7D6">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（十）会同有关部门拟订农民工工作综合性政策和规划，推动农民工相关政策的落实，协调解决重点难点问题，维护农民工合法权益。</w:t>
      </w:r>
    </w:p>
    <w:p w14:paraId="54EAE783">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十一）统筹拟订劳动、人事争议调解仲裁制度和劳动关系政策，完善劳动关系协调机制，执行消除非法使用童工政策和女工、未成年工的特殊劳动保护政策，组织实施劳动监察，协调劳动者维权工作，依法查处重大案件。</w:t>
      </w:r>
    </w:p>
    <w:p w14:paraId="33F38821">
      <w:pPr>
        <w:tabs>
          <w:tab w:val="left" w:pos="11490"/>
        </w:tabs>
        <w:spacing w:line="560" w:lineRule="exact"/>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十二</w:t>
      </w:r>
      <w:r>
        <w:rPr>
          <w:rFonts w:ascii="仿宋" w:hAnsi="仿宋" w:eastAsia="仿宋"/>
          <w:sz w:val="32"/>
          <w:szCs w:val="32"/>
        </w:rPr>
        <w:t>)</w:t>
      </w:r>
      <w:r>
        <w:rPr>
          <w:rFonts w:hint="eastAsia" w:ascii="仿宋" w:hAnsi="仿宋" w:eastAsia="仿宋"/>
          <w:sz w:val="32"/>
          <w:szCs w:val="32"/>
        </w:rPr>
        <w:t>贯彻执行上级有关法律法规，负责辖区内劳动力就业统筹规划和管理。负责下岗失业人员统一管理以及国内外劳务输出和境外人员来遵就业的管理；负责、协调、指导、管理城乡新生劳动力就业、创业培训，负责下岗职工、失业人员的转业转岗培训；负责就业指导、职业介绍、劳动人事代理、劳务派遣管理、社会中介机构的审核与管理；负责全市劳动就业服务企业综合管理；会同有关部门对下岗职工、失业人员灵活就业、从事个体经营和合伙经营以及到服务型企业、社区就业的各项优惠政策的落实、考核及监督管理工作；开展对符合政策人员申请小额贷款审查、创业指导等相关工作；负责就业信息网络建设及用工信息采集、整理和发布；指导各街道（乡镇）、市直单位和企业的就业服务工作；承办市政府和市人力资源和社会保障局交办的其他任务。</w:t>
      </w:r>
    </w:p>
    <w:p w14:paraId="56EE4683">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（十三）贯彻执行上级有关法律法规，负责经办城镇职工、城乡居民基本医疗保险业务；负责医疗保险费的收缴；负责参加医疗保险人员医药费的审核、报销；负责定点医疗机构、定点零售药店的管理指导工作。</w:t>
      </w:r>
    </w:p>
    <w:p w14:paraId="2872CE6D">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（十四）企业养老保险扩面、征缴、稽核；工伤保险扩面、征缴；退休待遇、失业金、工伤医疗费发放；事业单位养老保险费征缴；城乡居民养老保险扩面征缴。</w:t>
      </w:r>
    </w:p>
    <w:p w14:paraId="6B2F73ED">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（十二）承办市政府交办的其他事项。</w:t>
      </w:r>
    </w:p>
    <w:p w14:paraId="70524B88">
      <w:pPr>
        <w:tabs>
          <w:tab w:val="left" w:pos="11490"/>
        </w:tabs>
        <w:spacing w:line="560" w:lineRule="exact"/>
        <w:ind w:firstLine="643" w:firstLineChars="200"/>
        <w:rPr>
          <w:rFonts w:ascii="仿宋" w:hAnsi="仿宋" w:eastAsia="仿宋"/>
          <w:b/>
          <w:sz w:val="32"/>
          <w:szCs w:val="32"/>
        </w:rPr>
      </w:pPr>
      <w:r>
        <w:rPr>
          <w:rFonts w:hint="eastAsia" w:ascii="仿宋" w:hAnsi="仿宋" w:eastAsia="仿宋"/>
          <w:b/>
          <w:sz w:val="32"/>
          <w:szCs w:val="32"/>
        </w:rPr>
        <w:t>机构设置：</w:t>
      </w:r>
    </w:p>
    <w:p w14:paraId="3EB303E2">
      <w:pPr>
        <w:tabs>
          <w:tab w:val="left" w:pos="11490"/>
        </w:tabs>
        <w:spacing w:line="560" w:lineRule="exact"/>
        <w:ind w:firstLine="643" w:firstLineChars="200"/>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部门机构设置情况</w:t>
      </w:r>
    </w:p>
    <w:p w14:paraId="34E8AE54">
      <w:pPr>
        <w:spacing w:line="560" w:lineRule="exact"/>
        <w:ind w:firstLine="640" w:firstLineChars="200"/>
        <w:rPr>
          <w:rFonts w:ascii="仿宋" w:hAnsi="仿宋" w:eastAsia="仿宋"/>
          <w:sz w:val="32"/>
          <w:szCs w:val="32"/>
        </w:rPr>
      </w:pPr>
    </w:p>
    <w:tbl>
      <w:tblPr>
        <w:tblStyle w:val="4"/>
        <w:tblW w:w="129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53"/>
        <w:gridCol w:w="2100"/>
        <w:gridCol w:w="2625"/>
        <w:gridCol w:w="2940"/>
      </w:tblGrid>
      <w:tr w14:paraId="5015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5253" w:type="dxa"/>
            <w:vMerge w:val="restart"/>
            <w:vAlign w:val="center"/>
          </w:tcPr>
          <w:p w14:paraId="041BC8AE">
            <w:pPr>
              <w:spacing w:line="560" w:lineRule="exact"/>
              <w:jc w:val="center"/>
              <w:rPr>
                <w:rFonts w:ascii="仿宋" w:hAnsi="仿宋" w:eastAsia="仿宋"/>
                <w:b/>
                <w:sz w:val="32"/>
                <w:szCs w:val="32"/>
              </w:rPr>
            </w:pPr>
            <w:r>
              <w:rPr>
                <w:rFonts w:hint="eastAsia" w:ascii="仿宋" w:hAnsi="仿宋" w:eastAsia="仿宋"/>
                <w:b/>
                <w:sz w:val="32"/>
                <w:szCs w:val="32"/>
              </w:rPr>
              <w:t>单位名称</w:t>
            </w:r>
          </w:p>
        </w:tc>
        <w:tc>
          <w:tcPr>
            <w:tcW w:w="2100" w:type="dxa"/>
            <w:vMerge w:val="restart"/>
            <w:vAlign w:val="center"/>
          </w:tcPr>
          <w:p w14:paraId="3D492905">
            <w:pPr>
              <w:spacing w:line="560" w:lineRule="exact"/>
              <w:jc w:val="center"/>
              <w:rPr>
                <w:rFonts w:ascii="仿宋" w:hAnsi="仿宋" w:eastAsia="仿宋"/>
                <w:b/>
                <w:sz w:val="32"/>
                <w:szCs w:val="32"/>
              </w:rPr>
            </w:pPr>
            <w:r>
              <w:rPr>
                <w:rFonts w:hint="eastAsia" w:ascii="仿宋" w:hAnsi="仿宋" w:eastAsia="仿宋"/>
                <w:b/>
                <w:sz w:val="32"/>
                <w:szCs w:val="32"/>
              </w:rPr>
              <w:t>单位性质</w:t>
            </w:r>
          </w:p>
        </w:tc>
        <w:tc>
          <w:tcPr>
            <w:tcW w:w="2625" w:type="dxa"/>
            <w:vMerge w:val="restart"/>
            <w:vAlign w:val="center"/>
          </w:tcPr>
          <w:p w14:paraId="7F8416FE">
            <w:pPr>
              <w:spacing w:line="560" w:lineRule="exact"/>
              <w:jc w:val="center"/>
              <w:rPr>
                <w:rFonts w:ascii="仿宋" w:hAnsi="仿宋" w:eastAsia="仿宋"/>
                <w:b/>
                <w:sz w:val="32"/>
                <w:szCs w:val="32"/>
              </w:rPr>
            </w:pPr>
            <w:r>
              <w:rPr>
                <w:rFonts w:hint="eastAsia" w:ascii="仿宋" w:hAnsi="仿宋" w:eastAsia="仿宋"/>
                <w:b/>
                <w:sz w:val="32"/>
                <w:szCs w:val="32"/>
              </w:rPr>
              <w:t>单位规格</w:t>
            </w:r>
          </w:p>
        </w:tc>
        <w:tc>
          <w:tcPr>
            <w:tcW w:w="2940" w:type="dxa"/>
            <w:vMerge w:val="restart"/>
            <w:vAlign w:val="center"/>
          </w:tcPr>
          <w:p w14:paraId="00E30226">
            <w:pPr>
              <w:spacing w:line="560" w:lineRule="exact"/>
              <w:jc w:val="center"/>
              <w:rPr>
                <w:rFonts w:ascii="仿宋" w:hAnsi="仿宋" w:eastAsia="仿宋"/>
                <w:b/>
                <w:sz w:val="32"/>
                <w:szCs w:val="32"/>
              </w:rPr>
            </w:pPr>
            <w:r>
              <w:rPr>
                <w:rFonts w:hint="eastAsia" w:ascii="仿宋" w:hAnsi="仿宋" w:eastAsia="仿宋"/>
                <w:b/>
                <w:sz w:val="32"/>
                <w:szCs w:val="32"/>
              </w:rPr>
              <w:t>经费保障形式</w:t>
            </w:r>
          </w:p>
        </w:tc>
      </w:tr>
      <w:tr w14:paraId="499A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trPr>
        <w:tc>
          <w:tcPr>
            <w:tcW w:w="5253" w:type="dxa"/>
            <w:vMerge w:val="continue"/>
            <w:vAlign w:val="center"/>
          </w:tcPr>
          <w:p w14:paraId="3ACBB2D7">
            <w:pPr>
              <w:spacing w:line="560" w:lineRule="exact"/>
              <w:ind w:firstLine="640" w:firstLineChars="200"/>
              <w:jc w:val="center"/>
              <w:rPr>
                <w:rFonts w:ascii="仿宋" w:hAnsi="仿宋" w:eastAsia="仿宋"/>
                <w:sz w:val="32"/>
                <w:szCs w:val="32"/>
              </w:rPr>
            </w:pPr>
          </w:p>
        </w:tc>
        <w:tc>
          <w:tcPr>
            <w:tcW w:w="2100" w:type="dxa"/>
            <w:vMerge w:val="continue"/>
            <w:vAlign w:val="center"/>
          </w:tcPr>
          <w:p w14:paraId="01EEDEBF">
            <w:pPr>
              <w:spacing w:line="560" w:lineRule="exact"/>
              <w:ind w:firstLine="640" w:firstLineChars="200"/>
              <w:jc w:val="center"/>
              <w:rPr>
                <w:rFonts w:ascii="仿宋" w:hAnsi="仿宋" w:eastAsia="仿宋"/>
                <w:sz w:val="32"/>
                <w:szCs w:val="32"/>
              </w:rPr>
            </w:pPr>
          </w:p>
        </w:tc>
        <w:tc>
          <w:tcPr>
            <w:tcW w:w="2625" w:type="dxa"/>
            <w:vMerge w:val="continue"/>
            <w:vAlign w:val="center"/>
          </w:tcPr>
          <w:p w14:paraId="7840705B">
            <w:pPr>
              <w:spacing w:line="560" w:lineRule="exact"/>
              <w:ind w:firstLine="640" w:firstLineChars="200"/>
              <w:jc w:val="center"/>
              <w:rPr>
                <w:rFonts w:ascii="仿宋" w:hAnsi="仿宋" w:eastAsia="仿宋"/>
                <w:sz w:val="32"/>
                <w:szCs w:val="32"/>
              </w:rPr>
            </w:pPr>
          </w:p>
        </w:tc>
        <w:tc>
          <w:tcPr>
            <w:tcW w:w="2940" w:type="dxa"/>
            <w:vMerge w:val="continue"/>
            <w:vAlign w:val="center"/>
          </w:tcPr>
          <w:p w14:paraId="416C9522">
            <w:pPr>
              <w:spacing w:line="560" w:lineRule="exact"/>
              <w:ind w:firstLine="640" w:firstLineChars="200"/>
              <w:jc w:val="center"/>
              <w:rPr>
                <w:rFonts w:ascii="仿宋" w:hAnsi="仿宋" w:eastAsia="仿宋"/>
                <w:sz w:val="32"/>
                <w:szCs w:val="32"/>
              </w:rPr>
            </w:pPr>
          </w:p>
        </w:tc>
      </w:tr>
      <w:tr w14:paraId="5D3EA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13DC4745">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遵化市人力资源和社会保障局</w:t>
            </w:r>
          </w:p>
        </w:tc>
        <w:tc>
          <w:tcPr>
            <w:tcW w:w="2100" w:type="dxa"/>
            <w:vAlign w:val="center"/>
          </w:tcPr>
          <w:p w14:paraId="08C032F3">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43BE1B97">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正科级</w:t>
            </w:r>
          </w:p>
        </w:tc>
        <w:tc>
          <w:tcPr>
            <w:tcW w:w="2940" w:type="dxa"/>
            <w:vAlign w:val="center"/>
          </w:tcPr>
          <w:p w14:paraId="2EC48237">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6313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29D7786E">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遵化市就业服务局</w:t>
            </w:r>
          </w:p>
        </w:tc>
        <w:tc>
          <w:tcPr>
            <w:tcW w:w="2100" w:type="dxa"/>
            <w:vAlign w:val="center"/>
          </w:tcPr>
          <w:p w14:paraId="1D14FABB">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事业</w:t>
            </w:r>
          </w:p>
        </w:tc>
        <w:tc>
          <w:tcPr>
            <w:tcW w:w="2625" w:type="dxa"/>
            <w:vAlign w:val="center"/>
          </w:tcPr>
          <w:p w14:paraId="3542401A">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副科级</w:t>
            </w:r>
          </w:p>
        </w:tc>
        <w:tc>
          <w:tcPr>
            <w:tcW w:w="2940" w:type="dxa"/>
            <w:vAlign w:val="center"/>
          </w:tcPr>
          <w:p w14:paraId="546AEB19">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20A22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15EE3907">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遵化市社会保险事业局</w:t>
            </w:r>
          </w:p>
        </w:tc>
        <w:tc>
          <w:tcPr>
            <w:tcW w:w="2100" w:type="dxa"/>
            <w:vAlign w:val="center"/>
          </w:tcPr>
          <w:p w14:paraId="3373578D">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事业</w:t>
            </w:r>
          </w:p>
        </w:tc>
        <w:tc>
          <w:tcPr>
            <w:tcW w:w="2625" w:type="dxa"/>
            <w:vAlign w:val="center"/>
          </w:tcPr>
          <w:p w14:paraId="5D3D8B01">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副科级</w:t>
            </w:r>
          </w:p>
        </w:tc>
        <w:tc>
          <w:tcPr>
            <w:tcW w:w="2940" w:type="dxa"/>
            <w:vAlign w:val="center"/>
          </w:tcPr>
          <w:p w14:paraId="58E5878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20E6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2D6DE3C7">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遵化市医疗保险事业服务中心</w:t>
            </w:r>
          </w:p>
        </w:tc>
        <w:tc>
          <w:tcPr>
            <w:tcW w:w="2100" w:type="dxa"/>
            <w:vAlign w:val="center"/>
          </w:tcPr>
          <w:p w14:paraId="45FFB44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事业</w:t>
            </w:r>
          </w:p>
        </w:tc>
        <w:tc>
          <w:tcPr>
            <w:tcW w:w="2625" w:type="dxa"/>
            <w:vAlign w:val="center"/>
          </w:tcPr>
          <w:p w14:paraId="43F1847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副科级</w:t>
            </w:r>
          </w:p>
        </w:tc>
        <w:tc>
          <w:tcPr>
            <w:tcW w:w="2940" w:type="dxa"/>
            <w:vAlign w:val="center"/>
          </w:tcPr>
          <w:p w14:paraId="2B6E6D4A">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617F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335893A9">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遵化市人社局劳动人事争议仲裁院</w:t>
            </w:r>
          </w:p>
        </w:tc>
        <w:tc>
          <w:tcPr>
            <w:tcW w:w="2100" w:type="dxa"/>
            <w:vAlign w:val="center"/>
          </w:tcPr>
          <w:p w14:paraId="49C33C44">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3251D9A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副科级</w:t>
            </w:r>
          </w:p>
        </w:tc>
        <w:tc>
          <w:tcPr>
            <w:tcW w:w="2940" w:type="dxa"/>
            <w:vAlign w:val="center"/>
          </w:tcPr>
          <w:p w14:paraId="357D9A65">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12CC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2BEFE8DB">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遵化市人社局办公室</w:t>
            </w:r>
          </w:p>
        </w:tc>
        <w:tc>
          <w:tcPr>
            <w:tcW w:w="2100" w:type="dxa"/>
            <w:vAlign w:val="center"/>
          </w:tcPr>
          <w:p w14:paraId="45AD131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18981B6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77A98E3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710C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44B699C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遵化市人社局人事管理科</w:t>
            </w:r>
          </w:p>
        </w:tc>
        <w:tc>
          <w:tcPr>
            <w:tcW w:w="2100" w:type="dxa"/>
            <w:vAlign w:val="center"/>
          </w:tcPr>
          <w:p w14:paraId="2E372225">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20150487">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6AD05260">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46BC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50CF09F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遵化市人社局公务员管理科</w:t>
            </w:r>
          </w:p>
        </w:tc>
        <w:tc>
          <w:tcPr>
            <w:tcW w:w="2100" w:type="dxa"/>
            <w:vAlign w:val="center"/>
          </w:tcPr>
          <w:p w14:paraId="298365B8">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4116E90D">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20AFF486">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5106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7C9ED669">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遵化市人社局科技人才管理科</w:t>
            </w:r>
          </w:p>
        </w:tc>
        <w:tc>
          <w:tcPr>
            <w:tcW w:w="2100" w:type="dxa"/>
            <w:vAlign w:val="center"/>
          </w:tcPr>
          <w:p w14:paraId="7C42AAC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4AB09ED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51A795A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595A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0DB3771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遵化市人社局职业技能鉴定科</w:t>
            </w:r>
          </w:p>
        </w:tc>
        <w:tc>
          <w:tcPr>
            <w:tcW w:w="2100" w:type="dxa"/>
            <w:vAlign w:val="center"/>
          </w:tcPr>
          <w:p w14:paraId="508A358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0147F400">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77B51750">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2FE0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3164CE3A">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遵化市人社局基金监管科</w:t>
            </w:r>
          </w:p>
        </w:tc>
        <w:tc>
          <w:tcPr>
            <w:tcW w:w="2100" w:type="dxa"/>
            <w:vAlign w:val="center"/>
          </w:tcPr>
          <w:p w14:paraId="2F5FF12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4CDDE4CB">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4895D18E">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05F0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12631D8E">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遵化市人社局劳动监察大队</w:t>
            </w:r>
          </w:p>
        </w:tc>
        <w:tc>
          <w:tcPr>
            <w:tcW w:w="2100" w:type="dxa"/>
            <w:vAlign w:val="center"/>
          </w:tcPr>
          <w:p w14:paraId="13DCB139">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6F8AD200">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3211654F">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r w14:paraId="5FB9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14:paraId="5C3F2A6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遵化市人社局人才交流服务中心</w:t>
            </w:r>
          </w:p>
        </w:tc>
        <w:tc>
          <w:tcPr>
            <w:tcW w:w="2100" w:type="dxa"/>
            <w:vAlign w:val="center"/>
          </w:tcPr>
          <w:p w14:paraId="165D65BA">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行政</w:t>
            </w:r>
          </w:p>
        </w:tc>
        <w:tc>
          <w:tcPr>
            <w:tcW w:w="2625" w:type="dxa"/>
            <w:vAlign w:val="center"/>
          </w:tcPr>
          <w:p w14:paraId="4B026DE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正股级</w:t>
            </w:r>
          </w:p>
        </w:tc>
        <w:tc>
          <w:tcPr>
            <w:tcW w:w="2940" w:type="dxa"/>
            <w:vAlign w:val="center"/>
          </w:tcPr>
          <w:p w14:paraId="2B605F24">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财政拨款</w:t>
            </w:r>
          </w:p>
        </w:tc>
      </w:tr>
    </w:tbl>
    <w:p w14:paraId="0E751B26">
      <w:pPr>
        <w:tabs>
          <w:tab w:val="left" w:pos="11490"/>
        </w:tabs>
        <w:spacing w:line="560" w:lineRule="exact"/>
        <w:ind w:firstLine="640" w:firstLineChars="200"/>
        <w:rPr>
          <w:rFonts w:ascii="黑体" w:hAnsi="黑体" w:eastAsia="黑体"/>
          <w:sz w:val="32"/>
          <w:szCs w:val="32"/>
        </w:rPr>
      </w:pPr>
      <w:r>
        <w:rPr>
          <w:rFonts w:ascii="黑体" w:hAnsi="黑体" w:eastAsia="黑体"/>
          <w:sz w:val="32"/>
          <w:szCs w:val="32"/>
        </w:rPr>
        <w:t xml:space="preserve"> </w:t>
      </w:r>
    </w:p>
    <w:p w14:paraId="2BA1E78B">
      <w:pPr>
        <w:tabs>
          <w:tab w:val="left" w:pos="11490"/>
        </w:tabs>
        <w:spacing w:line="560" w:lineRule="exact"/>
        <w:ind w:firstLine="640" w:firstLineChars="200"/>
        <w:rPr>
          <w:rFonts w:ascii="仿宋" w:hAnsi="仿宋" w:eastAsia="仿宋"/>
          <w:sz w:val="32"/>
          <w:szCs w:val="32"/>
        </w:rPr>
      </w:pPr>
      <w:r>
        <w:rPr>
          <w:rFonts w:ascii="黑体" w:hAnsi="黑体" w:eastAsia="黑体"/>
          <w:sz w:val="32"/>
          <w:szCs w:val="32"/>
        </w:rPr>
        <w:t xml:space="preserve"> </w:t>
      </w:r>
      <w:r>
        <w:rPr>
          <w:rFonts w:hint="eastAsia" w:ascii="仿宋" w:hAnsi="仿宋" w:eastAsia="仿宋"/>
          <w:sz w:val="32"/>
          <w:szCs w:val="32"/>
        </w:rPr>
        <w:t>人社局根据上述职责，共设</w:t>
      </w:r>
      <w:r>
        <w:rPr>
          <w:rFonts w:ascii="仿宋" w:hAnsi="仿宋" w:eastAsia="仿宋"/>
          <w:sz w:val="32"/>
          <w:szCs w:val="32"/>
        </w:rPr>
        <w:t>10</w:t>
      </w:r>
      <w:r>
        <w:rPr>
          <w:rFonts w:hint="eastAsia" w:ascii="仿宋" w:hAnsi="仿宋" w:eastAsia="仿宋"/>
          <w:sz w:val="32"/>
          <w:szCs w:val="32"/>
        </w:rPr>
        <w:t>个内设机构，</w:t>
      </w:r>
      <w:r>
        <w:rPr>
          <w:rFonts w:ascii="仿宋" w:hAnsi="仿宋" w:eastAsia="仿宋"/>
          <w:sz w:val="32"/>
          <w:szCs w:val="32"/>
        </w:rPr>
        <w:t>3</w:t>
      </w:r>
      <w:r>
        <w:rPr>
          <w:rFonts w:hint="eastAsia" w:ascii="仿宋" w:hAnsi="仿宋" w:eastAsia="仿宋"/>
          <w:sz w:val="32"/>
          <w:szCs w:val="32"/>
        </w:rPr>
        <w:t>个下属事业单位。</w:t>
      </w:r>
    </w:p>
    <w:p w14:paraId="10C3F9E3">
      <w:pPr>
        <w:tabs>
          <w:tab w:val="left" w:pos="11490"/>
        </w:tabs>
        <w:spacing w:line="56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（一）办公室（行政审批服务科）：行政编制</w:t>
      </w:r>
      <w:r>
        <w:rPr>
          <w:rFonts w:ascii="仿宋" w:hAnsi="仿宋" w:eastAsia="仿宋"/>
          <w:sz w:val="32"/>
          <w:szCs w:val="32"/>
        </w:rPr>
        <w:t>3</w:t>
      </w:r>
      <w:r>
        <w:rPr>
          <w:rFonts w:hint="eastAsia" w:ascii="仿宋" w:hAnsi="仿宋" w:eastAsia="仿宋"/>
          <w:sz w:val="32"/>
          <w:szCs w:val="32"/>
        </w:rPr>
        <w:t>名，其中正股级职数</w:t>
      </w:r>
      <w:r>
        <w:rPr>
          <w:rFonts w:ascii="仿宋" w:hAnsi="仿宋" w:eastAsia="仿宋"/>
          <w:sz w:val="32"/>
          <w:szCs w:val="32"/>
        </w:rPr>
        <w:t>1</w:t>
      </w:r>
      <w:r>
        <w:rPr>
          <w:rFonts w:hint="eastAsia" w:ascii="仿宋" w:hAnsi="仿宋" w:eastAsia="仿宋"/>
          <w:sz w:val="32"/>
          <w:szCs w:val="32"/>
        </w:rPr>
        <w:t>名。</w:t>
      </w:r>
    </w:p>
    <w:p w14:paraId="305772FB">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（二）人事管理科（军转干部安置办公室）：行政编制</w:t>
      </w:r>
      <w:r>
        <w:rPr>
          <w:rFonts w:ascii="仿宋" w:hAnsi="仿宋" w:eastAsia="仿宋"/>
          <w:sz w:val="32"/>
          <w:szCs w:val="32"/>
        </w:rPr>
        <w:t>3</w:t>
      </w:r>
      <w:r>
        <w:rPr>
          <w:rFonts w:hint="eastAsia" w:ascii="仿宋" w:hAnsi="仿宋" w:eastAsia="仿宋"/>
          <w:sz w:val="32"/>
          <w:szCs w:val="32"/>
        </w:rPr>
        <w:t>名，其中正股级职数</w:t>
      </w:r>
      <w:r>
        <w:rPr>
          <w:rFonts w:ascii="仿宋" w:hAnsi="仿宋" w:eastAsia="仿宋"/>
          <w:sz w:val="32"/>
          <w:szCs w:val="32"/>
        </w:rPr>
        <w:t>1</w:t>
      </w:r>
      <w:r>
        <w:rPr>
          <w:rFonts w:hint="eastAsia" w:ascii="仿宋" w:hAnsi="仿宋" w:eastAsia="仿宋"/>
          <w:sz w:val="32"/>
          <w:szCs w:val="32"/>
        </w:rPr>
        <w:t>名。</w:t>
      </w:r>
    </w:p>
    <w:p w14:paraId="409E13BA">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（三）公务员管理科：行政编制</w:t>
      </w:r>
      <w:r>
        <w:rPr>
          <w:rFonts w:ascii="仿宋" w:hAnsi="仿宋" w:eastAsia="仿宋"/>
          <w:sz w:val="32"/>
          <w:szCs w:val="32"/>
        </w:rPr>
        <w:t>2</w:t>
      </w:r>
      <w:r>
        <w:rPr>
          <w:rFonts w:hint="eastAsia" w:ascii="仿宋" w:hAnsi="仿宋" w:eastAsia="仿宋"/>
          <w:sz w:val="32"/>
          <w:szCs w:val="32"/>
        </w:rPr>
        <w:t>名，其中正股级职数</w:t>
      </w:r>
      <w:r>
        <w:rPr>
          <w:rFonts w:ascii="仿宋" w:hAnsi="仿宋" w:eastAsia="仿宋"/>
          <w:sz w:val="32"/>
          <w:szCs w:val="32"/>
        </w:rPr>
        <w:t>1</w:t>
      </w:r>
      <w:r>
        <w:rPr>
          <w:rFonts w:hint="eastAsia" w:ascii="仿宋" w:hAnsi="仿宋" w:eastAsia="仿宋"/>
          <w:sz w:val="32"/>
          <w:szCs w:val="32"/>
        </w:rPr>
        <w:t>名。</w:t>
      </w:r>
    </w:p>
    <w:p w14:paraId="1CDA35D0">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（四）科技人才管理科（遵化市职称改革领导小组办公室）：行政编制</w:t>
      </w:r>
      <w:r>
        <w:rPr>
          <w:rFonts w:ascii="仿宋" w:hAnsi="仿宋" w:eastAsia="仿宋"/>
          <w:sz w:val="32"/>
          <w:szCs w:val="32"/>
        </w:rPr>
        <w:t>3</w:t>
      </w:r>
      <w:r>
        <w:rPr>
          <w:rFonts w:hint="eastAsia" w:ascii="仿宋" w:hAnsi="仿宋" w:eastAsia="仿宋"/>
          <w:sz w:val="32"/>
          <w:szCs w:val="32"/>
        </w:rPr>
        <w:t>名，其中正股级职数</w:t>
      </w:r>
      <w:r>
        <w:rPr>
          <w:rFonts w:ascii="仿宋" w:hAnsi="仿宋" w:eastAsia="仿宋"/>
          <w:sz w:val="32"/>
          <w:szCs w:val="32"/>
        </w:rPr>
        <w:t>1</w:t>
      </w:r>
      <w:r>
        <w:rPr>
          <w:rFonts w:hint="eastAsia" w:ascii="仿宋" w:hAnsi="仿宋" w:eastAsia="仿宋"/>
          <w:sz w:val="32"/>
          <w:szCs w:val="32"/>
        </w:rPr>
        <w:t>名。</w:t>
      </w:r>
    </w:p>
    <w:p w14:paraId="3BA98B03">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（五）社会保障科：行政编制</w:t>
      </w:r>
      <w:r>
        <w:rPr>
          <w:rFonts w:ascii="仿宋" w:hAnsi="仿宋" w:eastAsia="仿宋"/>
          <w:sz w:val="32"/>
          <w:szCs w:val="32"/>
        </w:rPr>
        <w:t>3</w:t>
      </w:r>
      <w:r>
        <w:rPr>
          <w:rFonts w:hint="eastAsia" w:ascii="仿宋" w:hAnsi="仿宋" w:eastAsia="仿宋"/>
          <w:sz w:val="32"/>
          <w:szCs w:val="32"/>
        </w:rPr>
        <w:t>名，其中正股级职数</w:t>
      </w:r>
      <w:r>
        <w:rPr>
          <w:rFonts w:ascii="仿宋" w:hAnsi="仿宋" w:eastAsia="仿宋"/>
          <w:sz w:val="32"/>
          <w:szCs w:val="32"/>
        </w:rPr>
        <w:t>1</w:t>
      </w:r>
      <w:r>
        <w:rPr>
          <w:rFonts w:hint="eastAsia" w:ascii="仿宋" w:hAnsi="仿宋" w:eastAsia="仿宋"/>
          <w:sz w:val="32"/>
          <w:szCs w:val="32"/>
        </w:rPr>
        <w:t>名。</w:t>
      </w:r>
    </w:p>
    <w:p w14:paraId="105CDBC3">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（六）职业能力建设科（职业技能鉴定所）：行政编制</w:t>
      </w:r>
      <w:r>
        <w:rPr>
          <w:rFonts w:ascii="仿宋" w:hAnsi="仿宋" w:eastAsia="仿宋"/>
          <w:sz w:val="32"/>
          <w:szCs w:val="32"/>
        </w:rPr>
        <w:t>2</w:t>
      </w:r>
      <w:r>
        <w:rPr>
          <w:rFonts w:hint="eastAsia" w:ascii="仿宋" w:hAnsi="仿宋" w:eastAsia="仿宋"/>
          <w:sz w:val="32"/>
          <w:szCs w:val="32"/>
        </w:rPr>
        <w:t>名，其中正股级职数</w:t>
      </w:r>
      <w:r>
        <w:rPr>
          <w:rFonts w:ascii="仿宋" w:hAnsi="仿宋" w:eastAsia="仿宋"/>
          <w:sz w:val="32"/>
          <w:szCs w:val="32"/>
        </w:rPr>
        <w:t>1</w:t>
      </w:r>
      <w:r>
        <w:rPr>
          <w:rFonts w:hint="eastAsia" w:ascii="仿宋" w:hAnsi="仿宋" w:eastAsia="仿宋"/>
          <w:sz w:val="32"/>
          <w:szCs w:val="32"/>
        </w:rPr>
        <w:t>名。</w:t>
      </w:r>
    </w:p>
    <w:p w14:paraId="4A7379D9">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（七）基金监管科：行政编制</w:t>
      </w:r>
      <w:r>
        <w:rPr>
          <w:rFonts w:ascii="仿宋" w:hAnsi="仿宋" w:eastAsia="仿宋"/>
          <w:sz w:val="32"/>
          <w:szCs w:val="32"/>
        </w:rPr>
        <w:t>2</w:t>
      </w:r>
      <w:r>
        <w:rPr>
          <w:rFonts w:hint="eastAsia" w:ascii="仿宋" w:hAnsi="仿宋" w:eastAsia="仿宋"/>
          <w:sz w:val="32"/>
          <w:szCs w:val="32"/>
        </w:rPr>
        <w:t>名，其中正股级职数</w:t>
      </w:r>
      <w:r>
        <w:rPr>
          <w:rFonts w:ascii="仿宋" w:hAnsi="仿宋" w:eastAsia="仿宋"/>
          <w:sz w:val="32"/>
          <w:szCs w:val="32"/>
        </w:rPr>
        <w:t>1</w:t>
      </w:r>
      <w:r>
        <w:rPr>
          <w:rFonts w:hint="eastAsia" w:ascii="仿宋" w:hAnsi="仿宋" w:eastAsia="仿宋"/>
          <w:sz w:val="32"/>
          <w:szCs w:val="32"/>
        </w:rPr>
        <w:t>名。</w:t>
      </w:r>
    </w:p>
    <w:p w14:paraId="40FAAB4C">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（八）劳动监察大队：机构规格相当于正股级，核定事业编制</w:t>
      </w:r>
      <w:r>
        <w:rPr>
          <w:rFonts w:ascii="仿宋" w:hAnsi="仿宋" w:eastAsia="仿宋"/>
          <w:sz w:val="32"/>
          <w:szCs w:val="32"/>
        </w:rPr>
        <w:t>6</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正</w:t>
      </w:r>
      <w:r>
        <w:rPr>
          <w:rFonts w:ascii="仿宋" w:hAnsi="仿宋" w:eastAsia="仿宋"/>
          <w:sz w:val="32"/>
          <w:szCs w:val="32"/>
        </w:rPr>
        <w:t>1</w:t>
      </w:r>
      <w:r>
        <w:rPr>
          <w:rFonts w:hint="eastAsia" w:ascii="仿宋" w:hAnsi="仿宋" w:eastAsia="仿宋"/>
          <w:sz w:val="32"/>
          <w:szCs w:val="32"/>
        </w:rPr>
        <w:t>副。</w:t>
      </w:r>
    </w:p>
    <w:p w14:paraId="45F58C94">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（九）人才交流服务中心：机构规格相当于正股级，核定事业编制</w:t>
      </w:r>
      <w:r>
        <w:rPr>
          <w:rFonts w:ascii="仿宋" w:hAnsi="仿宋" w:eastAsia="仿宋"/>
          <w:sz w:val="32"/>
          <w:szCs w:val="32"/>
        </w:rPr>
        <w:t>5</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正</w:t>
      </w:r>
      <w:r>
        <w:rPr>
          <w:rFonts w:ascii="仿宋" w:hAnsi="仿宋" w:eastAsia="仿宋"/>
          <w:sz w:val="32"/>
          <w:szCs w:val="32"/>
        </w:rPr>
        <w:t>1</w:t>
      </w:r>
      <w:r>
        <w:rPr>
          <w:rFonts w:hint="eastAsia" w:ascii="仿宋" w:hAnsi="仿宋" w:eastAsia="仿宋"/>
          <w:sz w:val="32"/>
          <w:szCs w:val="32"/>
        </w:rPr>
        <w:t>副。</w:t>
      </w:r>
    </w:p>
    <w:p w14:paraId="28105928">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（十）劳动人事争议仲裁院：机构规格相当于副科级，核定事业编制</w:t>
      </w:r>
      <w:r>
        <w:rPr>
          <w:rFonts w:ascii="仿宋" w:hAnsi="仿宋" w:eastAsia="仿宋"/>
          <w:sz w:val="32"/>
          <w:szCs w:val="32"/>
        </w:rPr>
        <w:t>12</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正</w:t>
      </w:r>
      <w:r>
        <w:rPr>
          <w:rFonts w:ascii="仿宋" w:hAnsi="仿宋" w:eastAsia="仿宋"/>
          <w:sz w:val="32"/>
          <w:szCs w:val="32"/>
        </w:rPr>
        <w:t>2</w:t>
      </w:r>
      <w:r>
        <w:rPr>
          <w:rFonts w:hint="eastAsia" w:ascii="仿宋" w:hAnsi="仿宋" w:eastAsia="仿宋"/>
          <w:sz w:val="32"/>
          <w:szCs w:val="32"/>
        </w:rPr>
        <w:t>副。</w:t>
      </w:r>
    </w:p>
    <w:p w14:paraId="0FDE9BBF">
      <w:pPr>
        <w:spacing w:line="580" w:lineRule="exac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下属单位机构设置情况：</w:t>
      </w:r>
    </w:p>
    <w:p w14:paraId="55473D24">
      <w:pPr>
        <w:tabs>
          <w:tab w:val="left" w:pos="11490"/>
        </w:tabs>
        <w:spacing w:line="560" w:lineRule="exact"/>
        <w:ind w:firstLine="643" w:firstLineChars="200"/>
        <w:rPr>
          <w:rFonts w:ascii="仿宋" w:hAnsi="仿宋" w:eastAsia="仿宋"/>
          <w:b/>
          <w:sz w:val="32"/>
          <w:szCs w:val="32"/>
        </w:rPr>
      </w:pPr>
      <w:r>
        <w:rPr>
          <w:rFonts w:hint="eastAsia" w:ascii="仿宋" w:hAnsi="仿宋" w:eastAsia="仿宋"/>
          <w:b/>
          <w:sz w:val="32"/>
          <w:szCs w:val="32"/>
        </w:rPr>
        <w:t>（一）就业局机构设置情况：</w:t>
      </w:r>
    </w:p>
    <w:p w14:paraId="1D181E7B">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遵化市就业服务局共设</w:t>
      </w:r>
      <w:r>
        <w:rPr>
          <w:rFonts w:ascii="仿宋" w:hAnsi="仿宋" w:eastAsia="仿宋"/>
          <w:sz w:val="32"/>
          <w:szCs w:val="32"/>
        </w:rPr>
        <w:t>5</w:t>
      </w:r>
      <w:r>
        <w:rPr>
          <w:rFonts w:hint="eastAsia" w:ascii="仿宋" w:hAnsi="仿宋" w:eastAsia="仿宋"/>
          <w:sz w:val="32"/>
          <w:szCs w:val="32"/>
        </w:rPr>
        <w:t>个科室，具体是：办公室：编制</w:t>
      </w:r>
      <w:r>
        <w:rPr>
          <w:rFonts w:ascii="仿宋" w:hAnsi="仿宋" w:eastAsia="仿宋"/>
          <w:sz w:val="32"/>
          <w:szCs w:val="32"/>
        </w:rPr>
        <w:t>3</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名；就业服务科：事业编制</w:t>
      </w:r>
      <w:r>
        <w:rPr>
          <w:rFonts w:ascii="仿宋" w:hAnsi="仿宋" w:eastAsia="仿宋"/>
          <w:sz w:val="32"/>
          <w:szCs w:val="32"/>
        </w:rPr>
        <w:t>4</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名；创业指导科（小额贷款担保中心）；事业编制</w:t>
      </w:r>
      <w:r>
        <w:rPr>
          <w:rFonts w:ascii="仿宋" w:hAnsi="仿宋" w:eastAsia="仿宋"/>
          <w:sz w:val="32"/>
          <w:szCs w:val="32"/>
        </w:rPr>
        <w:t>3</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名；人力资源市场：事业编制</w:t>
      </w:r>
      <w:r>
        <w:rPr>
          <w:rFonts w:ascii="仿宋" w:hAnsi="仿宋" w:eastAsia="仿宋"/>
          <w:sz w:val="32"/>
          <w:szCs w:val="32"/>
        </w:rPr>
        <w:t>3</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名；档案室：事业编制</w:t>
      </w:r>
      <w:r>
        <w:rPr>
          <w:rFonts w:ascii="仿宋" w:hAnsi="仿宋" w:eastAsia="仿宋"/>
          <w:sz w:val="32"/>
          <w:szCs w:val="32"/>
        </w:rPr>
        <w:t>2</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名。</w:t>
      </w:r>
    </w:p>
    <w:p w14:paraId="12A0F9AD">
      <w:pPr>
        <w:tabs>
          <w:tab w:val="left" w:pos="1149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（二）医疗保险事业管理中心机构设置情况：</w:t>
      </w:r>
    </w:p>
    <w:p w14:paraId="0E5E2464">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遵化市医疗保险事业管理中心机构规格相当于副科级，核定事业编制</w:t>
      </w:r>
      <w:r>
        <w:rPr>
          <w:rFonts w:ascii="仿宋" w:hAnsi="仿宋" w:eastAsia="仿宋"/>
          <w:sz w:val="32"/>
          <w:szCs w:val="32"/>
        </w:rPr>
        <w:t>38</w:t>
      </w:r>
      <w:r>
        <w:rPr>
          <w:rFonts w:hint="eastAsia" w:ascii="仿宋" w:hAnsi="仿宋" w:eastAsia="仿宋"/>
          <w:sz w:val="32"/>
          <w:szCs w:val="32"/>
        </w:rPr>
        <w:t>名，其中领导职数</w:t>
      </w:r>
      <w:r>
        <w:rPr>
          <w:rFonts w:ascii="仿宋" w:hAnsi="仿宋" w:eastAsia="仿宋"/>
          <w:sz w:val="32"/>
          <w:szCs w:val="32"/>
        </w:rPr>
        <w:t>1</w:t>
      </w:r>
      <w:r>
        <w:rPr>
          <w:rFonts w:hint="eastAsia" w:ascii="仿宋" w:hAnsi="仿宋" w:eastAsia="仿宋"/>
          <w:sz w:val="32"/>
          <w:szCs w:val="32"/>
        </w:rPr>
        <w:t>名。</w:t>
      </w:r>
      <w:r>
        <w:rPr>
          <w:rFonts w:ascii="仿宋" w:hAnsi="仿宋" w:eastAsia="仿宋"/>
          <w:sz w:val="32"/>
          <w:szCs w:val="32"/>
        </w:rPr>
        <w:t xml:space="preserve">  </w:t>
      </w:r>
    </w:p>
    <w:p w14:paraId="10B45537">
      <w:pPr>
        <w:tabs>
          <w:tab w:val="left" w:pos="11490"/>
        </w:tabs>
        <w:spacing w:line="560" w:lineRule="exact"/>
        <w:ind w:firstLine="643" w:firstLineChars="200"/>
        <w:rPr>
          <w:rFonts w:ascii="仿宋" w:hAnsi="仿宋" w:eastAsia="仿宋"/>
          <w:b/>
          <w:sz w:val="32"/>
          <w:szCs w:val="32"/>
        </w:rPr>
      </w:pPr>
      <w:r>
        <w:rPr>
          <w:rFonts w:hint="eastAsia" w:ascii="仿宋" w:hAnsi="仿宋" w:eastAsia="仿宋"/>
          <w:b/>
          <w:sz w:val="32"/>
          <w:szCs w:val="32"/>
        </w:rPr>
        <w:t>（三）社会保险事业局机构设置情况：</w:t>
      </w:r>
    </w:p>
    <w:p w14:paraId="530DB9EA">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遵化市社会保险事业局机关设</w:t>
      </w:r>
      <w:r>
        <w:rPr>
          <w:rFonts w:ascii="仿宋" w:hAnsi="仿宋" w:eastAsia="仿宋"/>
          <w:sz w:val="32"/>
          <w:szCs w:val="32"/>
        </w:rPr>
        <w:t>11</w:t>
      </w:r>
      <w:r>
        <w:rPr>
          <w:rFonts w:hint="eastAsia" w:ascii="仿宋" w:hAnsi="仿宋" w:eastAsia="仿宋"/>
          <w:sz w:val="32"/>
          <w:szCs w:val="32"/>
        </w:rPr>
        <w:t>个职能科室和部门，具体是：企业科、机关事业科、失业科、工伤保险科、农保科、稽核科、信息科、个体科、退管服务科、财务审计科、办公室。全额事业编制</w:t>
      </w:r>
      <w:r>
        <w:rPr>
          <w:rFonts w:ascii="仿宋" w:hAnsi="仿宋" w:eastAsia="仿宋"/>
          <w:sz w:val="32"/>
          <w:szCs w:val="32"/>
        </w:rPr>
        <w:t>28</w:t>
      </w:r>
      <w:r>
        <w:rPr>
          <w:rFonts w:hint="eastAsia" w:ascii="仿宋" w:hAnsi="仿宋" w:eastAsia="仿宋"/>
          <w:sz w:val="32"/>
          <w:szCs w:val="32"/>
        </w:rPr>
        <w:t>人，其中，局长</w:t>
      </w:r>
      <w:r>
        <w:rPr>
          <w:rFonts w:ascii="仿宋" w:hAnsi="仿宋" w:eastAsia="仿宋"/>
          <w:sz w:val="32"/>
          <w:szCs w:val="32"/>
        </w:rPr>
        <w:t>1</w:t>
      </w:r>
      <w:r>
        <w:rPr>
          <w:rFonts w:hint="eastAsia" w:ascii="仿宋" w:hAnsi="仿宋" w:eastAsia="仿宋"/>
          <w:sz w:val="32"/>
          <w:szCs w:val="32"/>
        </w:rPr>
        <w:t>名、书记</w:t>
      </w:r>
      <w:r>
        <w:rPr>
          <w:rFonts w:ascii="仿宋" w:hAnsi="仿宋" w:eastAsia="仿宋"/>
          <w:sz w:val="32"/>
          <w:szCs w:val="32"/>
        </w:rPr>
        <w:t>1</w:t>
      </w:r>
      <w:r>
        <w:rPr>
          <w:rFonts w:hint="eastAsia" w:ascii="仿宋" w:hAnsi="仿宋" w:eastAsia="仿宋"/>
          <w:sz w:val="32"/>
          <w:szCs w:val="32"/>
        </w:rPr>
        <w:t>名、副局长</w:t>
      </w:r>
      <w:r>
        <w:rPr>
          <w:rFonts w:ascii="仿宋" w:hAnsi="仿宋" w:eastAsia="仿宋"/>
          <w:sz w:val="32"/>
          <w:szCs w:val="32"/>
        </w:rPr>
        <w:t>3</w:t>
      </w:r>
      <w:r>
        <w:rPr>
          <w:rFonts w:hint="eastAsia" w:ascii="仿宋" w:hAnsi="仿宋" w:eastAsia="仿宋"/>
          <w:sz w:val="32"/>
          <w:szCs w:val="32"/>
        </w:rPr>
        <w:t>人。</w:t>
      </w:r>
      <w:r>
        <w:rPr>
          <w:rFonts w:ascii="仿宋" w:hAnsi="仿宋" w:eastAsia="仿宋"/>
          <w:sz w:val="32"/>
          <w:szCs w:val="32"/>
        </w:rPr>
        <w:t xml:space="preserve"> </w:t>
      </w:r>
    </w:p>
    <w:p w14:paraId="4EE4289D">
      <w:pPr>
        <w:spacing w:line="580" w:lineRule="exact"/>
        <w:ind w:firstLine="640" w:firstLineChars="200"/>
        <w:rPr>
          <w:rFonts w:ascii="黑体" w:hAnsi="黑体" w:eastAsia="黑体"/>
          <w:sz w:val="32"/>
          <w:szCs w:val="32"/>
        </w:rPr>
      </w:pPr>
      <w:r>
        <w:rPr>
          <w:rFonts w:hint="eastAsia" w:ascii="黑体" w:hAnsi="黑体" w:eastAsia="黑体"/>
          <w:sz w:val="32"/>
          <w:szCs w:val="32"/>
        </w:rPr>
        <w:t>二、部门预算安排总体情况</w:t>
      </w:r>
    </w:p>
    <w:p w14:paraId="7DF55CC3">
      <w:pPr>
        <w:tabs>
          <w:tab w:val="left" w:pos="11490"/>
        </w:tabs>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、收入说明</w:t>
      </w:r>
    </w:p>
    <w:p w14:paraId="4B43853B">
      <w:pPr>
        <w:tabs>
          <w:tab w:val="left" w:pos="11490"/>
        </w:tabs>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年收入预算总计</w:t>
      </w:r>
      <w:r>
        <w:rPr>
          <w:rFonts w:hint="eastAsia" w:ascii="仿宋" w:hAnsi="仿宋" w:eastAsia="仿宋"/>
          <w:sz w:val="32"/>
          <w:szCs w:val="32"/>
          <w:lang w:val="en-US" w:eastAsia="zh-CN"/>
        </w:rPr>
        <w:t>41007.12</w:t>
      </w:r>
      <w:r>
        <w:rPr>
          <w:rFonts w:hint="eastAsia" w:ascii="仿宋" w:hAnsi="仿宋" w:eastAsia="仿宋"/>
          <w:sz w:val="32"/>
          <w:szCs w:val="32"/>
        </w:rPr>
        <w:t>万元，其中财政拨款</w:t>
      </w:r>
      <w:r>
        <w:rPr>
          <w:rFonts w:hint="eastAsia" w:ascii="仿宋" w:hAnsi="仿宋" w:eastAsia="仿宋"/>
          <w:sz w:val="32"/>
          <w:szCs w:val="32"/>
          <w:lang w:val="en-US" w:eastAsia="zh-CN"/>
        </w:rPr>
        <w:t>41007.12</w:t>
      </w:r>
      <w:r>
        <w:rPr>
          <w:rFonts w:hint="eastAsia" w:ascii="仿宋" w:hAnsi="仿宋" w:eastAsia="仿宋"/>
          <w:sz w:val="32"/>
          <w:szCs w:val="32"/>
        </w:rPr>
        <w:t>万元，中央财政提前通知转移支付</w:t>
      </w:r>
      <w:r>
        <w:rPr>
          <w:rFonts w:hint="eastAsia" w:ascii="仿宋" w:hAnsi="仿宋" w:eastAsia="仿宋"/>
          <w:sz w:val="32"/>
          <w:szCs w:val="32"/>
          <w:lang w:val="en-US" w:eastAsia="zh-CN"/>
        </w:rPr>
        <w:t>0</w:t>
      </w:r>
      <w:r>
        <w:rPr>
          <w:rFonts w:hint="eastAsia" w:ascii="仿宋" w:hAnsi="仿宋" w:eastAsia="仿宋"/>
          <w:sz w:val="32"/>
          <w:szCs w:val="32"/>
        </w:rPr>
        <w:t>万元。</w:t>
      </w:r>
    </w:p>
    <w:p w14:paraId="65BD2393">
      <w:pPr>
        <w:tabs>
          <w:tab w:val="left" w:pos="11490"/>
        </w:tabs>
        <w:spacing w:line="560" w:lineRule="exact"/>
        <w:ind w:firstLine="643"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、支出说明</w:t>
      </w:r>
    </w:p>
    <w:p w14:paraId="2C4FB145">
      <w:pPr>
        <w:tabs>
          <w:tab w:val="left" w:pos="11490"/>
        </w:tabs>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年支出预算总计</w:t>
      </w:r>
      <w:r>
        <w:rPr>
          <w:rFonts w:hint="eastAsia" w:ascii="仿宋" w:hAnsi="仿宋" w:eastAsia="仿宋"/>
          <w:sz w:val="32"/>
          <w:szCs w:val="32"/>
          <w:lang w:val="en-US" w:eastAsia="zh-CN"/>
        </w:rPr>
        <w:t>41007.12</w:t>
      </w:r>
      <w:r>
        <w:rPr>
          <w:rFonts w:hint="eastAsia" w:ascii="仿宋" w:hAnsi="仿宋" w:eastAsia="仿宋"/>
          <w:sz w:val="32"/>
          <w:szCs w:val="32"/>
        </w:rPr>
        <w:t>万元，其中：人员经费支出预算</w:t>
      </w:r>
      <w:r>
        <w:rPr>
          <w:rFonts w:hint="eastAsia" w:ascii="仿宋" w:hAnsi="仿宋" w:eastAsia="仿宋"/>
          <w:sz w:val="32"/>
          <w:szCs w:val="32"/>
          <w:lang w:val="en-US" w:eastAsia="zh-CN"/>
        </w:rPr>
        <w:t>23966.77</w:t>
      </w:r>
      <w:r>
        <w:rPr>
          <w:rFonts w:hint="eastAsia" w:ascii="仿宋" w:hAnsi="仿宋" w:eastAsia="仿宋"/>
          <w:sz w:val="32"/>
          <w:szCs w:val="32"/>
        </w:rPr>
        <w:t>万元，日常公用经费支出预算</w:t>
      </w:r>
      <w:r>
        <w:rPr>
          <w:rFonts w:hint="eastAsia" w:ascii="仿宋" w:hAnsi="仿宋" w:eastAsia="仿宋"/>
          <w:sz w:val="32"/>
          <w:szCs w:val="32"/>
          <w:lang w:val="en-US" w:eastAsia="zh-CN"/>
        </w:rPr>
        <w:t>99.93</w:t>
      </w:r>
      <w:r>
        <w:rPr>
          <w:rFonts w:hint="eastAsia" w:ascii="仿宋" w:hAnsi="仿宋" w:eastAsia="仿宋"/>
          <w:sz w:val="32"/>
          <w:szCs w:val="32"/>
        </w:rPr>
        <w:t>万元，项目支出</w:t>
      </w:r>
      <w:r>
        <w:rPr>
          <w:rFonts w:hint="eastAsia" w:ascii="仿宋" w:hAnsi="仿宋" w:eastAsia="仿宋"/>
          <w:sz w:val="32"/>
          <w:szCs w:val="32"/>
          <w:lang w:val="en-US" w:eastAsia="zh-CN"/>
        </w:rPr>
        <w:t>16940.42</w:t>
      </w:r>
      <w:r>
        <w:rPr>
          <w:rFonts w:hint="eastAsia" w:ascii="仿宋" w:hAnsi="仿宋" w:eastAsia="仿宋"/>
          <w:sz w:val="32"/>
          <w:szCs w:val="32"/>
        </w:rPr>
        <w:t>万元。</w:t>
      </w:r>
    </w:p>
    <w:p w14:paraId="6C867DB4">
      <w:pPr>
        <w:tabs>
          <w:tab w:val="left" w:pos="11490"/>
        </w:tabs>
        <w:spacing w:line="560" w:lineRule="exact"/>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、比上年增减情况</w:t>
      </w:r>
    </w:p>
    <w:p w14:paraId="2FB0BC17">
      <w:pPr>
        <w:tabs>
          <w:tab w:val="left" w:pos="11490"/>
        </w:tabs>
        <w:spacing w:line="560" w:lineRule="exact"/>
        <w:ind w:firstLine="640" w:firstLineChars="200"/>
        <w:rPr>
          <w:rFonts w:ascii="仿宋" w:hAnsi="仿宋" w:eastAsia="仿宋"/>
          <w:sz w:val="32"/>
          <w:szCs w:val="32"/>
        </w:rPr>
      </w:pPr>
      <w:r>
        <w:rPr>
          <w:rFonts w:hint="eastAsia" w:ascii="仿宋" w:hAnsi="仿宋" w:eastAsia="仿宋"/>
          <w:sz w:val="32"/>
          <w:szCs w:val="32"/>
        </w:rPr>
        <w:t>经过对比测算</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年财政拨款预算比</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24401.15</w:t>
      </w:r>
      <w:r>
        <w:rPr>
          <w:rFonts w:hint="eastAsia" w:ascii="仿宋" w:hAnsi="仿宋" w:eastAsia="仿宋"/>
          <w:sz w:val="32"/>
          <w:szCs w:val="32"/>
        </w:rPr>
        <w:t>万元，主要是人员经费</w:t>
      </w:r>
      <w:r>
        <w:rPr>
          <w:rFonts w:hint="eastAsia" w:ascii="仿宋" w:hAnsi="仿宋" w:eastAsia="仿宋"/>
          <w:sz w:val="32"/>
          <w:szCs w:val="32"/>
          <w:lang w:eastAsia="zh-CN"/>
        </w:rPr>
        <w:t>增加</w:t>
      </w:r>
      <w:r>
        <w:rPr>
          <w:rFonts w:hint="eastAsia" w:ascii="仿宋" w:hAnsi="仿宋" w:eastAsia="仿宋"/>
          <w:sz w:val="32"/>
          <w:szCs w:val="32"/>
          <w:lang w:val="en-US" w:eastAsia="zh-CN"/>
        </w:rPr>
        <w:t>2865.40</w:t>
      </w:r>
      <w:r>
        <w:rPr>
          <w:rFonts w:hint="eastAsia" w:ascii="仿宋" w:hAnsi="仿宋" w:eastAsia="仿宋"/>
          <w:sz w:val="32"/>
          <w:szCs w:val="32"/>
        </w:rPr>
        <w:t>万元（人员经费增长的主要因素为：正常的晋级增资），日常公用经费</w:t>
      </w:r>
      <w:r>
        <w:rPr>
          <w:rFonts w:hint="eastAsia" w:ascii="仿宋" w:hAnsi="仿宋" w:eastAsia="仿宋"/>
          <w:sz w:val="32"/>
          <w:szCs w:val="32"/>
          <w:lang w:eastAsia="zh-CN"/>
        </w:rPr>
        <w:t>减少</w:t>
      </w:r>
      <w:r>
        <w:rPr>
          <w:rFonts w:hint="eastAsia" w:ascii="仿宋" w:hAnsi="仿宋" w:eastAsia="仿宋"/>
          <w:sz w:val="32"/>
          <w:szCs w:val="32"/>
          <w:lang w:val="en-US" w:eastAsia="zh-CN"/>
        </w:rPr>
        <w:t>2.54</w:t>
      </w:r>
      <w:r>
        <w:rPr>
          <w:rFonts w:hint="eastAsia" w:ascii="仿宋" w:hAnsi="仿宋" w:eastAsia="仿宋"/>
          <w:sz w:val="32"/>
          <w:szCs w:val="32"/>
        </w:rPr>
        <w:t>万元，项目经费</w:t>
      </w:r>
      <w:r>
        <w:rPr>
          <w:rFonts w:hint="eastAsia" w:ascii="仿宋" w:hAnsi="仿宋" w:eastAsia="仿宋"/>
          <w:sz w:val="32"/>
          <w:szCs w:val="32"/>
          <w:lang w:eastAsia="zh-CN"/>
        </w:rPr>
        <w:t>减少</w:t>
      </w:r>
      <w:r>
        <w:rPr>
          <w:rFonts w:hint="eastAsia" w:ascii="仿宋" w:hAnsi="仿宋" w:eastAsia="仿宋"/>
          <w:sz w:val="32"/>
          <w:szCs w:val="32"/>
          <w:lang w:val="en-US" w:eastAsia="zh-CN"/>
        </w:rPr>
        <w:t>27264.01</w:t>
      </w:r>
      <w:r>
        <w:rPr>
          <w:rFonts w:hint="eastAsia" w:ascii="仿宋" w:hAnsi="仿宋" w:eastAsia="仿宋"/>
          <w:sz w:val="32"/>
          <w:szCs w:val="32"/>
        </w:rPr>
        <w:t>万元。</w:t>
      </w:r>
    </w:p>
    <w:p w14:paraId="5E63ED67">
      <w:pPr>
        <w:spacing w:line="580"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53441CEB">
      <w:pPr>
        <w:tabs>
          <w:tab w:val="left" w:pos="11490"/>
        </w:tabs>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年，我局机关运行经费共计安排</w:t>
      </w:r>
      <w:r>
        <w:rPr>
          <w:rFonts w:hint="eastAsia" w:ascii="仿宋" w:hAnsi="仿宋" w:eastAsia="仿宋"/>
          <w:sz w:val="32"/>
          <w:szCs w:val="32"/>
          <w:lang w:val="en-US" w:eastAsia="zh-CN"/>
        </w:rPr>
        <w:t>99.93</w:t>
      </w:r>
      <w:r>
        <w:rPr>
          <w:rFonts w:hint="eastAsia" w:ascii="仿宋" w:hAnsi="仿宋" w:eastAsia="仿宋"/>
          <w:sz w:val="32"/>
          <w:szCs w:val="32"/>
        </w:rPr>
        <w:t>万元，主要用于日常办公费、差旅费、修缮费、车辆运行维护费等日常运行支出。</w:t>
      </w:r>
    </w:p>
    <w:p w14:paraId="4E0E4C04">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14:paraId="0E486DBA">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年，我部门财政拨款“三公”经费预算安排</w:t>
      </w:r>
      <w:r>
        <w:rPr>
          <w:rFonts w:hint="eastAsia" w:ascii="仿宋" w:hAnsi="仿宋" w:eastAsia="仿宋"/>
          <w:sz w:val="32"/>
          <w:szCs w:val="32"/>
          <w:lang w:val="en-US" w:eastAsia="zh-CN"/>
        </w:rPr>
        <w:t>6.40</w:t>
      </w:r>
      <w:r>
        <w:rPr>
          <w:rFonts w:hint="eastAsia" w:ascii="仿宋" w:hAnsi="仿宋" w:eastAsia="仿宋"/>
          <w:sz w:val="32"/>
          <w:szCs w:val="32"/>
        </w:rPr>
        <w:t>万元，较201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2.16</w:t>
      </w:r>
      <w:r>
        <w:rPr>
          <w:rFonts w:hint="eastAsia" w:ascii="仿宋" w:hAnsi="仿宋" w:eastAsia="仿宋"/>
          <w:sz w:val="32"/>
          <w:szCs w:val="32"/>
        </w:rPr>
        <w:t>万元，具体安排情况为：</w:t>
      </w:r>
    </w:p>
    <w:p w14:paraId="7202D4C5">
      <w:pPr>
        <w:spacing w:line="560" w:lineRule="exact"/>
        <w:ind w:firstLine="640" w:firstLineChars="200"/>
        <w:rPr>
          <w:rFonts w:ascii="仿宋" w:hAnsi="仿宋" w:eastAsia="仿宋"/>
          <w:sz w:val="32"/>
          <w:szCs w:val="32"/>
        </w:rPr>
      </w:pPr>
      <w:r>
        <w:rPr>
          <w:rFonts w:hint="eastAsia" w:ascii="仿宋" w:hAnsi="仿宋" w:eastAsia="仿宋"/>
          <w:sz w:val="32"/>
          <w:szCs w:val="32"/>
        </w:rPr>
        <w:t>（一）公务用车购置及运行费。201</w:t>
      </w:r>
      <w:r>
        <w:rPr>
          <w:rFonts w:hint="eastAsia" w:ascii="仿宋" w:hAnsi="仿宋" w:eastAsia="仿宋"/>
          <w:sz w:val="32"/>
          <w:szCs w:val="32"/>
          <w:lang w:val="en-US" w:eastAsia="zh-CN"/>
        </w:rPr>
        <w:t>9</w:t>
      </w:r>
      <w:r>
        <w:rPr>
          <w:rFonts w:hint="eastAsia" w:ascii="仿宋" w:hAnsi="仿宋" w:eastAsia="仿宋"/>
          <w:sz w:val="32"/>
          <w:szCs w:val="32"/>
        </w:rPr>
        <w:t>年共安排公务用车购置及运维费</w:t>
      </w:r>
      <w:r>
        <w:rPr>
          <w:rFonts w:hint="eastAsia" w:ascii="仿宋" w:hAnsi="仿宋" w:eastAsia="仿宋"/>
          <w:sz w:val="32"/>
          <w:szCs w:val="32"/>
          <w:lang w:val="en-US" w:eastAsia="zh-CN"/>
        </w:rPr>
        <w:t>6.15</w:t>
      </w:r>
      <w:r>
        <w:rPr>
          <w:rFonts w:hint="eastAsia" w:ascii="仿宋" w:hAnsi="仿宋" w:eastAsia="仿宋"/>
          <w:sz w:val="32"/>
          <w:szCs w:val="32"/>
        </w:rPr>
        <w:t>万元，与</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年相比</w:t>
      </w:r>
      <w:r>
        <w:rPr>
          <w:rFonts w:hint="eastAsia" w:ascii="仿宋" w:hAnsi="仿宋" w:eastAsia="仿宋"/>
          <w:sz w:val="32"/>
          <w:szCs w:val="32"/>
          <w:lang w:eastAsia="zh-CN"/>
        </w:rPr>
        <w:t>减少</w:t>
      </w:r>
      <w:r>
        <w:rPr>
          <w:rFonts w:hint="eastAsia" w:ascii="仿宋" w:hAnsi="仿宋" w:eastAsia="仿宋"/>
          <w:sz w:val="32"/>
          <w:szCs w:val="32"/>
          <w:lang w:val="en-US" w:eastAsia="zh-CN"/>
        </w:rPr>
        <w:t>2.05</w:t>
      </w:r>
      <w:r>
        <w:rPr>
          <w:rFonts w:hint="eastAsia" w:ascii="仿宋" w:hAnsi="仿宋" w:eastAsia="仿宋"/>
          <w:sz w:val="32"/>
          <w:szCs w:val="32"/>
        </w:rPr>
        <w:t>万元。其中①公务用车购置安排0万元，与上年持平，无增减变化；②公车运行维护费安排</w:t>
      </w:r>
      <w:r>
        <w:rPr>
          <w:rFonts w:hint="eastAsia" w:ascii="仿宋" w:hAnsi="仿宋" w:eastAsia="仿宋"/>
          <w:sz w:val="32"/>
          <w:szCs w:val="32"/>
          <w:lang w:val="en-US" w:eastAsia="zh-CN"/>
        </w:rPr>
        <w:t>6.15</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2.05</w:t>
      </w:r>
      <w:r>
        <w:rPr>
          <w:rFonts w:hint="eastAsia" w:ascii="仿宋" w:hAnsi="仿宋" w:eastAsia="仿宋"/>
          <w:sz w:val="32"/>
          <w:szCs w:val="32"/>
        </w:rPr>
        <w:t>万元，原因为：公车改革后，</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1</w:t>
      </w:r>
      <w:r>
        <w:rPr>
          <w:rFonts w:hint="eastAsia" w:ascii="仿宋" w:hAnsi="仿宋" w:eastAsia="仿宋"/>
          <w:sz w:val="32"/>
          <w:szCs w:val="32"/>
        </w:rPr>
        <w:t>辆车；</w:t>
      </w:r>
    </w:p>
    <w:p w14:paraId="12DE8B87">
      <w:pPr>
        <w:spacing w:line="560" w:lineRule="exact"/>
        <w:ind w:firstLine="640" w:firstLineChars="200"/>
        <w:rPr>
          <w:rFonts w:ascii="仿宋" w:hAnsi="仿宋" w:eastAsia="仿宋"/>
          <w:sz w:val="32"/>
          <w:szCs w:val="32"/>
        </w:rPr>
      </w:pPr>
      <w:r>
        <w:rPr>
          <w:rFonts w:hint="eastAsia" w:ascii="仿宋" w:hAnsi="仿宋" w:eastAsia="仿宋"/>
          <w:sz w:val="32"/>
          <w:szCs w:val="32"/>
        </w:rPr>
        <w:t>（二）公务接待费。2018年共安排公务接待费</w:t>
      </w:r>
      <w:r>
        <w:rPr>
          <w:rFonts w:hint="eastAsia" w:ascii="仿宋" w:hAnsi="仿宋" w:eastAsia="仿宋"/>
          <w:sz w:val="32"/>
          <w:szCs w:val="32"/>
          <w:lang w:val="en-US" w:eastAsia="zh-CN"/>
        </w:rPr>
        <w:t>0.25</w:t>
      </w:r>
      <w:r>
        <w:rPr>
          <w:rFonts w:hint="eastAsia" w:ascii="仿宋" w:hAnsi="仿宋" w:eastAsia="仿宋"/>
          <w:sz w:val="32"/>
          <w:szCs w:val="32"/>
        </w:rPr>
        <w:t>万元，与</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年相比减少</w:t>
      </w:r>
      <w:r>
        <w:rPr>
          <w:rFonts w:hint="eastAsia" w:ascii="仿宋" w:hAnsi="仿宋" w:eastAsia="仿宋"/>
          <w:sz w:val="32"/>
          <w:szCs w:val="32"/>
          <w:lang w:val="en-US" w:eastAsia="zh-CN"/>
        </w:rPr>
        <w:t>0.11</w:t>
      </w:r>
      <w:r>
        <w:rPr>
          <w:rFonts w:hint="eastAsia" w:ascii="仿宋" w:hAnsi="仿宋" w:eastAsia="仿宋"/>
          <w:sz w:val="32"/>
          <w:szCs w:val="32"/>
        </w:rPr>
        <w:t>万元。减少原因为：加强支出管理，厉行节约。</w:t>
      </w:r>
    </w:p>
    <w:p w14:paraId="43E7D8E1">
      <w:pPr>
        <w:spacing w:line="580" w:lineRule="exact"/>
        <w:ind w:firstLine="800" w:firstLineChars="250"/>
        <w:rPr>
          <w:rFonts w:eastAsia="方正仿宋_GBK"/>
          <w:sz w:val="32"/>
          <w:szCs w:val="32"/>
        </w:rPr>
      </w:pPr>
      <w:r>
        <w:rPr>
          <w:rFonts w:hint="eastAsia" w:ascii="黑体" w:hAnsi="黑体" w:eastAsia="黑体"/>
          <w:sz w:val="32"/>
          <w:szCs w:val="32"/>
        </w:rPr>
        <w:t>五、绩效预算信息</w:t>
      </w:r>
    </w:p>
    <w:p w14:paraId="186C1052">
      <w:pPr>
        <w:tabs>
          <w:tab w:val="left" w:pos="11490"/>
        </w:tabs>
        <w:spacing w:line="560" w:lineRule="exact"/>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年预算文件要求，现将我局部门职责分类绩效目标情况说明如下：</w:t>
      </w:r>
    </w:p>
    <w:p w14:paraId="150B8A77">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（一）人才队伍建设方面：</w:t>
      </w:r>
      <w:r>
        <w:rPr>
          <w:rFonts w:ascii="仿宋" w:hAnsi="仿宋" w:eastAsia="仿宋"/>
          <w:sz w:val="32"/>
          <w:szCs w:val="32"/>
        </w:rPr>
        <w:t>1</w:t>
      </w:r>
      <w:r>
        <w:rPr>
          <w:rFonts w:hint="eastAsia" w:ascii="仿宋" w:hAnsi="仿宋" w:eastAsia="仿宋"/>
          <w:sz w:val="32"/>
          <w:szCs w:val="32"/>
        </w:rPr>
        <w:t>、完成职称评聘工作，确保专业技术人员正常晋升，确保专业技术人员权益；</w:t>
      </w:r>
      <w:r>
        <w:rPr>
          <w:rFonts w:ascii="仿宋" w:hAnsi="仿宋" w:eastAsia="仿宋"/>
          <w:sz w:val="32"/>
          <w:szCs w:val="32"/>
        </w:rPr>
        <w:t>2</w:t>
      </w:r>
      <w:r>
        <w:rPr>
          <w:rFonts w:hint="eastAsia" w:ascii="仿宋" w:hAnsi="仿宋" w:eastAsia="仿宋"/>
          <w:sz w:val="32"/>
          <w:szCs w:val="32"/>
        </w:rPr>
        <w:t>、引进外国专家，建立智力引进服务和成果推广体系。</w:t>
      </w:r>
    </w:p>
    <w:p w14:paraId="5BF2FF62">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（二）促进就业管理方面：</w:t>
      </w:r>
      <w:r>
        <w:rPr>
          <w:rFonts w:ascii="仿宋" w:hAnsi="仿宋" w:eastAsia="仿宋"/>
          <w:sz w:val="32"/>
          <w:szCs w:val="32"/>
        </w:rPr>
        <w:t>1</w:t>
      </w:r>
      <w:r>
        <w:rPr>
          <w:rFonts w:hint="eastAsia" w:ascii="仿宋" w:hAnsi="仿宋" w:eastAsia="仿宋"/>
          <w:sz w:val="32"/>
          <w:szCs w:val="32"/>
        </w:rPr>
        <w:t>、保持就业形势的基本稳定；</w:t>
      </w:r>
      <w:r>
        <w:rPr>
          <w:rFonts w:ascii="仿宋" w:hAnsi="仿宋" w:eastAsia="仿宋"/>
          <w:sz w:val="32"/>
          <w:szCs w:val="32"/>
        </w:rPr>
        <w:t>2</w:t>
      </w:r>
      <w:r>
        <w:rPr>
          <w:rFonts w:hint="eastAsia" w:ascii="仿宋" w:hAnsi="仿宋" w:eastAsia="仿宋"/>
          <w:sz w:val="32"/>
          <w:szCs w:val="32"/>
        </w:rPr>
        <w:t>、实施免费的公共就业服务；</w:t>
      </w:r>
      <w:r>
        <w:rPr>
          <w:rFonts w:ascii="仿宋" w:hAnsi="仿宋" w:eastAsia="仿宋"/>
          <w:sz w:val="32"/>
          <w:szCs w:val="32"/>
        </w:rPr>
        <w:t>3</w:t>
      </w:r>
      <w:r>
        <w:rPr>
          <w:rFonts w:hint="eastAsia" w:ascii="仿宋" w:hAnsi="仿宋" w:eastAsia="仿宋"/>
          <w:sz w:val="32"/>
          <w:szCs w:val="32"/>
        </w:rPr>
        <w:t>、提高劳动者素质，打造职业技术工人队伍，实现稳定就业。</w:t>
      </w:r>
    </w:p>
    <w:p w14:paraId="437DEE4A">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（三）人事管理工作方面：</w:t>
      </w:r>
      <w:r>
        <w:rPr>
          <w:rFonts w:ascii="仿宋" w:hAnsi="仿宋" w:eastAsia="仿宋"/>
          <w:sz w:val="32"/>
          <w:szCs w:val="32"/>
        </w:rPr>
        <w:t>1</w:t>
      </w:r>
      <w:r>
        <w:rPr>
          <w:rFonts w:hint="eastAsia" w:ascii="仿宋" w:hAnsi="仿宋" w:eastAsia="仿宋"/>
          <w:sz w:val="32"/>
          <w:szCs w:val="32"/>
        </w:rPr>
        <w:t>、加强对各设区市公务员职务任免工作的监督与指导，做好公务员招录工作，提高公务员依法行政、管理能力；</w:t>
      </w:r>
      <w:r>
        <w:rPr>
          <w:rFonts w:ascii="仿宋" w:hAnsi="仿宋" w:eastAsia="仿宋"/>
          <w:sz w:val="32"/>
          <w:szCs w:val="32"/>
        </w:rPr>
        <w:t>2</w:t>
      </w:r>
      <w:r>
        <w:rPr>
          <w:rFonts w:hint="eastAsia" w:ascii="仿宋" w:hAnsi="仿宋" w:eastAsia="仿宋"/>
          <w:sz w:val="32"/>
          <w:szCs w:val="32"/>
        </w:rPr>
        <w:t>、事业单位一律实行合同管理，做到</w:t>
      </w:r>
      <w:r>
        <w:rPr>
          <w:rFonts w:ascii="仿宋" w:hAnsi="仿宋" w:eastAsia="仿宋"/>
          <w:sz w:val="32"/>
          <w:szCs w:val="32"/>
        </w:rPr>
        <w:t>"</w:t>
      </w:r>
      <w:r>
        <w:rPr>
          <w:rFonts w:hint="eastAsia" w:ascii="仿宋" w:hAnsi="仿宋" w:eastAsia="仿宋"/>
          <w:sz w:val="32"/>
          <w:szCs w:val="32"/>
        </w:rPr>
        <w:t>应签尽签</w:t>
      </w:r>
      <w:r>
        <w:rPr>
          <w:rFonts w:ascii="仿宋" w:hAnsi="仿宋" w:eastAsia="仿宋"/>
          <w:sz w:val="32"/>
          <w:szCs w:val="32"/>
        </w:rPr>
        <w:t>"</w:t>
      </w:r>
      <w:r>
        <w:rPr>
          <w:rFonts w:hint="eastAsia" w:ascii="仿宋" w:hAnsi="仿宋" w:eastAsia="仿宋"/>
          <w:sz w:val="32"/>
          <w:szCs w:val="32"/>
        </w:rPr>
        <w:t>；建立聘用合同登记制度，试行电子合同。参与分行业体制改革，制定事业单位改革方案；</w:t>
      </w:r>
      <w:r>
        <w:rPr>
          <w:rFonts w:ascii="仿宋" w:hAnsi="仿宋" w:eastAsia="仿宋"/>
          <w:sz w:val="32"/>
          <w:szCs w:val="32"/>
        </w:rPr>
        <w:t>3</w:t>
      </w:r>
      <w:r>
        <w:rPr>
          <w:rFonts w:hint="eastAsia" w:ascii="仿宋" w:hAnsi="仿宋" w:eastAsia="仿宋"/>
          <w:sz w:val="32"/>
          <w:szCs w:val="32"/>
        </w:rPr>
        <w:t>、组织全县军转干部培训工作并做好军转安置工作。落实解困政策，按时足额发放解困资金，并做好企业军转干部思想教育工作和稳控工作；</w:t>
      </w:r>
      <w:r>
        <w:rPr>
          <w:rFonts w:ascii="仿宋" w:hAnsi="仿宋" w:eastAsia="仿宋"/>
          <w:sz w:val="32"/>
          <w:szCs w:val="32"/>
        </w:rPr>
        <w:t>4</w:t>
      </w:r>
      <w:r>
        <w:rPr>
          <w:rFonts w:hint="eastAsia" w:ascii="仿宋" w:hAnsi="仿宋" w:eastAsia="仿宋"/>
          <w:sz w:val="32"/>
          <w:szCs w:val="32"/>
        </w:rPr>
        <w:t>、有效控制机关事业单位机构编制及人员增长。减轻财政负担，促进我县国民经济健康发展。</w:t>
      </w:r>
    </w:p>
    <w:p w14:paraId="4F3B0279">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（四）工资政策制定及管理方面：</w:t>
      </w:r>
      <w:r>
        <w:rPr>
          <w:rFonts w:hint="eastAsia" w:ascii="仿宋" w:hAnsi="仿宋" w:eastAsia="仿宋"/>
          <w:sz w:val="32"/>
          <w:szCs w:val="32"/>
        </w:rPr>
        <w:t>加大对企业工资分配的宏观调控力度，合理确定收入分配水平。</w:t>
      </w:r>
    </w:p>
    <w:p w14:paraId="716BB142">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（五）基金监管方面：</w:t>
      </w:r>
      <w:r>
        <w:rPr>
          <w:rFonts w:hint="eastAsia" w:ascii="仿宋" w:hAnsi="仿宋" w:eastAsia="仿宋"/>
          <w:sz w:val="32"/>
          <w:szCs w:val="32"/>
        </w:rPr>
        <w:t>对社保基金运行情况实施监管。</w:t>
      </w:r>
    </w:p>
    <w:p w14:paraId="04A6F499">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（六）劳动关系管理方面：</w:t>
      </w:r>
      <w:r>
        <w:rPr>
          <w:rFonts w:hint="eastAsia" w:ascii="仿宋" w:hAnsi="仿宋" w:eastAsia="仿宋"/>
          <w:sz w:val="32"/>
          <w:szCs w:val="32"/>
        </w:rPr>
        <w:t>提高劳动合同签订率，建立和谐劳动关系。</w:t>
      </w:r>
    </w:p>
    <w:p w14:paraId="2E461496">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（七）养老保险政策实施及管理方面：</w:t>
      </w:r>
      <w:r>
        <w:rPr>
          <w:rFonts w:ascii="仿宋" w:hAnsi="仿宋" w:eastAsia="仿宋"/>
          <w:sz w:val="32"/>
          <w:szCs w:val="32"/>
        </w:rPr>
        <w:t xml:space="preserve"> 1</w:t>
      </w:r>
      <w:r>
        <w:rPr>
          <w:rFonts w:hint="eastAsia" w:ascii="仿宋" w:hAnsi="仿宋" w:eastAsia="仿宋"/>
          <w:sz w:val="32"/>
          <w:szCs w:val="32"/>
        </w:rPr>
        <w:t>、全市企业养老保险扩面、征缴、稽核；工伤保险扩面、征缴；退休待遇、失业金、工伤医疗费发放；事业单位养老保险费征缴；城乡居民养老保险扩面征缴；</w:t>
      </w:r>
      <w:r>
        <w:rPr>
          <w:rFonts w:ascii="仿宋" w:hAnsi="仿宋" w:eastAsia="仿宋"/>
          <w:sz w:val="32"/>
          <w:szCs w:val="32"/>
        </w:rPr>
        <w:t>2</w:t>
      </w:r>
      <w:r>
        <w:rPr>
          <w:rFonts w:hint="eastAsia" w:ascii="仿宋" w:hAnsi="仿宋" w:eastAsia="仿宋"/>
          <w:sz w:val="32"/>
          <w:szCs w:val="32"/>
        </w:rPr>
        <w:t>、全市企业单位新增参保人员的登记、申报，养老保险费的征缴和缴费基数的核定；全市企业、事业单位工伤保险费的征缴和扩面；发放全市企业、事业单位离退休人员及城乡居民退休人员养老金，为符合条件的人员发放失业金、为出现工伤人员发放工伤医疗补助金；负责全市机关事业单位养老保险费征缴；负责全市城乡居民参加养老保险事宜；</w:t>
      </w:r>
      <w:r>
        <w:rPr>
          <w:rFonts w:ascii="仿宋" w:hAnsi="仿宋" w:eastAsia="仿宋"/>
          <w:sz w:val="32"/>
          <w:szCs w:val="32"/>
        </w:rPr>
        <w:t>3</w:t>
      </w:r>
      <w:r>
        <w:rPr>
          <w:rFonts w:hint="eastAsia" w:ascii="仿宋" w:hAnsi="仿宋" w:eastAsia="仿宋"/>
          <w:sz w:val="32"/>
          <w:szCs w:val="32"/>
        </w:rPr>
        <w:t>、不断提高企业职工养老保险的覆盖面，充实社保基金；不断提高工伤保险的覆盖面，充实社保基金；为符合条件的参保人员全面及时发放社保待遇；全面落实征缴政策；逐年扩大城乡居民养老保险覆盖面和基金储存额。</w:t>
      </w:r>
    </w:p>
    <w:p w14:paraId="44925741">
      <w:pPr>
        <w:tabs>
          <w:tab w:val="left" w:pos="11490"/>
        </w:tabs>
        <w:spacing w:line="560" w:lineRule="exact"/>
        <w:ind w:firstLine="643" w:firstLineChars="200"/>
        <w:rPr>
          <w:rFonts w:ascii="仿宋" w:hAnsi="仿宋" w:eastAsia="仿宋"/>
          <w:sz w:val="32"/>
          <w:szCs w:val="32"/>
        </w:rPr>
      </w:pPr>
      <w:r>
        <w:rPr>
          <w:rFonts w:hint="eastAsia" w:ascii="仿宋" w:hAnsi="仿宋" w:eastAsia="仿宋"/>
          <w:b/>
          <w:sz w:val="32"/>
          <w:szCs w:val="32"/>
        </w:rPr>
        <w:t>（八）医疗保险等相关政策实施及管理方面：</w:t>
      </w:r>
      <w:r>
        <w:rPr>
          <w:rFonts w:hint="eastAsia" w:ascii="仿宋" w:hAnsi="仿宋" w:eastAsia="仿宋"/>
          <w:sz w:val="32"/>
          <w:szCs w:val="32"/>
        </w:rPr>
        <w:t>落实城镇职工、城乡居民医疗保险政策，稳步提高医疗保障水平。完善医疗服务实时监控系统，深入推进异地就医直接结算。完善离休干部医疗保障政策，确保离休干部医药费待遇按时足额落实到位。</w:t>
      </w:r>
    </w:p>
    <w:p w14:paraId="3654E68A">
      <w:pPr>
        <w:ind w:firstLine="560"/>
        <w:jc w:val="center"/>
        <w:rPr>
          <w:rFonts w:ascii="仿宋" w:hAnsi="仿宋" w:eastAsia="仿宋"/>
          <w:b/>
          <w:sz w:val="28"/>
          <w:szCs w:val="28"/>
        </w:rPr>
      </w:pPr>
      <w:bookmarkStart w:id="0" w:name="_Toc506343710"/>
    </w:p>
    <w:p w14:paraId="4D2F61E7">
      <w:pPr>
        <w:ind w:firstLine="560"/>
        <w:jc w:val="center"/>
        <w:rPr>
          <w:rFonts w:ascii="仿宋" w:hAnsi="仿宋" w:eastAsia="仿宋"/>
          <w:b/>
          <w:sz w:val="28"/>
          <w:szCs w:val="28"/>
        </w:rPr>
      </w:pPr>
      <w:r>
        <w:rPr>
          <w:rFonts w:hint="eastAsia" w:ascii="仿宋" w:hAnsi="仿宋" w:eastAsia="仿宋"/>
          <w:b/>
          <w:sz w:val="28"/>
          <w:szCs w:val="28"/>
        </w:rPr>
        <w:t>部门职责</w:t>
      </w:r>
      <w:r>
        <w:rPr>
          <w:rFonts w:ascii="仿宋" w:hAnsi="仿宋" w:eastAsia="仿宋"/>
          <w:b/>
          <w:sz w:val="28"/>
          <w:szCs w:val="28"/>
        </w:rPr>
        <w:t>-</w:t>
      </w:r>
      <w:r>
        <w:rPr>
          <w:rFonts w:hint="eastAsia" w:ascii="仿宋" w:hAnsi="仿宋" w:eastAsia="仿宋"/>
          <w:b/>
          <w:sz w:val="28"/>
          <w:szCs w:val="28"/>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19402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54BE6C3B">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遵化市人力资源和社会保障局部门</w:t>
            </w:r>
          </w:p>
        </w:tc>
        <w:tc>
          <w:tcPr>
            <w:tcW w:w="2948" w:type="dxa"/>
            <w:gridSpan w:val="4"/>
            <w:tcBorders>
              <w:top w:val="single" w:color="FFFFFF" w:sz="6" w:space="0"/>
              <w:left w:val="single" w:color="FFFFFF" w:sz="6" w:space="0"/>
              <w:right w:val="single" w:color="FFFFFF" w:sz="6" w:space="0"/>
            </w:tcBorders>
            <w:vAlign w:val="center"/>
          </w:tcPr>
          <w:p w14:paraId="07BF2D84">
            <w:pPr>
              <w:spacing w:line="300" w:lineRule="exact"/>
              <w:jc w:val="right"/>
              <w:rPr>
                <w:rFonts w:ascii="方正书宋_GBK" w:eastAsia="方正书宋_GBK"/>
                <w:sz w:val="24"/>
              </w:rPr>
            </w:pPr>
            <w:r>
              <w:rPr>
                <w:rFonts w:hint="eastAsia" w:ascii="方正书宋_GBK" w:eastAsia="方正书宋_GBK"/>
                <w:sz w:val="24"/>
              </w:rPr>
              <w:t>单位：万元</w:t>
            </w:r>
          </w:p>
        </w:tc>
      </w:tr>
      <w:tr w14:paraId="0C2D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0F106D54">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0E8B0BB1">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5B31CDCD">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5EDEEF7E">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260FCB5F">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3F109CD4">
            <w:pPr>
              <w:spacing w:line="300" w:lineRule="exact"/>
              <w:jc w:val="center"/>
              <w:rPr>
                <w:rFonts w:ascii="方正书宋_GBK" w:eastAsia="方正书宋_GBK"/>
                <w:b/>
              </w:rPr>
            </w:pPr>
            <w:r>
              <w:rPr>
                <w:rFonts w:hint="eastAsia" w:ascii="方正书宋_GBK" w:eastAsia="方正书宋_GBK"/>
                <w:b/>
              </w:rPr>
              <w:t>评价标准</w:t>
            </w:r>
          </w:p>
        </w:tc>
      </w:tr>
      <w:tr w14:paraId="4B6B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089E2DF6">
            <w:pPr>
              <w:spacing w:line="300" w:lineRule="exact"/>
              <w:jc w:val="left"/>
              <w:outlineLvl w:val="0"/>
            </w:pPr>
          </w:p>
        </w:tc>
        <w:tc>
          <w:tcPr>
            <w:tcW w:w="1276" w:type="dxa"/>
            <w:vMerge w:val="continue"/>
            <w:vAlign w:val="center"/>
          </w:tcPr>
          <w:p w14:paraId="3F233BFE">
            <w:pPr>
              <w:spacing w:line="300" w:lineRule="exact"/>
              <w:jc w:val="left"/>
              <w:outlineLvl w:val="0"/>
            </w:pPr>
          </w:p>
        </w:tc>
        <w:tc>
          <w:tcPr>
            <w:tcW w:w="2976" w:type="dxa"/>
            <w:vMerge w:val="continue"/>
            <w:vAlign w:val="center"/>
          </w:tcPr>
          <w:p w14:paraId="3177B1C9">
            <w:pPr>
              <w:spacing w:line="300" w:lineRule="exact"/>
              <w:jc w:val="left"/>
              <w:outlineLvl w:val="0"/>
            </w:pPr>
          </w:p>
        </w:tc>
        <w:tc>
          <w:tcPr>
            <w:tcW w:w="2976" w:type="dxa"/>
            <w:vMerge w:val="continue"/>
            <w:vAlign w:val="center"/>
          </w:tcPr>
          <w:p w14:paraId="308703DA">
            <w:pPr>
              <w:spacing w:line="300" w:lineRule="exact"/>
              <w:jc w:val="left"/>
              <w:outlineLvl w:val="0"/>
            </w:pPr>
          </w:p>
        </w:tc>
        <w:tc>
          <w:tcPr>
            <w:tcW w:w="1417" w:type="dxa"/>
            <w:vMerge w:val="continue"/>
            <w:vAlign w:val="center"/>
          </w:tcPr>
          <w:p w14:paraId="07253D47">
            <w:pPr>
              <w:spacing w:line="300" w:lineRule="exact"/>
              <w:jc w:val="left"/>
              <w:outlineLvl w:val="0"/>
            </w:pPr>
          </w:p>
        </w:tc>
        <w:tc>
          <w:tcPr>
            <w:tcW w:w="737" w:type="dxa"/>
            <w:vAlign w:val="center"/>
          </w:tcPr>
          <w:p w14:paraId="774FF759">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4552CEDB">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1E1B85DC">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772315B1">
            <w:pPr>
              <w:spacing w:line="300" w:lineRule="exact"/>
              <w:jc w:val="center"/>
              <w:rPr>
                <w:rFonts w:ascii="方正书宋_GBK" w:eastAsia="方正书宋_GBK"/>
                <w:b/>
              </w:rPr>
            </w:pPr>
            <w:r>
              <w:rPr>
                <w:rFonts w:hint="eastAsia" w:ascii="方正书宋_GBK" w:eastAsia="方正书宋_GBK"/>
                <w:b/>
              </w:rPr>
              <w:t>差</w:t>
            </w:r>
          </w:p>
        </w:tc>
      </w:tr>
      <w:tr w14:paraId="32EB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C89EADA">
            <w:pPr>
              <w:spacing w:line="300" w:lineRule="exact"/>
              <w:jc w:val="left"/>
              <w:rPr>
                <w:rFonts w:ascii="方正书宋_GBK" w:eastAsia="方正书宋_GBK"/>
                <w:b/>
              </w:rPr>
            </w:pPr>
            <w:r>
              <w:rPr>
                <w:rFonts w:hint="eastAsia" w:ascii="方正书宋_GBK" w:eastAsia="方正书宋_GBK"/>
                <w:b/>
              </w:rPr>
              <w:t>一、促进就业政策、管理及实施</w:t>
            </w:r>
          </w:p>
        </w:tc>
        <w:tc>
          <w:tcPr>
            <w:tcW w:w="1276" w:type="dxa"/>
            <w:vAlign w:val="center"/>
          </w:tcPr>
          <w:p w14:paraId="3BC2E671">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3302.00</w:t>
            </w:r>
          </w:p>
        </w:tc>
        <w:tc>
          <w:tcPr>
            <w:tcW w:w="2976" w:type="dxa"/>
            <w:vAlign w:val="center"/>
          </w:tcPr>
          <w:p w14:paraId="4FC5FCCD">
            <w:pPr>
              <w:spacing w:line="300" w:lineRule="exact"/>
              <w:jc w:val="left"/>
              <w:rPr>
                <w:rFonts w:ascii="方正书宋_GBK" w:eastAsia="方正书宋_GBK"/>
              </w:rPr>
            </w:pPr>
            <w:r>
              <w:rPr>
                <w:rFonts w:hint="eastAsia" w:ascii="方正书宋_GBK" w:eastAsia="方正书宋_GBK"/>
              </w:rPr>
              <w:t>负责促进就业工作，健全公共就业服务体系和人力资源市场体系，积极促进社会就业。</w:t>
            </w:r>
          </w:p>
        </w:tc>
        <w:tc>
          <w:tcPr>
            <w:tcW w:w="2976" w:type="dxa"/>
            <w:vAlign w:val="center"/>
          </w:tcPr>
          <w:p w14:paraId="0C02D0C7">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vAlign w:val="center"/>
          </w:tcPr>
          <w:p w14:paraId="3ED3F297">
            <w:pPr>
              <w:spacing w:line="300" w:lineRule="exact"/>
              <w:jc w:val="left"/>
              <w:rPr>
                <w:rFonts w:ascii="方正书宋_GBK" w:eastAsia="方正书宋_GBK"/>
              </w:rPr>
            </w:pPr>
          </w:p>
        </w:tc>
        <w:tc>
          <w:tcPr>
            <w:tcW w:w="737" w:type="dxa"/>
            <w:vAlign w:val="center"/>
          </w:tcPr>
          <w:p w14:paraId="54B24FE3">
            <w:pPr>
              <w:spacing w:line="300" w:lineRule="exact"/>
              <w:jc w:val="center"/>
              <w:rPr>
                <w:rFonts w:ascii="方正书宋_GBK" w:eastAsia="方正书宋_GBK"/>
              </w:rPr>
            </w:pPr>
          </w:p>
        </w:tc>
        <w:tc>
          <w:tcPr>
            <w:tcW w:w="737" w:type="dxa"/>
            <w:vAlign w:val="center"/>
          </w:tcPr>
          <w:p w14:paraId="4BE4A6C1">
            <w:pPr>
              <w:spacing w:line="300" w:lineRule="exact"/>
              <w:jc w:val="center"/>
              <w:rPr>
                <w:rFonts w:ascii="方正书宋_GBK" w:eastAsia="方正书宋_GBK"/>
              </w:rPr>
            </w:pPr>
          </w:p>
        </w:tc>
        <w:tc>
          <w:tcPr>
            <w:tcW w:w="737" w:type="dxa"/>
            <w:vAlign w:val="center"/>
          </w:tcPr>
          <w:p w14:paraId="3DBD6038">
            <w:pPr>
              <w:spacing w:line="300" w:lineRule="exact"/>
              <w:jc w:val="center"/>
              <w:rPr>
                <w:rFonts w:ascii="方正书宋_GBK" w:eastAsia="方正书宋_GBK"/>
              </w:rPr>
            </w:pPr>
          </w:p>
        </w:tc>
        <w:tc>
          <w:tcPr>
            <w:tcW w:w="737" w:type="dxa"/>
            <w:vAlign w:val="center"/>
          </w:tcPr>
          <w:p w14:paraId="31577691">
            <w:pPr>
              <w:spacing w:line="300" w:lineRule="exact"/>
              <w:jc w:val="center"/>
              <w:rPr>
                <w:rFonts w:ascii="方正书宋_GBK" w:eastAsia="方正书宋_GBK"/>
              </w:rPr>
            </w:pPr>
          </w:p>
        </w:tc>
      </w:tr>
      <w:tr w14:paraId="4ADC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B09D5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、就业创业扶持政策的制定及管理</w:t>
            </w:r>
          </w:p>
        </w:tc>
        <w:tc>
          <w:tcPr>
            <w:tcW w:w="1276" w:type="dxa"/>
            <w:vAlign w:val="center"/>
          </w:tcPr>
          <w:p w14:paraId="77520169">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3302.00</w:t>
            </w:r>
          </w:p>
        </w:tc>
        <w:tc>
          <w:tcPr>
            <w:tcW w:w="2976" w:type="dxa"/>
            <w:vAlign w:val="center"/>
          </w:tcPr>
          <w:p w14:paraId="15EFEA40">
            <w:pPr>
              <w:spacing w:line="300" w:lineRule="exact"/>
              <w:jc w:val="left"/>
              <w:rPr>
                <w:rFonts w:ascii="方正书宋_GBK" w:eastAsia="方正书宋_GBK"/>
              </w:rPr>
            </w:pPr>
            <w:r>
              <w:rPr>
                <w:rFonts w:hint="eastAsia" w:ascii="方正书宋_GBK" w:eastAsia="方正书宋_GBK"/>
              </w:rPr>
              <w:t>拟订促进城乡统筹城乡的就业规划和年度计划；制定促进就业、鼓励创业、劳动者平等就业、农村劳动力转移就业政策；健全公共就业服务体系，按照统一规划指导公共就业服务信息管理；牵头拟定高校毕业生就业政策；拟定外国人就业政策；购买和印制大中专毕业生就业报到证，办理毕业生就业手续派遣及改派工作等。</w:t>
            </w:r>
          </w:p>
        </w:tc>
        <w:tc>
          <w:tcPr>
            <w:tcW w:w="2976" w:type="dxa"/>
            <w:vAlign w:val="center"/>
          </w:tcPr>
          <w:p w14:paraId="2BA6FB69">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vAlign w:val="center"/>
          </w:tcPr>
          <w:p w14:paraId="1E07F01A">
            <w:pPr>
              <w:spacing w:line="300" w:lineRule="exact"/>
              <w:jc w:val="left"/>
              <w:rPr>
                <w:rFonts w:ascii="方正书宋_GBK" w:eastAsia="方正书宋_GBK"/>
              </w:rPr>
            </w:pPr>
            <w:r>
              <w:rPr>
                <w:rFonts w:hint="eastAsia" w:ascii="方正书宋_GBK" w:eastAsia="方正书宋_GBK"/>
              </w:rPr>
              <w:t>社会保险补贴到位率</w:t>
            </w:r>
          </w:p>
        </w:tc>
        <w:tc>
          <w:tcPr>
            <w:tcW w:w="737" w:type="dxa"/>
            <w:vAlign w:val="center"/>
          </w:tcPr>
          <w:p w14:paraId="4BB9FF2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230BF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1AF8A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FEC988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73E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CCEEAF">
            <w:pPr>
              <w:spacing w:line="300" w:lineRule="exact"/>
              <w:jc w:val="left"/>
              <w:rPr>
                <w:rFonts w:ascii="方正书宋_GBK" w:eastAsia="方正书宋_GBK"/>
                <w:b/>
              </w:rPr>
            </w:pPr>
            <w:r>
              <w:rPr>
                <w:rFonts w:hint="eastAsia" w:ascii="方正书宋_GBK" w:eastAsia="方正书宋_GBK"/>
                <w:b/>
              </w:rPr>
              <w:t>二、促进就业政策、管理及实施</w:t>
            </w:r>
          </w:p>
        </w:tc>
        <w:tc>
          <w:tcPr>
            <w:tcW w:w="1276" w:type="dxa"/>
            <w:vAlign w:val="center"/>
          </w:tcPr>
          <w:p w14:paraId="79BC9B29">
            <w:pPr>
              <w:spacing w:line="300" w:lineRule="exact"/>
              <w:jc w:val="left"/>
              <w:rPr>
                <w:rFonts w:ascii="方正书宋_GBK" w:eastAsia="方正书宋_GBK"/>
              </w:rPr>
            </w:pPr>
          </w:p>
        </w:tc>
        <w:tc>
          <w:tcPr>
            <w:tcW w:w="2976" w:type="dxa"/>
            <w:vAlign w:val="center"/>
          </w:tcPr>
          <w:p w14:paraId="373D1D6B">
            <w:pPr>
              <w:spacing w:line="300" w:lineRule="exact"/>
              <w:jc w:val="left"/>
              <w:rPr>
                <w:rFonts w:ascii="方正书宋_GBK" w:eastAsia="方正书宋_GBK"/>
              </w:rPr>
            </w:pPr>
            <w:r>
              <w:rPr>
                <w:rFonts w:hint="eastAsia" w:ascii="方正书宋_GBK" w:eastAsia="方正书宋_GBK"/>
              </w:rPr>
              <w:t>负责促进就业工作，健全公共就业服务体系和人力资源市场体系，积极促进社会就业。</w:t>
            </w:r>
          </w:p>
        </w:tc>
        <w:tc>
          <w:tcPr>
            <w:tcW w:w="2976" w:type="dxa"/>
            <w:vAlign w:val="center"/>
          </w:tcPr>
          <w:p w14:paraId="285159D3">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vAlign w:val="center"/>
          </w:tcPr>
          <w:p w14:paraId="5E2D0652">
            <w:pPr>
              <w:spacing w:line="300" w:lineRule="exact"/>
              <w:jc w:val="left"/>
              <w:rPr>
                <w:rFonts w:ascii="方正书宋_GBK" w:eastAsia="方正书宋_GBK"/>
              </w:rPr>
            </w:pPr>
          </w:p>
        </w:tc>
        <w:tc>
          <w:tcPr>
            <w:tcW w:w="737" w:type="dxa"/>
            <w:vAlign w:val="center"/>
          </w:tcPr>
          <w:p w14:paraId="43D6C210">
            <w:pPr>
              <w:spacing w:line="300" w:lineRule="exact"/>
              <w:jc w:val="center"/>
              <w:rPr>
                <w:rFonts w:ascii="方正书宋_GBK" w:eastAsia="方正书宋_GBK"/>
              </w:rPr>
            </w:pPr>
          </w:p>
        </w:tc>
        <w:tc>
          <w:tcPr>
            <w:tcW w:w="737" w:type="dxa"/>
            <w:vAlign w:val="center"/>
          </w:tcPr>
          <w:p w14:paraId="2817D190">
            <w:pPr>
              <w:spacing w:line="300" w:lineRule="exact"/>
              <w:jc w:val="both"/>
              <w:rPr>
                <w:rFonts w:ascii="方正书宋_GBK" w:eastAsia="方正书宋_GBK"/>
              </w:rPr>
            </w:pPr>
          </w:p>
        </w:tc>
        <w:tc>
          <w:tcPr>
            <w:tcW w:w="737" w:type="dxa"/>
            <w:vAlign w:val="center"/>
          </w:tcPr>
          <w:p w14:paraId="1E0EB488">
            <w:pPr>
              <w:spacing w:line="300" w:lineRule="exact"/>
              <w:jc w:val="center"/>
              <w:rPr>
                <w:rFonts w:ascii="方正书宋_GBK" w:eastAsia="方正书宋_GBK"/>
              </w:rPr>
            </w:pPr>
          </w:p>
        </w:tc>
        <w:tc>
          <w:tcPr>
            <w:tcW w:w="737" w:type="dxa"/>
            <w:vAlign w:val="center"/>
          </w:tcPr>
          <w:p w14:paraId="1DF98C83">
            <w:pPr>
              <w:spacing w:line="300" w:lineRule="exact"/>
              <w:jc w:val="center"/>
              <w:rPr>
                <w:rFonts w:ascii="方正书宋_GBK" w:eastAsia="方正书宋_GBK"/>
              </w:rPr>
            </w:pPr>
          </w:p>
        </w:tc>
      </w:tr>
      <w:tr w14:paraId="157B6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045540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、职业培训能力建设</w:t>
            </w:r>
          </w:p>
        </w:tc>
        <w:tc>
          <w:tcPr>
            <w:tcW w:w="1276" w:type="dxa"/>
            <w:vMerge w:val="restart"/>
            <w:vAlign w:val="center"/>
          </w:tcPr>
          <w:p w14:paraId="14D41F37">
            <w:pPr>
              <w:spacing w:line="300" w:lineRule="exact"/>
              <w:jc w:val="left"/>
              <w:rPr>
                <w:rFonts w:ascii="方正书宋_GBK" w:eastAsia="方正书宋_GBK"/>
              </w:rPr>
            </w:pPr>
          </w:p>
        </w:tc>
        <w:tc>
          <w:tcPr>
            <w:tcW w:w="2976" w:type="dxa"/>
            <w:vMerge w:val="restart"/>
            <w:vAlign w:val="center"/>
          </w:tcPr>
          <w:p w14:paraId="1121B477">
            <w:pPr>
              <w:spacing w:line="300" w:lineRule="exact"/>
              <w:jc w:val="left"/>
              <w:rPr>
                <w:rFonts w:ascii="方正书宋_GBK" w:eastAsia="方正书宋_GBK"/>
              </w:rPr>
            </w:pPr>
            <w:r>
              <w:rPr>
                <w:rFonts w:hint="eastAsia" w:ascii="方正书宋_GBK" w:eastAsia="方正书宋_GBK"/>
              </w:rPr>
              <w:t>统筹建立职业培训制度，落实职业劳动能力鉴定政策，按国家、省和市政府要求推动职业能力建设，开展职业培训能力建设相关工作。</w:t>
            </w:r>
          </w:p>
        </w:tc>
        <w:tc>
          <w:tcPr>
            <w:tcW w:w="2976" w:type="dxa"/>
            <w:vMerge w:val="restart"/>
            <w:vAlign w:val="center"/>
          </w:tcPr>
          <w:p w14:paraId="1B00360D">
            <w:pPr>
              <w:spacing w:line="300" w:lineRule="exact"/>
              <w:jc w:val="left"/>
              <w:rPr>
                <w:rFonts w:ascii="方正书宋_GBK" w:eastAsia="方正书宋_GBK"/>
              </w:rPr>
            </w:pPr>
            <w:r>
              <w:rPr>
                <w:rFonts w:hint="eastAsia" w:ascii="方正书宋_GBK" w:eastAsia="方正书宋_GBK"/>
              </w:rPr>
              <w:t>提高劳动者素质，打造我市职业技术工人队伍，实现稳定就业</w:t>
            </w:r>
          </w:p>
        </w:tc>
        <w:tc>
          <w:tcPr>
            <w:tcW w:w="1417" w:type="dxa"/>
            <w:vAlign w:val="center"/>
          </w:tcPr>
          <w:p w14:paraId="0CBB18BB">
            <w:pPr>
              <w:spacing w:line="300" w:lineRule="exact"/>
              <w:jc w:val="left"/>
              <w:rPr>
                <w:rFonts w:ascii="方正书宋_GBK" w:eastAsia="方正书宋_GBK"/>
              </w:rPr>
            </w:pPr>
            <w:r>
              <w:rPr>
                <w:rFonts w:hint="eastAsia" w:ascii="方正书宋_GBK" w:eastAsia="方正书宋_GBK"/>
              </w:rPr>
              <w:t>职业培训人数</w:t>
            </w:r>
          </w:p>
        </w:tc>
        <w:tc>
          <w:tcPr>
            <w:tcW w:w="737" w:type="dxa"/>
            <w:vAlign w:val="center"/>
          </w:tcPr>
          <w:p w14:paraId="13A70C4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42F06A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7045C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A9D398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B73D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6FCC9A1">
            <w:pPr>
              <w:spacing w:line="300" w:lineRule="exact"/>
              <w:jc w:val="left"/>
              <w:rPr>
                <w:rFonts w:ascii="方正书宋_GBK" w:eastAsia="方正书宋_GBK"/>
                <w:b/>
              </w:rPr>
            </w:pPr>
          </w:p>
        </w:tc>
        <w:tc>
          <w:tcPr>
            <w:tcW w:w="1276" w:type="dxa"/>
            <w:vMerge w:val="continue"/>
            <w:vAlign w:val="center"/>
          </w:tcPr>
          <w:p w14:paraId="13AE4A80">
            <w:pPr>
              <w:spacing w:line="300" w:lineRule="exact"/>
              <w:jc w:val="left"/>
              <w:rPr>
                <w:rFonts w:ascii="方正书宋_GBK" w:eastAsia="方正书宋_GBK"/>
              </w:rPr>
            </w:pPr>
          </w:p>
        </w:tc>
        <w:tc>
          <w:tcPr>
            <w:tcW w:w="2976" w:type="dxa"/>
            <w:vMerge w:val="continue"/>
            <w:vAlign w:val="center"/>
          </w:tcPr>
          <w:p w14:paraId="772070D5">
            <w:pPr>
              <w:spacing w:line="300" w:lineRule="exact"/>
              <w:jc w:val="left"/>
              <w:rPr>
                <w:rFonts w:ascii="方正书宋_GBK" w:eastAsia="方正书宋_GBK"/>
              </w:rPr>
            </w:pPr>
          </w:p>
        </w:tc>
        <w:tc>
          <w:tcPr>
            <w:tcW w:w="2976" w:type="dxa"/>
            <w:vMerge w:val="continue"/>
            <w:vAlign w:val="center"/>
          </w:tcPr>
          <w:p w14:paraId="55694BED">
            <w:pPr>
              <w:spacing w:line="300" w:lineRule="exact"/>
              <w:jc w:val="left"/>
              <w:rPr>
                <w:rFonts w:ascii="方正书宋_GBK" w:eastAsia="方正书宋_GBK"/>
              </w:rPr>
            </w:pPr>
          </w:p>
        </w:tc>
        <w:tc>
          <w:tcPr>
            <w:tcW w:w="1417" w:type="dxa"/>
            <w:vAlign w:val="center"/>
          </w:tcPr>
          <w:p w14:paraId="243939E4">
            <w:pPr>
              <w:spacing w:line="300" w:lineRule="exact"/>
              <w:jc w:val="left"/>
              <w:rPr>
                <w:rFonts w:ascii="方正书宋_GBK" w:eastAsia="方正书宋_GBK"/>
              </w:rPr>
            </w:pPr>
            <w:r>
              <w:rPr>
                <w:rFonts w:hint="eastAsia" w:ascii="方正书宋_GBK" w:eastAsia="方正书宋_GBK"/>
              </w:rPr>
              <w:t>培训课程种类</w:t>
            </w:r>
          </w:p>
        </w:tc>
        <w:tc>
          <w:tcPr>
            <w:tcW w:w="737" w:type="dxa"/>
            <w:vAlign w:val="center"/>
          </w:tcPr>
          <w:p w14:paraId="694FBB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76737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6F9AE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04B74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15D6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11A21FB">
            <w:pPr>
              <w:spacing w:line="300" w:lineRule="exact"/>
              <w:jc w:val="left"/>
              <w:rPr>
                <w:rFonts w:ascii="方正书宋_GBK" w:eastAsia="方正书宋_GBK"/>
                <w:b/>
              </w:rPr>
            </w:pPr>
          </w:p>
        </w:tc>
        <w:tc>
          <w:tcPr>
            <w:tcW w:w="1276" w:type="dxa"/>
            <w:vMerge w:val="continue"/>
            <w:vAlign w:val="center"/>
          </w:tcPr>
          <w:p w14:paraId="5B8EE480">
            <w:pPr>
              <w:spacing w:line="300" w:lineRule="exact"/>
              <w:jc w:val="left"/>
              <w:rPr>
                <w:rFonts w:ascii="方正书宋_GBK" w:eastAsia="方正书宋_GBK"/>
              </w:rPr>
            </w:pPr>
          </w:p>
        </w:tc>
        <w:tc>
          <w:tcPr>
            <w:tcW w:w="2976" w:type="dxa"/>
            <w:vMerge w:val="continue"/>
            <w:vAlign w:val="center"/>
          </w:tcPr>
          <w:p w14:paraId="09453057">
            <w:pPr>
              <w:spacing w:line="300" w:lineRule="exact"/>
              <w:jc w:val="left"/>
              <w:rPr>
                <w:rFonts w:ascii="方正书宋_GBK" w:eastAsia="方正书宋_GBK"/>
              </w:rPr>
            </w:pPr>
          </w:p>
        </w:tc>
        <w:tc>
          <w:tcPr>
            <w:tcW w:w="2976" w:type="dxa"/>
            <w:vMerge w:val="continue"/>
            <w:vAlign w:val="center"/>
          </w:tcPr>
          <w:p w14:paraId="4E77FD48">
            <w:pPr>
              <w:spacing w:line="300" w:lineRule="exact"/>
              <w:jc w:val="left"/>
              <w:rPr>
                <w:rFonts w:ascii="方正书宋_GBK" w:eastAsia="方正书宋_GBK"/>
              </w:rPr>
            </w:pPr>
          </w:p>
        </w:tc>
        <w:tc>
          <w:tcPr>
            <w:tcW w:w="1417" w:type="dxa"/>
            <w:vAlign w:val="center"/>
          </w:tcPr>
          <w:p w14:paraId="0BB4C60E">
            <w:pPr>
              <w:spacing w:line="300" w:lineRule="exact"/>
              <w:jc w:val="left"/>
              <w:rPr>
                <w:rFonts w:ascii="方正书宋_GBK" w:eastAsia="方正书宋_GBK"/>
              </w:rPr>
            </w:pPr>
            <w:r>
              <w:rPr>
                <w:rFonts w:hint="eastAsia" w:ascii="方正书宋_GBK" w:eastAsia="方正书宋_GBK"/>
              </w:rPr>
              <w:t>职业培训就业率</w:t>
            </w:r>
          </w:p>
        </w:tc>
        <w:tc>
          <w:tcPr>
            <w:tcW w:w="737" w:type="dxa"/>
            <w:vAlign w:val="center"/>
          </w:tcPr>
          <w:p w14:paraId="68EC1A8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59DF6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8B578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BECDA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2180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9F2053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、就业服务体系建设</w:t>
            </w:r>
          </w:p>
        </w:tc>
        <w:tc>
          <w:tcPr>
            <w:tcW w:w="1276" w:type="dxa"/>
            <w:vMerge w:val="restart"/>
            <w:vAlign w:val="center"/>
          </w:tcPr>
          <w:p w14:paraId="2C7C0317">
            <w:pPr>
              <w:spacing w:line="300" w:lineRule="exact"/>
              <w:jc w:val="left"/>
              <w:rPr>
                <w:rFonts w:ascii="方正书宋_GBK" w:eastAsia="方正书宋_GBK"/>
              </w:rPr>
            </w:pPr>
          </w:p>
        </w:tc>
        <w:tc>
          <w:tcPr>
            <w:tcW w:w="2976" w:type="dxa"/>
            <w:vMerge w:val="restart"/>
            <w:vAlign w:val="center"/>
          </w:tcPr>
          <w:p w14:paraId="2C7F82FE">
            <w:pPr>
              <w:spacing w:line="300" w:lineRule="exact"/>
              <w:jc w:val="left"/>
              <w:rPr>
                <w:rFonts w:ascii="方正书宋_GBK" w:eastAsia="方正书宋_GBK"/>
              </w:rPr>
            </w:pPr>
            <w:r>
              <w:rPr>
                <w:rFonts w:hint="eastAsia" w:ascii="方正书宋_GBK" w:eastAsia="方正书宋_GBK"/>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vMerge w:val="restart"/>
            <w:vAlign w:val="center"/>
          </w:tcPr>
          <w:p w14:paraId="336F1736">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vAlign w:val="center"/>
          </w:tcPr>
          <w:p w14:paraId="1A08C521">
            <w:pPr>
              <w:spacing w:line="300" w:lineRule="exact"/>
              <w:jc w:val="left"/>
              <w:rPr>
                <w:rFonts w:ascii="方正书宋_GBK" w:eastAsia="方正书宋_GBK"/>
              </w:rPr>
            </w:pPr>
            <w:r>
              <w:rPr>
                <w:rFonts w:hint="eastAsia" w:ascii="方正书宋_GBK" w:eastAsia="方正书宋_GBK"/>
              </w:rPr>
              <w:t>公益性岗位补贴到位率</w:t>
            </w:r>
          </w:p>
        </w:tc>
        <w:tc>
          <w:tcPr>
            <w:tcW w:w="737" w:type="dxa"/>
            <w:vAlign w:val="center"/>
          </w:tcPr>
          <w:p w14:paraId="44E20D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60092A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E5E14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3871DF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0C8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13A8D08">
            <w:pPr>
              <w:spacing w:line="300" w:lineRule="exact"/>
              <w:jc w:val="left"/>
              <w:rPr>
                <w:rFonts w:ascii="方正书宋_GBK" w:eastAsia="方正书宋_GBK"/>
                <w:b/>
              </w:rPr>
            </w:pPr>
          </w:p>
        </w:tc>
        <w:tc>
          <w:tcPr>
            <w:tcW w:w="1276" w:type="dxa"/>
            <w:vMerge w:val="continue"/>
            <w:vAlign w:val="center"/>
          </w:tcPr>
          <w:p w14:paraId="5789F6E9">
            <w:pPr>
              <w:spacing w:line="300" w:lineRule="exact"/>
              <w:jc w:val="left"/>
              <w:rPr>
                <w:rFonts w:ascii="方正书宋_GBK" w:eastAsia="方正书宋_GBK"/>
              </w:rPr>
            </w:pPr>
          </w:p>
        </w:tc>
        <w:tc>
          <w:tcPr>
            <w:tcW w:w="2976" w:type="dxa"/>
            <w:vMerge w:val="continue"/>
            <w:vAlign w:val="center"/>
          </w:tcPr>
          <w:p w14:paraId="402C264F">
            <w:pPr>
              <w:spacing w:line="300" w:lineRule="exact"/>
              <w:jc w:val="left"/>
              <w:rPr>
                <w:rFonts w:ascii="方正书宋_GBK" w:eastAsia="方正书宋_GBK"/>
              </w:rPr>
            </w:pPr>
          </w:p>
        </w:tc>
        <w:tc>
          <w:tcPr>
            <w:tcW w:w="2976" w:type="dxa"/>
            <w:vMerge w:val="continue"/>
            <w:vAlign w:val="center"/>
          </w:tcPr>
          <w:p w14:paraId="45B510D7">
            <w:pPr>
              <w:spacing w:line="300" w:lineRule="exact"/>
              <w:jc w:val="left"/>
              <w:rPr>
                <w:rFonts w:ascii="方正书宋_GBK" w:eastAsia="方正书宋_GBK"/>
              </w:rPr>
            </w:pPr>
          </w:p>
        </w:tc>
        <w:tc>
          <w:tcPr>
            <w:tcW w:w="1417" w:type="dxa"/>
            <w:vAlign w:val="center"/>
          </w:tcPr>
          <w:p w14:paraId="1E298A9A">
            <w:pPr>
              <w:spacing w:line="300" w:lineRule="exact"/>
              <w:jc w:val="left"/>
              <w:rPr>
                <w:rFonts w:ascii="方正书宋_GBK" w:eastAsia="方正书宋_GBK"/>
              </w:rPr>
            </w:pPr>
            <w:r>
              <w:rPr>
                <w:rFonts w:hint="eastAsia" w:ascii="方正书宋_GBK" w:eastAsia="方正书宋_GBK"/>
              </w:rPr>
              <w:t>人事档案公共管理服务工作完成率</w:t>
            </w:r>
          </w:p>
        </w:tc>
        <w:tc>
          <w:tcPr>
            <w:tcW w:w="737" w:type="dxa"/>
            <w:vAlign w:val="center"/>
          </w:tcPr>
          <w:p w14:paraId="3F52FE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F44C1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02755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536DE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562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009629A">
            <w:pPr>
              <w:spacing w:line="300" w:lineRule="exact"/>
              <w:jc w:val="left"/>
              <w:rPr>
                <w:rFonts w:ascii="方正书宋_GBK" w:eastAsia="方正书宋_GBK"/>
                <w:b/>
              </w:rPr>
            </w:pPr>
          </w:p>
        </w:tc>
        <w:tc>
          <w:tcPr>
            <w:tcW w:w="1276" w:type="dxa"/>
            <w:vMerge w:val="continue"/>
            <w:vAlign w:val="center"/>
          </w:tcPr>
          <w:p w14:paraId="2B208BF3">
            <w:pPr>
              <w:spacing w:line="300" w:lineRule="exact"/>
              <w:jc w:val="left"/>
              <w:rPr>
                <w:rFonts w:ascii="方正书宋_GBK" w:eastAsia="方正书宋_GBK"/>
              </w:rPr>
            </w:pPr>
          </w:p>
        </w:tc>
        <w:tc>
          <w:tcPr>
            <w:tcW w:w="2976" w:type="dxa"/>
            <w:vMerge w:val="continue"/>
            <w:vAlign w:val="center"/>
          </w:tcPr>
          <w:p w14:paraId="3C54EA5A">
            <w:pPr>
              <w:spacing w:line="300" w:lineRule="exact"/>
              <w:jc w:val="left"/>
              <w:rPr>
                <w:rFonts w:ascii="方正书宋_GBK" w:eastAsia="方正书宋_GBK"/>
              </w:rPr>
            </w:pPr>
          </w:p>
        </w:tc>
        <w:tc>
          <w:tcPr>
            <w:tcW w:w="2976" w:type="dxa"/>
            <w:vMerge w:val="continue"/>
            <w:vAlign w:val="center"/>
          </w:tcPr>
          <w:p w14:paraId="6669E13F">
            <w:pPr>
              <w:spacing w:line="300" w:lineRule="exact"/>
              <w:jc w:val="left"/>
              <w:rPr>
                <w:rFonts w:ascii="方正书宋_GBK" w:eastAsia="方正书宋_GBK"/>
              </w:rPr>
            </w:pPr>
          </w:p>
        </w:tc>
        <w:tc>
          <w:tcPr>
            <w:tcW w:w="1417" w:type="dxa"/>
            <w:vAlign w:val="center"/>
          </w:tcPr>
          <w:p w14:paraId="6785DDF2">
            <w:pPr>
              <w:spacing w:line="300" w:lineRule="exact"/>
              <w:jc w:val="left"/>
              <w:rPr>
                <w:rFonts w:ascii="方正书宋_GBK" w:eastAsia="方正书宋_GBK"/>
              </w:rPr>
            </w:pPr>
            <w:r>
              <w:rPr>
                <w:rFonts w:hint="eastAsia" w:ascii="方正书宋_GBK" w:eastAsia="方正书宋_GBK"/>
              </w:rPr>
              <w:t>开展就业服务指导培训次数</w:t>
            </w:r>
          </w:p>
        </w:tc>
        <w:tc>
          <w:tcPr>
            <w:tcW w:w="737" w:type="dxa"/>
            <w:vAlign w:val="center"/>
          </w:tcPr>
          <w:p w14:paraId="136B6C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7F9A2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D2030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509258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7C6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AFCFAF5">
            <w:pPr>
              <w:spacing w:line="300" w:lineRule="exact"/>
              <w:jc w:val="left"/>
              <w:rPr>
                <w:rFonts w:ascii="方正书宋_GBK" w:eastAsia="方正书宋_GBK"/>
                <w:b/>
              </w:rPr>
            </w:pPr>
          </w:p>
        </w:tc>
        <w:tc>
          <w:tcPr>
            <w:tcW w:w="1276" w:type="dxa"/>
            <w:vMerge w:val="continue"/>
            <w:vAlign w:val="center"/>
          </w:tcPr>
          <w:p w14:paraId="5B9BCB9A">
            <w:pPr>
              <w:spacing w:line="300" w:lineRule="exact"/>
              <w:jc w:val="left"/>
              <w:rPr>
                <w:rFonts w:ascii="方正书宋_GBK" w:eastAsia="方正书宋_GBK"/>
              </w:rPr>
            </w:pPr>
          </w:p>
        </w:tc>
        <w:tc>
          <w:tcPr>
            <w:tcW w:w="2976" w:type="dxa"/>
            <w:vMerge w:val="continue"/>
            <w:vAlign w:val="center"/>
          </w:tcPr>
          <w:p w14:paraId="67BEA04F">
            <w:pPr>
              <w:spacing w:line="300" w:lineRule="exact"/>
              <w:jc w:val="left"/>
              <w:rPr>
                <w:rFonts w:ascii="方正书宋_GBK" w:eastAsia="方正书宋_GBK"/>
              </w:rPr>
            </w:pPr>
          </w:p>
        </w:tc>
        <w:tc>
          <w:tcPr>
            <w:tcW w:w="2976" w:type="dxa"/>
            <w:vMerge w:val="continue"/>
            <w:vAlign w:val="center"/>
          </w:tcPr>
          <w:p w14:paraId="1BFF0FD0">
            <w:pPr>
              <w:spacing w:line="300" w:lineRule="exact"/>
              <w:jc w:val="left"/>
              <w:rPr>
                <w:rFonts w:ascii="方正书宋_GBK" w:eastAsia="方正书宋_GBK"/>
              </w:rPr>
            </w:pPr>
          </w:p>
        </w:tc>
        <w:tc>
          <w:tcPr>
            <w:tcW w:w="1417" w:type="dxa"/>
            <w:vAlign w:val="center"/>
          </w:tcPr>
          <w:p w14:paraId="06CA7E21">
            <w:pPr>
              <w:spacing w:line="300" w:lineRule="exact"/>
              <w:jc w:val="left"/>
              <w:rPr>
                <w:rFonts w:ascii="方正书宋_GBK" w:eastAsia="方正书宋_GBK"/>
              </w:rPr>
            </w:pPr>
            <w:r>
              <w:rPr>
                <w:rFonts w:hint="eastAsia" w:ascii="方正书宋_GBK" w:eastAsia="方正书宋_GBK"/>
              </w:rPr>
              <w:t>政策制定工作完成率</w:t>
            </w:r>
          </w:p>
        </w:tc>
        <w:tc>
          <w:tcPr>
            <w:tcW w:w="737" w:type="dxa"/>
            <w:vAlign w:val="center"/>
          </w:tcPr>
          <w:p w14:paraId="3177C86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F217C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368574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97F29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82F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EBBF746">
            <w:pPr>
              <w:spacing w:line="300" w:lineRule="exact"/>
              <w:jc w:val="left"/>
              <w:rPr>
                <w:rFonts w:ascii="方正书宋_GBK" w:eastAsia="方正书宋_GBK"/>
                <w:b/>
              </w:rPr>
            </w:pPr>
          </w:p>
        </w:tc>
        <w:tc>
          <w:tcPr>
            <w:tcW w:w="1276" w:type="dxa"/>
            <w:vMerge w:val="continue"/>
            <w:vAlign w:val="center"/>
          </w:tcPr>
          <w:p w14:paraId="175A2FB1">
            <w:pPr>
              <w:spacing w:line="300" w:lineRule="exact"/>
              <w:jc w:val="left"/>
              <w:rPr>
                <w:rFonts w:ascii="方正书宋_GBK" w:eastAsia="方正书宋_GBK"/>
              </w:rPr>
            </w:pPr>
          </w:p>
        </w:tc>
        <w:tc>
          <w:tcPr>
            <w:tcW w:w="2976" w:type="dxa"/>
            <w:vMerge w:val="continue"/>
            <w:vAlign w:val="center"/>
          </w:tcPr>
          <w:p w14:paraId="672D86C9">
            <w:pPr>
              <w:spacing w:line="300" w:lineRule="exact"/>
              <w:jc w:val="left"/>
              <w:rPr>
                <w:rFonts w:ascii="方正书宋_GBK" w:eastAsia="方正书宋_GBK"/>
              </w:rPr>
            </w:pPr>
          </w:p>
        </w:tc>
        <w:tc>
          <w:tcPr>
            <w:tcW w:w="2976" w:type="dxa"/>
            <w:vMerge w:val="continue"/>
            <w:vAlign w:val="center"/>
          </w:tcPr>
          <w:p w14:paraId="5CF03B37">
            <w:pPr>
              <w:spacing w:line="300" w:lineRule="exact"/>
              <w:jc w:val="left"/>
              <w:rPr>
                <w:rFonts w:ascii="方正书宋_GBK" w:eastAsia="方正书宋_GBK"/>
              </w:rPr>
            </w:pPr>
          </w:p>
        </w:tc>
        <w:tc>
          <w:tcPr>
            <w:tcW w:w="1417" w:type="dxa"/>
            <w:vAlign w:val="center"/>
          </w:tcPr>
          <w:p w14:paraId="30964295">
            <w:pPr>
              <w:spacing w:line="300" w:lineRule="exact"/>
              <w:jc w:val="left"/>
              <w:rPr>
                <w:rFonts w:ascii="方正书宋_GBK" w:eastAsia="方正书宋_GBK"/>
              </w:rPr>
            </w:pPr>
            <w:r>
              <w:rPr>
                <w:rFonts w:hint="eastAsia" w:ascii="方正书宋_GBK" w:eastAsia="方正书宋_GBK"/>
              </w:rPr>
              <w:t>新增就业人员数量</w:t>
            </w:r>
          </w:p>
        </w:tc>
        <w:tc>
          <w:tcPr>
            <w:tcW w:w="737" w:type="dxa"/>
            <w:vAlign w:val="center"/>
          </w:tcPr>
          <w:p w14:paraId="2345B59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29795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C4294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E1363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C94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C87BAC">
            <w:pPr>
              <w:spacing w:line="300" w:lineRule="exact"/>
              <w:jc w:val="left"/>
              <w:rPr>
                <w:rFonts w:ascii="方正书宋_GBK" w:eastAsia="方正书宋_GBK"/>
                <w:b/>
              </w:rPr>
            </w:pPr>
            <w:r>
              <w:rPr>
                <w:rFonts w:hint="eastAsia" w:ascii="方正书宋_GBK" w:eastAsia="方正书宋_GBK"/>
                <w:b/>
              </w:rPr>
              <w:t>三、社会保险政策实施及管理</w:t>
            </w:r>
          </w:p>
        </w:tc>
        <w:tc>
          <w:tcPr>
            <w:tcW w:w="1276" w:type="dxa"/>
            <w:vAlign w:val="center"/>
          </w:tcPr>
          <w:p w14:paraId="42DEA71E">
            <w:pPr>
              <w:spacing w:line="300" w:lineRule="exact"/>
              <w:jc w:val="left"/>
              <w:rPr>
                <w:rFonts w:ascii="方正书宋_GBK" w:eastAsia="方正书宋_GBK"/>
              </w:rPr>
            </w:pPr>
            <w:r>
              <w:rPr>
                <w:rFonts w:ascii="方正书宋_GBK" w:eastAsia="方正书宋_GBK"/>
              </w:rPr>
              <w:t>92.08</w:t>
            </w:r>
          </w:p>
        </w:tc>
        <w:tc>
          <w:tcPr>
            <w:tcW w:w="2976" w:type="dxa"/>
            <w:vAlign w:val="center"/>
          </w:tcPr>
          <w:p w14:paraId="519AB825">
            <w:pPr>
              <w:spacing w:line="300" w:lineRule="exact"/>
              <w:jc w:val="left"/>
              <w:rPr>
                <w:rFonts w:ascii="方正书宋_GBK" w:eastAsia="方正书宋_GBK"/>
              </w:rPr>
            </w:pPr>
            <w:r>
              <w:rPr>
                <w:rFonts w:hint="eastAsia" w:ascii="方正书宋_GBK" w:eastAsia="方正书宋_GBK"/>
              </w:rPr>
              <w:t>制定我县养老、医疗、失业、工伤、生育保险实施措施并推动落实。同时，对全县社保基金征缴、支付、管理进行监管。</w:t>
            </w:r>
          </w:p>
        </w:tc>
        <w:tc>
          <w:tcPr>
            <w:tcW w:w="2976" w:type="dxa"/>
            <w:vAlign w:val="center"/>
          </w:tcPr>
          <w:p w14:paraId="062E80D3">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c>
          <w:tcPr>
            <w:tcW w:w="1417" w:type="dxa"/>
            <w:vAlign w:val="center"/>
          </w:tcPr>
          <w:p w14:paraId="555D0431">
            <w:pPr>
              <w:spacing w:line="300" w:lineRule="exact"/>
              <w:jc w:val="left"/>
              <w:rPr>
                <w:rFonts w:ascii="方正书宋_GBK" w:eastAsia="方正书宋_GBK"/>
              </w:rPr>
            </w:pPr>
          </w:p>
        </w:tc>
        <w:tc>
          <w:tcPr>
            <w:tcW w:w="737" w:type="dxa"/>
            <w:vAlign w:val="center"/>
          </w:tcPr>
          <w:p w14:paraId="684456C6">
            <w:pPr>
              <w:spacing w:line="300" w:lineRule="exact"/>
              <w:jc w:val="center"/>
              <w:rPr>
                <w:rFonts w:ascii="方正书宋_GBK" w:eastAsia="方正书宋_GBK"/>
              </w:rPr>
            </w:pPr>
          </w:p>
        </w:tc>
        <w:tc>
          <w:tcPr>
            <w:tcW w:w="737" w:type="dxa"/>
            <w:vAlign w:val="center"/>
          </w:tcPr>
          <w:p w14:paraId="047D845C">
            <w:pPr>
              <w:spacing w:line="300" w:lineRule="exact"/>
              <w:jc w:val="center"/>
              <w:rPr>
                <w:rFonts w:ascii="方正书宋_GBK" w:eastAsia="方正书宋_GBK"/>
              </w:rPr>
            </w:pPr>
          </w:p>
        </w:tc>
        <w:tc>
          <w:tcPr>
            <w:tcW w:w="737" w:type="dxa"/>
            <w:vAlign w:val="center"/>
          </w:tcPr>
          <w:p w14:paraId="15DD6FC8">
            <w:pPr>
              <w:spacing w:line="300" w:lineRule="exact"/>
              <w:jc w:val="center"/>
              <w:rPr>
                <w:rFonts w:ascii="方正书宋_GBK" w:eastAsia="方正书宋_GBK"/>
              </w:rPr>
            </w:pPr>
          </w:p>
        </w:tc>
        <w:tc>
          <w:tcPr>
            <w:tcW w:w="737" w:type="dxa"/>
            <w:vAlign w:val="center"/>
          </w:tcPr>
          <w:p w14:paraId="4C6F7F5F">
            <w:pPr>
              <w:spacing w:line="300" w:lineRule="exact"/>
              <w:jc w:val="center"/>
              <w:rPr>
                <w:rFonts w:ascii="方正书宋_GBK" w:eastAsia="方正书宋_GBK"/>
              </w:rPr>
            </w:pPr>
          </w:p>
        </w:tc>
      </w:tr>
      <w:tr w14:paraId="469A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1E0D51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、生育保险政策制定及管理</w:t>
            </w:r>
          </w:p>
        </w:tc>
        <w:tc>
          <w:tcPr>
            <w:tcW w:w="1276" w:type="dxa"/>
            <w:vMerge w:val="restart"/>
            <w:vAlign w:val="center"/>
          </w:tcPr>
          <w:p w14:paraId="7512812A">
            <w:pPr>
              <w:spacing w:line="300" w:lineRule="exact"/>
              <w:jc w:val="left"/>
              <w:rPr>
                <w:rFonts w:ascii="方正书宋_GBK" w:eastAsia="方正书宋_GBK"/>
              </w:rPr>
            </w:pPr>
          </w:p>
        </w:tc>
        <w:tc>
          <w:tcPr>
            <w:tcW w:w="2976" w:type="dxa"/>
            <w:vMerge w:val="restart"/>
            <w:vAlign w:val="center"/>
          </w:tcPr>
          <w:p w14:paraId="6E2FD28D">
            <w:pPr>
              <w:spacing w:line="300" w:lineRule="exact"/>
              <w:jc w:val="left"/>
              <w:rPr>
                <w:rFonts w:ascii="方正书宋_GBK" w:eastAsia="方正书宋_GBK"/>
              </w:rPr>
            </w:pPr>
            <w:r>
              <w:rPr>
                <w:rFonts w:hint="eastAsia" w:ascii="方正书宋_GBK" w:eastAsia="方正书宋_GBK"/>
              </w:rPr>
              <w:t>建立生育保险政策组织实施</w:t>
            </w:r>
          </w:p>
        </w:tc>
        <w:tc>
          <w:tcPr>
            <w:tcW w:w="2976" w:type="dxa"/>
            <w:vMerge w:val="restart"/>
            <w:vAlign w:val="center"/>
          </w:tcPr>
          <w:p w14:paraId="35C70C30">
            <w:pPr>
              <w:spacing w:line="300" w:lineRule="exact"/>
              <w:jc w:val="left"/>
              <w:rPr>
                <w:rFonts w:ascii="方正书宋_GBK" w:eastAsia="方正书宋_GBK"/>
              </w:rPr>
            </w:pPr>
            <w:r>
              <w:rPr>
                <w:rFonts w:hint="eastAsia" w:ascii="方正书宋_GBK" w:eastAsia="方正书宋_GBK"/>
              </w:rPr>
              <w:t>完成生育保险扩面任务，确保生育保险待遇落实。</w:t>
            </w:r>
          </w:p>
        </w:tc>
        <w:tc>
          <w:tcPr>
            <w:tcW w:w="1417" w:type="dxa"/>
            <w:vAlign w:val="center"/>
          </w:tcPr>
          <w:p w14:paraId="12676D8A">
            <w:pPr>
              <w:spacing w:line="300" w:lineRule="exact"/>
              <w:jc w:val="left"/>
              <w:rPr>
                <w:rFonts w:ascii="方正书宋_GBK" w:eastAsia="方正书宋_GBK"/>
              </w:rPr>
            </w:pPr>
            <w:r>
              <w:rPr>
                <w:rFonts w:hint="eastAsia" w:ascii="方正书宋_GBK" w:eastAsia="方正书宋_GBK"/>
              </w:rPr>
              <w:t>生育保险扩面任务完成率</w:t>
            </w:r>
          </w:p>
        </w:tc>
        <w:tc>
          <w:tcPr>
            <w:tcW w:w="737" w:type="dxa"/>
            <w:vAlign w:val="center"/>
          </w:tcPr>
          <w:p w14:paraId="566029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DF904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E39FB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A0C1FD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BD8D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F7673F9">
            <w:pPr>
              <w:spacing w:line="300" w:lineRule="exact"/>
              <w:jc w:val="left"/>
              <w:rPr>
                <w:rFonts w:ascii="方正书宋_GBK" w:eastAsia="方正书宋_GBK"/>
                <w:b/>
              </w:rPr>
            </w:pPr>
          </w:p>
        </w:tc>
        <w:tc>
          <w:tcPr>
            <w:tcW w:w="1276" w:type="dxa"/>
            <w:vMerge w:val="continue"/>
            <w:vAlign w:val="center"/>
          </w:tcPr>
          <w:p w14:paraId="3D68A3F9">
            <w:pPr>
              <w:spacing w:line="300" w:lineRule="exact"/>
              <w:jc w:val="left"/>
              <w:rPr>
                <w:rFonts w:ascii="方正书宋_GBK" w:eastAsia="方正书宋_GBK"/>
              </w:rPr>
            </w:pPr>
          </w:p>
        </w:tc>
        <w:tc>
          <w:tcPr>
            <w:tcW w:w="2976" w:type="dxa"/>
            <w:vMerge w:val="continue"/>
            <w:vAlign w:val="center"/>
          </w:tcPr>
          <w:p w14:paraId="3DBA3B63">
            <w:pPr>
              <w:spacing w:line="300" w:lineRule="exact"/>
              <w:jc w:val="left"/>
              <w:rPr>
                <w:rFonts w:ascii="方正书宋_GBK" w:eastAsia="方正书宋_GBK"/>
              </w:rPr>
            </w:pPr>
          </w:p>
        </w:tc>
        <w:tc>
          <w:tcPr>
            <w:tcW w:w="2976" w:type="dxa"/>
            <w:vMerge w:val="continue"/>
            <w:vAlign w:val="center"/>
          </w:tcPr>
          <w:p w14:paraId="206FC278">
            <w:pPr>
              <w:spacing w:line="300" w:lineRule="exact"/>
              <w:jc w:val="left"/>
              <w:rPr>
                <w:rFonts w:ascii="方正书宋_GBK" w:eastAsia="方正书宋_GBK"/>
              </w:rPr>
            </w:pPr>
          </w:p>
        </w:tc>
        <w:tc>
          <w:tcPr>
            <w:tcW w:w="1417" w:type="dxa"/>
            <w:vAlign w:val="center"/>
          </w:tcPr>
          <w:p w14:paraId="1D0C1304">
            <w:pPr>
              <w:spacing w:line="300" w:lineRule="exact"/>
              <w:jc w:val="left"/>
              <w:rPr>
                <w:rFonts w:ascii="方正书宋_GBK" w:eastAsia="方正书宋_GBK"/>
              </w:rPr>
            </w:pPr>
            <w:r>
              <w:rPr>
                <w:rFonts w:hint="eastAsia" w:ascii="方正书宋_GBK" w:eastAsia="方正书宋_GBK"/>
              </w:rPr>
              <w:t>生育保险待遇到位率</w:t>
            </w:r>
          </w:p>
        </w:tc>
        <w:tc>
          <w:tcPr>
            <w:tcW w:w="737" w:type="dxa"/>
            <w:vAlign w:val="center"/>
          </w:tcPr>
          <w:p w14:paraId="665368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55014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EEE8B0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DB50F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6DD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3B8BCE9">
            <w:pPr>
              <w:spacing w:line="300" w:lineRule="exact"/>
              <w:jc w:val="left"/>
              <w:rPr>
                <w:rFonts w:ascii="方正书宋_GBK" w:eastAsia="方正书宋_GBK"/>
                <w:b/>
              </w:rPr>
            </w:pPr>
          </w:p>
        </w:tc>
        <w:tc>
          <w:tcPr>
            <w:tcW w:w="1276" w:type="dxa"/>
            <w:vMerge w:val="continue"/>
            <w:vAlign w:val="center"/>
          </w:tcPr>
          <w:p w14:paraId="64365F44">
            <w:pPr>
              <w:spacing w:line="300" w:lineRule="exact"/>
              <w:jc w:val="left"/>
              <w:rPr>
                <w:rFonts w:ascii="方正书宋_GBK" w:eastAsia="方正书宋_GBK"/>
              </w:rPr>
            </w:pPr>
          </w:p>
        </w:tc>
        <w:tc>
          <w:tcPr>
            <w:tcW w:w="2976" w:type="dxa"/>
            <w:vMerge w:val="continue"/>
            <w:vAlign w:val="center"/>
          </w:tcPr>
          <w:p w14:paraId="6BB407D3">
            <w:pPr>
              <w:spacing w:line="300" w:lineRule="exact"/>
              <w:jc w:val="left"/>
              <w:rPr>
                <w:rFonts w:ascii="方正书宋_GBK" w:eastAsia="方正书宋_GBK"/>
              </w:rPr>
            </w:pPr>
          </w:p>
        </w:tc>
        <w:tc>
          <w:tcPr>
            <w:tcW w:w="2976" w:type="dxa"/>
            <w:vMerge w:val="continue"/>
            <w:vAlign w:val="center"/>
          </w:tcPr>
          <w:p w14:paraId="301A9E27">
            <w:pPr>
              <w:spacing w:line="300" w:lineRule="exact"/>
              <w:jc w:val="left"/>
              <w:rPr>
                <w:rFonts w:ascii="方正书宋_GBK" w:eastAsia="方正书宋_GBK"/>
              </w:rPr>
            </w:pPr>
          </w:p>
        </w:tc>
        <w:tc>
          <w:tcPr>
            <w:tcW w:w="1417" w:type="dxa"/>
            <w:vAlign w:val="center"/>
          </w:tcPr>
          <w:p w14:paraId="4E6FED6E">
            <w:pPr>
              <w:spacing w:line="300" w:lineRule="exact"/>
              <w:jc w:val="left"/>
              <w:rPr>
                <w:rFonts w:ascii="方正书宋_GBK" w:eastAsia="方正书宋_GBK"/>
              </w:rPr>
            </w:pPr>
            <w:r>
              <w:rPr>
                <w:rFonts w:hint="eastAsia" w:ascii="方正书宋_GBK" w:eastAsia="方正书宋_GBK"/>
              </w:rPr>
              <w:t>生育保险报销及时性</w:t>
            </w:r>
          </w:p>
        </w:tc>
        <w:tc>
          <w:tcPr>
            <w:tcW w:w="737" w:type="dxa"/>
            <w:vAlign w:val="center"/>
          </w:tcPr>
          <w:p w14:paraId="478C78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2CC91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3991D2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80C156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83E8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4A4FB7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、失业保险政策制定及管理</w:t>
            </w:r>
          </w:p>
        </w:tc>
        <w:tc>
          <w:tcPr>
            <w:tcW w:w="1276" w:type="dxa"/>
            <w:vMerge w:val="restart"/>
            <w:vAlign w:val="center"/>
          </w:tcPr>
          <w:p w14:paraId="674529A6">
            <w:pPr>
              <w:spacing w:line="300" w:lineRule="exact"/>
              <w:jc w:val="left"/>
              <w:rPr>
                <w:rFonts w:ascii="方正书宋_GBK" w:eastAsia="方正书宋_GBK"/>
              </w:rPr>
            </w:pPr>
          </w:p>
        </w:tc>
        <w:tc>
          <w:tcPr>
            <w:tcW w:w="2976" w:type="dxa"/>
            <w:vMerge w:val="restart"/>
            <w:vAlign w:val="center"/>
          </w:tcPr>
          <w:p w14:paraId="2EFE58F1">
            <w:pPr>
              <w:spacing w:line="300" w:lineRule="exact"/>
              <w:jc w:val="left"/>
              <w:rPr>
                <w:rFonts w:ascii="方正书宋_GBK" w:eastAsia="方正书宋_GBK"/>
              </w:rPr>
            </w:pPr>
            <w:r>
              <w:rPr>
                <w:rFonts w:hint="eastAsia" w:ascii="方正书宋_GBK" w:eastAsia="方正书宋_GBK"/>
              </w:rPr>
              <w:t>制定援企稳岗及职工安置权益保障政策并组织实施。建立失业预警制度和失业动态监测报告制度，开展失业调控。制定全市失业保险统一标准、待遇，调整失业保险费率。制定失业保险基金征缴、使用等政策，并组织实施。</w:t>
            </w:r>
          </w:p>
        </w:tc>
        <w:tc>
          <w:tcPr>
            <w:tcW w:w="2976" w:type="dxa"/>
            <w:vMerge w:val="restart"/>
            <w:vAlign w:val="center"/>
          </w:tcPr>
          <w:p w14:paraId="2FC711D8">
            <w:pPr>
              <w:spacing w:line="300" w:lineRule="exact"/>
              <w:jc w:val="left"/>
              <w:rPr>
                <w:rFonts w:ascii="方正书宋_GBK" w:eastAsia="方正书宋_GBK"/>
              </w:rPr>
            </w:pPr>
            <w:r>
              <w:rPr>
                <w:rFonts w:hint="eastAsia" w:ascii="方正书宋_GBK" w:eastAsia="方正书宋_GBK"/>
              </w:rPr>
              <w:t>确保援企稳岗及职工安置权益保障政策落实，帮助企业稳定岗位，维护企业和职工合法权益。监测企业就业岗位变化，有针对性地预防和调控失业。失业保险费应收尽收，全市失业人员待遇落实</w:t>
            </w:r>
            <w:r>
              <w:rPr>
                <w:rFonts w:ascii="方正书宋_GBK" w:eastAsia="方正书宋_GBK"/>
              </w:rPr>
              <w:t>.</w:t>
            </w:r>
          </w:p>
        </w:tc>
        <w:tc>
          <w:tcPr>
            <w:tcW w:w="1417" w:type="dxa"/>
            <w:vAlign w:val="center"/>
          </w:tcPr>
          <w:p w14:paraId="0CC7D388">
            <w:pPr>
              <w:spacing w:line="300" w:lineRule="exact"/>
              <w:jc w:val="left"/>
              <w:rPr>
                <w:rFonts w:ascii="方正书宋_GBK" w:eastAsia="方正书宋_GBK"/>
              </w:rPr>
            </w:pPr>
            <w:r>
              <w:rPr>
                <w:rFonts w:hint="eastAsia" w:ascii="方正书宋_GBK" w:eastAsia="方正书宋_GBK"/>
              </w:rPr>
              <w:t>调整失业保险费率政策率</w:t>
            </w:r>
          </w:p>
        </w:tc>
        <w:tc>
          <w:tcPr>
            <w:tcW w:w="737" w:type="dxa"/>
            <w:vAlign w:val="center"/>
          </w:tcPr>
          <w:p w14:paraId="3E2AE5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4D8B4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A2ED8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ECDEB1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2F4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5A6D541">
            <w:pPr>
              <w:spacing w:line="300" w:lineRule="exact"/>
              <w:jc w:val="left"/>
              <w:rPr>
                <w:rFonts w:ascii="方正书宋_GBK" w:eastAsia="方正书宋_GBK"/>
                <w:b/>
              </w:rPr>
            </w:pPr>
          </w:p>
        </w:tc>
        <w:tc>
          <w:tcPr>
            <w:tcW w:w="1276" w:type="dxa"/>
            <w:vMerge w:val="continue"/>
            <w:vAlign w:val="center"/>
          </w:tcPr>
          <w:p w14:paraId="3266DACE">
            <w:pPr>
              <w:spacing w:line="300" w:lineRule="exact"/>
              <w:jc w:val="left"/>
              <w:rPr>
                <w:rFonts w:ascii="方正书宋_GBK" w:eastAsia="方正书宋_GBK"/>
              </w:rPr>
            </w:pPr>
          </w:p>
        </w:tc>
        <w:tc>
          <w:tcPr>
            <w:tcW w:w="2976" w:type="dxa"/>
            <w:vMerge w:val="continue"/>
            <w:vAlign w:val="center"/>
          </w:tcPr>
          <w:p w14:paraId="4BEEB309">
            <w:pPr>
              <w:spacing w:line="300" w:lineRule="exact"/>
              <w:jc w:val="left"/>
              <w:rPr>
                <w:rFonts w:ascii="方正书宋_GBK" w:eastAsia="方正书宋_GBK"/>
              </w:rPr>
            </w:pPr>
          </w:p>
        </w:tc>
        <w:tc>
          <w:tcPr>
            <w:tcW w:w="2976" w:type="dxa"/>
            <w:vMerge w:val="continue"/>
            <w:vAlign w:val="center"/>
          </w:tcPr>
          <w:p w14:paraId="29FA4881">
            <w:pPr>
              <w:spacing w:line="300" w:lineRule="exact"/>
              <w:jc w:val="left"/>
              <w:rPr>
                <w:rFonts w:ascii="方正书宋_GBK" w:eastAsia="方正书宋_GBK"/>
              </w:rPr>
            </w:pPr>
          </w:p>
        </w:tc>
        <w:tc>
          <w:tcPr>
            <w:tcW w:w="1417" w:type="dxa"/>
            <w:vAlign w:val="center"/>
          </w:tcPr>
          <w:p w14:paraId="7D66BE49">
            <w:pPr>
              <w:spacing w:line="300" w:lineRule="exact"/>
              <w:jc w:val="left"/>
              <w:rPr>
                <w:rFonts w:ascii="方正书宋_GBK" w:eastAsia="方正书宋_GBK"/>
              </w:rPr>
            </w:pPr>
            <w:r>
              <w:rPr>
                <w:rFonts w:hint="eastAsia" w:ascii="方正书宋_GBK" w:eastAsia="方正书宋_GBK"/>
              </w:rPr>
              <w:t>失业保险扩面任务完成率</w:t>
            </w:r>
          </w:p>
        </w:tc>
        <w:tc>
          <w:tcPr>
            <w:tcW w:w="737" w:type="dxa"/>
            <w:vAlign w:val="center"/>
          </w:tcPr>
          <w:p w14:paraId="6845C8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6C794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C7B0E3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A85CB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FF6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F4A526A">
            <w:pPr>
              <w:spacing w:line="300" w:lineRule="exact"/>
              <w:jc w:val="left"/>
              <w:rPr>
                <w:rFonts w:ascii="方正书宋_GBK" w:eastAsia="方正书宋_GBK"/>
                <w:b/>
              </w:rPr>
            </w:pPr>
          </w:p>
        </w:tc>
        <w:tc>
          <w:tcPr>
            <w:tcW w:w="1276" w:type="dxa"/>
            <w:vMerge w:val="continue"/>
            <w:vAlign w:val="center"/>
          </w:tcPr>
          <w:p w14:paraId="4858E740">
            <w:pPr>
              <w:spacing w:line="300" w:lineRule="exact"/>
              <w:jc w:val="left"/>
              <w:rPr>
                <w:rFonts w:ascii="方正书宋_GBK" w:eastAsia="方正书宋_GBK"/>
              </w:rPr>
            </w:pPr>
          </w:p>
        </w:tc>
        <w:tc>
          <w:tcPr>
            <w:tcW w:w="2976" w:type="dxa"/>
            <w:vMerge w:val="continue"/>
            <w:vAlign w:val="center"/>
          </w:tcPr>
          <w:p w14:paraId="242627CF">
            <w:pPr>
              <w:spacing w:line="300" w:lineRule="exact"/>
              <w:jc w:val="left"/>
              <w:rPr>
                <w:rFonts w:ascii="方正书宋_GBK" w:eastAsia="方正书宋_GBK"/>
              </w:rPr>
            </w:pPr>
          </w:p>
        </w:tc>
        <w:tc>
          <w:tcPr>
            <w:tcW w:w="2976" w:type="dxa"/>
            <w:vMerge w:val="continue"/>
            <w:vAlign w:val="center"/>
          </w:tcPr>
          <w:p w14:paraId="32A49EB1">
            <w:pPr>
              <w:spacing w:line="300" w:lineRule="exact"/>
              <w:jc w:val="left"/>
              <w:rPr>
                <w:rFonts w:ascii="方正书宋_GBK" w:eastAsia="方正书宋_GBK"/>
              </w:rPr>
            </w:pPr>
          </w:p>
        </w:tc>
        <w:tc>
          <w:tcPr>
            <w:tcW w:w="1417" w:type="dxa"/>
            <w:vAlign w:val="center"/>
          </w:tcPr>
          <w:p w14:paraId="6CD764AF">
            <w:pPr>
              <w:spacing w:line="300" w:lineRule="exact"/>
              <w:jc w:val="left"/>
              <w:rPr>
                <w:rFonts w:ascii="方正书宋_GBK" w:eastAsia="方正书宋_GBK"/>
              </w:rPr>
            </w:pPr>
            <w:r>
              <w:rPr>
                <w:rFonts w:hint="eastAsia" w:ascii="方正书宋_GBK" w:eastAsia="方正书宋_GBK"/>
              </w:rPr>
              <w:t>失业保险费征收任务完成率</w:t>
            </w:r>
          </w:p>
        </w:tc>
        <w:tc>
          <w:tcPr>
            <w:tcW w:w="737" w:type="dxa"/>
            <w:vAlign w:val="center"/>
          </w:tcPr>
          <w:p w14:paraId="1DED616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52AF9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49E922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F001F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1D2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6A9ABBD">
            <w:pPr>
              <w:spacing w:line="300" w:lineRule="exact"/>
              <w:jc w:val="left"/>
              <w:rPr>
                <w:rFonts w:ascii="方正书宋_GBK" w:eastAsia="方正书宋_GBK"/>
                <w:b/>
              </w:rPr>
            </w:pPr>
          </w:p>
        </w:tc>
        <w:tc>
          <w:tcPr>
            <w:tcW w:w="1276" w:type="dxa"/>
            <w:vMerge w:val="continue"/>
            <w:vAlign w:val="center"/>
          </w:tcPr>
          <w:p w14:paraId="7D348EA4">
            <w:pPr>
              <w:spacing w:line="300" w:lineRule="exact"/>
              <w:jc w:val="left"/>
              <w:rPr>
                <w:rFonts w:ascii="方正书宋_GBK" w:eastAsia="方正书宋_GBK"/>
              </w:rPr>
            </w:pPr>
          </w:p>
        </w:tc>
        <w:tc>
          <w:tcPr>
            <w:tcW w:w="2976" w:type="dxa"/>
            <w:vMerge w:val="continue"/>
            <w:vAlign w:val="center"/>
          </w:tcPr>
          <w:p w14:paraId="546179E4">
            <w:pPr>
              <w:spacing w:line="300" w:lineRule="exact"/>
              <w:jc w:val="left"/>
              <w:rPr>
                <w:rFonts w:ascii="方正书宋_GBK" w:eastAsia="方正书宋_GBK"/>
              </w:rPr>
            </w:pPr>
          </w:p>
        </w:tc>
        <w:tc>
          <w:tcPr>
            <w:tcW w:w="2976" w:type="dxa"/>
            <w:vMerge w:val="continue"/>
            <w:vAlign w:val="center"/>
          </w:tcPr>
          <w:p w14:paraId="6E4344D0">
            <w:pPr>
              <w:spacing w:line="300" w:lineRule="exact"/>
              <w:jc w:val="left"/>
              <w:rPr>
                <w:rFonts w:ascii="方正书宋_GBK" w:eastAsia="方正书宋_GBK"/>
              </w:rPr>
            </w:pPr>
          </w:p>
        </w:tc>
        <w:tc>
          <w:tcPr>
            <w:tcW w:w="1417" w:type="dxa"/>
            <w:vAlign w:val="center"/>
          </w:tcPr>
          <w:p w14:paraId="4F502AC1">
            <w:pPr>
              <w:spacing w:line="300" w:lineRule="exact"/>
              <w:jc w:val="left"/>
              <w:rPr>
                <w:rFonts w:ascii="方正书宋_GBK" w:eastAsia="方正书宋_GBK"/>
              </w:rPr>
            </w:pPr>
            <w:r>
              <w:rPr>
                <w:rFonts w:hint="eastAsia" w:ascii="方正书宋_GBK" w:eastAsia="方正书宋_GBK"/>
              </w:rPr>
              <w:t>失业保险待遇落实率</w:t>
            </w:r>
          </w:p>
        </w:tc>
        <w:tc>
          <w:tcPr>
            <w:tcW w:w="737" w:type="dxa"/>
            <w:vAlign w:val="center"/>
          </w:tcPr>
          <w:p w14:paraId="34BA8B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244700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C43B6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3549A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DCC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3CC73C6">
            <w:pPr>
              <w:spacing w:line="300" w:lineRule="exact"/>
              <w:jc w:val="left"/>
              <w:rPr>
                <w:rFonts w:ascii="方正书宋_GBK" w:eastAsia="方正书宋_GBK"/>
                <w:b/>
              </w:rPr>
            </w:pPr>
          </w:p>
        </w:tc>
        <w:tc>
          <w:tcPr>
            <w:tcW w:w="1276" w:type="dxa"/>
            <w:vMerge w:val="continue"/>
            <w:vAlign w:val="center"/>
          </w:tcPr>
          <w:p w14:paraId="22A8C011">
            <w:pPr>
              <w:spacing w:line="300" w:lineRule="exact"/>
              <w:jc w:val="left"/>
              <w:rPr>
                <w:rFonts w:ascii="方正书宋_GBK" w:eastAsia="方正书宋_GBK"/>
              </w:rPr>
            </w:pPr>
          </w:p>
        </w:tc>
        <w:tc>
          <w:tcPr>
            <w:tcW w:w="2976" w:type="dxa"/>
            <w:vMerge w:val="continue"/>
            <w:vAlign w:val="center"/>
          </w:tcPr>
          <w:p w14:paraId="3AC8BCF0">
            <w:pPr>
              <w:spacing w:line="300" w:lineRule="exact"/>
              <w:jc w:val="left"/>
              <w:rPr>
                <w:rFonts w:ascii="方正书宋_GBK" w:eastAsia="方正书宋_GBK"/>
              </w:rPr>
            </w:pPr>
          </w:p>
        </w:tc>
        <w:tc>
          <w:tcPr>
            <w:tcW w:w="2976" w:type="dxa"/>
            <w:vMerge w:val="continue"/>
            <w:vAlign w:val="center"/>
          </w:tcPr>
          <w:p w14:paraId="3FE1861C">
            <w:pPr>
              <w:spacing w:line="300" w:lineRule="exact"/>
              <w:jc w:val="left"/>
              <w:rPr>
                <w:rFonts w:ascii="方正书宋_GBK" w:eastAsia="方正书宋_GBK"/>
              </w:rPr>
            </w:pPr>
          </w:p>
        </w:tc>
        <w:tc>
          <w:tcPr>
            <w:tcW w:w="1417" w:type="dxa"/>
            <w:vAlign w:val="center"/>
          </w:tcPr>
          <w:p w14:paraId="5FD28A75">
            <w:pPr>
              <w:spacing w:line="300" w:lineRule="exact"/>
              <w:jc w:val="left"/>
              <w:rPr>
                <w:rFonts w:ascii="方正书宋_GBK" w:eastAsia="方正书宋_GBK"/>
              </w:rPr>
            </w:pPr>
            <w:r>
              <w:rPr>
                <w:rFonts w:hint="eastAsia" w:ascii="方正书宋_GBK" w:eastAsia="方正书宋_GBK"/>
              </w:rPr>
              <w:t>失业保险扩面、征缴、发放完成率</w:t>
            </w:r>
          </w:p>
        </w:tc>
        <w:tc>
          <w:tcPr>
            <w:tcW w:w="737" w:type="dxa"/>
            <w:vAlign w:val="center"/>
          </w:tcPr>
          <w:p w14:paraId="30CF36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85294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CC1ED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2C245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9F79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0D3D9AC">
            <w:pPr>
              <w:spacing w:line="300" w:lineRule="exact"/>
              <w:jc w:val="left"/>
              <w:rPr>
                <w:rFonts w:ascii="方正书宋_GBK" w:eastAsia="方正书宋_GBK"/>
                <w:b/>
              </w:rPr>
            </w:pPr>
          </w:p>
        </w:tc>
        <w:tc>
          <w:tcPr>
            <w:tcW w:w="1276" w:type="dxa"/>
            <w:vMerge w:val="continue"/>
            <w:vAlign w:val="center"/>
          </w:tcPr>
          <w:p w14:paraId="55B4BA58">
            <w:pPr>
              <w:spacing w:line="300" w:lineRule="exact"/>
              <w:jc w:val="left"/>
              <w:rPr>
                <w:rFonts w:ascii="方正书宋_GBK" w:eastAsia="方正书宋_GBK"/>
              </w:rPr>
            </w:pPr>
          </w:p>
        </w:tc>
        <w:tc>
          <w:tcPr>
            <w:tcW w:w="2976" w:type="dxa"/>
            <w:vMerge w:val="continue"/>
            <w:vAlign w:val="center"/>
          </w:tcPr>
          <w:p w14:paraId="7F90F63C">
            <w:pPr>
              <w:spacing w:line="300" w:lineRule="exact"/>
              <w:jc w:val="left"/>
              <w:rPr>
                <w:rFonts w:ascii="方正书宋_GBK" w:eastAsia="方正书宋_GBK"/>
              </w:rPr>
            </w:pPr>
          </w:p>
        </w:tc>
        <w:tc>
          <w:tcPr>
            <w:tcW w:w="2976" w:type="dxa"/>
            <w:vMerge w:val="continue"/>
            <w:vAlign w:val="center"/>
          </w:tcPr>
          <w:p w14:paraId="1F4F7721">
            <w:pPr>
              <w:spacing w:line="300" w:lineRule="exact"/>
              <w:jc w:val="left"/>
              <w:rPr>
                <w:rFonts w:ascii="方正书宋_GBK" w:eastAsia="方正书宋_GBK"/>
              </w:rPr>
            </w:pPr>
          </w:p>
        </w:tc>
        <w:tc>
          <w:tcPr>
            <w:tcW w:w="1417" w:type="dxa"/>
            <w:vAlign w:val="center"/>
          </w:tcPr>
          <w:p w14:paraId="05B5FAE1">
            <w:pPr>
              <w:spacing w:line="300" w:lineRule="exact"/>
              <w:jc w:val="left"/>
              <w:rPr>
                <w:rFonts w:ascii="方正书宋_GBK" w:eastAsia="方正书宋_GBK"/>
              </w:rPr>
            </w:pPr>
            <w:r>
              <w:rPr>
                <w:rFonts w:hint="eastAsia" w:ascii="方正书宋_GBK" w:eastAsia="方正书宋_GBK"/>
              </w:rPr>
              <w:t>监测企业上报率</w:t>
            </w:r>
          </w:p>
        </w:tc>
        <w:tc>
          <w:tcPr>
            <w:tcW w:w="737" w:type="dxa"/>
            <w:vAlign w:val="center"/>
          </w:tcPr>
          <w:p w14:paraId="0F397F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EFAE75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CD6A5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E6829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85B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C29A974">
            <w:pPr>
              <w:spacing w:line="300" w:lineRule="exact"/>
              <w:jc w:val="left"/>
              <w:rPr>
                <w:rFonts w:ascii="方正书宋_GBK" w:eastAsia="方正书宋_GBK"/>
                <w:b/>
              </w:rPr>
            </w:pPr>
          </w:p>
        </w:tc>
        <w:tc>
          <w:tcPr>
            <w:tcW w:w="1276" w:type="dxa"/>
            <w:vMerge w:val="continue"/>
            <w:vAlign w:val="center"/>
          </w:tcPr>
          <w:p w14:paraId="3C10E46E">
            <w:pPr>
              <w:spacing w:line="300" w:lineRule="exact"/>
              <w:jc w:val="left"/>
              <w:rPr>
                <w:rFonts w:ascii="方正书宋_GBK" w:eastAsia="方正书宋_GBK"/>
              </w:rPr>
            </w:pPr>
          </w:p>
        </w:tc>
        <w:tc>
          <w:tcPr>
            <w:tcW w:w="2976" w:type="dxa"/>
            <w:vMerge w:val="continue"/>
            <w:vAlign w:val="center"/>
          </w:tcPr>
          <w:p w14:paraId="6819C7C2">
            <w:pPr>
              <w:spacing w:line="300" w:lineRule="exact"/>
              <w:jc w:val="left"/>
              <w:rPr>
                <w:rFonts w:ascii="方正书宋_GBK" w:eastAsia="方正书宋_GBK"/>
              </w:rPr>
            </w:pPr>
          </w:p>
        </w:tc>
        <w:tc>
          <w:tcPr>
            <w:tcW w:w="2976" w:type="dxa"/>
            <w:vMerge w:val="continue"/>
            <w:vAlign w:val="center"/>
          </w:tcPr>
          <w:p w14:paraId="4988E1CA">
            <w:pPr>
              <w:spacing w:line="300" w:lineRule="exact"/>
              <w:jc w:val="left"/>
              <w:rPr>
                <w:rFonts w:ascii="方正书宋_GBK" w:eastAsia="方正书宋_GBK"/>
              </w:rPr>
            </w:pPr>
          </w:p>
        </w:tc>
        <w:tc>
          <w:tcPr>
            <w:tcW w:w="1417" w:type="dxa"/>
            <w:vAlign w:val="center"/>
          </w:tcPr>
          <w:p w14:paraId="23B9DD2D">
            <w:pPr>
              <w:spacing w:line="300" w:lineRule="exact"/>
              <w:jc w:val="left"/>
              <w:rPr>
                <w:rFonts w:ascii="方正书宋_GBK" w:eastAsia="方正书宋_GBK"/>
              </w:rPr>
            </w:pPr>
            <w:r>
              <w:rPr>
                <w:rFonts w:hint="eastAsia" w:ascii="方正书宋_GBK" w:eastAsia="方正书宋_GBK"/>
              </w:rPr>
              <w:t>享受援企稳岗政策率</w:t>
            </w:r>
          </w:p>
        </w:tc>
        <w:tc>
          <w:tcPr>
            <w:tcW w:w="737" w:type="dxa"/>
            <w:vAlign w:val="center"/>
          </w:tcPr>
          <w:p w14:paraId="0022497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CA5B9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65DFB2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56559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B9E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FFBAFFD">
            <w:pPr>
              <w:spacing w:line="300" w:lineRule="exact"/>
              <w:jc w:val="left"/>
              <w:rPr>
                <w:rFonts w:ascii="方正书宋_GBK" w:eastAsia="方正书宋_GBK"/>
                <w:b/>
              </w:rPr>
            </w:pPr>
          </w:p>
        </w:tc>
        <w:tc>
          <w:tcPr>
            <w:tcW w:w="1276" w:type="dxa"/>
            <w:vMerge w:val="continue"/>
            <w:vAlign w:val="center"/>
          </w:tcPr>
          <w:p w14:paraId="55CAEB5B">
            <w:pPr>
              <w:spacing w:line="300" w:lineRule="exact"/>
              <w:jc w:val="left"/>
              <w:rPr>
                <w:rFonts w:ascii="方正书宋_GBK" w:eastAsia="方正书宋_GBK"/>
              </w:rPr>
            </w:pPr>
          </w:p>
        </w:tc>
        <w:tc>
          <w:tcPr>
            <w:tcW w:w="2976" w:type="dxa"/>
            <w:vMerge w:val="continue"/>
            <w:vAlign w:val="center"/>
          </w:tcPr>
          <w:p w14:paraId="3AF19106">
            <w:pPr>
              <w:spacing w:line="300" w:lineRule="exact"/>
              <w:jc w:val="left"/>
              <w:rPr>
                <w:rFonts w:ascii="方正书宋_GBK" w:eastAsia="方正书宋_GBK"/>
              </w:rPr>
            </w:pPr>
          </w:p>
        </w:tc>
        <w:tc>
          <w:tcPr>
            <w:tcW w:w="2976" w:type="dxa"/>
            <w:vMerge w:val="continue"/>
            <w:vAlign w:val="center"/>
          </w:tcPr>
          <w:p w14:paraId="4F2B22AB">
            <w:pPr>
              <w:spacing w:line="300" w:lineRule="exact"/>
              <w:jc w:val="left"/>
              <w:rPr>
                <w:rFonts w:ascii="方正书宋_GBK" w:eastAsia="方正书宋_GBK"/>
              </w:rPr>
            </w:pPr>
          </w:p>
        </w:tc>
        <w:tc>
          <w:tcPr>
            <w:tcW w:w="1417" w:type="dxa"/>
            <w:vAlign w:val="center"/>
          </w:tcPr>
          <w:p w14:paraId="680E7E8E">
            <w:pPr>
              <w:spacing w:line="300" w:lineRule="exact"/>
              <w:jc w:val="left"/>
              <w:rPr>
                <w:rFonts w:ascii="方正书宋_GBK" w:eastAsia="方正书宋_GBK"/>
              </w:rPr>
            </w:pPr>
            <w:r>
              <w:rPr>
                <w:rFonts w:hint="eastAsia" w:ascii="方正书宋_GBK" w:eastAsia="方正书宋_GBK"/>
              </w:rPr>
              <w:t>养老金征缴任务完成率</w:t>
            </w:r>
          </w:p>
        </w:tc>
        <w:tc>
          <w:tcPr>
            <w:tcW w:w="737" w:type="dxa"/>
            <w:vAlign w:val="center"/>
          </w:tcPr>
          <w:p w14:paraId="44F608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10E40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810A23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C0CC2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44C1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94FF54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、工伤保险政策制定及管理</w:t>
            </w:r>
          </w:p>
        </w:tc>
        <w:tc>
          <w:tcPr>
            <w:tcW w:w="1276" w:type="dxa"/>
            <w:vMerge w:val="restart"/>
            <w:vAlign w:val="center"/>
          </w:tcPr>
          <w:p w14:paraId="379FC207">
            <w:pPr>
              <w:spacing w:line="300" w:lineRule="exact"/>
              <w:jc w:val="left"/>
              <w:rPr>
                <w:rFonts w:ascii="方正书宋_GBK" w:eastAsia="方正书宋_GBK"/>
              </w:rPr>
            </w:pPr>
          </w:p>
        </w:tc>
        <w:tc>
          <w:tcPr>
            <w:tcW w:w="2976" w:type="dxa"/>
            <w:vMerge w:val="restart"/>
            <w:vAlign w:val="center"/>
          </w:tcPr>
          <w:p w14:paraId="78F52CED">
            <w:pPr>
              <w:spacing w:line="300" w:lineRule="exact"/>
              <w:jc w:val="left"/>
              <w:rPr>
                <w:rFonts w:ascii="方正书宋_GBK" w:eastAsia="方正书宋_GBK"/>
              </w:rPr>
            </w:pPr>
            <w:r>
              <w:rPr>
                <w:rFonts w:hint="eastAsia" w:ascii="方正书宋_GBK" w:eastAsia="方正书宋_GBK"/>
              </w:rPr>
              <w:t>实施工伤保险市级统筹，市本级工伤认定，劳动能力初次、再次鉴定，职工因病（非因工负伤）劳动能力鉴定等。</w:t>
            </w:r>
          </w:p>
        </w:tc>
        <w:tc>
          <w:tcPr>
            <w:tcW w:w="2976" w:type="dxa"/>
            <w:vMerge w:val="restart"/>
            <w:vAlign w:val="center"/>
          </w:tcPr>
          <w:p w14:paraId="4E8A3F40">
            <w:pPr>
              <w:spacing w:line="300" w:lineRule="exact"/>
              <w:jc w:val="left"/>
              <w:rPr>
                <w:rFonts w:ascii="方正书宋_GBK" w:eastAsia="方正书宋_GBK"/>
              </w:rPr>
            </w:pPr>
            <w:r>
              <w:rPr>
                <w:rFonts w:hint="eastAsia" w:ascii="方正书宋_GBK" w:eastAsia="方正书宋_GBK"/>
              </w:rPr>
              <w:t>提高工伤保险参保率，确保工伤保险待遇落实到位</w:t>
            </w:r>
          </w:p>
        </w:tc>
        <w:tc>
          <w:tcPr>
            <w:tcW w:w="1417" w:type="dxa"/>
            <w:vAlign w:val="center"/>
          </w:tcPr>
          <w:p w14:paraId="6BD03718">
            <w:pPr>
              <w:spacing w:line="300" w:lineRule="exact"/>
              <w:jc w:val="left"/>
              <w:rPr>
                <w:rFonts w:ascii="方正书宋_GBK" w:eastAsia="方正书宋_GBK"/>
              </w:rPr>
            </w:pPr>
            <w:r>
              <w:rPr>
                <w:rFonts w:hint="eastAsia" w:ascii="方正书宋_GBK" w:eastAsia="方正书宋_GBK"/>
              </w:rPr>
              <w:t>工伤保险计划完成率</w:t>
            </w:r>
          </w:p>
        </w:tc>
        <w:tc>
          <w:tcPr>
            <w:tcW w:w="737" w:type="dxa"/>
            <w:vAlign w:val="center"/>
          </w:tcPr>
          <w:p w14:paraId="46F83A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F0623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7C337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F79F5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9A32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16E88AE">
            <w:pPr>
              <w:spacing w:line="300" w:lineRule="exact"/>
              <w:jc w:val="left"/>
              <w:rPr>
                <w:rFonts w:ascii="方正书宋_GBK" w:eastAsia="方正书宋_GBK"/>
                <w:b/>
              </w:rPr>
            </w:pPr>
          </w:p>
        </w:tc>
        <w:tc>
          <w:tcPr>
            <w:tcW w:w="1276" w:type="dxa"/>
            <w:vMerge w:val="continue"/>
            <w:vAlign w:val="center"/>
          </w:tcPr>
          <w:p w14:paraId="25C1552D">
            <w:pPr>
              <w:spacing w:line="300" w:lineRule="exact"/>
              <w:jc w:val="left"/>
              <w:rPr>
                <w:rFonts w:ascii="方正书宋_GBK" w:eastAsia="方正书宋_GBK"/>
              </w:rPr>
            </w:pPr>
          </w:p>
        </w:tc>
        <w:tc>
          <w:tcPr>
            <w:tcW w:w="2976" w:type="dxa"/>
            <w:vMerge w:val="continue"/>
            <w:vAlign w:val="center"/>
          </w:tcPr>
          <w:p w14:paraId="03B75491">
            <w:pPr>
              <w:spacing w:line="300" w:lineRule="exact"/>
              <w:jc w:val="left"/>
              <w:rPr>
                <w:rFonts w:ascii="方正书宋_GBK" w:eastAsia="方正书宋_GBK"/>
              </w:rPr>
            </w:pPr>
          </w:p>
        </w:tc>
        <w:tc>
          <w:tcPr>
            <w:tcW w:w="2976" w:type="dxa"/>
            <w:vMerge w:val="continue"/>
            <w:vAlign w:val="center"/>
          </w:tcPr>
          <w:p w14:paraId="0148EEC4">
            <w:pPr>
              <w:spacing w:line="300" w:lineRule="exact"/>
              <w:jc w:val="left"/>
              <w:rPr>
                <w:rFonts w:ascii="方正书宋_GBK" w:eastAsia="方正书宋_GBK"/>
              </w:rPr>
            </w:pPr>
          </w:p>
        </w:tc>
        <w:tc>
          <w:tcPr>
            <w:tcW w:w="1417" w:type="dxa"/>
            <w:vAlign w:val="center"/>
          </w:tcPr>
          <w:p w14:paraId="6DEC2C03">
            <w:pPr>
              <w:spacing w:line="300" w:lineRule="exact"/>
              <w:jc w:val="left"/>
              <w:rPr>
                <w:rFonts w:ascii="方正书宋_GBK" w:eastAsia="方正书宋_GBK"/>
              </w:rPr>
            </w:pPr>
            <w:r>
              <w:rPr>
                <w:rFonts w:hint="eastAsia" w:ascii="方正书宋_GBK" w:eastAsia="方正书宋_GBK"/>
              </w:rPr>
              <w:t>已参保的工伤保险待遇到位率</w:t>
            </w:r>
          </w:p>
        </w:tc>
        <w:tc>
          <w:tcPr>
            <w:tcW w:w="737" w:type="dxa"/>
            <w:vAlign w:val="center"/>
          </w:tcPr>
          <w:p w14:paraId="35183F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70BBA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990EF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AFDDB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440C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7EC7964">
            <w:pPr>
              <w:spacing w:line="300" w:lineRule="exact"/>
              <w:jc w:val="left"/>
              <w:rPr>
                <w:rFonts w:ascii="方正书宋_GBK" w:eastAsia="方正书宋_GBK"/>
                <w:b/>
              </w:rPr>
            </w:pPr>
          </w:p>
        </w:tc>
        <w:tc>
          <w:tcPr>
            <w:tcW w:w="1276" w:type="dxa"/>
            <w:vMerge w:val="continue"/>
            <w:vAlign w:val="center"/>
          </w:tcPr>
          <w:p w14:paraId="284540A7">
            <w:pPr>
              <w:spacing w:line="300" w:lineRule="exact"/>
              <w:jc w:val="left"/>
              <w:rPr>
                <w:rFonts w:ascii="方正书宋_GBK" w:eastAsia="方正书宋_GBK"/>
              </w:rPr>
            </w:pPr>
          </w:p>
        </w:tc>
        <w:tc>
          <w:tcPr>
            <w:tcW w:w="2976" w:type="dxa"/>
            <w:vMerge w:val="continue"/>
            <w:vAlign w:val="center"/>
          </w:tcPr>
          <w:p w14:paraId="3D4B929D">
            <w:pPr>
              <w:spacing w:line="300" w:lineRule="exact"/>
              <w:jc w:val="left"/>
              <w:rPr>
                <w:rFonts w:ascii="方正书宋_GBK" w:eastAsia="方正书宋_GBK"/>
              </w:rPr>
            </w:pPr>
          </w:p>
        </w:tc>
        <w:tc>
          <w:tcPr>
            <w:tcW w:w="2976" w:type="dxa"/>
            <w:vMerge w:val="continue"/>
            <w:vAlign w:val="center"/>
          </w:tcPr>
          <w:p w14:paraId="68F866F9">
            <w:pPr>
              <w:spacing w:line="300" w:lineRule="exact"/>
              <w:jc w:val="left"/>
              <w:rPr>
                <w:rFonts w:ascii="方正书宋_GBK" w:eastAsia="方正书宋_GBK"/>
              </w:rPr>
            </w:pPr>
          </w:p>
        </w:tc>
        <w:tc>
          <w:tcPr>
            <w:tcW w:w="1417" w:type="dxa"/>
            <w:vAlign w:val="center"/>
          </w:tcPr>
          <w:p w14:paraId="61197E82">
            <w:pPr>
              <w:spacing w:line="300" w:lineRule="exact"/>
              <w:jc w:val="left"/>
              <w:rPr>
                <w:rFonts w:ascii="方正书宋_GBK" w:eastAsia="方正书宋_GBK"/>
              </w:rPr>
            </w:pPr>
            <w:r>
              <w:rPr>
                <w:rFonts w:hint="eastAsia" w:ascii="方正书宋_GBK" w:eastAsia="方正书宋_GBK"/>
              </w:rPr>
              <w:t>工伤鉴定完成率</w:t>
            </w:r>
          </w:p>
        </w:tc>
        <w:tc>
          <w:tcPr>
            <w:tcW w:w="737" w:type="dxa"/>
            <w:vAlign w:val="center"/>
          </w:tcPr>
          <w:p w14:paraId="1A1CA6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14E51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98C67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ADBD6E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300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DBF931E">
            <w:pPr>
              <w:spacing w:line="300" w:lineRule="exact"/>
              <w:jc w:val="left"/>
              <w:rPr>
                <w:rFonts w:ascii="方正书宋_GBK" w:eastAsia="方正书宋_GBK"/>
                <w:b/>
              </w:rPr>
            </w:pPr>
          </w:p>
        </w:tc>
        <w:tc>
          <w:tcPr>
            <w:tcW w:w="1276" w:type="dxa"/>
            <w:vMerge w:val="continue"/>
            <w:vAlign w:val="center"/>
          </w:tcPr>
          <w:p w14:paraId="031CAE2F">
            <w:pPr>
              <w:spacing w:line="300" w:lineRule="exact"/>
              <w:jc w:val="left"/>
              <w:rPr>
                <w:rFonts w:ascii="方正书宋_GBK" w:eastAsia="方正书宋_GBK"/>
              </w:rPr>
            </w:pPr>
          </w:p>
        </w:tc>
        <w:tc>
          <w:tcPr>
            <w:tcW w:w="2976" w:type="dxa"/>
            <w:vMerge w:val="continue"/>
            <w:vAlign w:val="center"/>
          </w:tcPr>
          <w:p w14:paraId="3846CDF7">
            <w:pPr>
              <w:spacing w:line="300" w:lineRule="exact"/>
              <w:jc w:val="left"/>
              <w:rPr>
                <w:rFonts w:ascii="方正书宋_GBK" w:eastAsia="方正书宋_GBK"/>
              </w:rPr>
            </w:pPr>
          </w:p>
        </w:tc>
        <w:tc>
          <w:tcPr>
            <w:tcW w:w="2976" w:type="dxa"/>
            <w:vMerge w:val="continue"/>
            <w:vAlign w:val="center"/>
          </w:tcPr>
          <w:p w14:paraId="27BD1703">
            <w:pPr>
              <w:spacing w:line="300" w:lineRule="exact"/>
              <w:jc w:val="left"/>
              <w:rPr>
                <w:rFonts w:ascii="方正书宋_GBK" w:eastAsia="方正书宋_GBK"/>
              </w:rPr>
            </w:pPr>
          </w:p>
        </w:tc>
        <w:tc>
          <w:tcPr>
            <w:tcW w:w="1417" w:type="dxa"/>
            <w:vAlign w:val="center"/>
          </w:tcPr>
          <w:p w14:paraId="564A626F">
            <w:pPr>
              <w:spacing w:line="300" w:lineRule="exact"/>
              <w:jc w:val="left"/>
              <w:rPr>
                <w:rFonts w:ascii="方正书宋_GBK" w:eastAsia="方正书宋_GBK"/>
              </w:rPr>
            </w:pPr>
            <w:r>
              <w:rPr>
                <w:rFonts w:hint="eastAsia" w:ascii="方正书宋_GBK" w:eastAsia="方正书宋_GBK"/>
              </w:rPr>
              <w:t>工伤保险报销及时率</w:t>
            </w:r>
          </w:p>
        </w:tc>
        <w:tc>
          <w:tcPr>
            <w:tcW w:w="737" w:type="dxa"/>
            <w:vAlign w:val="center"/>
          </w:tcPr>
          <w:p w14:paraId="0340B98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69970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F7F02C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2CFE0C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BEF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5D236F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、养老保险政策制定及管理</w:t>
            </w:r>
          </w:p>
        </w:tc>
        <w:tc>
          <w:tcPr>
            <w:tcW w:w="1276" w:type="dxa"/>
            <w:vMerge w:val="restart"/>
            <w:vAlign w:val="center"/>
          </w:tcPr>
          <w:p w14:paraId="002F73DB">
            <w:pPr>
              <w:spacing w:line="300" w:lineRule="exact"/>
              <w:jc w:val="left"/>
              <w:rPr>
                <w:rFonts w:ascii="方正书宋_GBK" w:eastAsia="方正书宋_GBK"/>
              </w:rPr>
            </w:pPr>
          </w:p>
        </w:tc>
        <w:tc>
          <w:tcPr>
            <w:tcW w:w="2976" w:type="dxa"/>
            <w:vMerge w:val="restart"/>
            <w:vAlign w:val="center"/>
          </w:tcPr>
          <w:p w14:paraId="00FD27C1">
            <w:pPr>
              <w:spacing w:line="300" w:lineRule="exact"/>
              <w:jc w:val="left"/>
              <w:rPr>
                <w:rFonts w:ascii="方正书宋_GBK" w:eastAsia="方正书宋_GBK"/>
              </w:rPr>
            </w:pPr>
            <w:r>
              <w:rPr>
                <w:rFonts w:hint="eastAsia" w:ascii="方正书宋_GBK" w:eastAsia="方正书宋_GBK"/>
              </w:rPr>
              <w:t>完善职工基本养老保险政策，健全城乡居民养老保险政策，研究制定机关事业单位人员养老保险制度改革配套政策。</w:t>
            </w:r>
          </w:p>
        </w:tc>
        <w:tc>
          <w:tcPr>
            <w:tcW w:w="2976" w:type="dxa"/>
            <w:vMerge w:val="restart"/>
            <w:vAlign w:val="center"/>
          </w:tcPr>
          <w:p w14:paraId="16E82C7E">
            <w:pPr>
              <w:spacing w:line="300" w:lineRule="exact"/>
              <w:jc w:val="left"/>
              <w:rPr>
                <w:rFonts w:ascii="方正书宋_GBK" w:eastAsia="方正书宋_GBK"/>
              </w:rPr>
            </w:pPr>
            <w:r>
              <w:rPr>
                <w:rFonts w:hint="eastAsia" w:ascii="方正书宋_GBK" w:eastAsia="方正书宋_GBK"/>
              </w:rPr>
              <w:t>完成养老保险扩面征缴任务，确保养老金按时足额发放，防范基金风险，确保参保人员权益。</w:t>
            </w:r>
            <w:r>
              <w:rPr>
                <w:rFonts w:ascii="方正书宋_GBK" w:eastAsia="方正书宋_GBK"/>
              </w:rPr>
              <w:t xml:space="preserve"> </w:t>
            </w:r>
          </w:p>
        </w:tc>
        <w:tc>
          <w:tcPr>
            <w:tcW w:w="1417" w:type="dxa"/>
            <w:vAlign w:val="center"/>
          </w:tcPr>
          <w:p w14:paraId="669F03F8">
            <w:pPr>
              <w:spacing w:line="300" w:lineRule="exact"/>
              <w:jc w:val="left"/>
              <w:rPr>
                <w:rFonts w:ascii="方正书宋_GBK" w:eastAsia="方正书宋_GBK"/>
              </w:rPr>
            </w:pPr>
            <w:r>
              <w:rPr>
                <w:rFonts w:hint="eastAsia" w:ascii="方正书宋_GBK" w:eastAsia="方正书宋_GBK"/>
              </w:rPr>
              <w:t>养老保险扩面、发放及征缴完成情况</w:t>
            </w:r>
          </w:p>
        </w:tc>
        <w:tc>
          <w:tcPr>
            <w:tcW w:w="737" w:type="dxa"/>
            <w:vAlign w:val="center"/>
          </w:tcPr>
          <w:p w14:paraId="1BB0216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E9D5C4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83F409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2F8EB2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C9E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5385C02">
            <w:pPr>
              <w:spacing w:line="300" w:lineRule="exact"/>
              <w:jc w:val="left"/>
              <w:rPr>
                <w:rFonts w:ascii="方正书宋_GBK" w:eastAsia="方正书宋_GBK"/>
                <w:b/>
              </w:rPr>
            </w:pPr>
          </w:p>
        </w:tc>
        <w:tc>
          <w:tcPr>
            <w:tcW w:w="1276" w:type="dxa"/>
            <w:vMerge w:val="continue"/>
            <w:vAlign w:val="center"/>
          </w:tcPr>
          <w:p w14:paraId="42B87D17">
            <w:pPr>
              <w:spacing w:line="300" w:lineRule="exact"/>
              <w:jc w:val="left"/>
              <w:rPr>
                <w:rFonts w:ascii="方正书宋_GBK" w:eastAsia="方正书宋_GBK"/>
              </w:rPr>
            </w:pPr>
          </w:p>
        </w:tc>
        <w:tc>
          <w:tcPr>
            <w:tcW w:w="2976" w:type="dxa"/>
            <w:vMerge w:val="continue"/>
            <w:vAlign w:val="center"/>
          </w:tcPr>
          <w:p w14:paraId="7E113635">
            <w:pPr>
              <w:spacing w:line="300" w:lineRule="exact"/>
              <w:jc w:val="left"/>
              <w:rPr>
                <w:rFonts w:ascii="方正书宋_GBK" w:eastAsia="方正书宋_GBK"/>
              </w:rPr>
            </w:pPr>
          </w:p>
        </w:tc>
        <w:tc>
          <w:tcPr>
            <w:tcW w:w="2976" w:type="dxa"/>
            <w:vMerge w:val="continue"/>
            <w:vAlign w:val="center"/>
          </w:tcPr>
          <w:p w14:paraId="7166928E">
            <w:pPr>
              <w:spacing w:line="300" w:lineRule="exact"/>
              <w:jc w:val="left"/>
              <w:rPr>
                <w:rFonts w:ascii="方正书宋_GBK" w:eastAsia="方正书宋_GBK"/>
              </w:rPr>
            </w:pPr>
          </w:p>
        </w:tc>
        <w:tc>
          <w:tcPr>
            <w:tcW w:w="1417" w:type="dxa"/>
            <w:vAlign w:val="center"/>
          </w:tcPr>
          <w:p w14:paraId="2B25A30A">
            <w:pPr>
              <w:spacing w:line="300" w:lineRule="exact"/>
              <w:jc w:val="left"/>
              <w:rPr>
                <w:rFonts w:ascii="方正书宋_GBK" w:eastAsia="方正书宋_GBK"/>
              </w:rPr>
            </w:pPr>
            <w:r>
              <w:rPr>
                <w:rFonts w:hint="eastAsia" w:ascii="方正书宋_GBK" w:eastAsia="方正书宋_GBK"/>
              </w:rPr>
              <w:t>养老金征缴任务完成率</w:t>
            </w:r>
          </w:p>
        </w:tc>
        <w:tc>
          <w:tcPr>
            <w:tcW w:w="737" w:type="dxa"/>
            <w:vAlign w:val="center"/>
          </w:tcPr>
          <w:p w14:paraId="038EDE7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FE746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F1344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0BD9E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EF3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74087F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、养老保险政策实施及管理</w:t>
            </w:r>
          </w:p>
        </w:tc>
        <w:tc>
          <w:tcPr>
            <w:tcW w:w="1276" w:type="dxa"/>
            <w:vAlign w:val="center"/>
          </w:tcPr>
          <w:p w14:paraId="69D50348">
            <w:pPr>
              <w:spacing w:line="300" w:lineRule="exact"/>
              <w:jc w:val="left"/>
              <w:rPr>
                <w:rFonts w:ascii="方正书宋_GBK" w:eastAsia="方正书宋_GBK"/>
              </w:rPr>
            </w:pPr>
            <w:r>
              <w:rPr>
                <w:rFonts w:ascii="方正书宋_GBK" w:eastAsia="方正书宋_GBK"/>
              </w:rPr>
              <w:t>92.08</w:t>
            </w:r>
          </w:p>
        </w:tc>
        <w:tc>
          <w:tcPr>
            <w:tcW w:w="2976" w:type="dxa"/>
            <w:vAlign w:val="center"/>
          </w:tcPr>
          <w:p w14:paraId="3A434E40">
            <w:pPr>
              <w:spacing w:line="300" w:lineRule="exact"/>
              <w:jc w:val="left"/>
              <w:rPr>
                <w:rFonts w:ascii="方正书宋_GBK" w:eastAsia="方正书宋_GBK"/>
              </w:rPr>
            </w:pPr>
            <w:r>
              <w:rPr>
                <w:rFonts w:hint="eastAsia" w:ascii="方正书宋_GBK" w:eastAsia="方正书宋_GBK"/>
              </w:rPr>
              <w:t>完善职工基本养老保险政策，健全城乡居民养老保险政策，研究制定机关事业单位人员养老保险制度改革配套政策。</w:t>
            </w:r>
          </w:p>
        </w:tc>
        <w:tc>
          <w:tcPr>
            <w:tcW w:w="2976" w:type="dxa"/>
            <w:vAlign w:val="center"/>
          </w:tcPr>
          <w:p w14:paraId="3F35781E">
            <w:pPr>
              <w:spacing w:line="300" w:lineRule="exact"/>
              <w:jc w:val="left"/>
              <w:rPr>
                <w:rFonts w:ascii="方正书宋_GBK" w:eastAsia="方正书宋_GBK"/>
              </w:rPr>
            </w:pPr>
            <w:r>
              <w:rPr>
                <w:rFonts w:hint="eastAsia" w:ascii="方正书宋_GBK" w:eastAsia="方正书宋_GBK"/>
              </w:rPr>
              <w:t>完成养老保险扩面征缴任务，确保养老金按时足额发放，防范基金风险，确保参保人员权益。</w:t>
            </w:r>
            <w:r>
              <w:rPr>
                <w:rFonts w:ascii="方正书宋_GBK" w:eastAsia="方正书宋_GBK"/>
              </w:rPr>
              <w:t xml:space="preserve"> </w:t>
            </w:r>
          </w:p>
        </w:tc>
        <w:tc>
          <w:tcPr>
            <w:tcW w:w="1417" w:type="dxa"/>
            <w:vAlign w:val="center"/>
          </w:tcPr>
          <w:p w14:paraId="213F23ED">
            <w:pPr>
              <w:spacing w:line="300" w:lineRule="exact"/>
              <w:jc w:val="left"/>
              <w:rPr>
                <w:rFonts w:ascii="方正书宋_GBK" w:eastAsia="方正书宋_GBK"/>
              </w:rPr>
            </w:pPr>
            <w:r>
              <w:rPr>
                <w:rFonts w:hint="eastAsia" w:ascii="方正书宋_GBK" w:eastAsia="方正书宋_GBK"/>
              </w:rPr>
              <w:t>养老金扩面任务完成率</w:t>
            </w:r>
          </w:p>
        </w:tc>
        <w:tc>
          <w:tcPr>
            <w:tcW w:w="737" w:type="dxa"/>
            <w:vAlign w:val="center"/>
          </w:tcPr>
          <w:p w14:paraId="6A8CEF9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CAB371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A41C8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72C05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75D3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B79B3B7">
            <w:pPr>
              <w:spacing w:line="300" w:lineRule="exact"/>
              <w:jc w:val="left"/>
              <w:rPr>
                <w:rFonts w:ascii="方正书宋_GBK" w:eastAsia="方正书宋_GBK"/>
                <w:b/>
              </w:rPr>
            </w:pPr>
            <w:r>
              <w:rPr>
                <w:rFonts w:hint="eastAsia" w:ascii="方正书宋_GBK" w:eastAsia="方正书宋_GBK"/>
                <w:b/>
              </w:rPr>
              <w:t>四、社会保险政策实施及管理</w:t>
            </w:r>
          </w:p>
        </w:tc>
        <w:tc>
          <w:tcPr>
            <w:tcW w:w="1276" w:type="dxa"/>
            <w:vAlign w:val="center"/>
          </w:tcPr>
          <w:p w14:paraId="5E01838E">
            <w:pPr>
              <w:spacing w:line="300" w:lineRule="exact"/>
              <w:jc w:val="left"/>
              <w:rPr>
                <w:rFonts w:ascii="方正书宋_GBK" w:eastAsia="方正书宋_GBK"/>
              </w:rPr>
            </w:pPr>
            <w:r>
              <w:rPr>
                <w:rFonts w:ascii="方正书宋_GBK" w:eastAsia="方正书宋_GBK"/>
              </w:rPr>
              <w:t>6257.88</w:t>
            </w:r>
          </w:p>
        </w:tc>
        <w:tc>
          <w:tcPr>
            <w:tcW w:w="2976" w:type="dxa"/>
            <w:vAlign w:val="center"/>
          </w:tcPr>
          <w:p w14:paraId="10762532">
            <w:pPr>
              <w:spacing w:line="300" w:lineRule="exact"/>
              <w:jc w:val="left"/>
              <w:rPr>
                <w:rFonts w:ascii="方正书宋_GBK" w:eastAsia="方正书宋_GBK"/>
              </w:rPr>
            </w:pPr>
            <w:r>
              <w:rPr>
                <w:rFonts w:hint="eastAsia" w:ascii="方正书宋_GBK" w:eastAsia="方正书宋_GBK"/>
              </w:rPr>
              <w:t>制定我县养老、医疗、失业、工伤、生育保险实施措施并推动落实。同时，对全县社保基金征缴、支付、管理进行监管。</w:t>
            </w:r>
          </w:p>
        </w:tc>
        <w:tc>
          <w:tcPr>
            <w:tcW w:w="2976" w:type="dxa"/>
            <w:vAlign w:val="center"/>
          </w:tcPr>
          <w:p w14:paraId="47457222">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c>
          <w:tcPr>
            <w:tcW w:w="1417" w:type="dxa"/>
            <w:vAlign w:val="center"/>
          </w:tcPr>
          <w:p w14:paraId="14652E12">
            <w:pPr>
              <w:spacing w:line="300" w:lineRule="exact"/>
              <w:jc w:val="left"/>
              <w:rPr>
                <w:rFonts w:ascii="方正书宋_GBK" w:eastAsia="方正书宋_GBK"/>
              </w:rPr>
            </w:pPr>
          </w:p>
        </w:tc>
        <w:tc>
          <w:tcPr>
            <w:tcW w:w="737" w:type="dxa"/>
            <w:vAlign w:val="center"/>
          </w:tcPr>
          <w:p w14:paraId="2BD3B4F5">
            <w:pPr>
              <w:spacing w:line="300" w:lineRule="exact"/>
              <w:jc w:val="center"/>
              <w:rPr>
                <w:rFonts w:ascii="方正书宋_GBK" w:eastAsia="方正书宋_GBK"/>
              </w:rPr>
            </w:pPr>
          </w:p>
        </w:tc>
        <w:tc>
          <w:tcPr>
            <w:tcW w:w="737" w:type="dxa"/>
            <w:vAlign w:val="center"/>
          </w:tcPr>
          <w:p w14:paraId="210F69EA">
            <w:pPr>
              <w:spacing w:line="300" w:lineRule="exact"/>
              <w:jc w:val="center"/>
              <w:rPr>
                <w:rFonts w:ascii="方正书宋_GBK" w:eastAsia="方正书宋_GBK"/>
              </w:rPr>
            </w:pPr>
          </w:p>
        </w:tc>
        <w:tc>
          <w:tcPr>
            <w:tcW w:w="737" w:type="dxa"/>
            <w:vAlign w:val="center"/>
          </w:tcPr>
          <w:p w14:paraId="41631662">
            <w:pPr>
              <w:spacing w:line="300" w:lineRule="exact"/>
              <w:jc w:val="center"/>
              <w:rPr>
                <w:rFonts w:ascii="方正书宋_GBK" w:eastAsia="方正书宋_GBK"/>
              </w:rPr>
            </w:pPr>
          </w:p>
        </w:tc>
        <w:tc>
          <w:tcPr>
            <w:tcW w:w="737" w:type="dxa"/>
            <w:vAlign w:val="center"/>
          </w:tcPr>
          <w:p w14:paraId="04FD6B39">
            <w:pPr>
              <w:spacing w:line="300" w:lineRule="exact"/>
              <w:jc w:val="center"/>
              <w:rPr>
                <w:rFonts w:ascii="方正书宋_GBK" w:eastAsia="方正书宋_GBK"/>
              </w:rPr>
            </w:pPr>
          </w:p>
        </w:tc>
      </w:tr>
      <w:tr w14:paraId="5C6D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B424B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、养老保险政策实施及管理</w:t>
            </w:r>
          </w:p>
        </w:tc>
        <w:tc>
          <w:tcPr>
            <w:tcW w:w="1276" w:type="dxa"/>
            <w:vAlign w:val="center"/>
          </w:tcPr>
          <w:p w14:paraId="14C0A9E9">
            <w:pPr>
              <w:spacing w:line="300" w:lineRule="exact"/>
              <w:jc w:val="left"/>
              <w:rPr>
                <w:rFonts w:ascii="方正书宋_GBK" w:eastAsia="方正书宋_GBK"/>
              </w:rPr>
            </w:pPr>
            <w:r>
              <w:rPr>
                <w:rFonts w:ascii="方正书宋_GBK" w:eastAsia="方正书宋_GBK"/>
              </w:rPr>
              <w:t>6257.88</w:t>
            </w:r>
          </w:p>
        </w:tc>
        <w:tc>
          <w:tcPr>
            <w:tcW w:w="2976" w:type="dxa"/>
            <w:vAlign w:val="center"/>
          </w:tcPr>
          <w:p w14:paraId="36971FBA">
            <w:pPr>
              <w:spacing w:line="300" w:lineRule="exact"/>
              <w:jc w:val="left"/>
              <w:rPr>
                <w:rFonts w:ascii="方正书宋_GBK" w:eastAsia="方正书宋_GBK"/>
              </w:rPr>
            </w:pPr>
            <w:r>
              <w:rPr>
                <w:rFonts w:hint="eastAsia" w:ascii="方正书宋_GBK" w:eastAsia="方正书宋_GBK"/>
              </w:rPr>
              <w:t>完善职工基本养老保险政策，健全城乡居民养老保险政策，研究制定机关事业单位人员养老保险制度改革配套政策。</w:t>
            </w:r>
          </w:p>
        </w:tc>
        <w:tc>
          <w:tcPr>
            <w:tcW w:w="2976" w:type="dxa"/>
            <w:vAlign w:val="center"/>
          </w:tcPr>
          <w:p w14:paraId="67144D62">
            <w:pPr>
              <w:spacing w:line="300" w:lineRule="exact"/>
              <w:jc w:val="left"/>
              <w:rPr>
                <w:rFonts w:ascii="方正书宋_GBK" w:eastAsia="方正书宋_GBK"/>
              </w:rPr>
            </w:pPr>
            <w:r>
              <w:rPr>
                <w:rFonts w:hint="eastAsia" w:ascii="方正书宋_GBK" w:eastAsia="方正书宋_GBK"/>
              </w:rPr>
              <w:t>完成养老保险扩面征缴任务，确保养老金按时足额发放，防范基金风险，确保参保人员权益。</w:t>
            </w:r>
            <w:r>
              <w:rPr>
                <w:rFonts w:ascii="方正书宋_GBK" w:eastAsia="方正书宋_GBK"/>
              </w:rPr>
              <w:t xml:space="preserve"> </w:t>
            </w:r>
          </w:p>
        </w:tc>
        <w:tc>
          <w:tcPr>
            <w:tcW w:w="1417" w:type="dxa"/>
            <w:vAlign w:val="center"/>
          </w:tcPr>
          <w:p w14:paraId="7B6D6C00">
            <w:pPr>
              <w:spacing w:line="300" w:lineRule="exact"/>
              <w:jc w:val="left"/>
              <w:rPr>
                <w:rFonts w:ascii="方正书宋_GBK" w:eastAsia="方正书宋_GBK"/>
              </w:rPr>
            </w:pPr>
            <w:r>
              <w:rPr>
                <w:rFonts w:hint="eastAsia" w:ascii="方正书宋_GBK" w:eastAsia="方正书宋_GBK"/>
              </w:rPr>
              <w:t>养老金发放到位率</w:t>
            </w:r>
          </w:p>
        </w:tc>
        <w:tc>
          <w:tcPr>
            <w:tcW w:w="737" w:type="dxa"/>
            <w:vAlign w:val="center"/>
          </w:tcPr>
          <w:p w14:paraId="71686B5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72CAE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515BF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BB9CE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9398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503202">
            <w:pPr>
              <w:spacing w:line="300" w:lineRule="exact"/>
              <w:jc w:val="left"/>
              <w:rPr>
                <w:rFonts w:ascii="方正书宋_GBK" w:eastAsia="方正书宋_GBK"/>
                <w:b/>
              </w:rPr>
            </w:pPr>
            <w:r>
              <w:rPr>
                <w:rFonts w:hint="eastAsia" w:ascii="方正书宋_GBK" w:eastAsia="方正书宋_GBK"/>
                <w:b/>
              </w:rPr>
              <w:t>五、社会保险政策实施及管理</w:t>
            </w:r>
          </w:p>
        </w:tc>
        <w:tc>
          <w:tcPr>
            <w:tcW w:w="1276" w:type="dxa"/>
            <w:vAlign w:val="center"/>
          </w:tcPr>
          <w:p w14:paraId="3174FB07">
            <w:pPr>
              <w:spacing w:line="300" w:lineRule="exact"/>
              <w:jc w:val="left"/>
              <w:rPr>
                <w:rFonts w:ascii="方正书宋_GBK" w:eastAsia="方正书宋_GBK"/>
              </w:rPr>
            </w:pPr>
            <w:r>
              <w:rPr>
                <w:rFonts w:ascii="方正书宋_GBK" w:eastAsia="方正书宋_GBK"/>
              </w:rPr>
              <w:t>6902.46</w:t>
            </w:r>
          </w:p>
        </w:tc>
        <w:tc>
          <w:tcPr>
            <w:tcW w:w="2976" w:type="dxa"/>
            <w:vAlign w:val="center"/>
          </w:tcPr>
          <w:p w14:paraId="4F1CC6FC">
            <w:pPr>
              <w:spacing w:line="300" w:lineRule="exact"/>
              <w:jc w:val="left"/>
              <w:rPr>
                <w:rFonts w:ascii="方正书宋_GBK" w:eastAsia="方正书宋_GBK"/>
              </w:rPr>
            </w:pPr>
            <w:r>
              <w:rPr>
                <w:rFonts w:hint="eastAsia" w:ascii="方正书宋_GBK" w:eastAsia="方正书宋_GBK"/>
              </w:rPr>
              <w:t>制定我县养老、医疗、失业、工伤、生育保险实施措施并推动落实。同时，对全县社保基金征缴、支付、管理进行监管。</w:t>
            </w:r>
          </w:p>
        </w:tc>
        <w:tc>
          <w:tcPr>
            <w:tcW w:w="2976" w:type="dxa"/>
            <w:vAlign w:val="center"/>
          </w:tcPr>
          <w:p w14:paraId="2EDC0598">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c>
          <w:tcPr>
            <w:tcW w:w="1417" w:type="dxa"/>
            <w:vAlign w:val="center"/>
          </w:tcPr>
          <w:p w14:paraId="39E4EE03">
            <w:pPr>
              <w:spacing w:line="300" w:lineRule="exact"/>
              <w:jc w:val="left"/>
              <w:rPr>
                <w:rFonts w:ascii="方正书宋_GBK" w:eastAsia="方正书宋_GBK"/>
              </w:rPr>
            </w:pPr>
          </w:p>
        </w:tc>
        <w:tc>
          <w:tcPr>
            <w:tcW w:w="737" w:type="dxa"/>
            <w:vAlign w:val="center"/>
          </w:tcPr>
          <w:p w14:paraId="21749FCC">
            <w:pPr>
              <w:spacing w:line="300" w:lineRule="exact"/>
              <w:jc w:val="center"/>
              <w:rPr>
                <w:rFonts w:ascii="方正书宋_GBK" w:eastAsia="方正书宋_GBK"/>
              </w:rPr>
            </w:pPr>
          </w:p>
        </w:tc>
        <w:tc>
          <w:tcPr>
            <w:tcW w:w="737" w:type="dxa"/>
            <w:vAlign w:val="center"/>
          </w:tcPr>
          <w:p w14:paraId="3FB35A98">
            <w:pPr>
              <w:spacing w:line="300" w:lineRule="exact"/>
              <w:jc w:val="center"/>
              <w:rPr>
                <w:rFonts w:ascii="方正书宋_GBK" w:eastAsia="方正书宋_GBK"/>
              </w:rPr>
            </w:pPr>
          </w:p>
        </w:tc>
        <w:tc>
          <w:tcPr>
            <w:tcW w:w="737" w:type="dxa"/>
            <w:vAlign w:val="center"/>
          </w:tcPr>
          <w:p w14:paraId="473C54EB">
            <w:pPr>
              <w:spacing w:line="300" w:lineRule="exact"/>
              <w:jc w:val="center"/>
              <w:rPr>
                <w:rFonts w:ascii="方正书宋_GBK" w:eastAsia="方正书宋_GBK"/>
              </w:rPr>
            </w:pPr>
          </w:p>
        </w:tc>
        <w:tc>
          <w:tcPr>
            <w:tcW w:w="737" w:type="dxa"/>
            <w:vAlign w:val="center"/>
          </w:tcPr>
          <w:p w14:paraId="30C63F66">
            <w:pPr>
              <w:spacing w:line="300" w:lineRule="exact"/>
              <w:jc w:val="center"/>
              <w:rPr>
                <w:rFonts w:ascii="方正书宋_GBK" w:eastAsia="方正书宋_GBK"/>
              </w:rPr>
            </w:pPr>
          </w:p>
        </w:tc>
      </w:tr>
      <w:tr w14:paraId="0CBB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E798D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、医疗保险等相关政策实施及管理</w:t>
            </w:r>
          </w:p>
        </w:tc>
        <w:tc>
          <w:tcPr>
            <w:tcW w:w="1276" w:type="dxa"/>
            <w:vAlign w:val="center"/>
          </w:tcPr>
          <w:p w14:paraId="393A9A4C">
            <w:pPr>
              <w:spacing w:line="300" w:lineRule="exact"/>
              <w:jc w:val="left"/>
              <w:rPr>
                <w:rFonts w:ascii="方正书宋_GBK" w:eastAsia="方正书宋_GBK"/>
              </w:rPr>
            </w:pPr>
            <w:r>
              <w:rPr>
                <w:rFonts w:ascii="方正书宋_GBK" w:eastAsia="方正书宋_GBK"/>
              </w:rPr>
              <w:t>6902.46</w:t>
            </w:r>
          </w:p>
        </w:tc>
        <w:tc>
          <w:tcPr>
            <w:tcW w:w="2976" w:type="dxa"/>
            <w:vAlign w:val="center"/>
          </w:tcPr>
          <w:p w14:paraId="2296BED6">
            <w:pPr>
              <w:spacing w:line="300" w:lineRule="exact"/>
              <w:jc w:val="left"/>
              <w:rPr>
                <w:rFonts w:ascii="方正书宋_GBK" w:eastAsia="方正书宋_GBK"/>
              </w:rPr>
            </w:pPr>
            <w:r>
              <w:rPr>
                <w:rFonts w:hint="eastAsia" w:ascii="方正书宋_GBK" w:eastAsia="方正书宋_GBK"/>
              </w:rPr>
              <w:t>完善城镇职工、城乡居民医疗保险政策，稳步提高医疗保障水平。完善医疗服务实时监控系统，深入推进异地就医直接结算。完善离休干部医疗保障政策，确保离休干部医药费待遇按时足额落实到位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vAlign w:val="center"/>
          </w:tcPr>
          <w:p w14:paraId="7DBF6179">
            <w:pPr>
              <w:spacing w:line="300" w:lineRule="exact"/>
              <w:jc w:val="left"/>
              <w:rPr>
                <w:rFonts w:ascii="方正书宋_GBK" w:eastAsia="方正书宋_GBK"/>
              </w:rPr>
            </w:pPr>
            <w:r>
              <w:rPr>
                <w:rFonts w:hint="eastAsia" w:ascii="方正书宋_GBK" w:eastAsia="方正书宋_GBK"/>
              </w:rPr>
              <w:t>稳步提高医疗保险参保率，提高医疗服务实时监控水平，逐步提高异地就医直接结算服务水平，确保医疗保险基金安全运行。夯实医疗保险和离休干部医疗保障基础管理，确保各项待遇落实到位。</w:t>
            </w:r>
          </w:p>
        </w:tc>
        <w:tc>
          <w:tcPr>
            <w:tcW w:w="1417" w:type="dxa"/>
            <w:vAlign w:val="center"/>
          </w:tcPr>
          <w:p w14:paraId="1BB3DA1E">
            <w:pPr>
              <w:spacing w:line="300" w:lineRule="exact"/>
              <w:jc w:val="left"/>
              <w:rPr>
                <w:rFonts w:ascii="方正书宋_GBK" w:eastAsia="方正书宋_GBK"/>
              </w:rPr>
            </w:pPr>
            <w:r>
              <w:rPr>
                <w:rFonts w:hint="eastAsia" w:ascii="方正书宋_GBK" w:eastAsia="方正书宋_GBK"/>
              </w:rPr>
              <w:t>基本医疗保险参保率</w:t>
            </w:r>
          </w:p>
        </w:tc>
        <w:tc>
          <w:tcPr>
            <w:tcW w:w="737" w:type="dxa"/>
            <w:vAlign w:val="center"/>
          </w:tcPr>
          <w:p w14:paraId="5C52EF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B8047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0552D4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47AE02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300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C8CE236">
            <w:pPr>
              <w:spacing w:line="300" w:lineRule="exact"/>
              <w:jc w:val="left"/>
              <w:rPr>
                <w:rFonts w:ascii="方正书宋_GBK" w:eastAsia="方正书宋_GBK"/>
                <w:b/>
              </w:rPr>
            </w:pPr>
            <w:r>
              <w:rPr>
                <w:rFonts w:hint="eastAsia" w:ascii="方正书宋_GBK" w:eastAsia="方正书宋_GBK"/>
                <w:b/>
              </w:rPr>
              <w:t>六、社会保险政策实施及管理</w:t>
            </w:r>
          </w:p>
        </w:tc>
        <w:tc>
          <w:tcPr>
            <w:tcW w:w="1276" w:type="dxa"/>
            <w:vAlign w:val="center"/>
          </w:tcPr>
          <w:p w14:paraId="639E820D">
            <w:pPr>
              <w:spacing w:line="300" w:lineRule="exact"/>
              <w:jc w:val="left"/>
              <w:rPr>
                <w:rFonts w:ascii="方正书宋_GBK" w:eastAsia="方正书宋_GBK"/>
              </w:rPr>
            </w:pPr>
          </w:p>
        </w:tc>
        <w:tc>
          <w:tcPr>
            <w:tcW w:w="2976" w:type="dxa"/>
            <w:vAlign w:val="center"/>
          </w:tcPr>
          <w:p w14:paraId="30BD3F01">
            <w:pPr>
              <w:spacing w:line="300" w:lineRule="exact"/>
              <w:jc w:val="left"/>
              <w:rPr>
                <w:rFonts w:ascii="方正书宋_GBK" w:eastAsia="方正书宋_GBK"/>
              </w:rPr>
            </w:pPr>
            <w:r>
              <w:rPr>
                <w:rFonts w:hint="eastAsia" w:ascii="方正书宋_GBK" w:eastAsia="方正书宋_GBK"/>
              </w:rPr>
              <w:t>制定我县养老、医疗、失业、工伤、生育保险实施措施并推动落实。同时，对全县社保基金征缴、支付、管理进行监管。</w:t>
            </w:r>
          </w:p>
        </w:tc>
        <w:tc>
          <w:tcPr>
            <w:tcW w:w="2976" w:type="dxa"/>
            <w:vAlign w:val="center"/>
          </w:tcPr>
          <w:p w14:paraId="3D43B3D9">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c>
          <w:tcPr>
            <w:tcW w:w="1417" w:type="dxa"/>
            <w:vAlign w:val="center"/>
          </w:tcPr>
          <w:p w14:paraId="6FFE4BEF">
            <w:pPr>
              <w:spacing w:line="300" w:lineRule="exact"/>
              <w:jc w:val="left"/>
              <w:rPr>
                <w:rFonts w:ascii="方正书宋_GBK" w:eastAsia="方正书宋_GBK"/>
              </w:rPr>
            </w:pPr>
          </w:p>
        </w:tc>
        <w:tc>
          <w:tcPr>
            <w:tcW w:w="737" w:type="dxa"/>
            <w:vAlign w:val="center"/>
          </w:tcPr>
          <w:p w14:paraId="1C1C93B1">
            <w:pPr>
              <w:spacing w:line="300" w:lineRule="exact"/>
              <w:jc w:val="center"/>
              <w:rPr>
                <w:rFonts w:ascii="方正书宋_GBK" w:eastAsia="方正书宋_GBK"/>
              </w:rPr>
            </w:pPr>
          </w:p>
        </w:tc>
        <w:tc>
          <w:tcPr>
            <w:tcW w:w="737" w:type="dxa"/>
            <w:vAlign w:val="center"/>
          </w:tcPr>
          <w:p w14:paraId="773694D1">
            <w:pPr>
              <w:spacing w:line="300" w:lineRule="exact"/>
              <w:jc w:val="center"/>
              <w:rPr>
                <w:rFonts w:ascii="方正书宋_GBK" w:eastAsia="方正书宋_GBK"/>
              </w:rPr>
            </w:pPr>
          </w:p>
        </w:tc>
        <w:tc>
          <w:tcPr>
            <w:tcW w:w="737" w:type="dxa"/>
            <w:vAlign w:val="center"/>
          </w:tcPr>
          <w:p w14:paraId="5B181910">
            <w:pPr>
              <w:spacing w:line="300" w:lineRule="exact"/>
              <w:jc w:val="center"/>
              <w:rPr>
                <w:rFonts w:ascii="方正书宋_GBK" w:eastAsia="方正书宋_GBK"/>
              </w:rPr>
            </w:pPr>
          </w:p>
        </w:tc>
        <w:tc>
          <w:tcPr>
            <w:tcW w:w="737" w:type="dxa"/>
            <w:vAlign w:val="center"/>
          </w:tcPr>
          <w:p w14:paraId="5B697A49">
            <w:pPr>
              <w:spacing w:line="300" w:lineRule="exact"/>
              <w:jc w:val="center"/>
              <w:rPr>
                <w:rFonts w:ascii="方正书宋_GBK" w:eastAsia="方正书宋_GBK"/>
              </w:rPr>
            </w:pPr>
          </w:p>
        </w:tc>
      </w:tr>
      <w:tr w14:paraId="3CD42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8BF27C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、医疗保险等相关政策实施及管理</w:t>
            </w:r>
          </w:p>
        </w:tc>
        <w:tc>
          <w:tcPr>
            <w:tcW w:w="1276" w:type="dxa"/>
            <w:vMerge w:val="restart"/>
            <w:vAlign w:val="center"/>
          </w:tcPr>
          <w:p w14:paraId="050425E4">
            <w:pPr>
              <w:spacing w:line="300" w:lineRule="exact"/>
              <w:jc w:val="left"/>
              <w:rPr>
                <w:rFonts w:ascii="方正书宋_GBK" w:eastAsia="方正书宋_GBK"/>
              </w:rPr>
            </w:pPr>
          </w:p>
        </w:tc>
        <w:tc>
          <w:tcPr>
            <w:tcW w:w="2976" w:type="dxa"/>
            <w:vMerge w:val="restart"/>
            <w:vAlign w:val="center"/>
          </w:tcPr>
          <w:p w14:paraId="77859249">
            <w:pPr>
              <w:spacing w:line="300" w:lineRule="exact"/>
              <w:jc w:val="left"/>
              <w:rPr>
                <w:rFonts w:ascii="方正书宋_GBK" w:eastAsia="方正书宋_GBK"/>
              </w:rPr>
            </w:pPr>
            <w:r>
              <w:rPr>
                <w:rFonts w:hint="eastAsia" w:ascii="方正书宋_GBK" w:eastAsia="方正书宋_GBK"/>
              </w:rPr>
              <w:t>完善城镇职工、城乡居民医疗保险政策，稳步提高医疗保障水平。完善医疗服务实时监控系统，深入推进异地就医直接结算。完善离休干部医疗保障政策，确保离休干部医药费待遇按时足额落实到位。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vMerge w:val="restart"/>
            <w:vAlign w:val="center"/>
          </w:tcPr>
          <w:p w14:paraId="37F33E12">
            <w:pPr>
              <w:spacing w:line="300" w:lineRule="exact"/>
              <w:jc w:val="left"/>
              <w:rPr>
                <w:rFonts w:ascii="方正书宋_GBK" w:eastAsia="方正书宋_GBK"/>
              </w:rPr>
            </w:pPr>
            <w:r>
              <w:rPr>
                <w:rFonts w:hint="eastAsia" w:ascii="方正书宋_GBK" w:eastAsia="方正书宋_GBK"/>
              </w:rPr>
              <w:t>稳步提高医疗保险参保率，提高医疗服务实时监控水平，逐步提高异地就医直接结算服务水平，确保医疗保险基金安全运行。夯实医疗保险和离休干部医疗保障基础管理，确保各项待遇落实到位。</w:t>
            </w:r>
          </w:p>
        </w:tc>
        <w:tc>
          <w:tcPr>
            <w:tcW w:w="1417" w:type="dxa"/>
            <w:vAlign w:val="center"/>
          </w:tcPr>
          <w:p w14:paraId="4D435A27">
            <w:pPr>
              <w:spacing w:line="300" w:lineRule="exact"/>
              <w:jc w:val="left"/>
              <w:rPr>
                <w:rFonts w:ascii="方正书宋_GBK" w:eastAsia="方正书宋_GBK"/>
              </w:rPr>
            </w:pPr>
            <w:r>
              <w:rPr>
                <w:rFonts w:hint="eastAsia" w:ascii="方正书宋_GBK" w:eastAsia="方正书宋_GBK"/>
              </w:rPr>
              <w:t>离休干部医疗保障到位率</w:t>
            </w:r>
          </w:p>
        </w:tc>
        <w:tc>
          <w:tcPr>
            <w:tcW w:w="737" w:type="dxa"/>
            <w:vAlign w:val="center"/>
          </w:tcPr>
          <w:p w14:paraId="2A3A09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FFBF1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61D99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427EA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F7F6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D4902BC">
            <w:pPr>
              <w:spacing w:line="300" w:lineRule="exact"/>
              <w:jc w:val="left"/>
              <w:rPr>
                <w:rFonts w:ascii="方正书宋_GBK" w:eastAsia="方正书宋_GBK"/>
                <w:b/>
              </w:rPr>
            </w:pPr>
          </w:p>
        </w:tc>
        <w:tc>
          <w:tcPr>
            <w:tcW w:w="1276" w:type="dxa"/>
            <w:vMerge w:val="continue"/>
            <w:vAlign w:val="center"/>
          </w:tcPr>
          <w:p w14:paraId="1383C121">
            <w:pPr>
              <w:spacing w:line="300" w:lineRule="exact"/>
              <w:jc w:val="left"/>
              <w:rPr>
                <w:rFonts w:ascii="方正书宋_GBK" w:eastAsia="方正书宋_GBK"/>
              </w:rPr>
            </w:pPr>
          </w:p>
        </w:tc>
        <w:tc>
          <w:tcPr>
            <w:tcW w:w="2976" w:type="dxa"/>
            <w:vMerge w:val="continue"/>
            <w:vAlign w:val="center"/>
          </w:tcPr>
          <w:p w14:paraId="36A37A60">
            <w:pPr>
              <w:spacing w:line="300" w:lineRule="exact"/>
              <w:jc w:val="left"/>
              <w:rPr>
                <w:rFonts w:ascii="方正书宋_GBK" w:eastAsia="方正书宋_GBK"/>
              </w:rPr>
            </w:pPr>
          </w:p>
        </w:tc>
        <w:tc>
          <w:tcPr>
            <w:tcW w:w="2976" w:type="dxa"/>
            <w:vMerge w:val="continue"/>
            <w:vAlign w:val="center"/>
          </w:tcPr>
          <w:p w14:paraId="1B3676B5">
            <w:pPr>
              <w:spacing w:line="300" w:lineRule="exact"/>
              <w:jc w:val="left"/>
              <w:rPr>
                <w:rFonts w:ascii="方正书宋_GBK" w:eastAsia="方正书宋_GBK"/>
              </w:rPr>
            </w:pPr>
          </w:p>
        </w:tc>
        <w:tc>
          <w:tcPr>
            <w:tcW w:w="1417" w:type="dxa"/>
            <w:vAlign w:val="center"/>
          </w:tcPr>
          <w:p w14:paraId="714D2747">
            <w:pPr>
              <w:spacing w:line="300" w:lineRule="exact"/>
              <w:jc w:val="left"/>
              <w:rPr>
                <w:rFonts w:ascii="方正书宋_GBK" w:eastAsia="方正书宋_GBK"/>
              </w:rPr>
            </w:pPr>
            <w:r>
              <w:rPr>
                <w:rFonts w:hint="eastAsia" w:ascii="方正书宋_GBK" w:eastAsia="方正书宋_GBK"/>
              </w:rPr>
              <w:t>医疗保险报销及时率</w:t>
            </w:r>
          </w:p>
        </w:tc>
        <w:tc>
          <w:tcPr>
            <w:tcW w:w="737" w:type="dxa"/>
            <w:vAlign w:val="center"/>
          </w:tcPr>
          <w:p w14:paraId="1B04808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30A9E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61A60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6647F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49B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91630B">
            <w:pPr>
              <w:spacing w:line="300" w:lineRule="exact"/>
              <w:jc w:val="left"/>
              <w:rPr>
                <w:rFonts w:ascii="方正书宋_GBK" w:eastAsia="方正书宋_GBK"/>
                <w:b/>
              </w:rPr>
            </w:pPr>
            <w:r>
              <w:rPr>
                <w:rFonts w:hint="eastAsia" w:ascii="方正书宋_GBK" w:eastAsia="方正书宋_GBK"/>
                <w:b/>
              </w:rPr>
              <w:t>七、人才队伍建设</w:t>
            </w:r>
          </w:p>
        </w:tc>
        <w:tc>
          <w:tcPr>
            <w:tcW w:w="1276" w:type="dxa"/>
            <w:vAlign w:val="center"/>
          </w:tcPr>
          <w:p w14:paraId="34074F1C">
            <w:pPr>
              <w:spacing w:line="300" w:lineRule="exact"/>
              <w:jc w:val="left"/>
              <w:rPr>
                <w:rFonts w:ascii="方正书宋_GBK" w:eastAsia="方正书宋_GBK"/>
              </w:rPr>
            </w:pPr>
          </w:p>
        </w:tc>
        <w:tc>
          <w:tcPr>
            <w:tcW w:w="2976" w:type="dxa"/>
            <w:vAlign w:val="center"/>
          </w:tcPr>
          <w:p w14:paraId="1571740E">
            <w:pPr>
              <w:spacing w:line="300" w:lineRule="exact"/>
              <w:jc w:val="left"/>
              <w:rPr>
                <w:rFonts w:ascii="方正书宋_GBK" w:eastAsia="方正书宋_GBK"/>
              </w:rPr>
            </w:pPr>
            <w:r>
              <w:rPr>
                <w:rFonts w:hint="eastAsia" w:ascii="方正书宋_GBK" w:eastAsia="方正书宋_GBK"/>
              </w:rPr>
              <w:t>落实专业技术人员管理和继续教育政策。</w:t>
            </w:r>
          </w:p>
        </w:tc>
        <w:tc>
          <w:tcPr>
            <w:tcW w:w="2976" w:type="dxa"/>
            <w:vAlign w:val="center"/>
          </w:tcPr>
          <w:p w14:paraId="640361BA">
            <w:pPr>
              <w:spacing w:line="300" w:lineRule="exact"/>
              <w:jc w:val="left"/>
              <w:rPr>
                <w:rFonts w:ascii="方正书宋_GBK" w:eastAsia="方正书宋_GBK"/>
              </w:rPr>
            </w:pPr>
            <w:r>
              <w:rPr>
                <w:rFonts w:hint="eastAsia" w:ascii="方正书宋_GBK" w:eastAsia="方正书宋_GBK"/>
              </w:rPr>
              <w:t>落实专业技术人员管理和继续教育政策。</w:t>
            </w:r>
          </w:p>
        </w:tc>
        <w:tc>
          <w:tcPr>
            <w:tcW w:w="1417" w:type="dxa"/>
            <w:vAlign w:val="center"/>
          </w:tcPr>
          <w:p w14:paraId="4A8E68F8">
            <w:pPr>
              <w:spacing w:line="300" w:lineRule="exact"/>
              <w:jc w:val="left"/>
              <w:rPr>
                <w:rFonts w:ascii="方正书宋_GBK" w:eastAsia="方正书宋_GBK"/>
              </w:rPr>
            </w:pPr>
          </w:p>
        </w:tc>
        <w:tc>
          <w:tcPr>
            <w:tcW w:w="737" w:type="dxa"/>
            <w:vAlign w:val="center"/>
          </w:tcPr>
          <w:p w14:paraId="25312FDB">
            <w:pPr>
              <w:spacing w:line="300" w:lineRule="exact"/>
              <w:jc w:val="center"/>
              <w:rPr>
                <w:rFonts w:ascii="方正书宋_GBK" w:eastAsia="方正书宋_GBK"/>
              </w:rPr>
            </w:pPr>
          </w:p>
        </w:tc>
        <w:tc>
          <w:tcPr>
            <w:tcW w:w="737" w:type="dxa"/>
            <w:vAlign w:val="center"/>
          </w:tcPr>
          <w:p w14:paraId="437ED14E">
            <w:pPr>
              <w:spacing w:line="300" w:lineRule="exact"/>
              <w:jc w:val="center"/>
              <w:rPr>
                <w:rFonts w:ascii="方正书宋_GBK" w:eastAsia="方正书宋_GBK"/>
              </w:rPr>
            </w:pPr>
          </w:p>
        </w:tc>
        <w:tc>
          <w:tcPr>
            <w:tcW w:w="737" w:type="dxa"/>
            <w:vAlign w:val="center"/>
          </w:tcPr>
          <w:p w14:paraId="3D20766F">
            <w:pPr>
              <w:spacing w:line="300" w:lineRule="exact"/>
              <w:jc w:val="center"/>
              <w:rPr>
                <w:rFonts w:ascii="方正书宋_GBK" w:eastAsia="方正书宋_GBK"/>
              </w:rPr>
            </w:pPr>
          </w:p>
        </w:tc>
        <w:tc>
          <w:tcPr>
            <w:tcW w:w="737" w:type="dxa"/>
            <w:vAlign w:val="center"/>
          </w:tcPr>
          <w:p w14:paraId="073C8ABC">
            <w:pPr>
              <w:spacing w:line="300" w:lineRule="exact"/>
              <w:jc w:val="center"/>
              <w:rPr>
                <w:rFonts w:ascii="方正书宋_GBK" w:eastAsia="方正书宋_GBK"/>
              </w:rPr>
            </w:pPr>
          </w:p>
        </w:tc>
      </w:tr>
      <w:tr w14:paraId="27B7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0370FE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、高技能人才的管理</w:t>
            </w:r>
          </w:p>
        </w:tc>
        <w:tc>
          <w:tcPr>
            <w:tcW w:w="1276" w:type="dxa"/>
            <w:vMerge w:val="restart"/>
            <w:vAlign w:val="center"/>
          </w:tcPr>
          <w:p w14:paraId="10364921">
            <w:pPr>
              <w:spacing w:line="300" w:lineRule="exact"/>
              <w:jc w:val="left"/>
              <w:rPr>
                <w:rFonts w:ascii="方正书宋_GBK" w:eastAsia="方正书宋_GBK"/>
              </w:rPr>
            </w:pPr>
          </w:p>
        </w:tc>
        <w:tc>
          <w:tcPr>
            <w:tcW w:w="2976" w:type="dxa"/>
            <w:vMerge w:val="restart"/>
            <w:vAlign w:val="center"/>
          </w:tcPr>
          <w:p w14:paraId="3343220B">
            <w:pPr>
              <w:spacing w:line="300" w:lineRule="exact"/>
              <w:jc w:val="left"/>
              <w:rPr>
                <w:rFonts w:ascii="方正书宋_GBK" w:eastAsia="方正书宋_GBK"/>
              </w:rPr>
            </w:pPr>
            <w:r>
              <w:rPr>
                <w:rFonts w:hint="eastAsia" w:ascii="方正书宋_GBK" w:eastAsia="方正书宋_GBK"/>
              </w:rPr>
              <w:t>组织高技能人才培训，机关事业单位技术工人职称管理。</w:t>
            </w:r>
          </w:p>
        </w:tc>
        <w:tc>
          <w:tcPr>
            <w:tcW w:w="2976" w:type="dxa"/>
            <w:vMerge w:val="restart"/>
            <w:vAlign w:val="center"/>
          </w:tcPr>
          <w:p w14:paraId="79A350E0">
            <w:pPr>
              <w:spacing w:line="300" w:lineRule="exact"/>
              <w:jc w:val="left"/>
              <w:rPr>
                <w:rFonts w:ascii="方正书宋_GBK" w:eastAsia="方正书宋_GBK"/>
              </w:rPr>
            </w:pPr>
            <w:r>
              <w:rPr>
                <w:rFonts w:hint="eastAsia" w:ascii="方正书宋_GBK" w:eastAsia="方正书宋_GBK"/>
              </w:rPr>
              <w:t>落实专业技术人员管理和继续教育政策</w:t>
            </w:r>
          </w:p>
        </w:tc>
        <w:tc>
          <w:tcPr>
            <w:tcW w:w="1417" w:type="dxa"/>
            <w:vAlign w:val="center"/>
          </w:tcPr>
          <w:p w14:paraId="2D5CA7EE">
            <w:pPr>
              <w:spacing w:line="300" w:lineRule="exact"/>
              <w:jc w:val="left"/>
              <w:rPr>
                <w:rFonts w:ascii="方正书宋_GBK" w:eastAsia="方正书宋_GBK"/>
              </w:rPr>
            </w:pPr>
            <w:r>
              <w:rPr>
                <w:rFonts w:hint="eastAsia" w:ascii="方正书宋_GBK" w:eastAsia="方正书宋_GBK"/>
              </w:rPr>
              <w:t>引进外国专家完成率</w:t>
            </w:r>
          </w:p>
        </w:tc>
        <w:tc>
          <w:tcPr>
            <w:tcW w:w="737" w:type="dxa"/>
            <w:vAlign w:val="center"/>
          </w:tcPr>
          <w:p w14:paraId="54CF80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351E6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A3241C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EEFDA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463B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065F1C3">
            <w:pPr>
              <w:spacing w:line="300" w:lineRule="exact"/>
              <w:jc w:val="left"/>
              <w:rPr>
                <w:rFonts w:ascii="方正书宋_GBK" w:eastAsia="方正书宋_GBK"/>
                <w:b/>
              </w:rPr>
            </w:pPr>
          </w:p>
        </w:tc>
        <w:tc>
          <w:tcPr>
            <w:tcW w:w="1276" w:type="dxa"/>
            <w:vMerge w:val="continue"/>
            <w:vAlign w:val="center"/>
          </w:tcPr>
          <w:p w14:paraId="56FF2E0D">
            <w:pPr>
              <w:spacing w:line="300" w:lineRule="exact"/>
              <w:jc w:val="left"/>
              <w:rPr>
                <w:rFonts w:ascii="方正书宋_GBK" w:eastAsia="方正书宋_GBK"/>
              </w:rPr>
            </w:pPr>
          </w:p>
        </w:tc>
        <w:tc>
          <w:tcPr>
            <w:tcW w:w="2976" w:type="dxa"/>
            <w:vMerge w:val="continue"/>
            <w:vAlign w:val="center"/>
          </w:tcPr>
          <w:p w14:paraId="4892D5A9">
            <w:pPr>
              <w:spacing w:line="300" w:lineRule="exact"/>
              <w:jc w:val="left"/>
              <w:rPr>
                <w:rFonts w:ascii="方正书宋_GBK" w:eastAsia="方正书宋_GBK"/>
              </w:rPr>
            </w:pPr>
          </w:p>
        </w:tc>
        <w:tc>
          <w:tcPr>
            <w:tcW w:w="2976" w:type="dxa"/>
            <w:vMerge w:val="continue"/>
            <w:vAlign w:val="center"/>
          </w:tcPr>
          <w:p w14:paraId="70CA63D7">
            <w:pPr>
              <w:spacing w:line="300" w:lineRule="exact"/>
              <w:jc w:val="left"/>
              <w:rPr>
                <w:rFonts w:ascii="方正书宋_GBK" w:eastAsia="方正书宋_GBK"/>
              </w:rPr>
            </w:pPr>
          </w:p>
        </w:tc>
        <w:tc>
          <w:tcPr>
            <w:tcW w:w="1417" w:type="dxa"/>
            <w:vAlign w:val="center"/>
          </w:tcPr>
          <w:p w14:paraId="4FD69D14">
            <w:pPr>
              <w:spacing w:line="300" w:lineRule="exact"/>
              <w:jc w:val="left"/>
              <w:rPr>
                <w:rFonts w:ascii="方正书宋_GBK" w:eastAsia="方正书宋_GBK"/>
              </w:rPr>
            </w:pPr>
            <w:r>
              <w:rPr>
                <w:rFonts w:hint="eastAsia" w:ascii="方正书宋_GBK" w:eastAsia="方正书宋_GBK"/>
              </w:rPr>
              <w:t>高技能人才培训完成率</w:t>
            </w:r>
          </w:p>
        </w:tc>
        <w:tc>
          <w:tcPr>
            <w:tcW w:w="737" w:type="dxa"/>
            <w:vAlign w:val="center"/>
          </w:tcPr>
          <w:p w14:paraId="643A6C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3C3AF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BE05F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3B34E3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9F6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4C5565E">
            <w:pPr>
              <w:spacing w:line="300" w:lineRule="exact"/>
              <w:jc w:val="left"/>
              <w:rPr>
                <w:rFonts w:ascii="方正书宋_GBK" w:eastAsia="方正书宋_GBK"/>
                <w:b/>
              </w:rPr>
            </w:pPr>
          </w:p>
        </w:tc>
        <w:tc>
          <w:tcPr>
            <w:tcW w:w="1276" w:type="dxa"/>
            <w:vMerge w:val="continue"/>
            <w:vAlign w:val="center"/>
          </w:tcPr>
          <w:p w14:paraId="59C99891">
            <w:pPr>
              <w:spacing w:line="300" w:lineRule="exact"/>
              <w:jc w:val="left"/>
              <w:rPr>
                <w:rFonts w:ascii="方正书宋_GBK" w:eastAsia="方正书宋_GBK"/>
              </w:rPr>
            </w:pPr>
          </w:p>
        </w:tc>
        <w:tc>
          <w:tcPr>
            <w:tcW w:w="2976" w:type="dxa"/>
            <w:vMerge w:val="continue"/>
            <w:vAlign w:val="center"/>
          </w:tcPr>
          <w:p w14:paraId="5EA9C331">
            <w:pPr>
              <w:spacing w:line="300" w:lineRule="exact"/>
              <w:jc w:val="left"/>
              <w:rPr>
                <w:rFonts w:ascii="方正书宋_GBK" w:eastAsia="方正书宋_GBK"/>
              </w:rPr>
            </w:pPr>
          </w:p>
        </w:tc>
        <w:tc>
          <w:tcPr>
            <w:tcW w:w="2976" w:type="dxa"/>
            <w:vMerge w:val="continue"/>
            <w:vAlign w:val="center"/>
          </w:tcPr>
          <w:p w14:paraId="6F58117E">
            <w:pPr>
              <w:spacing w:line="300" w:lineRule="exact"/>
              <w:jc w:val="left"/>
              <w:rPr>
                <w:rFonts w:ascii="方正书宋_GBK" w:eastAsia="方正书宋_GBK"/>
              </w:rPr>
            </w:pPr>
          </w:p>
        </w:tc>
        <w:tc>
          <w:tcPr>
            <w:tcW w:w="1417" w:type="dxa"/>
            <w:vAlign w:val="center"/>
          </w:tcPr>
          <w:p w14:paraId="2FBAAA20">
            <w:pPr>
              <w:spacing w:line="300" w:lineRule="exact"/>
              <w:jc w:val="left"/>
              <w:rPr>
                <w:rFonts w:ascii="方正书宋_GBK" w:eastAsia="方正书宋_GBK"/>
              </w:rPr>
            </w:pPr>
            <w:r>
              <w:rPr>
                <w:rFonts w:hint="eastAsia" w:ascii="方正书宋_GBK" w:eastAsia="方正书宋_GBK"/>
              </w:rPr>
              <w:t>引智工程计划落实率</w:t>
            </w:r>
          </w:p>
        </w:tc>
        <w:tc>
          <w:tcPr>
            <w:tcW w:w="737" w:type="dxa"/>
            <w:vAlign w:val="center"/>
          </w:tcPr>
          <w:p w14:paraId="0C877E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EE860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2287E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73CF9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FCC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10C5A37">
            <w:pPr>
              <w:spacing w:line="300" w:lineRule="exact"/>
              <w:jc w:val="left"/>
              <w:rPr>
                <w:rFonts w:ascii="方正书宋_GBK" w:eastAsia="方正书宋_GBK"/>
                <w:b/>
              </w:rPr>
            </w:pPr>
          </w:p>
        </w:tc>
        <w:tc>
          <w:tcPr>
            <w:tcW w:w="1276" w:type="dxa"/>
            <w:vMerge w:val="continue"/>
            <w:vAlign w:val="center"/>
          </w:tcPr>
          <w:p w14:paraId="1956FDAA">
            <w:pPr>
              <w:spacing w:line="300" w:lineRule="exact"/>
              <w:jc w:val="left"/>
              <w:rPr>
                <w:rFonts w:ascii="方正书宋_GBK" w:eastAsia="方正书宋_GBK"/>
              </w:rPr>
            </w:pPr>
          </w:p>
        </w:tc>
        <w:tc>
          <w:tcPr>
            <w:tcW w:w="2976" w:type="dxa"/>
            <w:vMerge w:val="continue"/>
            <w:vAlign w:val="center"/>
          </w:tcPr>
          <w:p w14:paraId="21B4CDD4">
            <w:pPr>
              <w:spacing w:line="300" w:lineRule="exact"/>
              <w:jc w:val="left"/>
              <w:rPr>
                <w:rFonts w:ascii="方正书宋_GBK" w:eastAsia="方正书宋_GBK"/>
              </w:rPr>
            </w:pPr>
          </w:p>
        </w:tc>
        <w:tc>
          <w:tcPr>
            <w:tcW w:w="2976" w:type="dxa"/>
            <w:vMerge w:val="continue"/>
            <w:vAlign w:val="center"/>
          </w:tcPr>
          <w:p w14:paraId="7465199B">
            <w:pPr>
              <w:spacing w:line="300" w:lineRule="exact"/>
              <w:jc w:val="left"/>
              <w:rPr>
                <w:rFonts w:ascii="方正书宋_GBK" w:eastAsia="方正书宋_GBK"/>
              </w:rPr>
            </w:pPr>
          </w:p>
        </w:tc>
        <w:tc>
          <w:tcPr>
            <w:tcW w:w="1417" w:type="dxa"/>
            <w:vAlign w:val="center"/>
          </w:tcPr>
          <w:p w14:paraId="2B7F5C0F">
            <w:pPr>
              <w:spacing w:line="300" w:lineRule="exact"/>
              <w:jc w:val="left"/>
              <w:rPr>
                <w:rFonts w:ascii="方正书宋_GBK" w:eastAsia="方正书宋_GBK"/>
              </w:rPr>
            </w:pPr>
            <w:r>
              <w:rPr>
                <w:rFonts w:hint="eastAsia" w:ascii="方正书宋_GBK" w:eastAsia="方正书宋_GBK"/>
              </w:rPr>
              <w:t>引进人才和引智工程落实情况</w:t>
            </w:r>
          </w:p>
        </w:tc>
        <w:tc>
          <w:tcPr>
            <w:tcW w:w="737" w:type="dxa"/>
            <w:vAlign w:val="center"/>
          </w:tcPr>
          <w:p w14:paraId="399A45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FC202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531F54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A3BF5A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276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62EEEC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、高技能人才的培养和管理</w:t>
            </w:r>
          </w:p>
        </w:tc>
        <w:tc>
          <w:tcPr>
            <w:tcW w:w="1276" w:type="dxa"/>
            <w:vMerge w:val="restart"/>
            <w:vAlign w:val="center"/>
          </w:tcPr>
          <w:p w14:paraId="1D06A816">
            <w:pPr>
              <w:spacing w:line="300" w:lineRule="exact"/>
              <w:jc w:val="left"/>
              <w:rPr>
                <w:rFonts w:ascii="方正书宋_GBK" w:eastAsia="方正书宋_GBK"/>
              </w:rPr>
            </w:pPr>
          </w:p>
        </w:tc>
        <w:tc>
          <w:tcPr>
            <w:tcW w:w="2976" w:type="dxa"/>
            <w:vMerge w:val="restart"/>
            <w:vAlign w:val="center"/>
          </w:tcPr>
          <w:p w14:paraId="3DEFF918">
            <w:pPr>
              <w:spacing w:line="300" w:lineRule="exact"/>
              <w:jc w:val="left"/>
              <w:rPr>
                <w:rFonts w:ascii="方正书宋_GBK" w:eastAsia="方正书宋_GBK"/>
              </w:rPr>
            </w:pPr>
            <w:r>
              <w:rPr>
                <w:rFonts w:hint="eastAsia" w:ascii="方正书宋_GBK" w:eastAsia="方正书宋_GBK"/>
              </w:rPr>
              <w:t>管理公办技工院校和民办职业学校，组织高技能人才培训和评价，机关事业单位技术工人职称管理。</w:t>
            </w:r>
          </w:p>
        </w:tc>
        <w:tc>
          <w:tcPr>
            <w:tcW w:w="2976" w:type="dxa"/>
            <w:vMerge w:val="restart"/>
            <w:vAlign w:val="center"/>
          </w:tcPr>
          <w:p w14:paraId="44459FEE">
            <w:pPr>
              <w:spacing w:line="300" w:lineRule="exact"/>
              <w:jc w:val="left"/>
              <w:rPr>
                <w:rFonts w:ascii="方正书宋_GBK" w:eastAsia="方正书宋_GBK"/>
              </w:rPr>
            </w:pPr>
            <w:r>
              <w:rPr>
                <w:rFonts w:hint="eastAsia" w:ascii="方正书宋_GBK" w:eastAsia="方正书宋_GBK"/>
              </w:rPr>
              <w:t>提高我市高技能人才的比例，培养建设高技能人才队伍。</w:t>
            </w:r>
          </w:p>
        </w:tc>
        <w:tc>
          <w:tcPr>
            <w:tcW w:w="1417" w:type="dxa"/>
            <w:vAlign w:val="center"/>
          </w:tcPr>
          <w:p w14:paraId="0FF9B706">
            <w:pPr>
              <w:spacing w:line="300" w:lineRule="exact"/>
              <w:jc w:val="left"/>
              <w:rPr>
                <w:rFonts w:ascii="方正书宋_GBK" w:eastAsia="方正书宋_GBK"/>
              </w:rPr>
            </w:pPr>
            <w:r>
              <w:rPr>
                <w:rFonts w:hint="eastAsia" w:ascii="方正书宋_GBK" w:eastAsia="方正书宋_GBK"/>
              </w:rPr>
              <w:t>高技能人才培训完成率</w:t>
            </w:r>
          </w:p>
        </w:tc>
        <w:tc>
          <w:tcPr>
            <w:tcW w:w="737" w:type="dxa"/>
            <w:vAlign w:val="center"/>
          </w:tcPr>
          <w:p w14:paraId="2F8991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5A801A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4E9BFF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6CFA82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E7A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B58937F">
            <w:pPr>
              <w:spacing w:line="300" w:lineRule="exact"/>
              <w:jc w:val="left"/>
              <w:rPr>
                <w:rFonts w:ascii="方正书宋_GBK" w:eastAsia="方正书宋_GBK"/>
                <w:b/>
              </w:rPr>
            </w:pPr>
          </w:p>
        </w:tc>
        <w:tc>
          <w:tcPr>
            <w:tcW w:w="1276" w:type="dxa"/>
            <w:vMerge w:val="continue"/>
            <w:vAlign w:val="center"/>
          </w:tcPr>
          <w:p w14:paraId="0FEC0615">
            <w:pPr>
              <w:spacing w:line="300" w:lineRule="exact"/>
              <w:jc w:val="left"/>
              <w:rPr>
                <w:rFonts w:ascii="方正书宋_GBK" w:eastAsia="方正书宋_GBK"/>
              </w:rPr>
            </w:pPr>
          </w:p>
        </w:tc>
        <w:tc>
          <w:tcPr>
            <w:tcW w:w="2976" w:type="dxa"/>
            <w:vMerge w:val="continue"/>
            <w:vAlign w:val="center"/>
          </w:tcPr>
          <w:p w14:paraId="306B16D1">
            <w:pPr>
              <w:spacing w:line="300" w:lineRule="exact"/>
              <w:jc w:val="left"/>
              <w:rPr>
                <w:rFonts w:ascii="方正书宋_GBK" w:eastAsia="方正书宋_GBK"/>
              </w:rPr>
            </w:pPr>
          </w:p>
        </w:tc>
        <w:tc>
          <w:tcPr>
            <w:tcW w:w="2976" w:type="dxa"/>
            <w:vMerge w:val="continue"/>
            <w:vAlign w:val="center"/>
          </w:tcPr>
          <w:p w14:paraId="656F3DF8">
            <w:pPr>
              <w:spacing w:line="300" w:lineRule="exact"/>
              <w:jc w:val="left"/>
              <w:rPr>
                <w:rFonts w:ascii="方正书宋_GBK" w:eastAsia="方正书宋_GBK"/>
              </w:rPr>
            </w:pPr>
          </w:p>
        </w:tc>
        <w:tc>
          <w:tcPr>
            <w:tcW w:w="1417" w:type="dxa"/>
            <w:vAlign w:val="center"/>
          </w:tcPr>
          <w:p w14:paraId="00AE854B">
            <w:pPr>
              <w:spacing w:line="300" w:lineRule="exact"/>
              <w:jc w:val="left"/>
              <w:rPr>
                <w:rFonts w:ascii="方正书宋_GBK" w:eastAsia="方正书宋_GBK"/>
              </w:rPr>
            </w:pPr>
            <w:r>
              <w:rPr>
                <w:rFonts w:hint="eastAsia" w:ascii="方正书宋_GBK" w:eastAsia="方正书宋_GBK"/>
              </w:rPr>
              <w:t>助学金发放率</w:t>
            </w:r>
          </w:p>
        </w:tc>
        <w:tc>
          <w:tcPr>
            <w:tcW w:w="737" w:type="dxa"/>
            <w:vAlign w:val="center"/>
          </w:tcPr>
          <w:p w14:paraId="5D5F6B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AE0258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8EDC4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92A43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792F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5E35FB0">
            <w:pPr>
              <w:spacing w:line="300" w:lineRule="exact"/>
              <w:jc w:val="left"/>
              <w:rPr>
                <w:rFonts w:ascii="方正书宋_GBK" w:eastAsia="方正书宋_GBK"/>
                <w:b/>
              </w:rPr>
            </w:pPr>
          </w:p>
        </w:tc>
        <w:tc>
          <w:tcPr>
            <w:tcW w:w="1276" w:type="dxa"/>
            <w:vMerge w:val="continue"/>
            <w:vAlign w:val="center"/>
          </w:tcPr>
          <w:p w14:paraId="0CE0F60D">
            <w:pPr>
              <w:spacing w:line="300" w:lineRule="exact"/>
              <w:jc w:val="left"/>
              <w:rPr>
                <w:rFonts w:ascii="方正书宋_GBK" w:eastAsia="方正书宋_GBK"/>
              </w:rPr>
            </w:pPr>
          </w:p>
        </w:tc>
        <w:tc>
          <w:tcPr>
            <w:tcW w:w="2976" w:type="dxa"/>
            <w:vMerge w:val="continue"/>
            <w:vAlign w:val="center"/>
          </w:tcPr>
          <w:p w14:paraId="7A3DC75B">
            <w:pPr>
              <w:spacing w:line="300" w:lineRule="exact"/>
              <w:jc w:val="left"/>
              <w:rPr>
                <w:rFonts w:ascii="方正书宋_GBK" w:eastAsia="方正书宋_GBK"/>
              </w:rPr>
            </w:pPr>
          </w:p>
        </w:tc>
        <w:tc>
          <w:tcPr>
            <w:tcW w:w="2976" w:type="dxa"/>
            <w:vMerge w:val="continue"/>
            <w:vAlign w:val="center"/>
          </w:tcPr>
          <w:p w14:paraId="0146E5D7">
            <w:pPr>
              <w:spacing w:line="300" w:lineRule="exact"/>
              <w:jc w:val="left"/>
              <w:rPr>
                <w:rFonts w:ascii="方正书宋_GBK" w:eastAsia="方正书宋_GBK"/>
              </w:rPr>
            </w:pPr>
          </w:p>
        </w:tc>
        <w:tc>
          <w:tcPr>
            <w:tcW w:w="1417" w:type="dxa"/>
            <w:vAlign w:val="center"/>
          </w:tcPr>
          <w:p w14:paraId="589B4736">
            <w:pPr>
              <w:spacing w:line="300" w:lineRule="exact"/>
              <w:jc w:val="left"/>
              <w:rPr>
                <w:rFonts w:ascii="方正书宋_GBK" w:eastAsia="方正书宋_GBK"/>
              </w:rPr>
            </w:pPr>
            <w:r>
              <w:rPr>
                <w:rFonts w:hint="eastAsia" w:ascii="方正书宋_GBK" w:eastAsia="方正书宋_GBK"/>
              </w:rPr>
              <w:t>高技能人才增长率</w:t>
            </w:r>
          </w:p>
        </w:tc>
        <w:tc>
          <w:tcPr>
            <w:tcW w:w="737" w:type="dxa"/>
            <w:vAlign w:val="center"/>
          </w:tcPr>
          <w:p w14:paraId="38BE10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2D86D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65271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8B697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6A5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C365C7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、专业技术人才的培养和管理</w:t>
            </w:r>
          </w:p>
        </w:tc>
        <w:tc>
          <w:tcPr>
            <w:tcW w:w="1276" w:type="dxa"/>
            <w:vMerge w:val="restart"/>
            <w:vAlign w:val="center"/>
          </w:tcPr>
          <w:p w14:paraId="4D01AC07">
            <w:pPr>
              <w:spacing w:line="300" w:lineRule="exact"/>
              <w:jc w:val="left"/>
              <w:rPr>
                <w:rFonts w:ascii="方正书宋_GBK" w:eastAsia="方正书宋_GBK"/>
              </w:rPr>
            </w:pPr>
          </w:p>
        </w:tc>
        <w:tc>
          <w:tcPr>
            <w:tcW w:w="2976" w:type="dxa"/>
            <w:vMerge w:val="restart"/>
            <w:vAlign w:val="center"/>
          </w:tcPr>
          <w:p w14:paraId="1EB27D3E">
            <w:pPr>
              <w:spacing w:line="300" w:lineRule="exact"/>
              <w:jc w:val="left"/>
              <w:rPr>
                <w:rFonts w:ascii="方正书宋_GBK" w:eastAsia="方正书宋_GBK"/>
              </w:rPr>
            </w:pPr>
            <w:r>
              <w:rPr>
                <w:rFonts w:hint="eastAsia" w:ascii="方正书宋_GBK" w:eastAsia="方正书宋_GBK"/>
              </w:rPr>
              <w:t>各类专业技术人才的考试、评审、鉴定、资助、培养、选拔、引进、激励、知识更新工程、继续教育等。统筹推进全市政府系统人才工作，组织实施我市人才发展规划。</w:t>
            </w:r>
          </w:p>
        </w:tc>
        <w:tc>
          <w:tcPr>
            <w:tcW w:w="2976" w:type="dxa"/>
            <w:vMerge w:val="restart"/>
            <w:vAlign w:val="center"/>
          </w:tcPr>
          <w:p w14:paraId="110D692F">
            <w:pPr>
              <w:spacing w:line="300" w:lineRule="exact"/>
              <w:jc w:val="left"/>
              <w:rPr>
                <w:rFonts w:ascii="方正书宋_GBK" w:eastAsia="方正书宋_GBK"/>
              </w:rPr>
            </w:pPr>
            <w:r>
              <w:rPr>
                <w:rFonts w:hint="eastAsia" w:ascii="方正书宋_GBK" w:eastAsia="方正书宋_GBK"/>
              </w:rPr>
              <w:t>调整优化人才结构，引进科技创新人才，推进专业技术人才知识更新工程。</w:t>
            </w:r>
          </w:p>
        </w:tc>
        <w:tc>
          <w:tcPr>
            <w:tcW w:w="1417" w:type="dxa"/>
            <w:vAlign w:val="center"/>
          </w:tcPr>
          <w:p w14:paraId="5CB8251E">
            <w:pPr>
              <w:spacing w:line="300" w:lineRule="exact"/>
              <w:jc w:val="left"/>
              <w:rPr>
                <w:rFonts w:ascii="方正书宋_GBK" w:eastAsia="方正书宋_GBK"/>
              </w:rPr>
            </w:pPr>
            <w:r>
              <w:rPr>
                <w:rFonts w:hint="eastAsia" w:ascii="方正书宋_GBK" w:eastAsia="方正书宋_GBK"/>
              </w:rPr>
              <w:t>专业技术人才资助计划落实率</w:t>
            </w:r>
          </w:p>
        </w:tc>
        <w:tc>
          <w:tcPr>
            <w:tcW w:w="737" w:type="dxa"/>
            <w:vAlign w:val="center"/>
          </w:tcPr>
          <w:p w14:paraId="38BD775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B6937F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35836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0EF59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E09D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22FDD1C">
            <w:pPr>
              <w:spacing w:line="300" w:lineRule="exact"/>
              <w:jc w:val="left"/>
              <w:rPr>
                <w:rFonts w:ascii="方正书宋_GBK" w:eastAsia="方正书宋_GBK"/>
                <w:b/>
              </w:rPr>
            </w:pPr>
          </w:p>
        </w:tc>
        <w:tc>
          <w:tcPr>
            <w:tcW w:w="1276" w:type="dxa"/>
            <w:vMerge w:val="continue"/>
            <w:vAlign w:val="center"/>
          </w:tcPr>
          <w:p w14:paraId="7750EA61">
            <w:pPr>
              <w:spacing w:line="300" w:lineRule="exact"/>
              <w:jc w:val="left"/>
              <w:rPr>
                <w:rFonts w:ascii="方正书宋_GBK" w:eastAsia="方正书宋_GBK"/>
              </w:rPr>
            </w:pPr>
          </w:p>
        </w:tc>
        <w:tc>
          <w:tcPr>
            <w:tcW w:w="2976" w:type="dxa"/>
            <w:vMerge w:val="continue"/>
            <w:vAlign w:val="center"/>
          </w:tcPr>
          <w:p w14:paraId="03206FD7">
            <w:pPr>
              <w:spacing w:line="300" w:lineRule="exact"/>
              <w:jc w:val="left"/>
              <w:rPr>
                <w:rFonts w:ascii="方正书宋_GBK" w:eastAsia="方正书宋_GBK"/>
              </w:rPr>
            </w:pPr>
          </w:p>
        </w:tc>
        <w:tc>
          <w:tcPr>
            <w:tcW w:w="2976" w:type="dxa"/>
            <w:vMerge w:val="continue"/>
            <w:vAlign w:val="center"/>
          </w:tcPr>
          <w:p w14:paraId="7D55620A">
            <w:pPr>
              <w:spacing w:line="300" w:lineRule="exact"/>
              <w:jc w:val="left"/>
              <w:rPr>
                <w:rFonts w:ascii="方正书宋_GBK" w:eastAsia="方正书宋_GBK"/>
              </w:rPr>
            </w:pPr>
          </w:p>
        </w:tc>
        <w:tc>
          <w:tcPr>
            <w:tcW w:w="1417" w:type="dxa"/>
            <w:vAlign w:val="center"/>
          </w:tcPr>
          <w:p w14:paraId="77F91E51">
            <w:pPr>
              <w:spacing w:line="300" w:lineRule="exact"/>
              <w:jc w:val="left"/>
              <w:rPr>
                <w:rFonts w:ascii="方正书宋_GBK" w:eastAsia="方正书宋_GBK"/>
              </w:rPr>
            </w:pPr>
            <w:r>
              <w:rPr>
                <w:rFonts w:hint="eastAsia" w:ascii="方正书宋_GBK" w:eastAsia="方正书宋_GBK"/>
              </w:rPr>
              <w:t>专家和高技能人才津贴落实率</w:t>
            </w:r>
          </w:p>
        </w:tc>
        <w:tc>
          <w:tcPr>
            <w:tcW w:w="737" w:type="dxa"/>
            <w:vAlign w:val="center"/>
          </w:tcPr>
          <w:p w14:paraId="75436F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B5C74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147E9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2C75F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EF8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D1E174F">
            <w:pPr>
              <w:spacing w:line="300" w:lineRule="exact"/>
              <w:jc w:val="left"/>
              <w:rPr>
                <w:rFonts w:ascii="方正书宋_GBK" w:eastAsia="方正书宋_GBK"/>
                <w:b/>
              </w:rPr>
            </w:pPr>
          </w:p>
        </w:tc>
        <w:tc>
          <w:tcPr>
            <w:tcW w:w="1276" w:type="dxa"/>
            <w:vMerge w:val="continue"/>
            <w:vAlign w:val="center"/>
          </w:tcPr>
          <w:p w14:paraId="57E6CA84">
            <w:pPr>
              <w:spacing w:line="300" w:lineRule="exact"/>
              <w:jc w:val="left"/>
              <w:rPr>
                <w:rFonts w:ascii="方正书宋_GBK" w:eastAsia="方正书宋_GBK"/>
              </w:rPr>
            </w:pPr>
          </w:p>
        </w:tc>
        <w:tc>
          <w:tcPr>
            <w:tcW w:w="2976" w:type="dxa"/>
            <w:vMerge w:val="continue"/>
            <w:vAlign w:val="center"/>
          </w:tcPr>
          <w:p w14:paraId="78348D87">
            <w:pPr>
              <w:spacing w:line="300" w:lineRule="exact"/>
              <w:jc w:val="left"/>
              <w:rPr>
                <w:rFonts w:ascii="方正书宋_GBK" w:eastAsia="方正书宋_GBK"/>
              </w:rPr>
            </w:pPr>
          </w:p>
        </w:tc>
        <w:tc>
          <w:tcPr>
            <w:tcW w:w="2976" w:type="dxa"/>
            <w:vMerge w:val="continue"/>
            <w:vAlign w:val="center"/>
          </w:tcPr>
          <w:p w14:paraId="38CC9F79">
            <w:pPr>
              <w:spacing w:line="300" w:lineRule="exact"/>
              <w:jc w:val="left"/>
              <w:rPr>
                <w:rFonts w:ascii="方正书宋_GBK" w:eastAsia="方正书宋_GBK"/>
              </w:rPr>
            </w:pPr>
          </w:p>
        </w:tc>
        <w:tc>
          <w:tcPr>
            <w:tcW w:w="1417" w:type="dxa"/>
            <w:vAlign w:val="center"/>
          </w:tcPr>
          <w:p w14:paraId="78710DC3">
            <w:pPr>
              <w:spacing w:line="300" w:lineRule="exact"/>
              <w:jc w:val="left"/>
              <w:rPr>
                <w:rFonts w:ascii="方正书宋_GBK" w:eastAsia="方正书宋_GBK"/>
              </w:rPr>
            </w:pPr>
            <w:r>
              <w:rPr>
                <w:rFonts w:hint="eastAsia" w:ascii="方正书宋_GBK" w:eastAsia="方正书宋_GBK"/>
              </w:rPr>
              <w:t>专业技术人才考试、选拔次数</w:t>
            </w:r>
          </w:p>
        </w:tc>
        <w:tc>
          <w:tcPr>
            <w:tcW w:w="737" w:type="dxa"/>
            <w:vAlign w:val="center"/>
          </w:tcPr>
          <w:p w14:paraId="0A4C80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644513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14:paraId="5CE3711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14:paraId="6907F78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14:paraId="5095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D232A6E">
            <w:pPr>
              <w:spacing w:line="300" w:lineRule="exact"/>
              <w:jc w:val="left"/>
              <w:rPr>
                <w:rFonts w:ascii="方正书宋_GBK" w:eastAsia="方正书宋_GBK"/>
                <w:b/>
              </w:rPr>
            </w:pPr>
          </w:p>
        </w:tc>
        <w:tc>
          <w:tcPr>
            <w:tcW w:w="1276" w:type="dxa"/>
            <w:vMerge w:val="continue"/>
            <w:vAlign w:val="center"/>
          </w:tcPr>
          <w:p w14:paraId="3116BC4E">
            <w:pPr>
              <w:spacing w:line="300" w:lineRule="exact"/>
              <w:jc w:val="left"/>
              <w:rPr>
                <w:rFonts w:ascii="方正书宋_GBK" w:eastAsia="方正书宋_GBK"/>
              </w:rPr>
            </w:pPr>
          </w:p>
        </w:tc>
        <w:tc>
          <w:tcPr>
            <w:tcW w:w="2976" w:type="dxa"/>
            <w:vMerge w:val="continue"/>
            <w:vAlign w:val="center"/>
          </w:tcPr>
          <w:p w14:paraId="1395D153">
            <w:pPr>
              <w:spacing w:line="300" w:lineRule="exact"/>
              <w:jc w:val="left"/>
              <w:rPr>
                <w:rFonts w:ascii="方正书宋_GBK" w:eastAsia="方正书宋_GBK"/>
              </w:rPr>
            </w:pPr>
          </w:p>
        </w:tc>
        <w:tc>
          <w:tcPr>
            <w:tcW w:w="2976" w:type="dxa"/>
            <w:vMerge w:val="continue"/>
            <w:vAlign w:val="center"/>
          </w:tcPr>
          <w:p w14:paraId="4322EB56">
            <w:pPr>
              <w:spacing w:line="300" w:lineRule="exact"/>
              <w:jc w:val="left"/>
              <w:rPr>
                <w:rFonts w:ascii="方正书宋_GBK" w:eastAsia="方正书宋_GBK"/>
              </w:rPr>
            </w:pPr>
          </w:p>
        </w:tc>
        <w:tc>
          <w:tcPr>
            <w:tcW w:w="1417" w:type="dxa"/>
            <w:vAlign w:val="center"/>
          </w:tcPr>
          <w:p w14:paraId="6CFA0277">
            <w:pPr>
              <w:spacing w:line="300" w:lineRule="exact"/>
              <w:jc w:val="left"/>
              <w:rPr>
                <w:rFonts w:ascii="方正书宋_GBK" w:eastAsia="方正书宋_GBK"/>
              </w:rPr>
            </w:pPr>
            <w:r>
              <w:rPr>
                <w:rFonts w:hint="cs" w:ascii="方正书宋_GBK" w:eastAsia="方正书宋_GBK"/>
                <w:cs/>
              </w:rPr>
              <w:t>“</w:t>
            </w:r>
            <w:r>
              <w:rPr>
                <w:rFonts w:hint="eastAsia" w:ascii="方正书宋_GBK" w:eastAsia="方正书宋_GBK"/>
              </w:rPr>
              <w:t>三支一扶</w:t>
            </w:r>
            <w:r>
              <w:rPr>
                <w:rFonts w:hint="cs" w:ascii="方正书宋_GBK" w:eastAsia="方正书宋_GBK"/>
                <w:cs/>
              </w:rPr>
              <w:t>”</w:t>
            </w:r>
            <w:r>
              <w:rPr>
                <w:rFonts w:hint="eastAsia" w:ascii="方正书宋_GBK" w:eastAsia="方正书宋_GBK"/>
              </w:rPr>
              <w:t>志愿者派遣完成率</w:t>
            </w:r>
          </w:p>
        </w:tc>
        <w:tc>
          <w:tcPr>
            <w:tcW w:w="737" w:type="dxa"/>
            <w:vAlign w:val="center"/>
          </w:tcPr>
          <w:p w14:paraId="5AD5AE3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156E1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65993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5DC31F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2C2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0B0194E">
            <w:pPr>
              <w:spacing w:line="300" w:lineRule="exact"/>
              <w:jc w:val="left"/>
              <w:rPr>
                <w:rFonts w:ascii="方正书宋_GBK" w:eastAsia="方正书宋_GBK"/>
                <w:b/>
              </w:rPr>
            </w:pPr>
          </w:p>
        </w:tc>
        <w:tc>
          <w:tcPr>
            <w:tcW w:w="1276" w:type="dxa"/>
            <w:vMerge w:val="continue"/>
            <w:vAlign w:val="center"/>
          </w:tcPr>
          <w:p w14:paraId="30B41281">
            <w:pPr>
              <w:spacing w:line="300" w:lineRule="exact"/>
              <w:jc w:val="left"/>
              <w:rPr>
                <w:rFonts w:ascii="方正书宋_GBK" w:eastAsia="方正书宋_GBK"/>
              </w:rPr>
            </w:pPr>
          </w:p>
        </w:tc>
        <w:tc>
          <w:tcPr>
            <w:tcW w:w="2976" w:type="dxa"/>
            <w:vMerge w:val="continue"/>
            <w:vAlign w:val="center"/>
          </w:tcPr>
          <w:p w14:paraId="42FBEE1B">
            <w:pPr>
              <w:spacing w:line="300" w:lineRule="exact"/>
              <w:jc w:val="left"/>
              <w:rPr>
                <w:rFonts w:ascii="方正书宋_GBK" w:eastAsia="方正书宋_GBK"/>
              </w:rPr>
            </w:pPr>
          </w:p>
        </w:tc>
        <w:tc>
          <w:tcPr>
            <w:tcW w:w="2976" w:type="dxa"/>
            <w:vMerge w:val="continue"/>
            <w:vAlign w:val="center"/>
          </w:tcPr>
          <w:p w14:paraId="58C61533">
            <w:pPr>
              <w:spacing w:line="300" w:lineRule="exact"/>
              <w:jc w:val="left"/>
              <w:rPr>
                <w:rFonts w:ascii="方正书宋_GBK" w:eastAsia="方正书宋_GBK"/>
              </w:rPr>
            </w:pPr>
          </w:p>
        </w:tc>
        <w:tc>
          <w:tcPr>
            <w:tcW w:w="1417" w:type="dxa"/>
            <w:vAlign w:val="center"/>
          </w:tcPr>
          <w:p w14:paraId="3AADBD40">
            <w:pPr>
              <w:spacing w:line="300" w:lineRule="exact"/>
              <w:jc w:val="left"/>
              <w:rPr>
                <w:rFonts w:ascii="方正书宋_GBK" w:eastAsia="方正书宋_GBK"/>
              </w:rPr>
            </w:pPr>
            <w:r>
              <w:rPr>
                <w:rFonts w:hint="eastAsia" w:ascii="方正书宋_GBK" w:eastAsia="方正书宋_GBK"/>
              </w:rPr>
              <w:t>专业技术人才按计划落实情况</w:t>
            </w:r>
          </w:p>
        </w:tc>
        <w:tc>
          <w:tcPr>
            <w:tcW w:w="737" w:type="dxa"/>
            <w:vAlign w:val="center"/>
          </w:tcPr>
          <w:p w14:paraId="6CC676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2D7FD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125A4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7F1286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13D2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B08778">
            <w:pPr>
              <w:spacing w:line="300" w:lineRule="exact"/>
              <w:jc w:val="left"/>
              <w:rPr>
                <w:rFonts w:ascii="方正书宋_GBK" w:eastAsia="方正书宋_GBK"/>
                <w:b/>
              </w:rPr>
            </w:pPr>
            <w:r>
              <w:rPr>
                <w:rFonts w:hint="eastAsia" w:ascii="方正书宋_GBK" w:eastAsia="方正书宋_GBK"/>
                <w:b/>
              </w:rPr>
              <w:t>八、人事管理</w:t>
            </w:r>
          </w:p>
        </w:tc>
        <w:tc>
          <w:tcPr>
            <w:tcW w:w="1276" w:type="dxa"/>
            <w:vAlign w:val="center"/>
          </w:tcPr>
          <w:p w14:paraId="0BF5D242">
            <w:pPr>
              <w:spacing w:line="300" w:lineRule="exact"/>
              <w:jc w:val="left"/>
              <w:rPr>
                <w:rFonts w:ascii="方正书宋_GBK" w:eastAsia="方正书宋_GBK"/>
              </w:rPr>
            </w:pPr>
          </w:p>
        </w:tc>
        <w:tc>
          <w:tcPr>
            <w:tcW w:w="2976" w:type="dxa"/>
            <w:vAlign w:val="center"/>
          </w:tcPr>
          <w:p w14:paraId="70D1B8D4">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06730037">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14:paraId="53D88EE8">
            <w:pPr>
              <w:spacing w:line="300" w:lineRule="exact"/>
              <w:jc w:val="left"/>
              <w:rPr>
                <w:rFonts w:ascii="方正书宋_GBK" w:eastAsia="方正书宋_GBK"/>
              </w:rPr>
            </w:pPr>
          </w:p>
        </w:tc>
        <w:tc>
          <w:tcPr>
            <w:tcW w:w="737" w:type="dxa"/>
            <w:vAlign w:val="center"/>
          </w:tcPr>
          <w:p w14:paraId="66D7F876">
            <w:pPr>
              <w:spacing w:line="300" w:lineRule="exact"/>
              <w:jc w:val="center"/>
              <w:rPr>
                <w:rFonts w:ascii="方正书宋_GBK" w:eastAsia="方正书宋_GBK"/>
              </w:rPr>
            </w:pPr>
          </w:p>
        </w:tc>
        <w:tc>
          <w:tcPr>
            <w:tcW w:w="737" w:type="dxa"/>
            <w:vAlign w:val="center"/>
          </w:tcPr>
          <w:p w14:paraId="61F03321">
            <w:pPr>
              <w:spacing w:line="300" w:lineRule="exact"/>
              <w:jc w:val="center"/>
              <w:rPr>
                <w:rFonts w:ascii="方正书宋_GBK" w:eastAsia="方正书宋_GBK"/>
              </w:rPr>
            </w:pPr>
          </w:p>
        </w:tc>
        <w:tc>
          <w:tcPr>
            <w:tcW w:w="737" w:type="dxa"/>
            <w:vAlign w:val="center"/>
          </w:tcPr>
          <w:p w14:paraId="5FC23589">
            <w:pPr>
              <w:spacing w:line="300" w:lineRule="exact"/>
              <w:jc w:val="center"/>
              <w:rPr>
                <w:rFonts w:ascii="方正书宋_GBK" w:eastAsia="方正书宋_GBK"/>
              </w:rPr>
            </w:pPr>
          </w:p>
        </w:tc>
        <w:tc>
          <w:tcPr>
            <w:tcW w:w="737" w:type="dxa"/>
            <w:vAlign w:val="center"/>
          </w:tcPr>
          <w:p w14:paraId="1E60007D">
            <w:pPr>
              <w:spacing w:line="300" w:lineRule="exact"/>
              <w:jc w:val="center"/>
              <w:rPr>
                <w:rFonts w:ascii="方正书宋_GBK" w:eastAsia="方正书宋_GBK"/>
              </w:rPr>
            </w:pPr>
          </w:p>
        </w:tc>
      </w:tr>
      <w:tr w14:paraId="3015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491E55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、机关单位及公务员管理</w:t>
            </w:r>
          </w:p>
        </w:tc>
        <w:tc>
          <w:tcPr>
            <w:tcW w:w="1276" w:type="dxa"/>
            <w:vAlign w:val="center"/>
          </w:tcPr>
          <w:p w14:paraId="7228FACE">
            <w:pPr>
              <w:spacing w:line="300" w:lineRule="exact"/>
              <w:jc w:val="left"/>
              <w:rPr>
                <w:rFonts w:ascii="方正书宋_GBK" w:eastAsia="方正书宋_GBK"/>
              </w:rPr>
            </w:pPr>
          </w:p>
        </w:tc>
        <w:tc>
          <w:tcPr>
            <w:tcW w:w="2976" w:type="dxa"/>
            <w:vAlign w:val="center"/>
          </w:tcPr>
          <w:p w14:paraId="2955659C">
            <w:pPr>
              <w:spacing w:line="300" w:lineRule="exact"/>
              <w:jc w:val="left"/>
              <w:rPr>
                <w:rFonts w:ascii="方正书宋_GBK" w:eastAsia="方正书宋_GBK"/>
              </w:rPr>
            </w:pPr>
            <w:r>
              <w:rPr>
                <w:rFonts w:hint="eastAsia" w:ascii="方正书宋_GBK" w:eastAsia="方正书宋_GBK"/>
              </w:rPr>
              <w:t>承担公务员法律法规实施的监督检查工作，有效开展公务员考核奖励、评比达标表彰、政府绩效评估、培训、监督以及事业单位参照公务员法管理工作。</w:t>
            </w:r>
          </w:p>
        </w:tc>
        <w:tc>
          <w:tcPr>
            <w:tcW w:w="2976" w:type="dxa"/>
            <w:vAlign w:val="center"/>
          </w:tcPr>
          <w:p w14:paraId="1233FC62">
            <w:pPr>
              <w:spacing w:line="300" w:lineRule="exact"/>
              <w:jc w:val="left"/>
              <w:rPr>
                <w:rFonts w:ascii="方正书宋_GBK" w:eastAsia="方正书宋_GBK"/>
              </w:rPr>
            </w:pPr>
            <w:r>
              <w:rPr>
                <w:rFonts w:hint="eastAsia" w:ascii="方正书宋_GBK" w:eastAsia="方正书宋_GBK"/>
              </w:rPr>
              <w:t>加强对各县（市）区公务员管理工作的监督与指导，认真做好市政府机关职位管理工作，做好公务员招录工作，提高公务员依法行政、管理能力。</w:t>
            </w:r>
          </w:p>
        </w:tc>
        <w:tc>
          <w:tcPr>
            <w:tcW w:w="1417" w:type="dxa"/>
            <w:vAlign w:val="center"/>
          </w:tcPr>
          <w:p w14:paraId="20CFC418">
            <w:pPr>
              <w:spacing w:line="300" w:lineRule="exact"/>
              <w:jc w:val="left"/>
              <w:rPr>
                <w:rFonts w:ascii="方正书宋_GBK" w:eastAsia="方正书宋_GBK"/>
              </w:rPr>
            </w:pPr>
            <w:r>
              <w:rPr>
                <w:rFonts w:hint="eastAsia" w:ascii="方正书宋_GBK" w:eastAsia="方正书宋_GBK"/>
              </w:rPr>
              <w:t>机关公务员选拔、考核、培训完成率</w:t>
            </w:r>
          </w:p>
        </w:tc>
        <w:tc>
          <w:tcPr>
            <w:tcW w:w="737" w:type="dxa"/>
            <w:vAlign w:val="center"/>
          </w:tcPr>
          <w:p w14:paraId="6FD77F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68152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6CE47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24458A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12B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1BE72BA">
            <w:pPr>
              <w:spacing w:line="300" w:lineRule="exact"/>
              <w:jc w:val="left"/>
              <w:rPr>
                <w:rFonts w:ascii="方正书宋_GBK" w:eastAsia="方正书宋_GBK"/>
                <w:b/>
              </w:rPr>
            </w:pPr>
            <w:r>
              <w:rPr>
                <w:rFonts w:hint="eastAsia" w:ascii="方正书宋_GBK" w:eastAsia="方正书宋_GBK"/>
                <w:b/>
              </w:rPr>
              <w:t>九、人事管理</w:t>
            </w:r>
          </w:p>
        </w:tc>
        <w:tc>
          <w:tcPr>
            <w:tcW w:w="1276" w:type="dxa"/>
            <w:vAlign w:val="center"/>
          </w:tcPr>
          <w:p w14:paraId="1445C081">
            <w:pPr>
              <w:spacing w:line="300" w:lineRule="exact"/>
              <w:jc w:val="left"/>
              <w:rPr>
                <w:rFonts w:ascii="方正书宋_GBK" w:eastAsia="方正书宋_GBK"/>
              </w:rPr>
            </w:pPr>
          </w:p>
        </w:tc>
        <w:tc>
          <w:tcPr>
            <w:tcW w:w="2976" w:type="dxa"/>
            <w:vAlign w:val="center"/>
          </w:tcPr>
          <w:p w14:paraId="575F8147">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11C2D6F3">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14:paraId="5651ED7E">
            <w:pPr>
              <w:spacing w:line="300" w:lineRule="exact"/>
              <w:jc w:val="left"/>
              <w:rPr>
                <w:rFonts w:ascii="方正书宋_GBK" w:eastAsia="方正书宋_GBK"/>
              </w:rPr>
            </w:pPr>
          </w:p>
        </w:tc>
        <w:tc>
          <w:tcPr>
            <w:tcW w:w="737" w:type="dxa"/>
            <w:vAlign w:val="center"/>
          </w:tcPr>
          <w:p w14:paraId="036D55E2">
            <w:pPr>
              <w:spacing w:line="300" w:lineRule="exact"/>
              <w:jc w:val="center"/>
              <w:rPr>
                <w:rFonts w:ascii="方正书宋_GBK" w:eastAsia="方正书宋_GBK"/>
              </w:rPr>
            </w:pPr>
          </w:p>
        </w:tc>
        <w:tc>
          <w:tcPr>
            <w:tcW w:w="737" w:type="dxa"/>
            <w:vAlign w:val="center"/>
          </w:tcPr>
          <w:p w14:paraId="15B6099D">
            <w:pPr>
              <w:spacing w:line="300" w:lineRule="exact"/>
              <w:jc w:val="center"/>
              <w:rPr>
                <w:rFonts w:ascii="方正书宋_GBK" w:eastAsia="方正书宋_GBK"/>
              </w:rPr>
            </w:pPr>
          </w:p>
        </w:tc>
        <w:tc>
          <w:tcPr>
            <w:tcW w:w="737" w:type="dxa"/>
            <w:vAlign w:val="center"/>
          </w:tcPr>
          <w:p w14:paraId="15CD3F3D">
            <w:pPr>
              <w:spacing w:line="300" w:lineRule="exact"/>
              <w:jc w:val="center"/>
              <w:rPr>
                <w:rFonts w:ascii="方正书宋_GBK" w:eastAsia="方正书宋_GBK"/>
              </w:rPr>
            </w:pPr>
          </w:p>
        </w:tc>
        <w:tc>
          <w:tcPr>
            <w:tcW w:w="737" w:type="dxa"/>
            <w:vAlign w:val="center"/>
          </w:tcPr>
          <w:p w14:paraId="5F765B4A">
            <w:pPr>
              <w:spacing w:line="300" w:lineRule="exact"/>
              <w:jc w:val="center"/>
              <w:rPr>
                <w:rFonts w:ascii="方正书宋_GBK" w:eastAsia="方正书宋_GBK"/>
              </w:rPr>
            </w:pPr>
          </w:p>
        </w:tc>
      </w:tr>
      <w:tr w14:paraId="7488D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7A427D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、机关单位及公务员管理</w:t>
            </w:r>
          </w:p>
        </w:tc>
        <w:tc>
          <w:tcPr>
            <w:tcW w:w="1276" w:type="dxa"/>
            <w:vMerge w:val="restart"/>
            <w:vAlign w:val="center"/>
          </w:tcPr>
          <w:p w14:paraId="4B89F1DB">
            <w:pPr>
              <w:spacing w:line="300" w:lineRule="exact"/>
              <w:jc w:val="left"/>
              <w:rPr>
                <w:rFonts w:ascii="方正书宋_GBK" w:eastAsia="方正书宋_GBK"/>
              </w:rPr>
            </w:pPr>
          </w:p>
        </w:tc>
        <w:tc>
          <w:tcPr>
            <w:tcW w:w="2976" w:type="dxa"/>
            <w:vMerge w:val="restart"/>
            <w:vAlign w:val="center"/>
          </w:tcPr>
          <w:p w14:paraId="205527DD">
            <w:pPr>
              <w:spacing w:line="300" w:lineRule="exact"/>
              <w:jc w:val="left"/>
              <w:rPr>
                <w:rFonts w:ascii="方正书宋_GBK" w:eastAsia="方正书宋_GBK"/>
              </w:rPr>
            </w:pPr>
            <w:r>
              <w:rPr>
                <w:rFonts w:hint="eastAsia" w:ascii="方正书宋_GBK" w:eastAsia="方正书宋_GBK"/>
              </w:rPr>
              <w:t>承担公务员法律法规实施的监督检查工作，有效开展公务员考核奖励、评比达标表彰、政府绩效评估、培训、监督以及事业单位参照公务员法管理工作。</w:t>
            </w:r>
          </w:p>
        </w:tc>
        <w:tc>
          <w:tcPr>
            <w:tcW w:w="2976" w:type="dxa"/>
            <w:vMerge w:val="restart"/>
            <w:vAlign w:val="center"/>
          </w:tcPr>
          <w:p w14:paraId="3790B7E8">
            <w:pPr>
              <w:spacing w:line="300" w:lineRule="exact"/>
              <w:jc w:val="left"/>
              <w:rPr>
                <w:rFonts w:ascii="方正书宋_GBK" w:eastAsia="方正书宋_GBK"/>
              </w:rPr>
            </w:pPr>
            <w:r>
              <w:rPr>
                <w:rFonts w:hint="eastAsia" w:ascii="方正书宋_GBK" w:eastAsia="方正书宋_GBK"/>
              </w:rPr>
              <w:t>加强对各县（市）区公务员管理工作的监督与指导，认真做好市政府机关职位管理工作，做好公务员招录工作，提高公务员依法行政、管理能力。</w:t>
            </w:r>
          </w:p>
        </w:tc>
        <w:tc>
          <w:tcPr>
            <w:tcW w:w="1417" w:type="dxa"/>
            <w:vAlign w:val="center"/>
          </w:tcPr>
          <w:p w14:paraId="053EFE50">
            <w:pPr>
              <w:spacing w:line="300" w:lineRule="exact"/>
              <w:jc w:val="left"/>
              <w:rPr>
                <w:rFonts w:ascii="方正书宋_GBK" w:eastAsia="方正书宋_GBK"/>
              </w:rPr>
            </w:pPr>
            <w:r>
              <w:rPr>
                <w:rFonts w:hint="eastAsia" w:ascii="方正书宋_GBK" w:eastAsia="方正书宋_GBK"/>
              </w:rPr>
              <w:t>任职机关公务员考核、评比、监督工作完成率</w:t>
            </w:r>
          </w:p>
        </w:tc>
        <w:tc>
          <w:tcPr>
            <w:tcW w:w="737" w:type="dxa"/>
            <w:vAlign w:val="center"/>
          </w:tcPr>
          <w:p w14:paraId="39C5FF4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721A0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81683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0813A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1B9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170246D">
            <w:pPr>
              <w:spacing w:line="300" w:lineRule="exact"/>
              <w:jc w:val="left"/>
              <w:rPr>
                <w:rFonts w:ascii="方正书宋_GBK" w:eastAsia="方正书宋_GBK"/>
                <w:b/>
              </w:rPr>
            </w:pPr>
          </w:p>
        </w:tc>
        <w:tc>
          <w:tcPr>
            <w:tcW w:w="1276" w:type="dxa"/>
            <w:vMerge w:val="continue"/>
            <w:vAlign w:val="center"/>
          </w:tcPr>
          <w:p w14:paraId="04B897FD">
            <w:pPr>
              <w:spacing w:line="300" w:lineRule="exact"/>
              <w:jc w:val="left"/>
              <w:rPr>
                <w:rFonts w:ascii="方正书宋_GBK" w:eastAsia="方正书宋_GBK"/>
              </w:rPr>
            </w:pPr>
          </w:p>
        </w:tc>
        <w:tc>
          <w:tcPr>
            <w:tcW w:w="2976" w:type="dxa"/>
            <w:vMerge w:val="continue"/>
            <w:vAlign w:val="center"/>
          </w:tcPr>
          <w:p w14:paraId="73B80EBF">
            <w:pPr>
              <w:spacing w:line="300" w:lineRule="exact"/>
              <w:jc w:val="left"/>
              <w:rPr>
                <w:rFonts w:ascii="方正书宋_GBK" w:eastAsia="方正书宋_GBK"/>
              </w:rPr>
            </w:pPr>
          </w:p>
        </w:tc>
        <w:tc>
          <w:tcPr>
            <w:tcW w:w="2976" w:type="dxa"/>
            <w:vMerge w:val="continue"/>
            <w:vAlign w:val="center"/>
          </w:tcPr>
          <w:p w14:paraId="11869E57">
            <w:pPr>
              <w:spacing w:line="300" w:lineRule="exact"/>
              <w:jc w:val="left"/>
              <w:rPr>
                <w:rFonts w:ascii="方正书宋_GBK" w:eastAsia="方正书宋_GBK"/>
              </w:rPr>
            </w:pPr>
          </w:p>
        </w:tc>
        <w:tc>
          <w:tcPr>
            <w:tcW w:w="1417" w:type="dxa"/>
            <w:vAlign w:val="center"/>
          </w:tcPr>
          <w:p w14:paraId="5F681AC8">
            <w:pPr>
              <w:spacing w:line="300" w:lineRule="exact"/>
              <w:jc w:val="left"/>
              <w:rPr>
                <w:rFonts w:ascii="方正书宋_GBK" w:eastAsia="方正书宋_GBK"/>
              </w:rPr>
            </w:pPr>
            <w:r>
              <w:rPr>
                <w:rFonts w:hint="eastAsia" w:ascii="方正书宋_GBK" w:eastAsia="方正书宋_GBK"/>
              </w:rPr>
              <w:t>机关及公务员调查满意率</w:t>
            </w:r>
          </w:p>
        </w:tc>
        <w:tc>
          <w:tcPr>
            <w:tcW w:w="737" w:type="dxa"/>
            <w:vAlign w:val="center"/>
          </w:tcPr>
          <w:p w14:paraId="0E49CA8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7EBC08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F02BD4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BB437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A5A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80B0885">
            <w:pPr>
              <w:spacing w:line="300" w:lineRule="exact"/>
              <w:jc w:val="left"/>
              <w:rPr>
                <w:rFonts w:ascii="方正书宋_GBK" w:eastAsia="方正书宋_GBK"/>
                <w:b/>
              </w:rPr>
            </w:pPr>
            <w:r>
              <w:rPr>
                <w:rFonts w:hint="eastAsia" w:ascii="方正书宋_GBK" w:eastAsia="方正书宋_GBK"/>
                <w:b/>
              </w:rPr>
              <w:t>十、人事管理</w:t>
            </w:r>
          </w:p>
        </w:tc>
        <w:tc>
          <w:tcPr>
            <w:tcW w:w="1276" w:type="dxa"/>
            <w:vAlign w:val="center"/>
          </w:tcPr>
          <w:p w14:paraId="75E514A1">
            <w:pPr>
              <w:spacing w:line="300" w:lineRule="exact"/>
              <w:jc w:val="left"/>
              <w:rPr>
                <w:rFonts w:ascii="方正书宋_GBK" w:eastAsia="方正书宋_GBK"/>
              </w:rPr>
            </w:pPr>
            <w:r>
              <w:rPr>
                <w:rFonts w:ascii="方正书宋_GBK" w:eastAsia="方正书宋_GBK"/>
              </w:rPr>
              <w:t>18.00</w:t>
            </w:r>
          </w:p>
        </w:tc>
        <w:tc>
          <w:tcPr>
            <w:tcW w:w="2976" w:type="dxa"/>
            <w:vAlign w:val="center"/>
          </w:tcPr>
          <w:p w14:paraId="036314DE">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087507F4">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14:paraId="5D4446D0">
            <w:pPr>
              <w:spacing w:line="300" w:lineRule="exact"/>
              <w:jc w:val="left"/>
              <w:rPr>
                <w:rFonts w:ascii="方正书宋_GBK" w:eastAsia="方正书宋_GBK"/>
              </w:rPr>
            </w:pPr>
          </w:p>
        </w:tc>
        <w:tc>
          <w:tcPr>
            <w:tcW w:w="737" w:type="dxa"/>
            <w:vAlign w:val="center"/>
          </w:tcPr>
          <w:p w14:paraId="04959B7C">
            <w:pPr>
              <w:spacing w:line="300" w:lineRule="exact"/>
              <w:jc w:val="center"/>
              <w:rPr>
                <w:rFonts w:ascii="方正书宋_GBK" w:eastAsia="方正书宋_GBK"/>
              </w:rPr>
            </w:pPr>
          </w:p>
        </w:tc>
        <w:tc>
          <w:tcPr>
            <w:tcW w:w="737" w:type="dxa"/>
            <w:vAlign w:val="center"/>
          </w:tcPr>
          <w:p w14:paraId="545358DD">
            <w:pPr>
              <w:spacing w:line="300" w:lineRule="exact"/>
              <w:jc w:val="center"/>
              <w:rPr>
                <w:rFonts w:ascii="方正书宋_GBK" w:eastAsia="方正书宋_GBK"/>
              </w:rPr>
            </w:pPr>
          </w:p>
        </w:tc>
        <w:tc>
          <w:tcPr>
            <w:tcW w:w="737" w:type="dxa"/>
            <w:vAlign w:val="center"/>
          </w:tcPr>
          <w:p w14:paraId="44040D8B">
            <w:pPr>
              <w:spacing w:line="300" w:lineRule="exact"/>
              <w:jc w:val="center"/>
              <w:rPr>
                <w:rFonts w:ascii="方正书宋_GBK" w:eastAsia="方正书宋_GBK"/>
              </w:rPr>
            </w:pPr>
          </w:p>
        </w:tc>
        <w:tc>
          <w:tcPr>
            <w:tcW w:w="737" w:type="dxa"/>
            <w:vAlign w:val="center"/>
          </w:tcPr>
          <w:p w14:paraId="6353F8CC">
            <w:pPr>
              <w:spacing w:line="300" w:lineRule="exact"/>
              <w:jc w:val="center"/>
              <w:rPr>
                <w:rFonts w:ascii="方正书宋_GBK" w:eastAsia="方正书宋_GBK"/>
              </w:rPr>
            </w:pPr>
          </w:p>
        </w:tc>
      </w:tr>
      <w:tr w14:paraId="4622D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D9AF2C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、事业单位及工作人员管理</w:t>
            </w:r>
          </w:p>
        </w:tc>
        <w:tc>
          <w:tcPr>
            <w:tcW w:w="1276" w:type="dxa"/>
            <w:vMerge w:val="restart"/>
            <w:vAlign w:val="center"/>
          </w:tcPr>
          <w:p w14:paraId="1C2186AC">
            <w:pPr>
              <w:spacing w:line="300" w:lineRule="exact"/>
              <w:jc w:val="left"/>
              <w:rPr>
                <w:rFonts w:ascii="方正书宋_GBK" w:eastAsia="方正书宋_GBK"/>
              </w:rPr>
            </w:pPr>
            <w:r>
              <w:rPr>
                <w:rFonts w:ascii="方正书宋_GBK" w:eastAsia="方正书宋_GBK"/>
              </w:rPr>
              <w:t>18.00</w:t>
            </w:r>
          </w:p>
        </w:tc>
        <w:tc>
          <w:tcPr>
            <w:tcW w:w="2976" w:type="dxa"/>
            <w:vMerge w:val="restart"/>
            <w:vAlign w:val="center"/>
          </w:tcPr>
          <w:p w14:paraId="74DBDF9C">
            <w:pPr>
              <w:spacing w:line="300" w:lineRule="exact"/>
              <w:jc w:val="left"/>
              <w:rPr>
                <w:rFonts w:ascii="方正书宋_GBK" w:eastAsia="方正书宋_GBK"/>
              </w:rPr>
            </w:pPr>
            <w:r>
              <w:rPr>
                <w:rFonts w:hint="eastAsia" w:ascii="方正书宋_GBK" w:eastAsia="方正书宋_GBK"/>
              </w:rPr>
              <w:t>健全事业单位岗位动态调整办法。全面推行新版聘用合同，做到</w:t>
            </w:r>
            <w:r>
              <w:rPr>
                <w:rFonts w:hint="cs" w:ascii="方正书宋_GBK" w:eastAsia="方正书宋_GBK"/>
                <w:cs/>
              </w:rPr>
              <w:t>“</w:t>
            </w:r>
            <w:r>
              <w:rPr>
                <w:rFonts w:hint="eastAsia" w:ascii="方正书宋_GBK" w:eastAsia="方正书宋_GBK"/>
              </w:rPr>
              <w:t>应签尽签</w:t>
            </w:r>
            <w:r>
              <w:rPr>
                <w:rFonts w:hint="cs" w:ascii="方正书宋_GBK" w:eastAsia="方正书宋_GBK"/>
                <w:cs/>
              </w:rPr>
              <w:t>”</w:t>
            </w:r>
            <w:r>
              <w:rPr>
                <w:rFonts w:hint="eastAsia" w:ascii="方正书宋_GBK" w:eastAsia="方正书宋_GBK"/>
              </w:rPr>
              <w:t>。继续实行公开招聘公共、教育、卫生等分类考试。做好事业单位考核、奖惩、申诉控告、岗位统计等工作。</w:t>
            </w:r>
          </w:p>
        </w:tc>
        <w:tc>
          <w:tcPr>
            <w:tcW w:w="2976" w:type="dxa"/>
            <w:vMerge w:val="restart"/>
            <w:vAlign w:val="center"/>
          </w:tcPr>
          <w:p w14:paraId="4D8767FC">
            <w:pPr>
              <w:spacing w:line="300" w:lineRule="exact"/>
              <w:jc w:val="left"/>
              <w:rPr>
                <w:rFonts w:ascii="方正书宋_GBK" w:eastAsia="方正书宋_GBK"/>
              </w:rPr>
            </w:pPr>
            <w:r>
              <w:rPr>
                <w:rFonts w:hint="eastAsia" w:ascii="方正书宋_GBK" w:eastAsia="方正书宋_GBK"/>
              </w:rPr>
              <w:t>优化事业单位岗位结构比例，全面推行聘用制度，提高公开招聘科学性，规范事业单位人事管理工作。</w:t>
            </w:r>
          </w:p>
        </w:tc>
        <w:tc>
          <w:tcPr>
            <w:tcW w:w="1417" w:type="dxa"/>
            <w:vAlign w:val="center"/>
          </w:tcPr>
          <w:p w14:paraId="0EB970B9">
            <w:pPr>
              <w:spacing w:line="300" w:lineRule="exact"/>
              <w:jc w:val="left"/>
              <w:rPr>
                <w:rFonts w:ascii="方正书宋_GBK" w:eastAsia="方正书宋_GBK"/>
              </w:rPr>
            </w:pPr>
            <w:r>
              <w:rPr>
                <w:rFonts w:hint="eastAsia" w:ascii="方正书宋_GBK" w:eastAsia="方正书宋_GBK"/>
              </w:rPr>
              <w:t>新版聘用合同推行签订率</w:t>
            </w:r>
          </w:p>
        </w:tc>
        <w:tc>
          <w:tcPr>
            <w:tcW w:w="737" w:type="dxa"/>
            <w:vAlign w:val="center"/>
          </w:tcPr>
          <w:p w14:paraId="58969E7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CCFD0D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AC23C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D6A83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880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B0FDEB1">
            <w:pPr>
              <w:spacing w:line="300" w:lineRule="exact"/>
              <w:jc w:val="left"/>
              <w:rPr>
                <w:rFonts w:ascii="方正书宋_GBK" w:eastAsia="方正书宋_GBK"/>
                <w:b/>
              </w:rPr>
            </w:pPr>
          </w:p>
        </w:tc>
        <w:tc>
          <w:tcPr>
            <w:tcW w:w="1276" w:type="dxa"/>
            <w:vMerge w:val="continue"/>
            <w:vAlign w:val="center"/>
          </w:tcPr>
          <w:p w14:paraId="776D314F">
            <w:pPr>
              <w:spacing w:line="300" w:lineRule="exact"/>
              <w:jc w:val="left"/>
              <w:rPr>
                <w:rFonts w:ascii="方正书宋_GBK" w:eastAsia="方正书宋_GBK"/>
              </w:rPr>
            </w:pPr>
          </w:p>
        </w:tc>
        <w:tc>
          <w:tcPr>
            <w:tcW w:w="2976" w:type="dxa"/>
            <w:vMerge w:val="continue"/>
            <w:vAlign w:val="center"/>
          </w:tcPr>
          <w:p w14:paraId="3415FF96">
            <w:pPr>
              <w:spacing w:line="300" w:lineRule="exact"/>
              <w:jc w:val="left"/>
              <w:rPr>
                <w:rFonts w:ascii="方正书宋_GBK" w:eastAsia="方正书宋_GBK"/>
              </w:rPr>
            </w:pPr>
          </w:p>
        </w:tc>
        <w:tc>
          <w:tcPr>
            <w:tcW w:w="2976" w:type="dxa"/>
            <w:vMerge w:val="continue"/>
            <w:vAlign w:val="center"/>
          </w:tcPr>
          <w:p w14:paraId="054195DD">
            <w:pPr>
              <w:spacing w:line="300" w:lineRule="exact"/>
              <w:jc w:val="left"/>
              <w:rPr>
                <w:rFonts w:ascii="方正书宋_GBK" w:eastAsia="方正书宋_GBK"/>
              </w:rPr>
            </w:pPr>
          </w:p>
        </w:tc>
        <w:tc>
          <w:tcPr>
            <w:tcW w:w="1417" w:type="dxa"/>
            <w:vAlign w:val="center"/>
          </w:tcPr>
          <w:p w14:paraId="5772E5C5">
            <w:pPr>
              <w:spacing w:line="300" w:lineRule="exact"/>
              <w:jc w:val="left"/>
              <w:rPr>
                <w:rFonts w:ascii="方正书宋_GBK" w:eastAsia="方正书宋_GBK"/>
              </w:rPr>
            </w:pPr>
            <w:r>
              <w:rPr>
                <w:rFonts w:hint="eastAsia" w:ascii="方正书宋_GBK" w:eastAsia="方正书宋_GBK"/>
              </w:rPr>
              <w:t>事业单位考核工作完成情况</w:t>
            </w:r>
          </w:p>
        </w:tc>
        <w:tc>
          <w:tcPr>
            <w:tcW w:w="737" w:type="dxa"/>
            <w:vAlign w:val="center"/>
          </w:tcPr>
          <w:p w14:paraId="65B936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6B96A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32282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7F369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F09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9C88317">
            <w:pPr>
              <w:spacing w:line="300" w:lineRule="exact"/>
              <w:jc w:val="left"/>
              <w:rPr>
                <w:rFonts w:ascii="方正书宋_GBK" w:eastAsia="方正书宋_GBK"/>
                <w:b/>
              </w:rPr>
            </w:pPr>
          </w:p>
        </w:tc>
        <w:tc>
          <w:tcPr>
            <w:tcW w:w="1276" w:type="dxa"/>
            <w:vMerge w:val="continue"/>
            <w:vAlign w:val="center"/>
          </w:tcPr>
          <w:p w14:paraId="39834FDA">
            <w:pPr>
              <w:spacing w:line="300" w:lineRule="exact"/>
              <w:jc w:val="left"/>
              <w:rPr>
                <w:rFonts w:ascii="方正书宋_GBK" w:eastAsia="方正书宋_GBK"/>
              </w:rPr>
            </w:pPr>
          </w:p>
        </w:tc>
        <w:tc>
          <w:tcPr>
            <w:tcW w:w="2976" w:type="dxa"/>
            <w:vMerge w:val="continue"/>
            <w:vAlign w:val="center"/>
          </w:tcPr>
          <w:p w14:paraId="426A6DE1">
            <w:pPr>
              <w:spacing w:line="300" w:lineRule="exact"/>
              <w:jc w:val="left"/>
              <w:rPr>
                <w:rFonts w:ascii="方正书宋_GBK" w:eastAsia="方正书宋_GBK"/>
              </w:rPr>
            </w:pPr>
          </w:p>
        </w:tc>
        <w:tc>
          <w:tcPr>
            <w:tcW w:w="2976" w:type="dxa"/>
            <w:vMerge w:val="continue"/>
            <w:vAlign w:val="center"/>
          </w:tcPr>
          <w:p w14:paraId="633FF60C">
            <w:pPr>
              <w:spacing w:line="300" w:lineRule="exact"/>
              <w:jc w:val="left"/>
              <w:rPr>
                <w:rFonts w:ascii="方正书宋_GBK" w:eastAsia="方正书宋_GBK"/>
              </w:rPr>
            </w:pPr>
          </w:p>
        </w:tc>
        <w:tc>
          <w:tcPr>
            <w:tcW w:w="1417" w:type="dxa"/>
            <w:vAlign w:val="center"/>
          </w:tcPr>
          <w:p w14:paraId="79E27BEF">
            <w:pPr>
              <w:spacing w:line="300" w:lineRule="exact"/>
              <w:jc w:val="left"/>
              <w:rPr>
                <w:rFonts w:ascii="方正书宋_GBK" w:eastAsia="方正书宋_GBK"/>
              </w:rPr>
            </w:pPr>
            <w:r>
              <w:rPr>
                <w:rFonts w:hint="eastAsia" w:ascii="方正书宋_GBK" w:eastAsia="方正书宋_GBK"/>
              </w:rPr>
              <w:t>事业单位调查满意率</w:t>
            </w:r>
          </w:p>
        </w:tc>
        <w:tc>
          <w:tcPr>
            <w:tcW w:w="737" w:type="dxa"/>
            <w:vAlign w:val="center"/>
          </w:tcPr>
          <w:p w14:paraId="6BDB2BC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5168B7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A4805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3D4D33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365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ADF899">
            <w:pPr>
              <w:spacing w:line="300" w:lineRule="exact"/>
              <w:jc w:val="left"/>
              <w:rPr>
                <w:rFonts w:ascii="方正书宋_GBK" w:eastAsia="方正书宋_GBK"/>
                <w:b/>
              </w:rPr>
            </w:pPr>
            <w:r>
              <w:rPr>
                <w:rFonts w:hint="eastAsia" w:ascii="方正书宋_GBK" w:eastAsia="方正书宋_GBK"/>
                <w:b/>
              </w:rPr>
              <w:t>十一、人事管理</w:t>
            </w:r>
          </w:p>
        </w:tc>
        <w:tc>
          <w:tcPr>
            <w:tcW w:w="1276" w:type="dxa"/>
            <w:vAlign w:val="center"/>
          </w:tcPr>
          <w:p w14:paraId="64F90C1B">
            <w:pPr>
              <w:spacing w:line="300" w:lineRule="exact"/>
              <w:jc w:val="left"/>
              <w:rPr>
                <w:rFonts w:ascii="方正书宋_GBK" w:eastAsia="方正书宋_GBK"/>
              </w:rPr>
            </w:pPr>
          </w:p>
        </w:tc>
        <w:tc>
          <w:tcPr>
            <w:tcW w:w="2976" w:type="dxa"/>
            <w:vAlign w:val="center"/>
          </w:tcPr>
          <w:p w14:paraId="2265ADC2">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678AEA41">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14:paraId="7E3B0EC9">
            <w:pPr>
              <w:spacing w:line="300" w:lineRule="exact"/>
              <w:jc w:val="left"/>
              <w:rPr>
                <w:rFonts w:ascii="方正书宋_GBK" w:eastAsia="方正书宋_GBK"/>
              </w:rPr>
            </w:pPr>
          </w:p>
        </w:tc>
        <w:tc>
          <w:tcPr>
            <w:tcW w:w="737" w:type="dxa"/>
            <w:vAlign w:val="center"/>
          </w:tcPr>
          <w:p w14:paraId="44491957">
            <w:pPr>
              <w:spacing w:line="300" w:lineRule="exact"/>
              <w:jc w:val="center"/>
              <w:rPr>
                <w:rFonts w:ascii="方正书宋_GBK" w:eastAsia="方正书宋_GBK"/>
              </w:rPr>
            </w:pPr>
          </w:p>
        </w:tc>
        <w:tc>
          <w:tcPr>
            <w:tcW w:w="737" w:type="dxa"/>
            <w:vAlign w:val="center"/>
          </w:tcPr>
          <w:p w14:paraId="2CD5167A">
            <w:pPr>
              <w:spacing w:line="300" w:lineRule="exact"/>
              <w:jc w:val="center"/>
              <w:rPr>
                <w:rFonts w:ascii="方正书宋_GBK" w:eastAsia="方正书宋_GBK"/>
              </w:rPr>
            </w:pPr>
          </w:p>
        </w:tc>
        <w:tc>
          <w:tcPr>
            <w:tcW w:w="737" w:type="dxa"/>
            <w:vAlign w:val="center"/>
          </w:tcPr>
          <w:p w14:paraId="0B01AFED">
            <w:pPr>
              <w:spacing w:line="300" w:lineRule="exact"/>
              <w:jc w:val="center"/>
              <w:rPr>
                <w:rFonts w:ascii="方正书宋_GBK" w:eastAsia="方正书宋_GBK"/>
              </w:rPr>
            </w:pPr>
          </w:p>
        </w:tc>
        <w:tc>
          <w:tcPr>
            <w:tcW w:w="737" w:type="dxa"/>
            <w:vAlign w:val="center"/>
          </w:tcPr>
          <w:p w14:paraId="70AC64DE">
            <w:pPr>
              <w:spacing w:line="300" w:lineRule="exact"/>
              <w:jc w:val="center"/>
              <w:rPr>
                <w:rFonts w:ascii="方正书宋_GBK" w:eastAsia="方正书宋_GBK"/>
              </w:rPr>
            </w:pPr>
          </w:p>
        </w:tc>
      </w:tr>
      <w:tr w14:paraId="2D93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812397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、事业单位及工作人员管理</w:t>
            </w:r>
          </w:p>
        </w:tc>
        <w:tc>
          <w:tcPr>
            <w:tcW w:w="1276" w:type="dxa"/>
            <w:vAlign w:val="center"/>
          </w:tcPr>
          <w:p w14:paraId="64C6773A">
            <w:pPr>
              <w:spacing w:line="300" w:lineRule="exact"/>
              <w:jc w:val="left"/>
              <w:rPr>
                <w:rFonts w:ascii="方正书宋_GBK" w:eastAsia="方正书宋_GBK"/>
              </w:rPr>
            </w:pPr>
          </w:p>
        </w:tc>
        <w:tc>
          <w:tcPr>
            <w:tcW w:w="2976" w:type="dxa"/>
            <w:vAlign w:val="center"/>
          </w:tcPr>
          <w:p w14:paraId="5D601640">
            <w:pPr>
              <w:spacing w:line="300" w:lineRule="exact"/>
              <w:jc w:val="left"/>
              <w:rPr>
                <w:rFonts w:ascii="方正书宋_GBK" w:eastAsia="方正书宋_GBK"/>
              </w:rPr>
            </w:pPr>
            <w:r>
              <w:rPr>
                <w:rFonts w:hint="eastAsia" w:ascii="方正书宋_GBK" w:eastAsia="方正书宋_GBK"/>
              </w:rPr>
              <w:t>继续实行公开招聘公共、教育、卫生等分类考试。全面推行新版聘用合同，做到</w:t>
            </w:r>
            <w:r>
              <w:rPr>
                <w:rFonts w:hint="cs" w:ascii="方正书宋_GBK" w:eastAsia="方正书宋_GBK"/>
                <w:cs/>
              </w:rPr>
              <w:t>“</w:t>
            </w:r>
            <w:r>
              <w:rPr>
                <w:rFonts w:hint="eastAsia" w:ascii="方正书宋_GBK" w:eastAsia="方正书宋_GBK"/>
              </w:rPr>
              <w:t>应签尽签</w:t>
            </w:r>
            <w:r>
              <w:rPr>
                <w:rFonts w:hint="cs" w:ascii="方正书宋_GBK" w:eastAsia="方正书宋_GBK"/>
                <w:cs/>
              </w:rPr>
              <w:t>”</w:t>
            </w:r>
            <w:r>
              <w:rPr>
                <w:rFonts w:hint="eastAsia" w:ascii="方正书宋_GBK" w:eastAsia="方正书宋_GBK"/>
              </w:rPr>
              <w:t>。做好事业单位考核、奖惩、申诉控告、岗位统计等工作。</w:t>
            </w:r>
          </w:p>
        </w:tc>
        <w:tc>
          <w:tcPr>
            <w:tcW w:w="2976" w:type="dxa"/>
            <w:vAlign w:val="center"/>
          </w:tcPr>
          <w:p w14:paraId="44CC15BA">
            <w:pPr>
              <w:spacing w:line="300" w:lineRule="exact"/>
              <w:jc w:val="left"/>
              <w:rPr>
                <w:rFonts w:ascii="方正书宋_GBK" w:eastAsia="方正书宋_GBK"/>
              </w:rPr>
            </w:pPr>
            <w:r>
              <w:rPr>
                <w:rFonts w:hint="eastAsia" w:ascii="方正书宋_GBK" w:eastAsia="方正书宋_GBK"/>
              </w:rPr>
              <w:t>优化事业单位岗位结构比例，全面推行聘用制度，提高公开招聘科学性，规范事业单位人事管理工作。</w:t>
            </w:r>
          </w:p>
        </w:tc>
        <w:tc>
          <w:tcPr>
            <w:tcW w:w="1417" w:type="dxa"/>
            <w:vAlign w:val="center"/>
          </w:tcPr>
          <w:p w14:paraId="0F4D667C">
            <w:pPr>
              <w:spacing w:line="300" w:lineRule="exact"/>
              <w:jc w:val="left"/>
              <w:rPr>
                <w:rFonts w:ascii="方正书宋_GBK" w:eastAsia="方正书宋_GBK"/>
              </w:rPr>
            </w:pPr>
            <w:r>
              <w:rPr>
                <w:rFonts w:hint="eastAsia" w:ascii="方正书宋_GBK" w:eastAsia="方正书宋_GBK"/>
              </w:rPr>
              <w:t>事业单位公开聘用考试完成率</w:t>
            </w:r>
          </w:p>
        </w:tc>
        <w:tc>
          <w:tcPr>
            <w:tcW w:w="737" w:type="dxa"/>
            <w:vAlign w:val="center"/>
          </w:tcPr>
          <w:p w14:paraId="72E179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8C234D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F104C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896088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393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A5C2446">
            <w:pPr>
              <w:spacing w:line="300" w:lineRule="exact"/>
              <w:jc w:val="left"/>
              <w:rPr>
                <w:rFonts w:ascii="方正书宋_GBK" w:eastAsia="方正书宋_GBK"/>
                <w:b/>
              </w:rPr>
            </w:pPr>
            <w:r>
              <w:rPr>
                <w:rFonts w:hint="eastAsia" w:ascii="方正书宋_GBK" w:eastAsia="方正书宋_GBK"/>
                <w:b/>
              </w:rPr>
              <w:t>十二、人事管理</w:t>
            </w:r>
          </w:p>
        </w:tc>
        <w:tc>
          <w:tcPr>
            <w:tcW w:w="1276" w:type="dxa"/>
            <w:vAlign w:val="center"/>
          </w:tcPr>
          <w:p w14:paraId="549D338F">
            <w:pPr>
              <w:spacing w:line="300" w:lineRule="exact"/>
              <w:jc w:val="left"/>
              <w:rPr>
                <w:rFonts w:ascii="方正书宋_GBK" w:eastAsia="方正书宋_GBK"/>
              </w:rPr>
            </w:pPr>
            <w:r>
              <w:rPr>
                <w:rFonts w:ascii="方正书宋_GBK" w:eastAsia="方正书宋_GBK"/>
              </w:rPr>
              <w:t>284.00</w:t>
            </w:r>
          </w:p>
        </w:tc>
        <w:tc>
          <w:tcPr>
            <w:tcW w:w="2976" w:type="dxa"/>
            <w:vAlign w:val="center"/>
          </w:tcPr>
          <w:p w14:paraId="1DE9318E">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2EEB2BAD">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14:paraId="2FC54757">
            <w:pPr>
              <w:spacing w:line="300" w:lineRule="exact"/>
              <w:jc w:val="left"/>
              <w:rPr>
                <w:rFonts w:ascii="方正书宋_GBK" w:eastAsia="方正书宋_GBK"/>
              </w:rPr>
            </w:pPr>
          </w:p>
        </w:tc>
        <w:tc>
          <w:tcPr>
            <w:tcW w:w="737" w:type="dxa"/>
            <w:vAlign w:val="center"/>
          </w:tcPr>
          <w:p w14:paraId="7CF21CC8">
            <w:pPr>
              <w:spacing w:line="300" w:lineRule="exact"/>
              <w:jc w:val="center"/>
              <w:rPr>
                <w:rFonts w:ascii="方正书宋_GBK" w:eastAsia="方正书宋_GBK"/>
              </w:rPr>
            </w:pPr>
          </w:p>
        </w:tc>
        <w:tc>
          <w:tcPr>
            <w:tcW w:w="737" w:type="dxa"/>
            <w:vAlign w:val="center"/>
          </w:tcPr>
          <w:p w14:paraId="65CC66E8">
            <w:pPr>
              <w:spacing w:line="300" w:lineRule="exact"/>
              <w:jc w:val="center"/>
              <w:rPr>
                <w:rFonts w:ascii="方正书宋_GBK" w:eastAsia="方正书宋_GBK"/>
              </w:rPr>
            </w:pPr>
          </w:p>
        </w:tc>
        <w:tc>
          <w:tcPr>
            <w:tcW w:w="737" w:type="dxa"/>
            <w:vAlign w:val="center"/>
          </w:tcPr>
          <w:p w14:paraId="40EA3916">
            <w:pPr>
              <w:spacing w:line="300" w:lineRule="exact"/>
              <w:jc w:val="center"/>
              <w:rPr>
                <w:rFonts w:ascii="方正书宋_GBK" w:eastAsia="方正书宋_GBK"/>
              </w:rPr>
            </w:pPr>
          </w:p>
        </w:tc>
        <w:tc>
          <w:tcPr>
            <w:tcW w:w="737" w:type="dxa"/>
            <w:vAlign w:val="center"/>
          </w:tcPr>
          <w:p w14:paraId="1A55D203">
            <w:pPr>
              <w:spacing w:line="300" w:lineRule="exact"/>
              <w:jc w:val="center"/>
              <w:rPr>
                <w:rFonts w:ascii="方正书宋_GBK" w:eastAsia="方正书宋_GBK"/>
              </w:rPr>
            </w:pPr>
          </w:p>
        </w:tc>
      </w:tr>
      <w:tr w14:paraId="09CD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4FDF0C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、军转干部管理</w:t>
            </w:r>
          </w:p>
        </w:tc>
        <w:tc>
          <w:tcPr>
            <w:tcW w:w="1276" w:type="dxa"/>
            <w:vAlign w:val="center"/>
          </w:tcPr>
          <w:p w14:paraId="64D17F3B">
            <w:pPr>
              <w:spacing w:line="300" w:lineRule="exact"/>
              <w:jc w:val="left"/>
              <w:rPr>
                <w:rFonts w:ascii="方正书宋_GBK" w:eastAsia="方正书宋_GBK"/>
              </w:rPr>
            </w:pPr>
            <w:r>
              <w:rPr>
                <w:rFonts w:ascii="方正书宋_GBK" w:eastAsia="方正书宋_GBK"/>
              </w:rPr>
              <w:t>284.00</w:t>
            </w:r>
          </w:p>
        </w:tc>
        <w:tc>
          <w:tcPr>
            <w:tcW w:w="2976" w:type="dxa"/>
            <w:vAlign w:val="center"/>
          </w:tcPr>
          <w:p w14:paraId="71F0DF2E">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1721EFED">
            <w:pPr>
              <w:spacing w:line="300" w:lineRule="exact"/>
              <w:jc w:val="left"/>
              <w:rPr>
                <w:rFonts w:ascii="方正书宋_GBK" w:eastAsia="方正书宋_GBK"/>
              </w:rPr>
            </w:pPr>
            <w:r>
              <w:rPr>
                <w:rFonts w:hint="eastAsia" w:ascii="方正书宋_GBK" w:eastAsia="方正书宋_GBK"/>
              </w:rPr>
              <w:t>稳妥做好企业军转干部解困工作，确保企业军转干部总体稳定。</w:t>
            </w:r>
          </w:p>
        </w:tc>
        <w:tc>
          <w:tcPr>
            <w:tcW w:w="1417" w:type="dxa"/>
            <w:vAlign w:val="center"/>
          </w:tcPr>
          <w:p w14:paraId="7BC5A25F">
            <w:pPr>
              <w:spacing w:line="300" w:lineRule="exact"/>
              <w:jc w:val="left"/>
              <w:rPr>
                <w:rFonts w:ascii="方正书宋_GBK" w:eastAsia="方正书宋_GBK"/>
              </w:rPr>
            </w:pPr>
            <w:r>
              <w:rPr>
                <w:rFonts w:hint="eastAsia" w:ascii="方正书宋_GBK" w:eastAsia="方正书宋_GBK"/>
              </w:rPr>
              <w:t>军转干部解困到位率</w:t>
            </w:r>
          </w:p>
        </w:tc>
        <w:tc>
          <w:tcPr>
            <w:tcW w:w="737" w:type="dxa"/>
            <w:vAlign w:val="center"/>
          </w:tcPr>
          <w:p w14:paraId="070B73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B01AB3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C2BCC0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6C115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AD0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88C0F7F">
            <w:pPr>
              <w:spacing w:line="300" w:lineRule="exact"/>
              <w:jc w:val="left"/>
              <w:rPr>
                <w:rFonts w:ascii="方正书宋_GBK" w:eastAsia="方正书宋_GBK"/>
                <w:b/>
              </w:rPr>
            </w:pPr>
            <w:r>
              <w:rPr>
                <w:rFonts w:hint="eastAsia" w:ascii="方正书宋_GBK" w:eastAsia="方正书宋_GBK"/>
                <w:b/>
              </w:rPr>
              <w:t>十三、人事管理</w:t>
            </w:r>
          </w:p>
        </w:tc>
        <w:tc>
          <w:tcPr>
            <w:tcW w:w="1276" w:type="dxa"/>
            <w:vAlign w:val="center"/>
          </w:tcPr>
          <w:p w14:paraId="7B629684">
            <w:pPr>
              <w:spacing w:line="300" w:lineRule="exact"/>
              <w:jc w:val="left"/>
              <w:rPr>
                <w:rFonts w:ascii="方正书宋_GBK" w:eastAsia="方正书宋_GBK"/>
              </w:rPr>
            </w:pPr>
          </w:p>
        </w:tc>
        <w:tc>
          <w:tcPr>
            <w:tcW w:w="2976" w:type="dxa"/>
            <w:vAlign w:val="center"/>
          </w:tcPr>
          <w:p w14:paraId="774907D6">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6F5B0904">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14:paraId="27C7B9A5">
            <w:pPr>
              <w:spacing w:line="300" w:lineRule="exact"/>
              <w:jc w:val="left"/>
              <w:rPr>
                <w:rFonts w:ascii="方正书宋_GBK" w:eastAsia="方正书宋_GBK"/>
              </w:rPr>
            </w:pPr>
          </w:p>
        </w:tc>
        <w:tc>
          <w:tcPr>
            <w:tcW w:w="737" w:type="dxa"/>
            <w:vAlign w:val="center"/>
          </w:tcPr>
          <w:p w14:paraId="317CCCC7">
            <w:pPr>
              <w:spacing w:line="300" w:lineRule="exact"/>
              <w:jc w:val="center"/>
              <w:rPr>
                <w:rFonts w:ascii="方正书宋_GBK" w:eastAsia="方正书宋_GBK"/>
              </w:rPr>
            </w:pPr>
          </w:p>
        </w:tc>
        <w:tc>
          <w:tcPr>
            <w:tcW w:w="737" w:type="dxa"/>
            <w:vAlign w:val="center"/>
          </w:tcPr>
          <w:p w14:paraId="3EBE695D">
            <w:pPr>
              <w:spacing w:line="300" w:lineRule="exact"/>
              <w:jc w:val="center"/>
              <w:rPr>
                <w:rFonts w:ascii="方正书宋_GBK" w:eastAsia="方正书宋_GBK"/>
              </w:rPr>
            </w:pPr>
          </w:p>
        </w:tc>
        <w:tc>
          <w:tcPr>
            <w:tcW w:w="737" w:type="dxa"/>
            <w:vAlign w:val="center"/>
          </w:tcPr>
          <w:p w14:paraId="775A038A">
            <w:pPr>
              <w:spacing w:line="300" w:lineRule="exact"/>
              <w:jc w:val="center"/>
              <w:rPr>
                <w:rFonts w:ascii="方正书宋_GBK" w:eastAsia="方正书宋_GBK"/>
              </w:rPr>
            </w:pPr>
          </w:p>
        </w:tc>
        <w:tc>
          <w:tcPr>
            <w:tcW w:w="737" w:type="dxa"/>
            <w:vAlign w:val="center"/>
          </w:tcPr>
          <w:p w14:paraId="008E63C7">
            <w:pPr>
              <w:spacing w:line="300" w:lineRule="exact"/>
              <w:jc w:val="center"/>
              <w:rPr>
                <w:rFonts w:ascii="方正书宋_GBK" w:eastAsia="方正书宋_GBK"/>
              </w:rPr>
            </w:pPr>
          </w:p>
        </w:tc>
      </w:tr>
      <w:tr w14:paraId="1519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EAFD02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、军转干部管理</w:t>
            </w:r>
          </w:p>
        </w:tc>
        <w:tc>
          <w:tcPr>
            <w:tcW w:w="1276" w:type="dxa"/>
            <w:vMerge w:val="restart"/>
            <w:vAlign w:val="center"/>
          </w:tcPr>
          <w:p w14:paraId="16FC2740">
            <w:pPr>
              <w:spacing w:line="300" w:lineRule="exact"/>
              <w:jc w:val="left"/>
              <w:rPr>
                <w:rFonts w:ascii="方正书宋_GBK" w:eastAsia="方正书宋_GBK"/>
              </w:rPr>
            </w:pPr>
          </w:p>
        </w:tc>
        <w:tc>
          <w:tcPr>
            <w:tcW w:w="2976" w:type="dxa"/>
            <w:vMerge w:val="restart"/>
            <w:vAlign w:val="center"/>
          </w:tcPr>
          <w:p w14:paraId="652CC7A9">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Merge w:val="restart"/>
            <w:vAlign w:val="center"/>
          </w:tcPr>
          <w:p w14:paraId="46F02585">
            <w:pPr>
              <w:spacing w:line="300" w:lineRule="exact"/>
              <w:jc w:val="left"/>
              <w:rPr>
                <w:rFonts w:ascii="方正书宋_GBK" w:eastAsia="方正书宋_GBK"/>
              </w:rPr>
            </w:pPr>
            <w:r>
              <w:rPr>
                <w:rFonts w:hint="eastAsia" w:ascii="方正书宋_GBK" w:eastAsia="方正书宋_GBK"/>
              </w:rPr>
              <w:t>稳妥做好企业军转干部解困工作，确保企业军转干部总体稳定。</w:t>
            </w:r>
          </w:p>
        </w:tc>
        <w:tc>
          <w:tcPr>
            <w:tcW w:w="1417" w:type="dxa"/>
            <w:vAlign w:val="center"/>
          </w:tcPr>
          <w:p w14:paraId="4E2B4547">
            <w:pPr>
              <w:spacing w:line="300" w:lineRule="exact"/>
              <w:jc w:val="left"/>
              <w:rPr>
                <w:rFonts w:ascii="方正书宋_GBK" w:eastAsia="方正书宋_GBK"/>
              </w:rPr>
            </w:pPr>
            <w:r>
              <w:rPr>
                <w:rFonts w:hint="eastAsia" w:ascii="方正书宋_GBK" w:eastAsia="方正书宋_GBK"/>
              </w:rPr>
              <w:t>军转干部培训计划完成率</w:t>
            </w:r>
          </w:p>
        </w:tc>
        <w:tc>
          <w:tcPr>
            <w:tcW w:w="737" w:type="dxa"/>
            <w:vAlign w:val="center"/>
          </w:tcPr>
          <w:p w14:paraId="597145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C2F9E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A8707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E47E0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548F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A528CA6">
            <w:pPr>
              <w:spacing w:line="300" w:lineRule="exact"/>
              <w:jc w:val="left"/>
              <w:rPr>
                <w:rFonts w:ascii="方正书宋_GBK" w:eastAsia="方正书宋_GBK"/>
                <w:b/>
              </w:rPr>
            </w:pPr>
          </w:p>
        </w:tc>
        <w:tc>
          <w:tcPr>
            <w:tcW w:w="1276" w:type="dxa"/>
            <w:vMerge w:val="continue"/>
            <w:vAlign w:val="center"/>
          </w:tcPr>
          <w:p w14:paraId="29D6A477">
            <w:pPr>
              <w:spacing w:line="300" w:lineRule="exact"/>
              <w:jc w:val="left"/>
              <w:rPr>
                <w:rFonts w:ascii="方正书宋_GBK" w:eastAsia="方正书宋_GBK"/>
              </w:rPr>
            </w:pPr>
          </w:p>
        </w:tc>
        <w:tc>
          <w:tcPr>
            <w:tcW w:w="2976" w:type="dxa"/>
            <w:vMerge w:val="continue"/>
            <w:vAlign w:val="center"/>
          </w:tcPr>
          <w:p w14:paraId="3EFF2529">
            <w:pPr>
              <w:spacing w:line="300" w:lineRule="exact"/>
              <w:jc w:val="left"/>
              <w:rPr>
                <w:rFonts w:ascii="方正书宋_GBK" w:eastAsia="方正书宋_GBK"/>
              </w:rPr>
            </w:pPr>
          </w:p>
        </w:tc>
        <w:tc>
          <w:tcPr>
            <w:tcW w:w="2976" w:type="dxa"/>
            <w:vMerge w:val="continue"/>
            <w:vAlign w:val="center"/>
          </w:tcPr>
          <w:p w14:paraId="6BF3175B">
            <w:pPr>
              <w:spacing w:line="300" w:lineRule="exact"/>
              <w:jc w:val="left"/>
              <w:rPr>
                <w:rFonts w:ascii="方正书宋_GBK" w:eastAsia="方正书宋_GBK"/>
              </w:rPr>
            </w:pPr>
          </w:p>
        </w:tc>
        <w:tc>
          <w:tcPr>
            <w:tcW w:w="1417" w:type="dxa"/>
            <w:vAlign w:val="center"/>
          </w:tcPr>
          <w:p w14:paraId="2A84BA8D">
            <w:pPr>
              <w:spacing w:line="300" w:lineRule="exact"/>
              <w:jc w:val="left"/>
              <w:rPr>
                <w:rFonts w:ascii="方正书宋_GBK" w:eastAsia="方正书宋_GBK"/>
              </w:rPr>
            </w:pPr>
            <w:r>
              <w:rPr>
                <w:rFonts w:hint="eastAsia" w:ascii="方正书宋_GBK" w:eastAsia="方正书宋_GBK"/>
              </w:rPr>
              <w:t>军转干部安置计划落实率</w:t>
            </w:r>
          </w:p>
        </w:tc>
        <w:tc>
          <w:tcPr>
            <w:tcW w:w="737" w:type="dxa"/>
            <w:vAlign w:val="center"/>
          </w:tcPr>
          <w:p w14:paraId="7DC0514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457A45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ECB24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CD3F4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983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DF12F60">
            <w:pPr>
              <w:spacing w:line="300" w:lineRule="exact"/>
              <w:jc w:val="left"/>
              <w:rPr>
                <w:rFonts w:ascii="方正书宋_GBK" w:eastAsia="方正书宋_GBK"/>
                <w:b/>
              </w:rPr>
            </w:pPr>
          </w:p>
        </w:tc>
        <w:tc>
          <w:tcPr>
            <w:tcW w:w="1276" w:type="dxa"/>
            <w:vMerge w:val="continue"/>
            <w:vAlign w:val="center"/>
          </w:tcPr>
          <w:p w14:paraId="1764EECE">
            <w:pPr>
              <w:spacing w:line="300" w:lineRule="exact"/>
              <w:jc w:val="left"/>
              <w:rPr>
                <w:rFonts w:ascii="方正书宋_GBK" w:eastAsia="方正书宋_GBK"/>
              </w:rPr>
            </w:pPr>
          </w:p>
        </w:tc>
        <w:tc>
          <w:tcPr>
            <w:tcW w:w="2976" w:type="dxa"/>
            <w:vMerge w:val="continue"/>
            <w:vAlign w:val="center"/>
          </w:tcPr>
          <w:p w14:paraId="1CDEA8B3">
            <w:pPr>
              <w:spacing w:line="300" w:lineRule="exact"/>
              <w:jc w:val="left"/>
              <w:rPr>
                <w:rFonts w:ascii="方正书宋_GBK" w:eastAsia="方正书宋_GBK"/>
              </w:rPr>
            </w:pPr>
          </w:p>
        </w:tc>
        <w:tc>
          <w:tcPr>
            <w:tcW w:w="2976" w:type="dxa"/>
            <w:vMerge w:val="continue"/>
            <w:vAlign w:val="center"/>
          </w:tcPr>
          <w:p w14:paraId="5E817160">
            <w:pPr>
              <w:spacing w:line="300" w:lineRule="exact"/>
              <w:jc w:val="left"/>
              <w:rPr>
                <w:rFonts w:ascii="方正书宋_GBK" w:eastAsia="方正书宋_GBK"/>
              </w:rPr>
            </w:pPr>
          </w:p>
        </w:tc>
        <w:tc>
          <w:tcPr>
            <w:tcW w:w="1417" w:type="dxa"/>
            <w:vAlign w:val="center"/>
          </w:tcPr>
          <w:p w14:paraId="54E6BD99">
            <w:pPr>
              <w:spacing w:line="300" w:lineRule="exact"/>
              <w:jc w:val="left"/>
              <w:rPr>
                <w:rFonts w:ascii="方正书宋_GBK" w:eastAsia="方正书宋_GBK"/>
              </w:rPr>
            </w:pPr>
            <w:r>
              <w:rPr>
                <w:rFonts w:hint="eastAsia" w:ascii="方正书宋_GBK" w:eastAsia="方正书宋_GBK"/>
              </w:rPr>
              <w:t>军转干部满意度</w:t>
            </w:r>
          </w:p>
        </w:tc>
        <w:tc>
          <w:tcPr>
            <w:tcW w:w="737" w:type="dxa"/>
            <w:vAlign w:val="center"/>
          </w:tcPr>
          <w:p w14:paraId="6C4A73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90B56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B972D8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8D4FE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114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D56B916">
            <w:pPr>
              <w:spacing w:line="300" w:lineRule="exact"/>
              <w:jc w:val="left"/>
              <w:rPr>
                <w:rFonts w:ascii="方正书宋_GBK" w:eastAsia="方正书宋_GBK"/>
                <w:b/>
              </w:rPr>
            </w:pPr>
          </w:p>
        </w:tc>
        <w:tc>
          <w:tcPr>
            <w:tcW w:w="1276" w:type="dxa"/>
            <w:vMerge w:val="continue"/>
            <w:vAlign w:val="center"/>
          </w:tcPr>
          <w:p w14:paraId="1C06A0F2">
            <w:pPr>
              <w:spacing w:line="300" w:lineRule="exact"/>
              <w:jc w:val="left"/>
              <w:rPr>
                <w:rFonts w:ascii="方正书宋_GBK" w:eastAsia="方正书宋_GBK"/>
              </w:rPr>
            </w:pPr>
          </w:p>
        </w:tc>
        <w:tc>
          <w:tcPr>
            <w:tcW w:w="2976" w:type="dxa"/>
            <w:vMerge w:val="continue"/>
            <w:vAlign w:val="center"/>
          </w:tcPr>
          <w:p w14:paraId="5465A617">
            <w:pPr>
              <w:spacing w:line="300" w:lineRule="exact"/>
              <w:jc w:val="left"/>
              <w:rPr>
                <w:rFonts w:ascii="方正书宋_GBK" w:eastAsia="方正书宋_GBK"/>
              </w:rPr>
            </w:pPr>
          </w:p>
        </w:tc>
        <w:tc>
          <w:tcPr>
            <w:tcW w:w="2976" w:type="dxa"/>
            <w:vMerge w:val="continue"/>
            <w:vAlign w:val="center"/>
          </w:tcPr>
          <w:p w14:paraId="285C8A72">
            <w:pPr>
              <w:spacing w:line="300" w:lineRule="exact"/>
              <w:jc w:val="left"/>
              <w:rPr>
                <w:rFonts w:ascii="方正书宋_GBK" w:eastAsia="方正书宋_GBK"/>
              </w:rPr>
            </w:pPr>
          </w:p>
        </w:tc>
        <w:tc>
          <w:tcPr>
            <w:tcW w:w="1417" w:type="dxa"/>
            <w:vAlign w:val="center"/>
          </w:tcPr>
          <w:p w14:paraId="1E7D41F0">
            <w:pPr>
              <w:spacing w:line="300" w:lineRule="exact"/>
              <w:jc w:val="left"/>
              <w:rPr>
                <w:rFonts w:ascii="方正书宋_GBK" w:eastAsia="方正书宋_GBK"/>
              </w:rPr>
            </w:pPr>
            <w:r>
              <w:rPr>
                <w:rFonts w:hint="eastAsia" w:ascii="方正书宋_GBK" w:eastAsia="方正书宋_GBK"/>
              </w:rPr>
              <w:t>自主择业军转干部退役金落实率</w:t>
            </w:r>
          </w:p>
        </w:tc>
        <w:tc>
          <w:tcPr>
            <w:tcW w:w="737" w:type="dxa"/>
            <w:vAlign w:val="center"/>
          </w:tcPr>
          <w:p w14:paraId="066F7B4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90549E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F9040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6391E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6E95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3745608">
            <w:pPr>
              <w:spacing w:line="300" w:lineRule="exact"/>
              <w:jc w:val="left"/>
              <w:rPr>
                <w:rFonts w:ascii="方正书宋_GBK" w:eastAsia="方正书宋_GBK"/>
                <w:b/>
              </w:rPr>
            </w:pPr>
            <w:r>
              <w:rPr>
                <w:rFonts w:hint="eastAsia" w:ascii="方正书宋_GBK" w:eastAsia="方正书宋_GBK"/>
                <w:b/>
              </w:rPr>
              <w:t>十四、人事管理</w:t>
            </w:r>
          </w:p>
        </w:tc>
        <w:tc>
          <w:tcPr>
            <w:tcW w:w="1276" w:type="dxa"/>
            <w:vAlign w:val="center"/>
          </w:tcPr>
          <w:p w14:paraId="4965D9AD">
            <w:pPr>
              <w:spacing w:line="300" w:lineRule="exact"/>
              <w:jc w:val="left"/>
              <w:rPr>
                <w:rFonts w:ascii="方正书宋_GBK" w:eastAsia="方正书宋_GBK"/>
              </w:rPr>
            </w:pPr>
          </w:p>
        </w:tc>
        <w:tc>
          <w:tcPr>
            <w:tcW w:w="2976" w:type="dxa"/>
            <w:vAlign w:val="center"/>
          </w:tcPr>
          <w:p w14:paraId="1283CC02">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14:paraId="528D6BC4">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14:paraId="5F3145DA">
            <w:pPr>
              <w:spacing w:line="300" w:lineRule="exact"/>
              <w:jc w:val="left"/>
              <w:rPr>
                <w:rFonts w:ascii="方正书宋_GBK" w:eastAsia="方正书宋_GBK"/>
              </w:rPr>
            </w:pPr>
          </w:p>
        </w:tc>
        <w:tc>
          <w:tcPr>
            <w:tcW w:w="737" w:type="dxa"/>
            <w:vAlign w:val="center"/>
          </w:tcPr>
          <w:p w14:paraId="794FED12">
            <w:pPr>
              <w:spacing w:line="300" w:lineRule="exact"/>
              <w:jc w:val="center"/>
              <w:rPr>
                <w:rFonts w:ascii="方正书宋_GBK" w:eastAsia="方正书宋_GBK"/>
              </w:rPr>
            </w:pPr>
          </w:p>
        </w:tc>
        <w:tc>
          <w:tcPr>
            <w:tcW w:w="737" w:type="dxa"/>
            <w:vAlign w:val="center"/>
          </w:tcPr>
          <w:p w14:paraId="6D42C9E9">
            <w:pPr>
              <w:spacing w:line="300" w:lineRule="exact"/>
              <w:jc w:val="center"/>
              <w:rPr>
                <w:rFonts w:ascii="方正书宋_GBK" w:eastAsia="方正书宋_GBK"/>
              </w:rPr>
            </w:pPr>
          </w:p>
        </w:tc>
        <w:tc>
          <w:tcPr>
            <w:tcW w:w="737" w:type="dxa"/>
            <w:vAlign w:val="center"/>
          </w:tcPr>
          <w:p w14:paraId="43EDEA42">
            <w:pPr>
              <w:spacing w:line="300" w:lineRule="exact"/>
              <w:jc w:val="center"/>
              <w:rPr>
                <w:rFonts w:ascii="方正书宋_GBK" w:eastAsia="方正书宋_GBK"/>
              </w:rPr>
            </w:pPr>
          </w:p>
        </w:tc>
        <w:tc>
          <w:tcPr>
            <w:tcW w:w="737" w:type="dxa"/>
            <w:vAlign w:val="center"/>
          </w:tcPr>
          <w:p w14:paraId="7FB6BD04">
            <w:pPr>
              <w:spacing w:line="300" w:lineRule="exact"/>
              <w:jc w:val="center"/>
              <w:rPr>
                <w:rFonts w:ascii="方正书宋_GBK" w:eastAsia="方正书宋_GBK"/>
              </w:rPr>
            </w:pPr>
          </w:p>
        </w:tc>
      </w:tr>
      <w:tr w14:paraId="7C23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573245D">
            <w:pPr>
              <w:spacing w:line="300" w:lineRule="exact"/>
              <w:jc w:val="left"/>
              <w:rPr>
                <w:rFonts w:hint="eastAsia" w:ascii="方正书宋_GBK" w:eastAsia="方正书宋_GBK"/>
                <w:b/>
                <w:lang w:eastAsia="zh-CN"/>
              </w:rPr>
            </w:pPr>
            <w:r>
              <w:rPr>
                <w:rFonts w:hint="eastAsia" w:ascii="方正书宋_GBK" w:eastAsia="方正书宋_GBK"/>
                <w:b/>
              </w:rPr>
              <w:t>　　</w:t>
            </w:r>
            <w:r>
              <w:rPr>
                <w:rFonts w:ascii="方正书宋_GBK" w:eastAsia="方正书宋_GBK"/>
                <w:b/>
              </w:rPr>
              <w:t>1</w:t>
            </w:r>
            <w:r>
              <w:rPr>
                <w:rFonts w:hint="eastAsia" w:ascii="方正书宋_GBK" w:eastAsia="方正书宋_GBK"/>
                <w:b/>
              </w:rPr>
              <w:t>、工资基金及流动人员</w:t>
            </w:r>
            <w:r>
              <w:rPr>
                <w:rFonts w:hint="eastAsia" w:ascii="方正书宋_GBK" w:eastAsia="方正书宋_GBK"/>
                <w:b/>
                <w:lang w:eastAsia="zh-CN"/>
              </w:rPr>
              <w:t>管理</w:t>
            </w:r>
          </w:p>
        </w:tc>
        <w:tc>
          <w:tcPr>
            <w:tcW w:w="1276" w:type="dxa"/>
            <w:vMerge w:val="restart"/>
            <w:vAlign w:val="center"/>
          </w:tcPr>
          <w:p w14:paraId="4F9F8196">
            <w:pPr>
              <w:spacing w:line="300" w:lineRule="exact"/>
              <w:jc w:val="left"/>
              <w:rPr>
                <w:rFonts w:ascii="方正书宋_GBK" w:eastAsia="方正书宋_GBK"/>
              </w:rPr>
            </w:pPr>
          </w:p>
        </w:tc>
        <w:tc>
          <w:tcPr>
            <w:tcW w:w="2976" w:type="dxa"/>
            <w:vMerge w:val="restart"/>
            <w:vAlign w:val="center"/>
          </w:tcPr>
          <w:p w14:paraId="156C9313">
            <w:pPr>
              <w:spacing w:line="300" w:lineRule="exact"/>
              <w:jc w:val="left"/>
              <w:rPr>
                <w:rFonts w:ascii="方正书宋_GBK" w:eastAsia="方正书宋_GBK"/>
              </w:rPr>
            </w:pPr>
            <w:r>
              <w:rPr>
                <w:rFonts w:hint="eastAsia" w:ascii="方正书宋_GBK" w:eastAsia="方正书宋_GBK"/>
              </w:rPr>
              <w:t>拟定工资基金管理办法，管理审核工资基金，印制增人计划卡。完成市直机关、企事业单位人员流动调配工作，优化干部到位结构。</w:t>
            </w:r>
          </w:p>
        </w:tc>
        <w:tc>
          <w:tcPr>
            <w:tcW w:w="2976" w:type="dxa"/>
            <w:vMerge w:val="restart"/>
            <w:vAlign w:val="center"/>
          </w:tcPr>
          <w:p w14:paraId="5F6CB022">
            <w:pPr>
              <w:spacing w:line="300" w:lineRule="exact"/>
              <w:jc w:val="left"/>
              <w:rPr>
                <w:rFonts w:ascii="方正书宋_GBK" w:eastAsia="方正书宋_GBK"/>
              </w:rPr>
            </w:pPr>
            <w:r>
              <w:rPr>
                <w:rFonts w:hint="eastAsia" w:ascii="方正书宋_GBK" w:eastAsia="方正书宋_GBK"/>
              </w:rPr>
              <w:t>有效控制机关事业单位机构编制及人员增长。减轻财政负担，促进我市国民经济健康发展。促进人力资源有效流动和合理配置。</w:t>
            </w:r>
          </w:p>
        </w:tc>
        <w:tc>
          <w:tcPr>
            <w:tcW w:w="1417" w:type="dxa"/>
            <w:vAlign w:val="center"/>
          </w:tcPr>
          <w:p w14:paraId="03C15DC1">
            <w:pPr>
              <w:spacing w:line="300" w:lineRule="exact"/>
              <w:jc w:val="left"/>
              <w:rPr>
                <w:rFonts w:ascii="方正书宋_GBK" w:eastAsia="方正书宋_GBK"/>
              </w:rPr>
            </w:pPr>
            <w:r>
              <w:rPr>
                <w:rFonts w:hint="eastAsia" w:ascii="方正书宋_GBK" w:eastAsia="方正书宋_GBK"/>
              </w:rPr>
              <w:t>工资基金审核完成率</w:t>
            </w:r>
          </w:p>
        </w:tc>
        <w:tc>
          <w:tcPr>
            <w:tcW w:w="737" w:type="dxa"/>
            <w:vAlign w:val="center"/>
          </w:tcPr>
          <w:p w14:paraId="61BB3E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12470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EDEDD0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8BBE48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FC8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17B48DE">
            <w:pPr>
              <w:spacing w:line="300" w:lineRule="exact"/>
              <w:jc w:val="left"/>
              <w:rPr>
                <w:rFonts w:ascii="方正书宋_GBK" w:eastAsia="方正书宋_GBK"/>
                <w:b/>
              </w:rPr>
            </w:pPr>
          </w:p>
        </w:tc>
        <w:tc>
          <w:tcPr>
            <w:tcW w:w="1276" w:type="dxa"/>
            <w:vMerge w:val="continue"/>
            <w:vAlign w:val="center"/>
          </w:tcPr>
          <w:p w14:paraId="4AD120A8">
            <w:pPr>
              <w:spacing w:line="300" w:lineRule="exact"/>
              <w:jc w:val="left"/>
              <w:rPr>
                <w:rFonts w:ascii="方正书宋_GBK" w:eastAsia="方正书宋_GBK"/>
              </w:rPr>
            </w:pPr>
          </w:p>
        </w:tc>
        <w:tc>
          <w:tcPr>
            <w:tcW w:w="2976" w:type="dxa"/>
            <w:vMerge w:val="continue"/>
            <w:vAlign w:val="center"/>
          </w:tcPr>
          <w:p w14:paraId="70D60CDF">
            <w:pPr>
              <w:spacing w:line="300" w:lineRule="exact"/>
              <w:jc w:val="left"/>
              <w:rPr>
                <w:rFonts w:ascii="方正书宋_GBK" w:eastAsia="方正书宋_GBK"/>
              </w:rPr>
            </w:pPr>
          </w:p>
        </w:tc>
        <w:tc>
          <w:tcPr>
            <w:tcW w:w="2976" w:type="dxa"/>
            <w:vMerge w:val="continue"/>
            <w:vAlign w:val="center"/>
          </w:tcPr>
          <w:p w14:paraId="10146453">
            <w:pPr>
              <w:spacing w:line="300" w:lineRule="exact"/>
              <w:jc w:val="left"/>
              <w:rPr>
                <w:rFonts w:ascii="方正书宋_GBK" w:eastAsia="方正书宋_GBK"/>
              </w:rPr>
            </w:pPr>
          </w:p>
        </w:tc>
        <w:tc>
          <w:tcPr>
            <w:tcW w:w="1417" w:type="dxa"/>
            <w:vAlign w:val="center"/>
          </w:tcPr>
          <w:p w14:paraId="7F624F5E">
            <w:pPr>
              <w:spacing w:line="300" w:lineRule="exact"/>
              <w:jc w:val="left"/>
              <w:rPr>
                <w:rFonts w:ascii="方正书宋_GBK" w:eastAsia="方正书宋_GBK"/>
              </w:rPr>
            </w:pPr>
            <w:r>
              <w:rPr>
                <w:rFonts w:hint="eastAsia" w:ascii="方正书宋_GBK" w:eastAsia="方正书宋_GBK"/>
              </w:rPr>
              <w:t>人员调配档案审核率</w:t>
            </w:r>
          </w:p>
        </w:tc>
        <w:tc>
          <w:tcPr>
            <w:tcW w:w="737" w:type="dxa"/>
            <w:vAlign w:val="center"/>
          </w:tcPr>
          <w:p w14:paraId="5C40BD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D9C07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093EE8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5E206B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350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D142F03">
            <w:pPr>
              <w:spacing w:line="300" w:lineRule="exact"/>
              <w:jc w:val="left"/>
              <w:rPr>
                <w:rFonts w:ascii="方正书宋_GBK" w:eastAsia="方正书宋_GBK"/>
                <w:b/>
              </w:rPr>
            </w:pPr>
          </w:p>
        </w:tc>
        <w:tc>
          <w:tcPr>
            <w:tcW w:w="1276" w:type="dxa"/>
            <w:vMerge w:val="continue"/>
            <w:vAlign w:val="center"/>
          </w:tcPr>
          <w:p w14:paraId="1E5477E4">
            <w:pPr>
              <w:spacing w:line="300" w:lineRule="exact"/>
              <w:jc w:val="left"/>
              <w:rPr>
                <w:rFonts w:ascii="方正书宋_GBK" w:eastAsia="方正书宋_GBK"/>
              </w:rPr>
            </w:pPr>
          </w:p>
        </w:tc>
        <w:tc>
          <w:tcPr>
            <w:tcW w:w="2976" w:type="dxa"/>
            <w:vMerge w:val="continue"/>
            <w:vAlign w:val="center"/>
          </w:tcPr>
          <w:p w14:paraId="7FF16045">
            <w:pPr>
              <w:spacing w:line="300" w:lineRule="exact"/>
              <w:jc w:val="left"/>
              <w:rPr>
                <w:rFonts w:ascii="方正书宋_GBK" w:eastAsia="方正书宋_GBK"/>
              </w:rPr>
            </w:pPr>
          </w:p>
        </w:tc>
        <w:tc>
          <w:tcPr>
            <w:tcW w:w="2976" w:type="dxa"/>
            <w:vMerge w:val="continue"/>
            <w:vAlign w:val="center"/>
          </w:tcPr>
          <w:p w14:paraId="79934E20">
            <w:pPr>
              <w:spacing w:line="300" w:lineRule="exact"/>
              <w:jc w:val="left"/>
              <w:rPr>
                <w:rFonts w:ascii="方正书宋_GBK" w:eastAsia="方正书宋_GBK"/>
              </w:rPr>
            </w:pPr>
          </w:p>
        </w:tc>
        <w:tc>
          <w:tcPr>
            <w:tcW w:w="1417" w:type="dxa"/>
            <w:vAlign w:val="center"/>
          </w:tcPr>
          <w:p w14:paraId="007E871B">
            <w:pPr>
              <w:spacing w:line="300" w:lineRule="exact"/>
              <w:jc w:val="left"/>
              <w:rPr>
                <w:rFonts w:ascii="方正书宋_GBK" w:eastAsia="方正书宋_GBK"/>
              </w:rPr>
            </w:pPr>
            <w:r>
              <w:rPr>
                <w:rFonts w:hint="eastAsia" w:ascii="方正书宋_GBK" w:eastAsia="方正书宋_GBK"/>
              </w:rPr>
              <w:t>工资基金审核和人员调配完成率</w:t>
            </w:r>
          </w:p>
        </w:tc>
        <w:tc>
          <w:tcPr>
            <w:tcW w:w="737" w:type="dxa"/>
            <w:vAlign w:val="center"/>
          </w:tcPr>
          <w:p w14:paraId="3E3801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A58EB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C9869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FD02E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870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FEBFB5">
            <w:pPr>
              <w:spacing w:line="300" w:lineRule="exact"/>
              <w:jc w:val="left"/>
              <w:rPr>
                <w:rFonts w:ascii="方正书宋_GBK" w:eastAsia="方正书宋_GBK"/>
                <w:b/>
              </w:rPr>
            </w:pPr>
            <w:r>
              <w:rPr>
                <w:rFonts w:hint="eastAsia" w:ascii="方正书宋_GBK" w:eastAsia="方正书宋_GBK"/>
                <w:b/>
              </w:rPr>
              <w:t>十五、工资政策落实及管理</w:t>
            </w:r>
          </w:p>
        </w:tc>
        <w:tc>
          <w:tcPr>
            <w:tcW w:w="1276" w:type="dxa"/>
            <w:vAlign w:val="center"/>
          </w:tcPr>
          <w:p w14:paraId="36D7A03B">
            <w:pPr>
              <w:spacing w:line="300" w:lineRule="exact"/>
              <w:jc w:val="left"/>
              <w:rPr>
                <w:rFonts w:ascii="方正书宋_GBK" w:eastAsia="方正书宋_GBK"/>
              </w:rPr>
            </w:pPr>
          </w:p>
        </w:tc>
        <w:tc>
          <w:tcPr>
            <w:tcW w:w="2976" w:type="dxa"/>
            <w:vAlign w:val="center"/>
          </w:tcPr>
          <w:p w14:paraId="78519187">
            <w:pPr>
              <w:spacing w:line="300" w:lineRule="exact"/>
              <w:jc w:val="left"/>
              <w:rPr>
                <w:rFonts w:ascii="方正书宋_GBK" w:eastAsia="方正书宋_GBK"/>
              </w:rPr>
            </w:pPr>
            <w:r>
              <w:rPr>
                <w:rFonts w:hint="eastAsia" w:ascii="方正书宋_GBK" w:eastAsia="方正书宋_GBK"/>
              </w:rPr>
              <w:t>会同有关部门落实机关企事业单位人员工资收入分配政策，建立全县机关企事业单位人员工资正常增长和支付保障机制，落实机关企事业单位人员福利和离退休政策．并负责组织实施和监督检查。</w:t>
            </w:r>
          </w:p>
        </w:tc>
        <w:tc>
          <w:tcPr>
            <w:tcW w:w="2976" w:type="dxa"/>
            <w:vAlign w:val="center"/>
          </w:tcPr>
          <w:p w14:paraId="655CA98D">
            <w:pPr>
              <w:spacing w:line="300" w:lineRule="exact"/>
              <w:jc w:val="left"/>
              <w:rPr>
                <w:rFonts w:ascii="方正书宋_GBK" w:eastAsia="方正书宋_GBK"/>
              </w:rPr>
            </w:pPr>
            <w:r>
              <w:rPr>
                <w:rFonts w:hint="eastAsia" w:ascii="方正书宋_GBK" w:eastAsia="方正书宋_GBK"/>
              </w:rPr>
              <w:t>提升劳动报酬在初次分配中的比重。</w:t>
            </w:r>
          </w:p>
        </w:tc>
        <w:tc>
          <w:tcPr>
            <w:tcW w:w="1417" w:type="dxa"/>
            <w:vAlign w:val="center"/>
          </w:tcPr>
          <w:p w14:paraId="64680BB4">
            <w:pPr>
              <w:spacing w:line="300" w:lineRule="exact"/>
              <w:jc w:val="left"/>
              <w:rPr>
                <w:rFonts w:ascii="方正书宋_GBK" w:eastAsia="方正书宋_GBK"/>
              </w:rPr>
            </w:pPr>
          </w:p>
        </w:tc>
        <w:tc>
          <w:tcPr>
            <w:tcW w:w="737" w:type="dxa"/>
            <w:vAlign w:val="center"/>
          </w:tcPr>
          <w:p w14:paraId="16B4151A">
            <w:pPr>
              <w:spacing w:line="300" w:lineRule="exact"/>
              <w:jc w:val="center"/>
              <w:rPr>
                <w:rFonts w:ascii="方正书宋_GBK" w:eastAsia="方正书宋_GBK"/>
              </w:rPr>
            </w:pPr>
          </w:p>
        </w:tc>
        <w:tc>
          <w:tcPr>
            <w:tcW w:w="737" w:type="dxa"/>
            <w:vAlign w:val="center"/>
          </w:tcPr>
          <w:p w14:paraId="77272C72">
            <w:pPr>
              <w:spacing w:line="300" w:lineRule="exact"/>
              <w:jc w:val="center"/>
              <w:rPr>
                <w:rFonts w:ascii="方正书宋_GBK" w:eastAsia="方正书宋_GBK"/>
              </w:rPr>
            </w:pPr>
          </w:p>
        </w:tc>
        <w:tc>
          <w:tcPr>
            <w:tcW w:w="737" w:type="dxa"/>
            <w:vAlign w:val="center"/>
          </w:tcPr>
          <w:p w14:paraId="5C4C0361">
            <w:pPr>
              <w:spacing w:line="300" w:lineRule="exact"/>
              <w:jc w:val="center"/>
              <w:rPr>
                <w:rFonts w:ascii="方正书宋_GBK" w:eastAsia="方正书宋_GBK"/>
              </w:rPr>
            </w:pPr>
          </w:p>
        </w:tc>
        <w:tc>
          <w:tcPr>
            <w:tcW w:w="737" w:type="dxa"/>
            <w:vAlign w:val="center"/>
          </w:tcPr>
          <w:p w14:paraId="558A2F65">
            <w:pPr>
              <w:spacing w:line="300" w:lineRule="exact"/>
              <w:jc w:val="center"/>
              <w:rPr>
                <w:rFonts w:ascii="方正书宋_GBK" w:eastAsia="方正书宋_GBK"/>
              </w:rPr>
            </w:pPr>
          </w:p>
        </w:tc>
      </w:tr>
      <w:tr w14:paraId="2E80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DE22D8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、机关事业单位工资政策和管理</w:t>
            </w:r>
          </w:p>
        </w:tc>
        <w:tc>
          <w:tcPr>
            <w:tcW w:w="1276" w:type="dxa"/>
            <w:vMerge w:val="restart"/>
            <w:vAlign w:val="center"/>
          </w:tcPr>
          <w:p w14:paraId="1312F47C">
            <w:pPr>
              <w:spacing w:line="300" w:lineRule="exact"/>
              <w:jc w:val="left"/>
              <w:rPr>
                <w:rFonts w:ascii="方正书宋_GBK" w:eastAsia="方正书宋_GBK"/>
              </w:rPr>
            </w:pPr>
          </w:p>
        </w:tc>
        <w:tc>
          <w:tcPr>
            <w:tcW w:w="2976" w:type="dxa"/>
            <w:vMerge w:val="restart"/>
            <w:vAlign w:val="center"/>
          </w:tcPr>
          <w:p w14:paraId="6B12C4AE">
            <w:pPr>
              <w:spacing w:line="300" w:lineRule="exact"/>
              <w:jc w:val="left"/>
              <w:rPr>
                <w:rFonts w:ascii="方正书宋_GBK" w:eastAsia="方正书宋_GBK"/>
              </w:rPr>
            </w:pPr>
            <w:r>
              <w:rPr>
                <w:rFonts w:hint="eastAsia" w:ascii="方正书宋_GBK" w:eastAsia="方正书宋_GBK"/>
              </w:rPr>
              <w:t>组织落实全市公务员工资政策，制定事业单位绩效工资政策和组织落实，为符合退休条件的人员办理退休手续，定期组织人们满意公务员休假疗养</w:t>
            </w:r>
            <w:r>
              <w:rPr>
                <w:rFonts w:ascii="方正书宋_GBK" w:eastAsia="方正书宋_GBK"/>
              </w:rPr>
              <w:t>,</w:t>
            </w:r>
            <w:r>
              <w:rPr>
                <w:rFonts w:hint="eastAsia" w:ascii="方正书宋_GBK" w:eastAsia="方正书宋_GBK"/>
              </w:rPr>
              <w:t>规范使用市直机动福利费</w:t>
            </w:r>
            <w:r>
              <w:rPr>
                <w:rFonts w:ascii="方正书宋_GBK" w:eastAsia="方正书宋_GBK"/>
              </w:rPr>
              <w:t>.</w:t>
            </w:r>
          </w:p>
        </w:tc>
        <w:tc>
          <w:tcPr>
            <w:tcW w:w="2976" w:type="dxa"/>
            <w:vMerge w:val="restart"/>
            <w:vAlign w:val="center"/>
          </w:tcPr>
          <w:p w14:paraId="72099927">
            <w:pPr>
              <w:spacing w:line="300" w:lineRule="exact"/>
              <w:jc w:val="left"/>
              <w:rPr>
                <w:rFonts w:ascii="方正书宋_GBK" w:eastAsia="方正书宋_GBK"/>
              </w:rPr>
            </w:pPr>
            <w:r>
              <w:rPr>
                <w:rFonts w:hint="eastAsia" w:ascii="方正书宋_GBK" w:eastAsia="方正书宋_GBK"/>
              </w:rPr>
              <w:t>加强工资管理，确保政策落实到位；与预算编制对接，实现高效快捷审核。</w:t>
            </w:r>
          </w:p>
        </w:tc>
        <w:tc>
          <w:tcPr>
            <w:tcW w:w="1417" w:type="dxa"/>
            <w:vAlign w:val="center"/>
          </w:tcPr>
          <w:p w14:paraId="26CD6FBC">
            <w:pPr>
              <w:spacing w:line="300" w:lineRule="exact"/>
              <w:jc w:val="left"/>
              <w:rPr>
                <w:rFonts w:ascii="方正书宋_GBK" w:eastAsia="方正书宋_GBK"/>
              </w:rPr>
            </w:pPr>
            <w:r>
              <w:rPr>
                <w:rFonts w:hint="eastAsia" w:ascii="方正书宋_GBK" w:eastAsia="方正书宋_GBK"/>
              </w:rPr>
              <w:t>工资政策落实率</w:t>
            </w:r>
          </w:p>
        </w:tc>
        <w:tc>
          <w:tcPr>
            <w:tcW w:w="737" w:type="dxa"/>
            <w:vAlign w:val="center"/>
          </w:tcPr>
          <w:p w14:paraId="4D99AF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3A536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B4A83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8BEDA7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1F89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AE7620C">
            <w:pPr>
              <w:spacing w:line="300" w:lineRule="exact"/>
              <w:jc w:val="left"/>
              <w:rPr>
                <w:rFonts w:ascii="方正书宋_GBK" w:eastAsia="方正书宋_GBK"/>
                <w:b/>
              </w:rPr>
            </w:pPr>
          </w:p>
        </w:tc>
        <w:tc>
          <w:tcPr>
            <w:tcW w:w="1276" w:type="dxa"/>
            <w:vMerge w:val="continue"/>
            <w:vAlign w:val="center"/>
          </w:tcPr>
          <w:p w14:paraId="6F9830B8">
            <w:pPr>
              <w:spacing w:line="300" w:lineRule="exact"/>
              <w:jc w:val="left"/>
              <w:rPr>
                <w:rFonts w:ascii="方正书宋_GBK" w:eastAsia="方正书宋_GBK"/>
              </w:rPr>
            </w:pPr>
          </w:p>
        </w:tc>
        <w:tc>
          <w:tcPr>
            <w:tcW w:w="2976" w:type="dxa"/>
            <w:vMerge w:val="continue"/>
            <w:vAlign w:val="center"/>
          </w:tcPr>
          <w:p w14:paraId="554B921E">
            <w:pPr>
              <w:spacing w:line="300" w:lineRule="exact"/>
              <w:jc w:val="left"/>
              <w:rPr>
                <w:rFonts w:ascii="方正书宋_GBK" w:eastAsia="方正书宋_GBK"/>
              </w:rPr>
            </w:pPr>
          </w:p>
        </w:tc>
        <w:tc>
          <w:tcPr>
            <w:tcW w:w="2976" w:type="dxa"/>
            <w:vMerge w:val="continue"/>
            <w:vAlign w:val="center"/>
          </w:tcPr>
          <w:p w14:paraId="1B8BBA86">
            <w:pPr>
              <w:spacing w:line="300" w:lineRule="exact"/>
              <w:jc w:val="left"/>
              <w:rPr>
                <w:rFonts w:ascii="方正书宋_GBK" w:eastAsia="方正书宋_GBK"/>
              </w:rPr>
            </w:pPr>
          </w:p>
        </w:tc>
        <w:tc>
          <w:tcPr>
            <w:tcW w:w="1417" w:type="dxa"/>
            <w:vAlign w:val="center"/>
          </w:tcPr>
          <w:p w14:paraId="3E8DE006">
            <w:pPr>
              <w:spacing w:line="300" w:lineRule="exact"/>
              <w:jc w:val="left"/>
              <w:rPr>
                <w:rFonts w:ascii="方正书宋_GBK" w:eastAsia="方正书宋_GBK"/>
              </w:rPr>
            </w:pPr>
            <w:r>
              <w:rPr>
                <w:rFonts w:hint="eastAsia" w:ascii="方正书宋_GBK" w:eastAsia="方正书宋_GBK"/>
              </w:rPr>
              <w:t>优秀公务员福利待遇落实情况</w:t>
            </w:r>
          </w:p>
        </w:tc>
        <w:tc>
          <w:tcPr>
            <w:tcW w:w="737" w:type="dxa"/>
            <w:vAlign w:val="center"/>
          </w:tcPr>
          <w:p w14:paraId="38F239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90F8FD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6C85E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1ACCC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613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0E2E1D3">
            <w:pPr>
              <w:spacing w:line="300" w:lineRule="exact"/>
              <w:jc w:val="left"/>
              <w:rPr>
                <w:rFonts w:ascii="方正书宋_GBK" w:eastAsia="方正书宋_GBK"/>
                <w:b/>
              </w:rPr>
            </w:pPr>
          </w:p>
        </w:tc>
        <w:tc>
          <w:tcPr>
            <w:tcW w:w="1276" w:type="dxa"/>
            <w:vMerge w:val="continue"/>
            <w:vAlign w:val="center"/>
          </w:tcPr>
          <w:p w14:paraId="366CEFCA">
            <w:pPr>
              <w:spacing w:line="300" w:lineRule="exact"/>
              <w:jc w:val="left"/>
              <w:rPr>
                <w:rFonts w:ascii="方正书宋_GBK" w:eastAsia="方正书宋_GBK"/>
              </w:rPr>
            </w:pPr>
          </w:p>
        </w:tc>
        <w:tc>
          <w:tcPr>
            <w:tcW w:w="2976" w:type="dxa"/>
            <w:vMerge w:val="continue"/>
            <w:vAlign w:val="center"/>
          </w:tcPr>
          <w:p w14:paraId="4B53EB63">
            <w:pPr>
              <w:spacing w:line="300" w:lineRule="exact"/>
              <w:jc w:val="left"/>
              <w:rPr>
                <w:rFonts w:ascii="方正书宋_GBK" w:eastAsia="方正书宋_GBK"/>
              </w:rPr>
            </w:pPr>
          </w:p>
        </w:tc>
        <w:tc>
          <w:tcPr>
            <w:tcW w:w="2976" w:type="dxa"/>
            <w:vMerge w:val="continue"/>
            <w:vAlign w:val="center"/>
          </w:tcPr>
          <w:p w14:paraId="618E7E90">
            <w:pPr>
              <w:spacing w:line="300" w:lineRule="exact"/>
              <w:jc w:val="left"/>
              <w:rPr>
                <w:rFonts w:ascii="方正书宋_GBK" w:eastAsia="方正书宋_GBK"/>
              </w:rPr>
            </w:pPr>
          </w:p>
        </w:tc>
        <w:tc>
          <w:tcPr>
            <w:tcW w:w="1417" w:type="dxa"/>
            <w:vAlign w:val="center"/>
          </w:tcPr>
          <w:p w14:paraId="4BEBA3F4">
            <w:pPr>
              <w:spacing w:line="300" w:lineRule="exact"/>
              <w:jc w:val="left"/>
              <w:rPr>
                <w:rFonts w:ascii="方正书宋_GBK" w:eastAsia="方正书宋_GBK"/>
              </w:rPr>
            </w:pPr>
            <w:r>
              <w:rPr>
                <w:rFonts w:hint="eastAsia" w:ascii="方正书宋_GBK" w:eastAsia="方正书宋_GBK"/>
              </w:rPr>
              <w:t>办理退休手续人员满意度</w:t>
            </w:r>
          </w:p>
        </w:tc>
        <w:tc>
          <w:tcPr>
            <w:tcW w:w="737" w:type="dxa"/>
            <w:vAlign w:val="center"/>
          </w:tcPr>
          <w:p w14:paraId="22C13B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263EE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A8EEB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A674A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537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D2426D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、企业工资政策和管理</w:t>
            </w:r>
          </w:p>
        </w:tc>
        <w:tc>
          <w:tcPr>
            <w:tcW w:w="1276" w:type="dxa"/>
            <w:vMerge w:val="restart"/>
            <w:vAlign w:val="center"/>
          </w:tcPr>
          <w:p w14:paraId="0AE354EB">
            <w:pPr>
              <w:spacing w:line="300" w:lineRule="exact"/>
              <w:jc w:val="left"/>
              <w:rPr>
                <w:rFonts w:ascii="方正书宋_GBK" w:eastAsia="方正书宋_GBK"/>
              </w:rPr>
            </w:pPr>
          </w:p>
        </w:tc>
        <w:tc>
          <w:tcPr>
            <w:tcW w:w="2976" w:type="dxa"/>
            <w:vMerge w:val="restart"/>
            <w:vAlign w:val="center"/>
          </w:tcPr>
          <w:p w14:paraId="6B1F4A99">
            <w:pPr>
              <w:spacing w:line="300" w:lineRule="exact"/>
              <w:jc w:val="left"/>
              <w:rPr>
                <w:rFonts w:ascii="方正书宋_GBK" w:eastAsia="方正书宋_GBK"/>
              </w:rPr>
            </w:pPr>
            <w:r>
              <w:rPr>
                <w:rFonts w:hint="eastAsia" w:ascii="方正书宋_GBK" w:eastAsia="方正书宋_GBK"/>
              </w:rPr>
              <w:t>完善全市企业工资调控机制和工资集体协商制度，发布工资指导线和劳动力市场价位和人工成本情况，监督并审核市属国有企业工资总额管理，加强企业工资内外收入监督</w:t>
            </w:r>
          </w:p>
        </w:tc>
        <w:tc>
          <w:tcPr>
            <w:tcW w:w="2976" w:type="dxa"/>
            <w:vMerge w:val="restart"/>
            <w:vAlign w:val="center"/>
          </w:tcPr>
          <w:p w14:paraId="1074976C">
            <w:pPr>
              <w:spacing w:line="300" w:lineRule="exact"/>
              <w:jc w:val="left"/>
              <w:rPr>
                <w:rFonts w:ascii="方正书宋_GBK" w:eastAsia="方正书宋_GBK"/>
              </w:rPr>
            </w:pPr>
            <w:r>
              <w:rPr>
                <w:rFonts w:hint="eastAsia" w:ascii="方正书宋_GBK" w:eastAsia="方正书宋_GBK"/>
              </w:rPr>
              <w:t>加大对企业工资分配的宏观调控力度，合理确定收入分配水平。</w:t>
            </w:r>
          </w:p>
        </w:tc>
        <w:tc>
          <w:tcPr>
            <w:tcW w:w="1417" w:type="dxa"/>
            <w:vAlign w:val="center"/>
          </w:tcPr>
          <w:p w14:paraId="71B68A1E">
            <w:pPr>
              <w:spacing w:line="300" w:lineRule="exact"/>
              <w:jc w:val="left"/>
              <w:rPr>
                <w:rFonts w:ascii="方正书宋_GBK" w:eastAsia="方正书宋_GBK"/>
              </w:rPr>
            </w:pPr>
            <w:r>
              <w:rPr>
                <w:rFonts w:hint="eastAsia" w:ascii="方正书宋_GBK" w:eastAsia="方正书宋_GBK"/>
              </w:rPr>
              <w:t>调查工作完成率</w:t>
            </w:r>
          </w:p>
        </w:tc>
        <w:tc>
          <w:tcPr>
            <w:tcW w:w="737" w:type="dxa"/>
            <w:vAlign w:val="center"/>
          </w:tcPr>
          <w:p w14:paraId="60513D1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52BEB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8FD15D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74A2BA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E279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1EAD17B">
            <w:pPr>
              <w:spacing w:line="300" w:lineRule="exact"/>
              <w:jc w:val="left"/>
              <w:rPr>
                <w:rFonts w:ascii="方正书宋_GBK" w:eastAsia="方正书宋_GBK"/>
                <w:b/>
              </w:rPr>
            </w:pPr>
          </w:p>
        </w:tc>
        <w:tc>
          <w:tcPr>
            <w:tcW w:w="1276" w:type="dxa"/>
            <w:vMerge w:val="continue"/>
            <w:vAlign w:val="center"/>
          </w:tcPr>
          <w:p w14:paraId="1ABD4717">
            <w:pPr>
              <w:spacing w:line="300" w:lineRule="exact"/>
              <w:jc w:val="left"/>
              <w:rPr>
                <w:rFonts w:ascii="方正书宋_GBK" w:eastAsia="方正书宋_GBK"/>
              </w:rPr>
            </w:pPr>
          </w:p>
        </w:tc>
        <w:tc>
          <w:tcPr>
            <w:tcW w:w="2976" w:type="dxa"/>
            <w:vMerge w:val="continue"/>
            <w:vAlign w:val="center"/>
          </w:tcPr>
          <w:p w14:paraId="33BEC15A">
            <w:pPr>
              <w:spacing w:line="300" w:lineRule="exact"/>
              <w:jc w:val="left"/>
              <w:rPr>
                <w:rFonts w:ascii="方正书宋_GBK" w:eastAsia="方正书宋_GBK"/>
              </w:rPr>
            </w:pPr>
          </w:p>
        </w:tc>
        <w:tc>
          <w:tcPr>
            <w:tcW w:w="2976" w:type="dxa"/>
            <w:vMerge w:val="continue"/>
            <w:vAlign w:val="center"/>
          </w:tcPr>
          <w:p w14:paraId="3BF0B7F8">
            <w:pPr>
              <w:spacing w:line="300" w:lineRule="exact"/>
              <w:jc w:val="left"/>
              <w:rPr>
                <w:rFonts w:ascii="方正书宋_GBK" w:eastAsia="方正书宋_GBK"/>
              </w:rPr>
            </w:pPr>
          </w:p>
        </w:tc>
        <w:tc>
          <w:tcPr>
            <w:tcW w:w="1417" w:type="dxa"/>
            <w:vAlign w:val="center"/>
          </w:tcPr>
          <w:p w14:paraId="000031C2">
            <w:pPr>
              <w:spacing w:line="300" w:lineRule="exact"/>
              <w:jc w:val="left"/>
              <w:rPr>
                <w:rFonts w:ascii="方正书宋_GBK" w:eastAsia="方正书宋_GBK"/>
              </w:rPr>
            </w:pPr>
            <w:r>
              <w:rPr>
                <w:rFonts w:hint="eastAsia" w:ascii="方正书宋_GBK" w:eastAsia="方正书宋_GBK"/>
              </w:rPr>
              <w:t>企业工资审核率</w:t>
            </w:r>
          </w:p>
        </w:tc>
        <w:tc>
          <w:tcPr>
            <w:tcW w:w="737" w:type="dxa"/>
            <w:vAlign w:val="center"/>
          </w:tcPr>
          <w:p w14:paraId="39F6889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F1DBD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89B50A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D5779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46114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AD4813F">
            <w:pPr>
              <w:spacing w:line="300" w:lineRule="exact"/>
              <w:jc w:val="left"/>
              <w:rPr>
                <w:rFonts w:ascii="方正书宋_GBK" w:eastAsia="方正书宋_GBK"/>
                <w:b/>
              </w:rPr>
            </w:pPr>
          </w:p>
        </w:tc>
        <w:tc>
          <w:tcPr>
            <w:tcW w:w="1276" w:type="dxa"/>
            <w:vMerge w:val="continue"/>
            <w:vAlign w:val="center"/>
          </w:tcPr>
          <w:p w14:paraId="4BCC8168">
            <w:pPr>
              <w:spacing w:line="300" w:lineRule="exact"/>
              <w:jc w:val="left"/>
              <w:rPr>
                <w:rFonts w:ascii="方正书宋_GBK" w:eastAsia="方正书宋_GBK"/>
              </w:rPr>
            </w:pPr>
          </w:p>
        </w:tc>
        <w:tc>
          <w:tcPr>
            <w:tcW w:w="2976" w:type="dxa"/>
            <w:vMerge w:val="continue"/>
            <w:vAlign w:val="center"/>
          </w:tcPr>
          <w:p w14:paraId="3EE073FA">
            <w:pPr>
              <w:spacing w:line="300" w:lineRule="exact"/>
              <w:jc w:val="left"/>
              <w:rPr>
                <w:rFonts w:ascii="方正书宋_GBK" w:eastAsia="方正书宋_GBK"/>
              </w:rPr>
            </w:pPr>
          </w:p>
        </w:tc>
        <w:tc>
          <w:tcPr>
            <w:tcW w:w="2976" w:type="dxa"/>
            <w:vMerge w:val="continue"/>
            <w:vAlign w:val="center"/>
          </w:tcPr>
          <w:p w14:paraId="111CF6D1">
            <w:pPr>
              <w:spacing w:line="300" w:lineRule="exact"/>
              <w:jc w:val="left"/>
              <w:rPr>
                <w:rFonts w:ascii="方正书宋_GBK" w:eastAsia="方正书宋_GBK"/>
              </w:rPr>
            </w:pPr>
          </w:p>
        </w:tc>
        <w:tc>
          <w:tcPr>
            <w:tcW w:w="1417" w:type="dxa"/>
            <w:vAlign w:val="center"/>
          </w:tcPr>
          <w:p w14:paraId="2A580953">
            <w:pPr>
              <w:spacing w:line="300" w:lineRule="exact"/>
              <w:jc w:val="left"/>
              <w:rPr>
                <w:rFonts w:ascii="方正书宋_GBK" w:eastAsia="方正书宋_GBK"/>
              </w:rPr>
            </w:pPr>
            <w:r>
              <w:rPr>
                <w:rFonts w:hint="eastAsia" w:ascii="方正书宋_GBK" w:eastAsia="方正书宋_GBK"/>
              </w:rPr>
              <w:t>企业工资调查工作完成率</w:t>
            </w:r>
          </w:p>
        </w:tc>
        <w:tc>
          <w:tcPr>
            <w:tcW w:w="737" w:type="dxa"/>
            <w:vAlign w:val="center"/>
          </w:tcPr>
          <w:p w14:paraId="4B4D9C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A68DD8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E399B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96F06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61%</w:t>
            </w:r>
          </w:p>
        </w:tc>
      </w:tr>
      <w:tr w14:paraId="0E776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2CEC195">
            <w:pPr>
              <w:spacing w:line="300" w:lineRule="exact"/>
              <w:jc w:val="left"/>
              <w:rPr>
                <w:rFonts w:ascii="方正书宋_GBK" w:eastAsia="方正书宋_GBK"/>
                <w:b/>
              </w:rPr>
            </w:pPr>
            <w:r>
              <w:rPr>
                <w:rFonts w:hint="eastAsia" w:ascii="方正书宋_GBK" w:eastAsia="方正书宋_GBK"/>
                <w:b/>
              </w:rPr>
              <w:t>十六、劳动关系管理</w:t>
            </w:r>
          </w:p>
        </w:tc>
        <w:tc>
          <w:tcPr>
            <w:tcW w:w="1276" w:type="dxa"/>
            <w:vAlign w:val="center"/>
          </w:tcPr>
          <w:p w14:paraId="042C0C04">
            <w:pPr>
              <w:spacing w:line="300" w:lineRule="exact"/>
              <w:jc w:val="left"/>
              <w:rPr>
                <w:rFonts w:ascii="方正书宋_GBK" w:eastAsia="方正书宋_GBK"/>
              </w:rPr>
            </w:pPr>
            <w:r>
              <w:rPr>
                <w:rFonts w:ascii="方正书宋_GBK" w:eastAsia="方正书宋_GBK"/>
              </w:rPr>
              <w:t>2.00</w:t>
            </w:r>
          </w:p>
        </w:tc>
        <w:tc>
          <w:tcPr>
            <w:tcW w:w="2976" w:type="dxa"/>
            <w:vAlign w:val="center"/>
          </w:tcPr>
          <w:p w14:paraId="6235DC80">
            <w:pPr>
              <w:spacing w:line="300" w:lineRule="exact"/>
              <w:jc w:val="left"/>
              <w:rPr>
                <w:rFonts w:ascii="方正书宋_GBK" w:eastAsia="方正书宋_GBK"/>
              </w:rPr>
            </w:pPr>
            <w:r>
              <w:rPr>
                <w:rFonts w:hint="eastAsia" w:ascii="方正书宋_GBK" w:eastAsia="方正书宋_GBK"/>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vAlign w:val="center"/>
          </w:tcPr>
          <w:p w14:paraId="458F5C49">
            <w:pPr>
              <w:spacing w:line="300" w:lineRule="exact"/>
              <w:jc w:val="left"/>
              <w:rPr>
                <w:rFonts w:ascii="方正书宋_GBK" w:eastAsia="方正书宋_GBK"/>
              </w:rPr>
            </w:pPr>
            <w:r>
              <w:rPr>
                <w:rFonts w:hint="eastAsia" w:ascii="方正书宋_GBK" w:eastAsia="方正书宋_GBK"/>
              </w:rPr>
              <w:t>加强劳动关系协调机制建设，提升社会和谐水平</w:t>
            </w:r>
          </w:p>
        </w:tc>
        <w:tc>
          <w:tcPr>
            <w:tcW w:w="1417" w:type="dxa"/>
            <w:vAlign w:val="center"/>
          </w:tcPr>
          <w:p w14:paraId="501581D1">
            <w:pPr>
              <w:spacing w:line="300" w:lineRule="exact"/>
              <w:jc w:val="left"/>
              <w:rPr>
                <w:rFonts w:ascii="方正书宋_GBK" w:eastAsia="方正书宋_GBK"/>
              </w:rPr>
            </w:pPr>
          </w:p>
        </w:tc>
        <w:tc>
          <w:tcPr>
            <w:tcW w:w="737" w:type="dxa"/>
            <w:vAlign w:val="center"/>
          </w:tcPr>
          <w:p w14:paraId="313E7D74">
            <w:pPr>
              <w:spacing w:line="300" w:lineRule="exact"/>
              <w:jc w:val="center"/>
              <w:rPr>
                <w:rFonts w:ascii="方正书宋_GBK" w:eastAsia="方正书宋_GBK"/>
              </w:rPr>
            </w:pPr>
          </w:p>
        </w:tc>
        <w:tc>
          <w:tcPr>
            <w:tcW w:w="737" w:type="dxa"/>
            <w:vAlign w:val="center"/>
          </w:tcPr>
          <w:p w14:paraId="4CA2ED5A">
            <w:pPr>
              <w:spacing w:line="300" w:lineRule="exact"/>
              <w:jc w:val="center"/>
              <w:rPr>
                <w:rFonts w:ascii="方正书宋_GBK" w:eastAsia="方正书宋_GBK"/>
              </w:rPr>
            </w:pPr>
          </w:p>
        </w:tc>
        <w:tc>
          <w:tcPr>
            <w:tcW w:w="737" w:type="dxa"/>
            <w:vAlign w:val="center"/>
          </w:tcPr>
          <w:p w14:paraId="3D4B2E1D">
            <w:pPr>
              <w:spacing w:line="300" w:lineRule="exact"/>
              <w:jc w:val="center"/>
              <w:rPr>
                <w:rFonts w:ascii="方正书宋_GBK" w:eastAsia="方正书宋_GBK"/>
              </w:rPr>
            </w:pPr>
          </w:p>
        </w:tc>
        <w:tc>
          <w:tcPr>
            <w:tcW w:w="737" w:type="dxa"/>
            <w:vAlign w:val="center"/>
          </w:tcPr>
          <w:p w14:paraId="1C2688CD">
            <w:pPr>
              <w:spacing w:line="300" w:lineRule="exact"/>
              <w:jc w:val="center"/>
              <w:rPr>
                <w:rFonts w:ascii="方正书宋_GBK" w:eastAsia="方正书宋_GBK"/>
              </w:rPr>
            </w:pPr>
          </w:p>
        </w:tc>
      </w:tr>
      <w:tr w14:paraId="2559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291A2F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、劳动监察事务管理</w:t>
            </w:r>
          </w:p>
        </w:tc>
        <w:tc>
          <w:tcPr>
            <w:tcW w:w="1276" w:type="dxa"/>
            <w:vMerge w:val="restart"/>
            <w:vAlign w:val="center"/>
          </w:tcPr>
          <w:p w14:paraId="6CEB3565">
            <w:pPr>
              <w:spacing w:line="300" w:lineRule="exact"/>
              <w:jc w:val="left"/>
              <w:rPr>
                <w:rFonts w:ascii="方正书宋_GBK" w:eastAsia="方正书宋_GBK"/>
              </w:rPr>
            </w:pPr>
            <w:r>
              <w:rPr>
                <w:rFonts w:ascii="方正书宋_GBK" w:eastAsia="方正书宋_GBK"/>
              </w:rPr>
              <w:t>2.00</w:t>
            </w:r>
          </w:p>
        </w:tc>
        <w:tc>
          <w:tcPr>
            <w:tcW w:w="2976" w:type="dxa"/>
            <w:vMerge w:val="restart"/>
            <w:vAlign w:val="center"/>
          </w:tcPr>
          <w:p w14:paraId="65AB1772">
            <w:pPr>
              <w:spacing w:line="300" w:lineRule="exact"/>
              <w:jc w:val="left"/>
              <w:rPr>
                <w:rFonts w:ascii="方正书宋_GBK" w:eastAsia="方正书宋_GBK"/>
              </w:rPr>
            </w:pPr>
            <w:r>
              <w:rPr>
                <w:rFonts w:hint="eastAsia" w:ascii="方正书宋_GBK" w:eastAsia="方正书宋_GBK"/>
              </w:rPr>
              <w:t>组织实施劳动保障监察执法，依法查处重大违法案件。</w:t>
            </w:r>
          </w:p>
        </w:tc>
        <w:tc>
          <w:tcPr>
            <w:tcW w:w="2976" w:type="dxa"/>
            <w:vMerge w:val="restart"/>
            <w:vAlign w:val="center"/>
          </w:tcPr>
          <w:p w14:paraId="6DC53496">
            <w:pPr>
              <w:spacing w:line="300" w:lineRule="exact"/>
              <w:jc w:val="left"/>
              <w:rPr>
                <w:rFonts w:ascii="方正书宋_GBK" w:eastAsia="方正书宋_GBK"/>
              </w:rPr>
            </w:pPr>
            <w:r>
              <w:rPr>
                <w:rFonts w:hint="eastAsia" w:ascii="方正书宋_GBK" w:eastAsia="方正书宋_GBK"/>
              </w:rPr>
              <w:t>提高劳动保障监察案件结案率。</w:t>
            </w:r>
          </w:p>
        </w:tc>
        <w:tc>
          <w:tcPr>
            <w:tcW w:w="1417" w:type="dxa"/>
            <w:vAlign w:val="center"/>
          </w:tcPr>
          <w:p w14:paraId="7A8E4145">
            <w:pPr>
              <w:spacing w:line="300" w:lineRule="exact"/>
              <w:jc w:val="left"/>
              <w:rPr>
                <w:rFonts w:ascii="方正书宋_GBK" w:eastAsia="方正书宋_GBK"/>
              </w:rPr>
            </w:pPr>
            <w:r>
              <w:rPr>
                <w:rFonts w:hint="eastAsia" w:ascii="方正书宋_GBK" w:eastAsia="方正书宋_GBK"/>
              </w:rPr>
              <w:t>劳动保障监察案件结案率</w:t>
            </w:r>
          </w:p>
        </w:tc>
        <w:tc>
          <w:tcPr>
            <w:tcW w:w="737" w:type="dxa"/>
            <w:vAlign w:val="center"/>
          </w:tcPr>
          <w:p w14:paraId="6EA8674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FDF73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65F4B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7CB87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482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A2CA316">
            <w:pPr>
              <w:spacing w:line="300" w:lineRule="exact"/>
              <w:jc w:val="left"/>
              <w:rPr>
                <w:rFonts w:ascii="方正书宋_GBK" w:eastAsia="方正书宋_GBK"/>
                <w:b/>
              </w:rPr>
            </w:pPr>
          </w:p>
        </w:tc>
        <w:tc>
          <w:tcPr>
            <w:tcW w:w="1276" w:type="dxa"/>
            <w:vMerge w:val="continue"/>
            <w:vAlign w:val="center"/>
          </w:tcPr>
          <w:p w14:paraId="25E023D8">
            <w:pPr>
              <w:spacing w:line="300" w:lineRule="exact"/>
              <w:jc w:val="left"/>
              <w:rPr>
                <w:rFonts w:ascii="方正书宋_GBK" w:eastAsia="方正书宋_GBK"/>
              </w:rPr>
            </w:pPr>
          </w:p>
        </w:tc>
        <w:tc>
          <w:tcPr>
            <w:tcW w:w="2976" w:type="dxa"/>
            <w:vMerge w:val="continue"/>
            <w:vAlign w:val="center"/>
          </w:tcPr>
          <w:p w14:paraId="44E78E6F">
            <w:pPr>
              <w:spacing w:line="300" w:lineRule="exact"/>
              <w:jc w:val="left"/>
              <w:rPr>
                <w:rFonts w:ascii="方正书宋_GBK" w:eastAsia="方正书宋_GBK"/>
              </w:rPr>
            </w:pPr>
          </w:p>
        </w:tc>
        <w:tc>
          <w:tcPr>
            <w:tcW w:w="2976" w:type="dxa"/>
            <w:vMerge w:val="continue"/>
            <w:vAlign w:val="center"/>
          </w:tcPr>
          <w:p w14:paraId="2DBD4BE7">
            <w:pPr>
              <w:spacing w:line="300" w:lineRule="exact"/>
              <w:jc w:val="left"/>
              <w:rPr>
                <w:rFonts w:ascii="方正书宋_GBK" w:eastAsia="方正书宋_GBK"/>
              </w:rPr>
            </w:pPr>
          </w:p>
        </w:tc>
        <w:tc>
          <w:tcPr>
            <w:tcW w:w="1417" w:type="dxa"/>
            <w:vAlign w:val="center"/>
          </w:tcPr>
          <w:p w14:paraId="61BEDB46">
            <w:pPr>
              <w:spacing w:line="300" w:lineRule="exact"/>
              <w:jc w:val="left"/>
              <w:rPr>
                <w:rFonts w:ascii="方正书宋_GBK" w:eastAsia="方正书宋_GBK"/>
              </w:rPr>
            </w:pPr>
            <w:r>
              <w:rPr>
                <w:rFonts w:hint="eastAsia" w:ascii="方正书宋_GBK" w:eastAsia="方正书宋_GBK"/>
              </w:rPr>
              <w:t>劳动保障监察案件结案率</w:t>
            </w:r>
          </w:p>
        </w:tc>
        <w:tc>
          <w:tcPr>
            <w:tcW w:w="737" w:type="dxa"/>
            <w:vAlign w:val="center"/>
          </w:tcPr>
          <w:p w14:paraId="157A4B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ECA15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94112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1327B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260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786AF4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、劳动关系政策落实</w:t>
            </w:r>
          </w:p>
        </w:tc>
        <w:tc>
          <w:tcPr>
            <w:tcW w:w="1276" w:type="dxa"/>
            <w:vMerge w:val="restart"/>
            <w:vAlign w:val="center"/>
          </w:tcPr>
          <w:p w14:paraId="7DBEE6EB">
            <w:pPr>
              <w:spacing w:line="300" w:lineRule="exact"/>
              <w:jc w:val="left"/>
              <w:rPr>
                <w:rFonts w:ascii="方正书宋_GBK" w:eastAsia="方正书宋_GBK"/>
              </w:rPr>
            </w:pPr>
          </w:p>
        </w:tc>
        <w:tc>
          <w:tcPr>
            <w:tcW w:w="2976" w:type="dxa"/>
            <w:vMerge w:val="restart"/>
            <w:vAlign w:val="center"/>
          </w:tcPr>
          <w:p w14:paraId="214C9865">
            <w:pPr>
              <w:spacing w:line="300" w:lineRule="exact"/>
              <w:jc w:val="left"/>
              <w:rPr>
                <w:rFonts w:ascii="方正书宋_GBK" w:eastAsia="方正书宋_GBK"/>
              </w:rPr>
            </w:pPr>
            <w:r>
              <w:rPr>
                <w:rFonts w:hint="eastAsia" w:ascii="方正书宋_GBK" w:eastAsia="方正书宋_GBK"/>
              </w:rPr>
              <w:t>落实劳动关系政策，建立完善劳动关系协调机制。</w:t>
            </w:r>
          </w:p>
        </w:tc>
        <w:tc>
          <w:tcPr>
            <w:tcW w:w="2976" w:type="dxa"/>
            <w:vMerge w:val="restart"/>
            <w:vAlign w:val="center"/>
          </w:tcPr>
          <w:p w14:paraId="4EB1021D">
            <w:pPr>
              <w:spacing w:line="300" w:lineRule="exact"/>
              <w:jc w:val="left"/>
              <w:rPr>
                <w:rFonts w:ascii="方正书宋_GBK" w:eastAsia="方正书宋_GBK"/>
              </w:rPr>
            </w:pPr>
            <w:r>
              <w:rPr>
                <w:rFonts w:hint="eastAsia" w:ascii="方正书宋_GBK" w:eastAsia="方正书宋_GBK"/>
              </w:rPr>
              <w:t>提高劳动合同签订率，建立和谐劳动关系。</w:t>
            </w:r>
          </w:p>
        </w:tc>
        <w:tc>
          <w:tcPr>
            <w:tcW w:w="1417" w:type="dxa"/>
            <w:vAlign w:val="center"/>
          </w:tcPr>
          <w:p w14:paraId="6FD89296">
            <w:pPr>
              <w:spacing w:line="300" w:lineRule="exact"/>
              <w:jc w:val="left"/>
              <w:rPr>
                <w:rFonts w:ascii="方正书宋_GBK" w:eastAsia="方正书宋_GBK"/>
              </w:rPr>
            </w:pPr>
            <w:r>
              <w:rPr>
                <w:rFonts w:hint="eastAsia" w:ascii="方正书宋_GBK" w:eastAsia="方正书宋_GBK"/>
              </w:rPr>
              <w:t>规模以上企业劳动合同签订率</w:t>
            </w:r>
          </w:p>
        </w:tc>
        <w:tc>
          <w:tcPr>
            <w:tcW w:w="737" w:type="dxa"/>
            <w:vAlign w:val="center"/>
          </w:tcPr>
          <w:p w14:paraId="7D7B69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B7E4F7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490072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83C4F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B63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13D9C97">
            <w:pPr>
              <w:spacing w:line="300" w:lineRule="exact"/>
              <w:jc w:val="left"/>
              <w:rPr>
                <w:rFonts w:ascii="方正书宋_GBK" w:eastAsia="方正书宋_GBK"/>
                <w:b/>
              </w:rPr>
            </w:pPr>
          </w:p>
        </w:tc>
        <w:tc>
          <w:tcPr>
            <w:tcW w:w="1276" w:type="dxa"/>
            <w:vMerge w:val="continue"/>
            <w:vAlign w:val="center"/>
          </w:tcPr>
          <w:p w14:paraId="59DE6A00">
            <w:pPr>
              <w:spacing w:line="300" w:lineRule="exact"/>
              <w:jc w:val="left"/>
              <w:rPr>
                <w:rFonts w:ascii="方正书宋_GBK" w:eastAsia="方正书宋_GBK"/>
              </w:rPr>
            </w:pPr>
          </w:p>
        </w:tc>
        <w:tc>
          <w:tcPr>
            <w:tcW w:w="2976" w:type="dxa"/>
            <w:vMerge w:val="continue"/>
            <w:vAlign w:val="center"/>
          </w:tcPr>
          <w:p w14:paraId="623ADE9B">
            <w:pPr>
              <w:spacing w:line="300" w:lineRule="exact"/>
              <w:jc w:val="left"/>
              <w:rPr>
                <w:rFonts w:ascii="方正书宋_GBK" w:eastAsia="方正书宋_GBK"/>
              </w:rPr>
            </w:pPr>
          </w:p>
        </w:tc>
        <w:tc>
          <w:tcPr>
            <w:tcW w:w="2976" w:type="dxa"/>
            <w:vMerge w:val="continue"/>
            <w:vAlign w:val="center"/>
          </w:tcPr>
          <w:p w14:paraId="3906E279">
            <w:pPr>
              <w:spacing w:line="300" w:lineRule="exact"/>
              <w:jc w:val="left"/>
              <w:rPr>
                <w:rFonts w:ascii="方正书宋_GBK" w:eastAsia="方正书宋_GBK"/>
              </w:rPr>
            </w:pPr>
          </w:p>
        </w:tc>
        <w:tc>
          <w:tcPr>
            <w:tcW w:w="1417" w:type="dxa"/>
            <w:vAlign w:val="center"/>
          </w:tcPr>
          <w:p w14:paraId="3FE9E7E0">
            <w:pPr>
              <w:spacing w:line="300" w:lineRule="exact"/>
              <w:jc w:val="left"/>
              <w:rPr>
                <w:rFonts w:ascii="方正书宋_GBK" w:eastAsia="方正书宋_GBK"/>
              </w:rPr>
            </w:pPr>
            <w:r>
              <w:rPr>
                <w:rFonts w:hint="eastAsia" w:ascii="方正书宋_GBK" w:eastAsia="方正书宋_GBK"/>
              </w:rPr>
              <w:t>我市企业劳动合同签订率</w:t>
            </w:r>
          </w:p>
        </w:tc>
        <w:tc>
          <w:tcPr>
            <w:tcW w:w="737" w:type="dxa"/>
            <w:vAlign w:val="center"/>
          </w:tcPr>
          <w:p w14:paraId="533BF2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9A9F9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E07F8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58D23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61%</w:t>
            </w:r>
          </w:p>
        </w:tc>
      </w:tr>
      <w:tr w14:paraId="6433E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8A8127B">
            <w:pPr>
              <w:spacing w:line="300" w:lineRule="exact"/>
              <w:jc w:val="left"/>
              <w:rPr>
                <w:rFonts w:ascii="方正书宋_GBK" w:eastAsia="方正书宋_GBK"/>
                <w:b/>
              </w:rPr>
            </w:pPr>
            <w:r>
              <w:rPr>
                <w:rFonts w:hint="eastAsia" w:ascii="方正书宋_GBK" w:eastAsia="方正书宋_GBK"/>
                <w:b/>
              </w:rPr>
              <w:t>十七、劳动关系管理</w:t>
            </w:r>
          </w:p>
        </w:tc>
        <w:tc>
          <w:tcPr>
            <w:tcW w:w="1276" w:type="dxa"/>
            <w:vAlign w:val="center"/>
          </w:tcPr>
          <w:p w14:paraId="79093AFF">
            <w:pPr>
              <w:spacing w:line="300" w:lineRule="exact"/>
              <w:jc w:val="left"/>
              <w:rPr>
                <w:rFonts w:ascii="方正书宋_GBK" w:eastAsia="方正书宋_GBK"/>
              </w:rPr>
            </w:pPr>
          </w:p>
        </w:tc>
        <w:tc>
          <w:tcPr>
            <w:tcW w:w="2976" w:type="dxa"/>
            <w:vAlign w:val="center"/>
          </w:tcPr>
          <w:p w14:paraId="2941F140">
            <w:pPr>
              <w:spacing w:line="300" w:lineRule="exact"/>
              <w:jc w:val="left"/>
              <w:rPr>
                <w:rFonts w:ascii="方正书宋_GBK" w:eastAsia="方正书宋_GBK"/>
              </w:rPr>
            </w:pPr>
            <w:r>
              <w:rPr>
                <w:rFonts w:hint="eastAsia" w:ascii="方正书宋_GBK" w:eastAsia="方正书宋_GBK"/>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vAlign w:val="center"/>
          </w:tcPr>
          <w:p w14:paraId="64D2ACC5">
            <w:pPr>
              <w:spacing w:line="300" w:lineRule="exact"/>
              <w:jc w:val="left"/>
              <w:rPr>
                <w:rFonts w:ascii="方正书宋_GBK" w:eastAsia="方正书宋_GBK"/>
              </w:rPr>
            </w:pPr>
            <w:r>
              <w:rPr>
                <w:rFonts w:hint="eastAsia" w:ascii="方正书宋_GBK" w:eastAsia="方正书宋_GBK"/>
              </w:rPr>
              <w:t>加强劳动关系协调机制建设，提升社会和谐水平</w:t>
            </w:r>
          </w:p>
        </w:tc>
        <w:tc>
          <w:tcPr>
            <w:tcW w:w="1417" w:type="dxa"/>
            <w:vAlign w:val="center"/>
          </w:tcPr>
          <w:p w14:paraId="682F3215">
            <w:pPr>
              <w:spacing w:line="300" w:lineRule="exact"/>
              <w:jc w:val="left"/>
              <w:rPr>
                <w:rFonts w:ascii="方正书宋_GBK" w:eastAsia="方正书宋_GBK"/>
              </w:rPr>
            </w:pPr>
          </w:p>
        </w:tc>
        <w:tc>
          <w:tcPr>
            <w:tcW w:w="737" w:type="dxa"/>
            <w:vAlign w:val="center"/>
          </w:tcPr>
          <w:p w14:paraId="65550EC3">
            <w:pPr>
              <w:spacing w:line="300" w:lineRule="exact"/>
              <w:jc w:val="center"/>
              <w:rPr>
                <w:rFonts w:ascii="方正书宋_GBK" w:eastAsia="方正书宋_GBK"/>
              </w:rPr>
            </w:pPr>
          </w:p>
        </w:tc>
        <w:tc>
          <w:tcPr>
            <w:tcW w:w="737" w:type="dxa"/>
            <w:vAlign w:val="center"/>
          </w:tcPr>
          <w:p w14:paraId="711B0109">
            <w:pPr>
              <w:spacing w:line="300" w:lineRule="exact"/>
              <w:jc w:val="center"/>
              <w:rPr>
                <w:rFonts w:ascii="方正书宋_GBK" w:eastAsia="方正书宋_GBK"/>
              </w:rPr>
            </w:pPr>
          </w:p>
        </w:tc>
        <w:tc>
          <w:tcPr>
            <w:tcW w:w="737" w:type="dxa"/>
            <w:vAlign w:val="center"/>
          </w:tcPr>
          <w:p w14:paraId="609A07AD">
            <w:pPr>
              <w:spacing w:line="300" w:lineRule="exact"/>
              <w:jc w:val="center"/>
              <w:rPr>
                <w:rFonts w:ascii="方正书宋_GBK" w:eastAsia="方正书宋_GBK"/>
              </w:rPr>
            </w:pPr>
          </w:p>
        </w:tc>
        <w:tc>
          <w:tcPr>
            <w:tcW w:w="737" w:type="dxa"/>
            <w:vAlign w:val="center"/>
          </w:tcPr>
          <w:p w14:paraId="3C08D9CC">
            <w:pPr>
              <w:spacing w:line="300" w:lineRule="exact"/>
              <w:jc w:val="center"/>
              <w:rPr>
                <w:rFonts w:ascii="方正书宋_GBK" w:eastAsia="方正书宋_GBK"/>
              </w:rPr>
            </w:pPr>
          </w:p>
        </w:tc>
      </w:tr>
      <w:tr w14:paraId="3CFB9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7DD4C3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、劳动关系调解仲裁事务管理</w:t>
            </w:r>
          </w:p>
        </w:tc>
        <w:tc>
          <w:tcPr>
            <w:tcW w:w="1276" w:type="dxa"/>
            <w:vMerge w:val="restart"/>
            <w:vAlign w:val="center"/>
          </w:tcPr>
          <w:p w14:paraId="0A55E35E">
            <w:pPr>
              <w:spacing w:line="300" w:lineRule="exact"/>
              <w:jc w:val="left"/>
              <w:rPr>
                <w:rFonts w:ascii="方正书宋_GBK" w:eastAsia="方正书宋_GBK"/>
              </w:rPr>
            </w:pPr>
          </w:p>
        </w:tc>
        <w:tc>
          <w:tcPr>
            <w:tcW w:w="2976" w:type="dxa"/>
            <w:vMerge w:val="restart"/>
            <w:vAlign w:val="center"/>
          </w:tcPr>
          <w:p w14:paraId="0A4F3CCB">
            <w:pPr>
              <w:spacing w:line="300" w:lineRule="exact"/>
              <w:jc w:val="left"/>
              <w:rPr>
                <w:rFonts w:ascii="方正书宋_GBK" w:eastAsia="方正书宋_GBK"/>
              </w:rPr>
            </w:pPr>
            <w:r>
              <w:rPr>
                <w:rFonts w:hint="eastAsia" w:ascii="方正书宋_GBK" w:eastAsia="方正书宋_GBK"/>
              </w:rPr>
              <w:t>组织和实施劳动关系的调解、仲裁、信访。</w:t>
            </w:r>
          </w:p>
        </w:tc>
        <w:tc>
          <w:tcPr>
            <w:tcW w:w="2976" w:type="dxa"/>
            <w:vMerge w:val="restart"/>
            <w:vAlign w:val="center"/>
          </w:tcPr>
          <w:p w14:paraId="3FA2058E">
            <w:pPr>
              <w:spacing w:line="300" w:lineRule="exact"/>
              <w:jc w:val="left"/>
              <w:rPr>
                <w:rFonts w:ascii="方正书宋_GBK" w:eastAsia="方正书宋_GBK"/>
              </w:rPr>
            </w:pPr>
            <w:r>
              <w:rPr>
                <w:rFonts w:hint="eastAsia" w:ascii="方正书宋_GBK" w:eastAsia="方正书宋_GBK"/>
              </w:rPr>
              <w:t>提高调解仲裁办案质量。</w:t>
            </w:r>
          </w:p>
        </w:tc>
        <w:tc>
          <w:tcPr>
            <w:tcW w:w="1417" w:type="dxa"/>
            <w:vAlign w:val="center"/>
          </w:tcPr>
          <w:p w14:paraId="3FCADD58">
            <w:pPr>
              <w:spacing w:line="300" w:lineRule="exact"/>
              <w:jc w:val="left"/>
              <w:rPr>
                <w:rFonts w:ascii="方正书宋_GBK" w:eastAsia="方正书宋_GBK"/>
              </w:rPr>
            </w:pPr>
            <w:r>
              <w:rPr>
                <w:rFonts w:hint="eastAsia" w:ascii="方正书宋_GBK" w:eastAsia="方正书宋_GBK"/>
              </w:rPr>
              <w:t>劳动仲裁到期结案率</w:t>
            </w:r>
          </w:p>
        </w:tc>
        <w:tc>
          <w:tcPr>
            <w:tcW w:w="737" w:type="dxa"/>
            <w:vAlign w:val="center"/>
          </w:tcPr>
          <w:p w14:paraId="5D613E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A3BF6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192CF8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EC63D4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9695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ABBA8D4">
            <w:pPr>
              <w:spacing w:line="300" w:lineRule="exact"/>
              <w:jc w:val="left"/>
              <w:rPr>
                <w:rFonts w:ascii="方正书宋_GBK" w:eastAsia="方正书宋_GBK"/>
                <w:b/>
              </w:rPr>
            </w:pPr>
          </w:p>
        </w:tc>
        <w:tc>
          <w:tcPr>
            <w:tcW w:w="1276" w:type="dxa"/>
            <w:vMerge w:val="continue"/>
            <w:vAlign w:val="center"/>
          </w:tcPr>
          <w:p w14:paraId="055E0922">
            <w:pPr>
              <w:spacing w:line="300" w:lineRule="exact"/>
              <w:jc w:val="left"/>
              <w:rPr>
                <w:rFonts w:ascii="方正书宋_GBK" w:eastAsia="方正书宋_GBK"/>
              </w:rPr>
            </w:pPr>
          </w:p>
        </w:tc>
        <w:tc>
          <w:tcPr>
            <w:tcW w:w="2976" w:type="dxa"/>
            <w:vMerge w:val="continue"/>
            <w:vAlign w:val="center"/>
          </w:tcPr>
          <w:p w14:paraId="2CFB8A75">
            <w:pPr>
              <w:spacing w:line="300" w:lineRule="exact"/>
              <w:jc w:val="left"/>
              <w:rPr>
                <w:rFonts w:ascii="方正书宋_GBK" w:eastAsia="方正书宋_GBK"/>
              </w:rPr>
            </w:pPr>
          </w:p>
        </w:tc>
        <w:tc>
          <w:tcPr>
            <w:tcW w:w="2976" w:type="dxa"/>
            <w:vMerge w:val="continue"/>
            <w:vAlign w:val="center"/>
          </w:tcPr>
          <w:p w14:paraId="394D1AD5">
            <w:pPr>
              <w:spacing w:line="300" w:lineRule="exact"/>
              <w:jc w:val="left"/>
              <w:rPr>
                <w:rFonts w:ascii="方正书宋_GBK" w:eastAsia="方正书宋_GBK"/>
              </w:rPr>
            </w:pPr>
          </w:p>
        </w:tc>
        <w:tc>
          <w:tcPr>
            <w:tcW w:w="1417" w:type="dxa"/>
            <w:vAlign w:val="center"/>
          </w:tcPr>
          <w:p w14:paraId="1E2DC112">
            <w:pPr>
              <w:spacing w:line="300" w:lineRule="exact"/>
              <w:jc w:val="left"/>
              <w:rPr>
                <w:rFonts w:ascii="方正书宋_GBK" w:eastAsia="方正书宋_GBK"/>
              </w:rPr>
            </w:pPr>
            <w:r>
              <w:rPr>
                <w:rFonts w:hint="eastAsia" w:ascii="方正书宋_GBK" w:eastAsia="方正书宋_GBK"/>
              </w:rPr>
              <w:t>劳动仲裁案件调解率</w:t>
            </w:r>
          </w:p>
        </w:tc>
        <w:tc>
          <w:tcPr>
            <w:tcW w:w="737" w:type="dxa"/>
            <w:vAlign w:val="center"/>
          </w:tcPr>
          <w:p w14:paraId="64D503F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390A03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4AE850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AD7AF1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61%</w:t>
            </w:r>
          </w:p>
        </w:tc>
      </w:tr>
      <w:tr w14:paraId="6E73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166D848">
            <w:pPr>
              <w:spacing w:line="300" w:lineRule="exact"/>
              <w:jc w:val="left"/>
              <w:rPr>
                <w:rFonts w:ascii="方正书宋_GBK" w:eastAsia="方正书宋_GBK"/>
                <w:b/>
              </w:rPr>
            </w:pPr>
          </w:p>
        </w:tc>
        <w:tc>
          <w:tcPr>
            <w:tcW w:w="1276" w:type="dxa"/>
            <w:vMerge w:val="continue"/>
            <w:vAlign w:val="center"/>
          </w:tcPr>
          <w:p w14:paraId="74D010B8">
            <w:pPr>
              <w:spacing w:line="300" w:lineRule="exact"/>
              <w:jc w:val="left"/>
              <w:rPr>
                <w:rFonts w:ascii="方正书宋_GBK" w:eastAsia="方正书宋_GBK"/>
              </w:rPr>
            </w:pPr>
          </w:p>
        </w:tc>
        <w:tc>
          <w:tcPr>
            <w:tcW w:w="2976" w:type="dxa"/>
            <w:vMerge w:val="continue"/>
            <w:vAlign w:val="center"/>
          </w:tcPr>
          <w:p w14:paraId="5850D187">
            <w:pPr>
              <w:spacing w:line="300" w:lineRule="exact"/>
              <w:jc w:val="left"/>
              <w:rPr>
                <w:rFonts w:ascii="方正书宋_GBK" w:eastAsia="方正书宋_GBK"/>
              </w:rPr>
            </w:pPr>
          </w:p>
        </w:tc>
        <w:tc>
          <w:tcPr>
            <w:tcW w:w="2976" w:type="dxa"/>
            <w:vMerge w:val="continue"/>
            <w:vAlign w:val="center"/>
          </w:tcPr>
          <w:p w14:paraId="0E607CE2">
            <w:pPr>
              <w:spacing w:line="300" w:lineRule="exact"/>
              <w:jc w:val="left"/>
              <w:rPr>
                <w:rFonts w:ascii="方正书宋_GBK" w:eastAsia="方正书宋_GBK"/>
              </w:rPr>
            </w:pPr>
          </w:p>
        </w:tc>
        <w:tc>
          <w:tcPr>
            <w:tcW w:w="1417" w:type="dxa"/>
            <w:vAlign w:val="center"/>
          </w:tcPr>
          <w:p w14:paraId="2A9F1CB4">
            <w:pPr>
              <w:spacing w:line="300" w:lineRule="exact"/>
              <w:jc w:val="left"/>
              <w:rPr>
                <w:rFonts w:ascii="方正书宋_GBK" w:eastAsia="方正书宋_GBK"/>
              </w:rPr>
            </w:pPr>
            <w:r>
              <w:rPr>
                <w:rFonts w:hint="eastAsia" w:ascii="方正书宋_GBK" w:eastAsia="方正书宋_GBK"/>
              </w:rPr>
              <w:t>劳动关系的调解、仲裁、信访完成率</w:t>
            </w:r>
          </w:p>
        </w:tc>
        <w:tc>
          <w:tcPr>
            <w:tcW w:w="737" w:type="dxa"/>
            <w:vAlign w:val="center"/>
          </w:tcPr>
          <w:p w14:paraId="5A261E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EB5D44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80BFCE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DBD96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4001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F4BA436">
            <w:pPr>
              <w:spacing w:line="300" w:lineRule="exact"/>
              <w:jc w:val="left"/>
              <w:rPr>
                <w:rFonts w:ascii="方正书宋_GBK" w:eastAsia="方正书宋_GBK"/>
                <w:b/>
              </w:rPr>
            </w:pPr>
            <w:r>
              <w:rPr>
                <w:rFonts w:hint="eastAsia" w:ascii="方正书宋_GBK" w:eastAsia="方正书宋_GBK"/>
                <w:b/>
              </w:rPr>
              <w:t>十八、社会保障基金监管</w:t>
            </w:r>
          </w:p>
        </w:tc>
        <w:tc>
          <w:tcPr>
            <w:tcW w:w="1276" w:type="dxa"/>
            <w:vAlign w:val="center"/>
          </w:tcPr>
          <w:p w14:paraId="526611B6">
            <w:pPr>
              <w:spacing w:line="300" w:lineRule="exact"/>
              <w:jc w:val="left"/>
              <w:rPr>
                <w:rFonts w:ascii="方正书宋_GBK" w:eastAsia="方正书宋_GBK"/>
              </w:rPr>
            </w:pPr>
            <w:r>
              <w:rPr>
                <w:rFonts w:ascii="方正书宋_GBK" w:eastAsia="方正书宋_GBK"/>
              </w:rPr>
              <w:t>47.00</w:t>
            </w:r>
          </w:p>
        </w:tc>
        <w:tc>
          <w:tcPr>
            <w:tcW w:w="2976" w:type="dxa"/>
            <w:vAlign w:val="center"/>
          </w:tcPr>
          <w:p w14:paraId="12F626CD">
            <w:pPr>
              <w:spacing w:line="300" w:lineRule="exact"/>
              <w:jc w:val="left"/>
              <w:rPr>
                <w:rFonts w:ascii="方正书宋_GBK" w:eastAsia="方正书宋_GBK"/>
              </w:rPr>
            </w:pPr>
            <w:r>
              <w:rPr>
                <w:rFonts w:hint="eastAsia" w:ascii="方正书宋_GBK" w:eastAsia="方正书宋_GBK"/>
              </w:rPr>
              <w:t>拟定社会保险及补充保险基金管理监督制度、运营政策并组织实施；负责监督社会保险基金征缴、支付、管理和运营；负责社会保险基金内部审计；负责组织社会保险基金预决算工作；牵头拟定就业资金、企业军转干部资金等专项资金使用管理办法并组织实施；负责局机关财务管理</w:t>
            </w:r>
          </w:p>
        </w:tc>
        <w:tc>
          <w:tcPr>
            <w:tcW w:w="2976" w:type="dxa"/>
            <w:vAlign w:val="center"/>
          </w:tcPr>
          <w:p w14:paraId="695BA374">
            <w:pPr>
              <w:spacing w:line="300" w:lineRule="exact"/>
              <w:jc w:val="left"/>
              <w:rPr>
                <w:rFonts w:ascii="方正书宋_GBK" w:eastAsia="方正书宋_GBK"/>
              </w:rPr>
            </w:pPr>
            <w:r>
              <w:rPr>
                <w:rFonts w:hint="eastAsia" w:ascii="方正书宋_GBK" w:eastAsia="方正书宋_GBK"/>
              </w:rPr>
              <w:t>维护各项基金安全运行</w:t>
            </w:r>
          </w:p>
        </w:tc>
        <w:tc>
          <w:tcPr>
            <w:tcW w:w="1417" w:type="dxa"/>
            <w:vAlign w:val="center"/>
          </w:tcPr>
          <w:p w14:paraId="4367092C">
            <w:pPr>
              <w:spacing w:line="300" w:lineRule="exact"/>
              <w:jc w:val="left"/>
              <w:rPr>
                <w:rFonts w:ascii="方正书宋_GBK" w:eastAsia="方正书宋_GBK"/>
              </w:rPr>
            </w:pPr>
          </w:p>
        </w:tc>
        <w:tc>
          <w:tcPr>
            <w:tcW w:w="737" w:type="dxa"/>
            <w:vAlign w:val="center"/>
          </w:tcPr>
          <w:p w14:paraId="03321E44">
            <w:pPr>
              <w:spacing w:line="300" w:lineRule="exact"/>
              <w:jc w:val="center"/>
              <w:rPr>
                <w:rFonts w:ascii="方正书宋_GBK" w:eastAsia="方正书宋_GBK"/>
              </w:rPr>
            </w:pPr>
          </w:p>
        </w:tc>
        <w:tc>
          <w:tcPr>
            <w:tcW w:w="737" w:type="dxa"/>
            <w:vAlign w:val="center"/>
          </w:tcPr>
          <w:p w14:paraId="3F89C469">
            <w:pPr>
              <w:spacing w:line="300" w:lineRule="exact"/>
              <w:jc w:val="center"/>
              <w:rPr>
                <w:rFonts w:ascii="方正书宋_GBK" w:eastAsia="方正书宋_GBK"/>
              </w:rPr>
            </w:pPr>
          </w:p>
        </w:tc>
        <w:tc>
          <w:tcPr>
            <w:tcW w:w="737" w:type="dxa"/>
            <w:vAlign w:val="center"/>
          </w:tcPr>
          <w:p w14:paraId="2D7F30B0">
            <w:pPr>
              <w:spacing w:line="300" w:lineRule="exact"/>
              <w:jc w:val="center"/>
              <w:rPr>
                <w:rFonts w:ascii="方正书宋_GBK" w:eastAsia="方正书宋_GBK"/>
              </w:rPr>
            </w:pPr>
          </w:p>
        </w:tc>
        <w:tc>
          <w:tcPr>
            <w:tcW w:w="737" w:type="dxa"/>
            <w:vAlign w:val="center"/>
          </w:tcPr>
          <w:p w14:paraId="56EC4D29">
            <w:pPr>
              <w:spacing w:line="300" w:lineRule="exact"/>
              <w:jc w:val="center"/>
              <w:rPr>
                <w:rFonts w:ascii="方正书宋_GBK" w:eastAsia="方正书宋_GBK"/>
              </w:rPr>
            </w:pPr>
          </w:p>
        </w:tc>
      </w:tr>
      <w:tr w14:paraId="59B68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AD0458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、日常财务工作</w:t>
            </w:r>
          </w:p>
        </w:tc>
        <w:tc>
          <w:tcPr>
            <w:tcW w:w="1276" w:type="dxa"/>
            <w:vAlign w:val="center"/>
          </w:tcPr>
          <w:p w14:paraId="251EA6E4">
            <w:pPr>
              <w:spacing w:line="300" w:lineRule="exact"/>
              <w:jc w:val="left"/>
              <w:rPr>
                <w:rFonts w:ascii="方正书宋_GBK" w:eastAsia="方正书宋_GBK"/>
              </w:rPr>
            </w:pPr>
            <w:r>
              <w:rPr>
                <w:rFonts w:ascii="方正书宋_GBK" w:eastAsia="方正书宋_GBK"/>
              </w:rPr>
              <w:t>47.00</w:t>
            </w:r>
          </w:p>
        </w:tc>
        <w:tc>
          <w:tcPr>
            <w:tcW w:w="2976" w:type="dxa"/>
            <w:vAlign w:val="center"/>
          </w:tcPr>
          <w:p w14:paraId="2495F785">
            <w:pPr>
              <w:spacing w:line="300" w:lineRule="exact"/>
              <w:jc w:val="left"/>
              <w:rPr>
                <w:rFonts w:ascii="方正书宋_GBK" w:eastAsia="方正书宋_GBK"/>
              </w:rPr>
            </w:pPr>
            <w:r>
              <w:rPr>
                <w:rFonts w:hint="eastAsia" w:ascii="方正书宋_GBK" w:eastAsia="方正书宋_GBK"/>
                <w:lang w:eastAsia="zh-CN"/>
              </w:rPr>
              <w:t>《中华人民共和国会计法》</w:t>
            </w:r>
            <w:r>
              <w:rPr>
                <w:rFonts w:hint="eastAsia" w:ascii="方正书宋_GBK" w:eastAsia="方正书宋_GBK"/>
              </w:rPr>
              <w:t>、</w:t>
            </w:r>
            <w:r>
              <w:rPr>
                <w:rFonts w:hint="eastAsia" w:ascii="方正书宋_GBK" w:eastAsia="方正书宋_GBK"/>
                <w:lang w:eastAsia="zh-CN"/>
              </w:rPr>
              <w:t>《中华人民共和国预算法》</w:t>
            </w:r>
            <w:r>
              <w:rPr>
                <w:rFonts w:hint="eastAsia" w:ascii="方正书宋_GBK" w:eastAsia="方正书宋_GBK"/>
              </w:rPr>
              <w:t>的贯彻执行</w:t>
            </w:r>
          </w:p>
        </w:tc>
        <w:tc>
          <w:tcPr>
            <w:tcW w:w="2976" w:type="dxa"/>
            <w:vAlign w:val="center"/>
          </w:tcPr>
          <w:p w14:paraId="34EFBCFC">
            <w:pPr>
              <w:spacing w:line="300" w:lineRule="exact"/>
              <w:jc w:val="left"/>
              <w:rPr>
                <w:rFonts w:ascii="方正书宋_GBK" w:eastAsia="方正书宋_GBK"/>
              </w:rPr>
            </w:pPr>
            <w:r>
              <w:rPr>
                <w:rFonts w:hint="eastAsia" w:ascii="方正书宋_GBK" w:eastAsia="方正书宋_GBK"/>
              </w:rPr>
              <w:t>保证局内账务清晰，账实相符、维护基金安全平稳运行</w:t>
            </w:r>
          </w:p>
        </w:tc>
        <w:tc>
          <w:tcPr>
            <w:tcW w:w="1417" w:type="dxa"/>
            <w:vAlign w:val="center"/>
          </w:tcPr>
          <w:p w14:paraId="098D4116">
            <w:pPr>
              <w:spacing w:line="300" w:lineRule="exact"/>
              <w:jc w:val="left"/>
              <w:rPr>
                <w:rFonts w:ascii="方正书宋_GBK" w:eastAsia="方正书宋_GBK"/>
              </w:rPr>
            </w:pPr>
            <w:r>
              <w:rPr>
                <w:rFonts w:hint="eastAsia" w:ascii="方正书宋_GBK" w:eastAsia="方正书宋_GBK"/>
              </w:rPr>
              <w:t>保证局内账务清晰，账实相符</w:t>
            </w:r>
          </w:p>
        </w:tc>
        <w:tc>
          <w:tcPr>
            <w:tcW w:w="737" w:type="dxa"/>
            <w:vAlign w:val="center"/>
          </w:tcPr>
          <w:p w14:paraId="3DE27B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8186F1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E255B8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82E658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B81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EA83C00">
            <w:pPr>
              <w:spacing w:line="300" w:lineRule="exact"/>
              <w:jc w:val="left"/>
              <w:rPr>
                <w:rFonts w:ascii="方正书宋_GBK" w:eastAsia="方正书宋_GBK"/>
                <w:b/>
              </w:rPr>
            </w:pPr>
            <w:r>
              <w:rPr>
                <w:rFonts w:hint="eastAsia" w:ascii="方正书宋_GBK" w:eastAsia="方正书宋_GBK"/>
                <w:b/>
              </w:rPr>
              <w:t>十九、社会保障基金监管</w:t>
            </w:r>
          </w:p>
        </w:tc>
        <w:tc>
          <w:tcPr>
            <w:tcW w:w="1276" w:type="dxa"/>
            <w:vAlign w:val="center"/>
          </w:tcPr>
          <w:p w14:paraId="1FA0575E">
            <w:pPr>
              <w:spacing w:line="300" w:lineRule="exact"/>
              <w:jc w:val="left"/>
              <w:rPr>
                <w:rFonts w:ascii="方正书宋_GBK" w:eastAsia="方正书宋_GBK"/>
              </w:rPr>
            </w:pPr>
          </w:p>
        </w:tc>
        <w:tc>
          <w:tcPr>
            <w:tcW w:w="2976" w:type="dxa"/>
            <w:vAlign w:val="center"/>
          </w:tcPr>
          <w:p w14:paraId="4E623CE0">
            <w:pPr>
              <w:spacing w:line="300" w:lineRule="exact"/>
              <w:jc w:val="left"/>
              <w:rPr>
                <w:rFonts w:ascii="方正书宋_GBK" w:eastAsia="方正书宋_GBK"/>
              </w:rPr>
            </w:pPr>
            <w:r>
              <w:rPr>
                <w:rFonts w:hint="eastAsia" w:ascii="方正书宋_GBK" w:eastAsia="方正书宋_GBK"/>
              </w:rPr>
              <w:t>拟定社会保险及补充保险基金管理监督制度、运营政策并组织实施；负责监督社会保险基金征缴、支付、管理和运营；负责社会保险基金内部审计；负责组织社会保险基金预决算工作；牵头拟定就业资金、企业军转干部资金等专项资金使用管理办法并组织实施；负责局机关财务管理</w:t>
            </w:r>
          </w:p>
        </w:tc>
        <w:tc>
          <w:tcPr>
            <w:tcW w:w="2976" w:type="dxa"/>
            <w:vAlign w:val="center"/>
          </w:tcPr>
          <w:p w14:paraId="378D8BFF">
            <w:pPr>
              <w:spacing w:line="300" w:lineRule="exact"/>
              <w:jc w:val="left"/>
              <w:rPr>
                <w:rFonts w:ascii="方正书宋_GBK" w:eastAsia="方正书宋_GBK"/>
              </w:rPr>
            </w:pPr>
            <w:r>
              <w:rPr>
                <w:rFonts w:hint="eastAsia" w:ascii="方正书宋_GBK" w:eastAsia="方正书宋_GBK"/>
              </w:rPr>
              <w:t>维护各项基金安全运行</w:t>
            </w:r>
          </w:p>
        </w:tc>
        <w:tc>
          <w:tcPr>
            <w:tcW w:w="1417" w:type="dxa"/>
            <w:vAlign w:val="center"/>
          </w:tcPr>
          <w:p w14:paraId="3E325268">
            <w:pPr>
              <w:spacing w:line="300" w:lineRule="exact"/>
              <w:jc w:val="left"/>
              <w:rPr>
                <w:rFonts w:ascii="方正书宋_GBK" w:eastAsia="方正书宋_GBK"/>
              </w:rPr>
            </w:pPr>
          </w:p>
        </w:tc>
        <w:tc>
          <w:tcPr>
            <w:tcW w:w="737" w:type="dxa"/>
            <w:vAlign w:val="center"/>
          </w:tcPr>
          <w:p w14:paraId="56776D89">
            <w:pPr>
              <w:spacing w:line="300" w:lineRule="exact"/>
              <w:jc w:val="center"/>
              <w:rPr>
                <w:rFonts w:ascii="方正书宋_GBK" w:eastAsia="方正书宋_GBK"/>
              </w:rPr>
            </w:pPr>
          </w:p>
        </w:tc>
        <w:tc>
          <w:tcPr>
            <w:tcW w:w="737" w:type="dxa"/>
            <w:vAlign w:val="center"/>
          </w:tcPr>
          <w:p w14:paraId="0725E894">
            <w:pPr>
              <w:spacing w:line="300" w:lineRule="exact"/>
              <w:jc w:val="center"/>
              <w:rPr>
                <w:rFonts w:ascii="方正书宋_GBK" w:eastAsia="方正书宋_GBK"/>
              </w:rPr>
            </w:pPr>
          </w:p>
        </w:tc>
        <w:tc>
          <w:tcPr>
            <w:tcW w:w="737" w:type="dxa"/>
            <w:vAlign w:val="center"/>
          </w:tcPr>
          <w:p w14:paraId="7172FCC0">
            <w:pPr>
              <w:spacing w:line="300" w:lineRule="exact"/>
              <w:jc w:val="center"/>
              <w:rPr>
                <w:rFonts w:ascii="方正书宋_GBK" w:eastAsia="方正书宋_GBK"/>
              </w:rPr>
            </w:pPr>
          </w:p>
        </w:tc>
        <w:tc>
          <w:tcPr>
            <w:tcW w:w="737" w:type="dxa"/>
            <w:vAlign w:val="center"/>
          </w:tcPr>
          <w:p w14:paraId="425C40D5">
            <w:pPr>
              <w:spacing w:line="300" w:lineRule="exact"/>
              <w:jc w:val="center"/>
              <w:rPr>
                <w:rFonts w:ascii="方正书宋_GBK" w:eastAsia="方正书宋_GBK"/>
              </w:rPr>
            </w:pPr>
          </w:p>
        </w:tc>
      </w:tr>
      <w:tr w14:paraId="0C81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5D9F81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、社会保险基金监管</w:t>
            </w:r>
          </w:p>
        </w:tc>
        <w:tc>
          <w:tcPr>
            <w:tcW w:w="1276" w:type="dxa"/>
            <w:vMerge w:val="restart"/>
            <w:vAlign w:val="center"/>
          </w:tcPr>
          <w:p w14:paraId="20D83514">
            <w:pPr>
              <w:spacing w:line="300" w:lineRule="exact"/>
              <w:jc w:val="left"/>
              <w:rPr>
                <w:rFonts w:ascii="方正书宋_GBK" w:eastAsia="方正书宋_GBK"/>
              </w:rPr>
            </w:pPr>
          </w:p>
        </w:tc>
        <w:tc>
          <w:tcPr>
            <w:tcW w:w="2976" w:type="dxa"/>
            <w:vMerge w:val="restart"/>
            <w:vAlign w:val="center"/>
          </w:tcPr>
          <w:p w14:paraId="2805C783">
            <w:pPr>
              <w:spacing w:line="300" w:lineRule="exact"/>
              <w:jc w:val="left"/>
              <w:rPr>
                <w:rFonts w:ascii="方正书宋_GBK" w:eastAsia="方正书宋_GBK"/>
              </w:rPr>
            </w:pPr>
            <w:r>
              <w:rPr>
                <w:rFonts w:hint="eastAsia" w:ascii="方正书宋_GBK" w:eastAsia="方正书宋_GBK"/>
                <w:lang w:eastAsia="zh-CN"/>
              </w:rPr>
              <w:t>《中华人民共和国会计法》</w:t>
            </w:r>
            <w:r>
              <w:rPr>
                <w:rFonts w:hint="eastAsia" w:ascii="方正书宋_GBK" w:eastAsia="方正书宋_GBK"/>
              </w:rPr>
              <w:t>、</w:t>
            </w:r>
            <w:r>
              <w:rPr>
                <w:rFonts w:hint="eastAsia" w:ascii="方正书宋_GBK" w:eastAsia="方正书宋_GBK"/>
                <w:lang w:eastAsia="zh-CN"/>
              </w:rPr>
              <w:t>《中华人民共和国预算法》</w:t>
            </w:r>
            <w:r>
              <w:rPr>
                <w:rFonts w:hint="eastAsia" w:ascii="方正书宋_GBK" w:eastAsia="方正书宋_GBK"/>
              </w:rPr>
              <w:t>的贯彻执行、对各项社会保障基金的监管</w:t>
            </w:r>
          </w:p>
        </w:tc>
        <w:tc>
          <w:tcPr>
            <w:tcW w:w="2976" w:type="dxa"/>
            <w:vMerge w:val="restart"/>
            <w:vAlign w:val="center"/>
          </w:tcPr>
          <w:p w14:paraId="1E11AACE">
            <w:pPr>
              <w:spacing w:line="300" w:lineRule="exact"/>
              <w:jc w:val="left"/>
              <w:rPr>
                <w:rFonts w:ascii="方正书宋_GBK" w:eastAsia="方正书宋_GBK"/>
              </w:rPr>
            </w:pPr>
            <w:r>
              <w:rPr>
                <w:rFonts w:hint="eastAsia" w:ascii="方正书宋_GBK" w:eastAsia="方正书宋_GBK"/>
              </w:rPr>
              <w:t>保证局内账务清晰，账实相符、维护基金安全平稳运行</w:t>
            </w:r>
          </w:p>
        </w:tc>
        <w:tc>
          <w:tcPr>
            <w:tcW w:w="1417" w:type="dxa"/>
            <w:vAlign w:val="center"/>
          </w:tcPr>
          <w:p w14:paraId="446F9F41">
            <w:pPr>
              <w:spacing w:line="300" w:lineRule="exact"/>
              <w:jc w:val="left"/>
              <w:rPr>
                <w:rFonts w:ascii="方正书宋_GBK" w:eastAsia="方正书宋_GBK"/>
              </w:rPr>
            </w:pPr>
            <w:r>
              <w:rPr>
                <w:rFonts w:hint="eastAsia" w:ascii="方正书宋_GBK" w:eastAsia="方正书宋_GBK"/>
              </w:rPr>
              <w:t>社保基金存在问题处理情况</w:t>
            </w:r>
          </w:p>
        </w:tc>
        <w:tc>
          <w:tcPr>
            <w:tcW w:w="737" w:type="dxa"/>
            <w:vAlign w:val="center"/>
          </w:tcPr>
          <w:p w14:paraId="0E02DDA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5D1E87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F2F22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185F44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0DA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4794CEF">
            <w:pPr>
              <w:spacing w:line="300" w:lineRule="exact"/>
              <w:jc w:val="left"/>
              <w:rPr>
                <w:rFonts w:ascii="方正书宋_GBK" w:eastAsia="方正书宋_GBK"/>
                <w:b/>
              </w:rPr>
            </w:pPr>
          </w:p>
        </w:tc>
        <w:tc>
          <w:tcPr>
            <w:tcW w:w="1276" w:type="dxa"/>
            <w:vMerge w:val="continue"/>
            <w:vAlign w:val="center"/>
          </w:tcPr>
          <w:p w14:paraId="500ACAF5">
            <w:pPr>
              <w:spacing w:line="300" w:lineRule="exact"/>
              <w:jc w:val="left"/>
              <w:rPr>
                <w:rFonts w:ascii="方正书宋_GBK" w:eastAsia="方正书宋_GBK"/>
              </w:rPr>
            </w:pPr>
          </w:p>
        </w:tc>
        <w:tc>
          <w:tcPr>
            <w:tcW w:w="2976" w:type="dxa"/>
            <w:vMerge w:val="continue"/>
            <w:vAlign w:val="center"/>
          </w:tcPr>
          <w:p w14:paraId="12956B5B">
            <w:pPr>
              <w:spacing w:line="300" w:lineRule="exact"/>
              <w:jc w:val="left"/>
              <w:rPr>
                <w:rFonts w:ascii="方正书宋_GBK" w:eastAsia="方正书宋_GBK"/>
              </w:rPr>
            </w:pPr>
          </w:p>
        </w:tc>
        <w:tc>
          <w:tcPr>
            <w:tcW w:w="2976" w:type="dxa"/>
            <w:vMerge w:val="continue"/>
            <w:vAlign w:val="center"/>
          </w:tcPr>
          <w:p w14:paraId="5282B8FB">
            <w:pPr>
              <w:spacing w:line="300" w:lineRule="exact"/>
              <w:jc w:val="left"/>
              <w:rPr>
                <w:rFonts w:ascii="方正书宋_GBK" w:eastAsia="方正书宋_GBK"/>
              </w:rPr>
            </w:pPr>
          </w:p>
        </w:tc>
        <w:tc>
          <w:tcPr>
            <w:tcW w:w="1417" w:type="dxa"/>
            <w:vAlign w:val="center"/>
          </w:tcPr>
          <w:p w14:paraId="145DFF21">
            <w:pPr>
              <w:spacing w:line="300" w:lineRule="exact"/>
              <w:jc w:val="left"/>
              <w:rPr>
                <w:rFonts w:ascii="方正书宋_GBK" w:eastAsia="方正书宋_GBK"/>
              </w:rPr>
            </w:pPr>
            <w:r>
              <w:rPr>
                <w:rFonts w:hint="eastAsia" w:ascii="方正书宋_GBK" w:eastAsia="方正书宋_GBK"/>
              </w:rPr>
              <w:t>群众满意程度</w:t>
            </w:r>
          </w:p>
        </w:tc>
        <w:tc>
          <w:tcPr>
            <w:tcW w:w="737" w:type="dxa"/>
            <w:vAlign w:val="center"/>
          </w:tcPr>
          <w:p w14:paraId="0929683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F408F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F8016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3ED9DC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50A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BE30D78">
            <w:pPr>
              <w:spacing w:line="300" w:lineRule="exact"/>
              <w:jc w:val="left"/>
              <w:rPr>
                <w:rFonts w:ascii="方正书宋_GBK" w:eastAsia="方正书宋_GBK"/>
                <w:b/>
              </w:rPr>
            </w:pPr>
            <w:r>
              <w:rPr>
                <w:rFonts w:hint="eastAsia" w:ascii="方正书宋_GBK" w:eastAsia="方正书宋_GBK"/>
                <w:b/>
              </w:rPr>
              <w:t>二十、职业培训能力建设</w:t>
            </w:r>
          </w:p>
        </w:tc>
        <w:tc>
          <w:tcPr>
            <w:tcW w:w="1276" w:type="dxa"/>
            <w:vAlign w:val="center"/>
          </w:tcPr>
          <w:p w14:paraId="78EA3AC6">
            <w:pPr>
              <w:spacing w:line="300" w:lineRule="exact"/>
              <w:jc w:val="left"/>
              <w:rPr>
                <w:rFonts w:ascii="方正书宋_GBK" w:eastAsia="方正书宋_GBK"/>
              </w:rPr>
            </w:pPr>
            <w:r>
              <w:rPr>
                <w:rFonts w:ascii="方正书宋_GBK" w:eastAsia="方正书宋_GBK"/>
              </w:rPr>
              <w:t>35.00</w:t>
            </w:r>
          </w:p>
        </w:tc>
        <w:tc>
          <w:tcPr>
            <w:tcW w:w="2976" w:type="dxa"/>
            <w:vAlign w:val="center"/>
          </w:tcPr>
          <w:p w14:paraId="0B310B39">
            <w:pPr>
              <w:spacing w:line="300" w:lineRule="exact"/>
              <w:jc w:val="left"/>
              <w:rPr>
                <w:rFonts w:ascii="方正书宋_GBK" w:eastAsia="方正书宋_GBK"/>
              </w:rPr>
            </w:pPr>
            <w:r>
              <w:rPr>
                <w:rFonts w:hint="eastAsia" w:ascii="方正书宋_GBK" w:eastAsia="方正书宋_GBK"/>
              </w:rPr>
              <w:t>落实职业劳动能力鉴定政策，按国家和县政府要求推动职业能力建设，开展职业培训能力建设相关工作。</w:t>
            </w:r>
          </w:p>
        </w:tc>
        <w:tc>
          <w:tcPr>
            <w:tcW w:w="2976" w:type="dxa"/>
            <w:vAlign w:val="center"/>
          </w:tcPr>
          <w:p w14:paraId="5B6E7144">
            <w:pPr>
              <w:spacing w:line="300" w:lineRule="exact"/>
              <w:jc w:val="left"/>
              <w:rPr>
                <w:rFonts w:ascii="方正书宋_GBK" w:eastAsia="方正书宋_GBK"/>
              </w:rPr>
            </w:pPr>
            <w:r>
              <w:rPr>
                <w:rFonts w:hint="eastAsia" w:ascii="方正书宋_GBK" w:eastAsia="方正书宋_GBK"/>
              </w:rPr>
              <w:t>职业培训人数</w:t>
            </w:r>
          </w:p>
        </w:tc>
        <w:tc>
          <w:tcPr>
            <w:tcW w:w="1417" w:type="dxa"/>
            <w:vAlign w:val="center"/>
          </w:tcPr>
          <w:p w14:paraId="1BF7C860">
            <w:pPr>
              <w:spacing w:line="300" w:lineRule="exact"/>
              <w:jc w:val="left"/>
              <w:rPr>
                <w:rFonts w:ascii="方正书宋_GBK" w:eastAsia="方正书宋_GBK"/>
              </w:rPr>
            </w:pPr>
          </w:p>
        </w:tc>
        <w:tc>
          <w:tcPr>
            <w:tcW w:w="737" w:type="dxa"/>
            <w:vAlign w:val="center"/>
          </w:tcPr>
          <w:p w14:paraId="78DEE856">
            <w:pPr>
              <w:spacing w:line="300" w:lineRule="exact"/>
              <w:jc w:val="center"/>
              <w:rPr>
                <w:rFonts w:ascii="方正书宋_GBK" w:eastAsia="方正书宋_GBK"/>
              </w:rPr>
            </w:pPr>
          </w:p>
        </w:tc>
        <w:tc>
          <w:tcPr>
            <w:tcW w:w="737" w:type="dxa"/>
            <w:vAlign w:val="center"/>
          </w:tcPr>
          <w:p w14:paraId="2117597D">
            <w:pPr>
              <w:spacing w:line="300" w:lineRule="exact"/>
              <w:jc w:val="center"/>
              <w:rPr>
                <w:rFonts w:ascii="方正书宋_GBK" w:eastAsia="方正书宋_GBK"/>
              </w:rPr>
            </w:pPr>
          </w:p>
        </w:tc>
        <w:tc>
          <w:tcPr>
            <w:tcW w:w="737" w:type="dxa"/>
            <w:vAlign w:val="center"/>
          </w:tcPr>
          <w:p w14:paraId="42D865A4">
            <w:pPr>
              <w:spacing w:line="300" w:lineRule="exact"/>
              <w:jc w:val="center"/>
              <w:rPr>
                <w:rFonts w:ascii="方正书宋_GBK" w:eastAsia="方正书宋_GBK"/>
              </w:rPr>
            </w:pPr>
          </w:p>
        </w:tc>
        <w:tc>
          <w:tcPr>
            <w:tcW w:w="737" w:type="dxa"/>
            <w:vAlign w:val="center"/>
          </w:tcPr>
          <w:p w14:paraId="1ADBF783">
            <w:pPr>
              <w:spacing w:line="300" w:lineRule="exact"/>
              <w:jc w:val="center"/>
              <w:rPr>
                <w:rFonts w:ascii="方正书宋_GBK" w:eastAsia="方正书宋_GBK"/>
              </w:rPr>
            </w:pPr>
          </w:p>
        </w:tc>
      </w:tr>
      <w:tr w14:paraId="61E88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F4EF82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、职业培训能力建设</w:t>
            </w:r>
          </w:p>
        </w:tc>
        <w:tc>
          <w:tcPr>
            <w:tcW w:w="1276" w:type="dxa"/>
            <w:vMerge w:val="restart"/>
            <w:vAlign w:val="center"/>
          </w:tcPr>
          <w:p w14:paraId="78E64CB0">
            <w:pPr>
              <w:spacing w:line="300" w:lineRule="exact"/>
              <w:jc w:val="left"/>
              <w:rPr>
                <w:rFonts w:ascii="方正书宋_GBK" w:eastAsia="方正书宋_GBK"/>
              </w:rPr>
            </w:pPr>
            <w:r>
              <w:rPr>
                <w:rFonts w:ascii="方正书宋_GBK" w:eastAsia="方正书宋_GBK"/>
              </w:rPr>
              <w:t>35.00</w:t>
            </w:r>
          </w:p>
        </w:tc>
        <w:tc>
          <w:tcPr>
            <w:tcW w:w="2976" w:type="dxa"/>
            <w:vMerge w:val="restart"/>
            <w:vAlign w:val="center"/>
          </w:tcPr>
          <w:p w14:paraId="5EA07EE7">
            <w:pPr>
              <w:spacing w:line="300" w:lineRule="exact"/>
              <w:jc w:val="left"/>
              <w:rPr>
                <w:rFonts w:ascii="方正书宋_GBK" w:eastAsia="方正书宋_GBK"/>
              </w:rPr>
            </w:pPr>
            <w:r>
              <w:rPr>
                <w:rFonts w:hint="eastAsia" w:ascii="方正书宋_GBK" w:eastAsia="方正书宋_GBK"/>
              </w:rPr>
              <w:t>落实职业劳动能力鉴定政策，按国家和县政府要求推动职业能力建设，开展职业培训能力建设相关工作。</w:t>
            </w:r>
          </w:p>
        </w:tc>
        <w:tc>
          <w:tcPr>
            <w:tcW w:w="2976" w:type="dxa"/>
            <w:vMerge w:val="restart"/>
            <w:vAlign w:val="center"/>
          </w:tcPr>
          <w:p w14:paraId="02E7A785">
            <w:pPr>
              <w:spacing w:line="300" w:lineRule="exact"/>
              <w:jc w:val="left"/>
              <w:rPr>
                <w:rFonts w:ascii="方正书宋_GBK" w:eastAsia="方正书宋_GBK"/>
              </w:rPr>
            </w:pPr>
            <w:r>
              <w:rPr>
                <w:rFonts w:hint="eastAsia" w:ascii="方正书宋_GBK" w:eastAsia="方正书宋_GBK"/>
              </w:rPr>
              <w:t>提高劳动者素质</w:t>
            </w:r>
            <w:r>
              <w:rPr>
                <w:rFonts w:hint="cs" w:ascii="方正书宋_GBK" w:eastAsia="方正书宋_GBK"/>
                <w:cs/>
              </w:rPr>
              <w:t>‘</w:t>
            </w:r>
            <w:r>
              <w:rPr>
                <w:rFonts w:hint="eastAsia" w:ascii="方正书宋_GBK" w:eastAsia="方正书宋_GBK"/>
              </w:rPr>
              <w:t>打造我市职业技术工人队伍实现稳定就业</w:t>
            </w:r>
          </w:p>
        </w:tc>
        <w:tc>
          <w:tcPr>
            <w:tcW w:w="1417" w:type="dxa"/>
            <w:vAlign w:val="center"/>
          </w:tcPr>
          <w:p w14:paraId="0A032632">
            <w:pPr>
              <w:spacing w:line="300" w:lineRule="exact"/>
              <w:jc w:val="left"/>
              <w:rPr>
                <w:rFonts w:ascii="方正书宋_GBK" w:eastAsia="方正书宋_GBK"/>
              </w:rPr>
            </w:pPr>
            <w:r>
              <w:rPr>
                <w:rFonts w:hint="eastAsia" w:ascii="方正书宋_GBK" w:eastAsia="方正书宋_GBK"/>
              </w:rPr>
              <w:t>为全市各领域培训人才率</w:t>
            </w:r>
          </w:p>
        </w:tc>
        <w:tc>
          <w:tcPr>
            <w:tcW w:w="737" w:type="dxa"/>
            <w:vAlign w:val="center"/>
          </w:tcPr>
          <w:p w14:paraId="126A5D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8E717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6205A2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214DE5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D82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217AE39">
            <w:pPr>
              <w:spacing w:line="300" w:lineRule="exact"/>
              <w:jc w:val="left"/>
              <w:rPr>
                <w:rFonts w:ascii="方正书宋_GBK" w:eastAsia="方正书宋_GBK"/>
                <w:b/>
              </w:rPr>
            </w:pPr>
          </w:p>
        </w:tc>
        <w:tc>
          <w:tcPr>
            <w:tcW w:w="1276" w:type="dxa"/>
            <w:vMerge w:val="continue"/>
            <w:vAlign w:val="center"/>
          </w:tcPr>
          <w:p w14:paraId="32EFFEA6">
            <w:pPr>
              <w:spacing w:line="300" w:lineRule="exact"/>
              <w:jc w:val="left"/>
              <w:rPr>
                <w:rFonts w:ascii="方正书宋_GBK" w:eastAsia="方正书宋_GBK"/>
              </w:rPr>
            </w:pPr>
          </w:p>
        </w:tc>
        <w:tc>
          <w:tcPr>
            <w:tcW w:w="2976" w:type="dxa"/>
            <w:vMerge w:val="continue"/>
            <w:vAlign w:val="center"/>
          </w:tcPr>
          <w:p w14:paraId="3F00BC67">
            <w:pPr>
              <w:spacing w:line="300" w:lineRule="exact"/>
              <w:jc w:val="left"/>
              <w:rPr>
                <w:rFonts w:ascii="方正书宋_GBK" w:eastAsia="方正书宋_GBK"/>
              </w:rPr>
            </w:pPr>
          </w:p>
        </w:tc>
        <w:tc>
          <w:tcPr>
            <w:tcW w:w="2976" w:type="dxa"/>
            <w:vMerge w:val="continue"/>
            <w:vAlign w:val="center"/>
          </w:tcPr>
          <w:p w14:paraId="5FA7DDE1">
            <w:pPr>
              <w:spacing w:line="300" w:lineRule="exact"/>
              <w:jc w:val="left"/>
              <w:rPr>
                <w:rFonts w:ascii="方正书宋_GBK" w:eastAsia="方正书宋_GBK"/>
              </w:rPr>
            </w:pPr>
          </w:p>
        </w:tc>
        <w:tc>
          <w:tcPr>
            <w:tcW w:w="1417" w:type="dxa"/>
            <w:vAlign w:val="center"/>
          </w:tcPr>
          <w:p w14:paraId="5FE307EC">
            <w:pPr>
              <w:spacing w:line="300" w:lineRule="exact"/>
              <w:jc w:val="left"/>
              <w:rPr>
                <w:rFonts w:ascii="方正书宋_GBK" w:eastAsia="方正书宋_GBK"/>
              </w:rPr>
            </w:pPr>
            <w:r>
              <w:rPr>
                <w:rFonts w:hint="eastAsia" w:ascii="方正书宋_GBK" w:eastAsia="方正书宋_GBK"/>
              </w:rPr>
              <w:t>就业单位、就业人才满意度</w:t>
            </w:r>
          </w:p>
        </w:tc>
        <w:tc>
          <w:tcPr>
            <w:tcW w:w="737" w:type="dxa"/>
            <w:vAlign w:val="center"/>
          </w:tcPr>
          <w:p w14:paraId="02D002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29FF4A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3870E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D3A126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797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20CF4CD">
            <w:pPr>
              <w:spacing w:line="300" w:lineRule="exact"/>
              <w:jc w:val="left"/>
              <w:rPr>
                <w:rFonts w:ascii="方正书宋_GBK" w:eastAsia="方正书宋_GBK"/>
                <w:b/>
              </w:rPr>
            </w:pPr>
          </w:p>
        </w:tc>
        <w:tc>
          <w:tcPr>
            <w:tcW w:w="1276" w:type="dxa"/>
            <w:vMerge w:val="continue"/>
            <w:vAlign w:val="center"/>
          </w:tcPr>
          <w:p w14:paraId="6A65C080">
            <w:pPr>
              <w:spacing w:line="300" w:lineRule="exact"/>
              <w:jc w:val="left"/>
              <w:rPr>
                <w:rFonts w:ascii="方正书宋_GBK" w:eastAsia="方正书宋_GBK"/>
              </w:rPr>
            </w:pPr>
          </w:p>
        </w:tc>
        <w:tc>
          <w:tcPr>
            <w:tcW w:w="2976" w:type="dxa"/>
            <w:vMerge w:val="continue"/>
            <w:vAlign w:val="center"/>
          </w:tcPr>
          <w:p w14:paraId="3E743D6C">
            <w:pPr>
              <w:spacing w:line="300" w:lineRule="exact"/>
              <w:jc w:val="left"/>
              <w:rPr>
                <w:rFonts w:ascii="方正书宋_GBK" w:eastAsia="方正书宋_GBK"/>
              </w:rPr>
            </w:pPr>
          </w:p>
        </w:tc>
        <w:tc>
          <w:tcPr>
            <w:tcW w:w="2976" w:type="dxa"/>
            <w:vMerge w:val="continue"/>
            <w:vAlign w:val="center"/>
          </w:tcPr>
          <w:p w14:paraId="3AA8116C">
            <w:pPr>
              <w:spacing w:line="300" w:lineRule="exact"/>
              <w:jc w:val="left"/>
              <w:rPr>
                <w:rFonts w:ascii="方正书宋_GBK" w:eastAsia="方正书宋_GBK"/>
              </w:rPr>
            </w:pPr>
          </w:p>
        </w:tc>
        <w:tc>
          <w:tcPr>
            <w:tcW w:w="1417" w:type="dxa"/>
            <w:vAlign w:val="center"/>
          </w:tcPr>
          <w:p w14:paraId="21E971A1">
            <w:pPr>
              <w:spacing w:line="300" w:lineRule="exact"/>
              <w:jc w:val="left"/>
              <w:rPr>
                <w:rFonts w:ascii="方正书宋_GBK" w:eastAsia="方正书宋_GBK"/>
              </w:rPr>
            </w:pPr>
            <w:r>
              <w:rPr>
                <w:rFonts w:hint="eastAsia" w:ascii="方正书宋_GBK" w:eastAsia="方正书宋_GBK"/>
              </w:rPr>
              <w:t>年内完成职业能力培训率</w:t>
            </w:r>
          </w:p>
        </w:tc>
        <w:tc>
          <w:tcPr>
            <w:tcW w:w="737" w:type="dxa"/>
            <w:vAlign w:val="center"/>
          </w:tcPr>
          <w:p w14:paraId="7A74F4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2CB78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A1BB07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660E5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B78D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8" w:hRule="atLeast"/>
          <w:jc w:val="center"/>
        </w:trPr>
        <w:tc>
          <w:tcPr>
            <w:tcW w:w="2341" w:type="dxa"/>
            <w:vAlign w:val="center"/>
          </w:tcPr>
          <w:p w14:paraId="242B1B52">
            <w:pPr>
              <w:spacing w:line="300" w:lineRule="exact"/>
              <w:jc w:val="left"/>
              <w:rPr>
                <w:rFonts w:ascii="方正书宋_GBK" w:eastAsia="方正书宋_GBK"/>
                <w:b/>
              </w:rPr>
            </w:pPr>
            <w:r>
              <w:rPr>
                <w:rFonts w:hint="eastAsia" w:ascii="方正书宋_GBK" w:eastAsia="方正书宋_GBK"/>
                <w:b/>
              </w:rPr>
              <w:t>二十一、事业单位及工作人员管理</w:t>
            </w:r>
          </w:p>
        </w:tc>
        <w:tc>
          <w:tcPr>
            <w:tcW w:w="1276" w:type="dxa"/>
            <w:vAlign w:val="center"/>
          </w:tcPr>
          <w:p w14:paraId="41E8AC63">
            <w:pPr>
              <w:spacing w:line="300" w:lineRule="exact"/>
              <w:jc w:val="left"/>
              <w:rPr>
                <w:rFonts w:ascii="方正书宋_GBK" w:eastAsia="方正书宋_GBK"/>
              </w:rPr>
            </w:pPr>
          </w:p>
        </w:tc>
        <w:tc>
          <w:tcPr>
            <w:tcW w:w="2976" w:type="dxa"/>
            <w:vAlign w:val="center"/>
          </w:tcPr>
          <w:p w14:paraId="78844D12">
            <w:pPr>
              <w:spacing w:line="300" w:lineRule="exact"/>
              <w:jc w:val="left"/>
              <w:rPr>
                <w:rFonts w:ascii="方正书宋_GBK" w:eastAsia="方正书宋_GBK"/>
              </w:rPr>
            </w:pPr>
            <w:r>
              <w:rPr>
                <w:rFonts w:hint="eastAsia" w:ascii="方正书宋_GBK" w:eastAsia="方正书宋_GBK"/>
              </w:rPr>
              <w:t>继续实行公开招聘公共、教育、卫生等分类考试。全面推行新版聘用合同，做到</w:t>
            </w:r>
            <w:r>
              <w:rPr>
                <w:rFonts w:hint="cs" w:ascii="方正书宋_GBK" w:eastAsia="方正书宋_GBK"/>
                <w:cs/>
              </w:rPr>
              <w:t>“</w:t>
            </w:r>
            <w:r>
              <w:rPr>
                <w:rFonts w:hint="eastAsia" w:ascii="方正书宋_GBK" w:eastAsia="方正书宋_GBK"/>
              </w:rPr>
              <w:t>应签尽签</w:t>
            </w:r>
            <w:r>
              <w:rPr>
                <w:rFonts w:hint="cs" w:ascii="方正书宋_GBK" w:eastAsia="方正书宋_GBK"/>
                <w:cs/>
              </w:rPr>
              <w:t>”</w:t>
            </w:r>
            <w:r>
              <w:rPr>
                <w:rFonts w:hint="eastAsia" w:ascii="方正书宋_GBK" w:eastAsia="方正书宋_GBK"/>
              </w:rPr>
              <w:t>。做好事业单位考核、奖惩、申诉控告、岗位统计等工作。</w:t>
            </w:r>
          </w:p>
        </w:tc>
        <w:tc>
          <w:tcPr>
            <w:tcW w:w="2976" w:type="dxa"/>
            <w:vAlign w:val="center"/>
          </w:tcPr>
          <w:p w14:paraId="52E79893">
            <w:pPr>
              <w:spacing w:line="300" w:lineRule="exact"/>
              <w:jc w:val="left"/>
              <w:rPr>
                <w:rFonts w:ascii="方正书宋_GBK" w:eastAsia="方正书宋_GBK"/>
              </w:rPr>
            </w:pPr>
            <w:r>
              <w:rPr>
                <w:rFonts w:hint="eastAsia" w:ascii="方正书宋_GBK" w:eastAsia="方正书宋_GBK"/>
              </w:rPr>
              <w:t>事业单位考核工作完成情况</w:t>
            </w:r>
          </w:p>
        </w:tc>
        <w:tc>
          <w:tcPr>
            <w:tcW w:w="1417" w:type="dxa"/>
            <w:vAlign w:val="center"/>
          </w:tcPr>
          <w:p w14:paraId="11770E41">
            <w:pPr>
              <w:spacing w:line="300" w:lineRule="exact"/>
              <w:jc w:val="left"/>
              <w:rPr>
                <w:rFonts w:ascii="方正书宋_GBK" w:eastAsia="方正书宋_GBK"/>
              </w:rPr>
            </w:pPr>
          </w:p>
        </w:tc>
        <w:tc>
          <w:tcPr>
            <w:tcW w:w="737" w:type="dxa"/>
            <w:vAlign w:val="center"/>
          </w:tcPr>
          <w:p w14:paraId="186F38E1">
            <w:pPr>
              <w:spacing w:line="300" w:lineRule="exact"/>
              <w:jc w:val="center"/>
              <w:rPr>
                <w:rFonts w:ascii="方正书宋_GBK" w:eastAsia="方正书宋_GBK"/>
              </w:rPr>
            </w:pPr>
          </w:p>
        </w:tc>
        <w:tc>
          <w:tcPr>
            <w:tcW w:w="737" w:type="dxa"/>
            <w:vAlign w:val="center"/>
          </w:tcPr>
          <w:p w14:paraId="6FEFDBF6">
            <w:pPr>
              <w:spacing w:line="300" w:lineRule="exact"/>
              <w:jc w:val="center"/>
              <w:rPr>
                <w:rFonts w:ascii="方正书宋_GBK" w:eastAsia="方正书宋_GBK"/>
              </w:rPr>
            </w:pPr>
          </w:p>
        </w:tc>
        <w:tc>
          <w:tcPr>
            <w:tcW w:w="737" w:type="dxa"/>
            <w:vAlign w:val="center"/>
          </w:tcPr>
          <w:p w14:paraId="2159004F">
            <w:pPr>
              <w:spacing w:line="300" w:lineRule="exact"/>
              <w:jc w:val="center"/>
              <w:rPr>
                <w:rFonts w:ascii="方正书宋_GBK" w:eastAsia="方正书宋_GBK"/>
              </w:rPr>
            </w:pPr>
          </w:p>
        </w:tc>
        <w:tc>
          <w:tcPr>
            <w:tcW w:w="737" w:type="dxa"/>
            <w:vAlign w:val="center"/>
          </w:tcPr>
          <w:p w14:paraId="1FC4D867">
            <w:pPr>
              <w:spacing w:line="300" w:lineRule="exact"/>
              <w:jc w:val="center"/>
              <w:rPr>
                <w:rFonts w:ascii="方正书宋_GBK" w:eastAsia="方正书宋_GBK"/>
              </w:rPr>
            </w:pPr>
          </w:p>
        </w:tc>
      </w:tr>
      <w:tr w14:paraId="0C87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BE8705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、事业单位及工作人员管理</w:t>
            </w:r>
          </w:p>
        </w:tc>
        <w:tc>
          <w:tcPr>
            <w:tcW w:w="1276" w:type="dxa"/>
            <w:vAlign w:val="center"/>
          </w:tcPr>
          <w:p w14:paraId="75F83BAB">
            <w:pPr>
              <w:spacing w:line="300" w:lineRule="exact"/>
              <w:jc w:val="left"/>
              <w:rPr>
                <w:rFonts w:ascii="方正书宋_GBK" w:eastAsia="方正书宋_GBK"/>
              </w:rPr>
            </w:pPr>
          </w:p>
        </w:tc>
        <w:tc>
          <w:tcPr>
            <w:tcW w:w="2976" w:type="dxa"/>
            <w:vAlign w:val="center"/>
          </w:tcPr>
          <w:p w14:paraId="2495DFB2">
            <w:pPr>
              <w:spacing w:line="300" w:lineRule="exact"/>
              <w:jc w:val="left"/>
              <w:rPr>
                <w:rFonts w:ascii="方正书宋_GBK" w:eastAsia="方正书宋_GBK"/>
              </w:rPr>
            </w:pPr>
            <w:r>
              <w:rPr>
                <w:rFonts w:hint="eastAsia" w:ascii="方正书宋_GBK" w:eastAsia="方正书宋_GBK"/>
              </w:rPr>
              <w:t>继续实行公开招聘公共、教育、卫生等分类考试。全面推行新版聘用合同，做到</w:t>
            </w:r>
            <w:r>
              <w:rPr>
                <w:rFonts w:hint="cs" w:ascii="方正书宋_GBK" w:eastAsia="方正书宋_GBK"/>
                <w:cs/>
              </w:rPr>
              <w:t>“</w:t>
            </w:r>
            <w:r>
              <w:rPr>
                <w:rFonts w:hint="eastAsia" w:ascii="方正书宋_GBK" w:eastAsia="方正书宋_GBK"/>
              </w:rPr>
              <w:t>应签尽签</w:t>
            </w:r>
            <w:r>
              <w:rPr>
                <w:rFonts w:hint="cs" w:ascii="方正书宋_GBK" w:eastAsia="方正书宋_GBK"/>
                <w:cs/>
              </w:rPr>
              <w:t>”</w:t>
            </w:r>
            <w:r>
              <w:rPr>
                <w:rFonts w:hint="eastAsia" w:ascii="方正书宋_GBK" w:eastAsia="方正书宋_GBK"/>
              </w:rPr>
              <w:t>。做好事业单位考核、奖惩、申诉控告、岗位统计等工作。</w:t>
            </w:r>
          </w:p>
        </w:tc>
        <w:tc>
          <w:tcPr>
            <w:tcW w:w="2976" w:type="dxa"/>
            <w:vAlign w:val="center"/>
          </w:tcPr>
          <w:p w14:paraId="58462464">
            <w:pPr>
              <w:spacing w:line="300" w:lineRule="exact"/>
              <w:jc w:val="left"/>
              <w:rPr>
                <w:rFonts w:ascii="方正书宋_GBK" w:eastAsia="方正书宋_GBK"/>
              </w:rPr>
            </w:pPr>
            <w:r>
              <w:rPr>
                <w:rFonts w:hint="eastAsia" w:ascii="方正书宋_GBK" w:eastAsia="方正书宋_GBK"/>
              </w:rPr>
              <w:t>优化事业单位岗位结构比例，全面推行聘用制度，提高公开招聘科学性，规范事业单位人事管理工作。</w:t>
            </w:r>
          </w:p>
        </w:tc>
        <w:tc>
          <w:tcPr>
            <w:tcW w:w="1417" w:type="dxa"/>
            <w:vAlign w:val="center"/>
          </w:tcPr>
          <w:p w14:paraId="064DAEA1">
            <w:pPr>
              <w:spacing w:line="300" w:lineRule="exact"/>
              <w:jc w:val="left"/>
              <w:rPr>
                <w:rFonts w:ascii="方正书宋_GBK" w:eastAsia="方正书宋_GBK"/>
              </w:rPr>
            </w:pPr>
            <w:r>
              <w:rPr>
                <w:rFonts w:hint="eastAsia" w:ascii="方正书宋_GBK" w:eastAsia="方正书宋_GBK"/>
              </w:rPr>
              <w:t>事业单位工作人员考核完成率</w:t>
            </w:r>
          </w:p>
        </w:tc>
        <w:tc>
          <w:tcPr>
            <w:tcW w:w="737" w:type="dxa"/>
            <w:vAlign w:val="center"/>
          </w:tcPr>
          <w:p w14:paraId="10D543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652883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F770B5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07B9B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1DE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7DBE964">
            <w:pPr>
              <w:spacing w:line="300" w:lineRule="exact"/>
              <w:jc w:val="left"/>
              <w:rPr>
                <w:rFonts w:ascii="方正书宋_GBK" w:eastAsia="方正书宋_GBK"/>
                <w:b/>
              </w:rPr>
            </w:pPr>
            <w:r>
              <w:rPr>
                <w:rFonts w:hint="eastAsia" w:ascii="方正书宋_GBK" w:eastAsia="方正书宋_GBK"/>
                <w:b/>
              </w:rPr>
              <w:t>二十二、军转干部管理</w:t>
            </w:r>
          </w:p>
        </w:tc>
        <w:tc>
          <w:tcPr>
            <w:tcW w:w="1276" w:type="dxa"/>
            <w:vAlign w:val="center"/>
          </w:tcPr>
          <w:p w14:paraId="55002747">
            <w:pPr>
              <w:spacing w:line="300" w:lineRule="exact"/>
              <w:jc w:val="left"/>
              <w:rPr>
                <w:rFonts w:ascii="方正书宋_GBK" w:eastAsia="方正书宋_GBK"/>
              </w:rPr>
            </w:pPr>
          </w:p>
        </w:tc>
        <w:tc>
          <w:tcPr>
            <w:tcW w:w="2976" w:type="dxa"/>
            <w:vAlign w:val="center"/>
          </w:tcPr>
          <w:p w14:paraId="0D4EB2D9">
            <w:pPr>
              <w:spacing w:line="300" w:lineRule="exact"/>
              <w:jc w:val="left"/>
              <w:rPr>
                <w:rFonts w:ascii="方正书宋_GBK" w:eastAsia="方正书宋_GBK"/>
              </w:rPr>
            </w:pPr>
            <w:r>
              <w:rPr>
                <w:rFonts w:hint="eastAsia" w:ascii="方正书宋_GBK" w:eastAsia="方正书宋_GBK"/>
              </w:rPr>
              <w:t>拟订全县军队转业干部安置、培训政策和安置计划并组织实施，组织实施部分企业军转干部解困和稳定政策及军转干部管理服务，负责自主择业转业干部的管理服务。</w:t>
            </w:r>
          </w:p>
        </w:tc>
        <w:tc>
          <w:tcPr>
            <w:tcW w:w="2976" w:type="dxa"/>
            <w:vAlign w:val="center"/>
          </w:tcPr>
          <w:p w14:paraId="7C21E468">
            <w:pPr>
              <w:spacing w:line="300" w:lineRule="exact"/>
              <w:jc w:val="left"/>
              <w:rPr>
                <w:rFonts w:ascii="方正书宋_GBK" w:eastAsia="方正书宋_GBK"/>
              </w:rPr>
            </w:pPr>
            <w:r>
              <w:rPr>
                <w:rFonts w:hint="eastAsia" w:ascii="方正书宋_GBK" w:eastAsia="方正书宋_GBK"/>
              </w:rPr>
              <w:t>军转干部解困到位率</w:t>
            </w:r>
          </w:p>
        </w:tc>
        <w:tc>
          <w:tcPr>
            <w:tcW w:w="1417" w:type="dxa"/>
            <w:vAlign w:val="center"/>
          </w:tcPr>
          <w:p w14:paraId="6431B232">
            <w:pPr>
              <w:spacing w:line="300" w:lineRule="exact"/>
              <w:jc w:val="left"/>
              <w:rPr>
                <w:rFonts w:ascii="方正书宋_GBK" w:eastAsia="方正书宋_GBK"/>
              </w:rPr>
            </w:pPr>
          </w:p>
        </w:tc>
        <w:tc>
          <w:tcPr>
            <w:tcW w:w="737" w:type="dxa"/>
            <w:vAlign w:val="center"/>
          </w:tcPr>
          <w:p w14:paraId="4CDDB62D">
            <w:pPr>
              <w:spacing w:line="300" w:lineRule="exact"/>
              <w:jc w:val="center"/>
              <w:rPr>
                <w:rFonts w:ascii="方正书宋_GBK" w:eastAsia="方正书宋_GBK"/>
              </w:rPr>
            </w:pPr>
          </w:p>
        </w:tc>
        <w:tc>
          <w:tcPr>
            <w:tcW w:w="737" w:type="dxa"/>
            <w:vAlign w:val="center"/>
          </w:tcPr>
          <w:p w14:paraId="514BDC92">
            <w:pPr>
              <w:spacing w:line="300" w:lineRule="exact"/>
              <w:jc w:val="center"/>
              <w:rPr>
                <w:rFonts w:ascii="方正书宋_GBK" w:eastAsia="方正书宋_GBK"/>
              </w:rPr>
            </w:pPr>
          </w:p>
        </w:tc>
        <w:tc>
          <w:tcPr>
            <w:tcW w:w="737" w:type="dxa"/>
            <w:vAlign w:val="center"/>
          </w:tcPr>
          <w:p w14:paraId="1F8AF1E2">
            <w:pPr>
              <w:spacing w:line="300" w:lineRule="exact"/>
              <w:jc w:val="center"/>
              <w:rPr>
                <w:rFonts w:ascii="方正书宋_GBK" w:eastAsia="方正书宋_GBK"/>
              </w:rPr>
            </w:pPr>
          </w:p>
        </w:tc>
        <w:tc>
          <w:tcPr>
            <w:tcW w:w="737" w:type="dxa"/>
            <w:vAlign w:val="center"/>
          </w:tcPr>
          <w:p w14:paraId="12DFCC42">
            <w:pPr>
              <w:spacing w:line="300" w:lineRule="exact"/>
              <w:jc w:val="center"/>
              <w:rPr>
                <w:rFonts w:ascii="方正书宋_GBK" w:eastAsia="方正书宋_GBK"/>
              </w:rPr>
            </w:pPr>
          </w:p>
        </w:tc>
      </w:tr>
      <w:tr w14:paraId="2F22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B56B57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、军转干部管理</w:t>
            </w:r>
          </w:p>
        </w:tc>
        <w:tc>
          <w:tcPr>
            <w:tcW w:w="1276" w:type="dxa"/>
            <w:vAlign w:val="center"/>
          </w:tcPr>
          <w:p w14:paraId="176737E1">
            <w:pPr>
              <w:spacing w:line="300" w:lineRule="exact"/>
              <w:jc w:val="left"/>
              <w:rPr>
                <w:rFonts w:ascii="方正书宋_GBK" w:eastAsia="方正书宋_GBK"/>
              </w:rPr>
            </w:pPr>
          </w:p>
        </w:tc>
        <w:tc>
          <w:tcPr>
            <w:tcW w:w="2976" w:type="dxa"/>
            <w:vAlign w:val="center"/>
          </w:tcPr>
          <w:p w14:paraId="386B453B">
            <w:pPr>
              <w:spacing w:line="300" w:lineRule="exact"/>
              <w:jc w:val="left"/>
              <w:rPr>
                <w:rFonts w:ascii="方正书宋_GBK" w:eastAsia="方正书宋_GBK"/>
              </w:rPr>
            </w:pPr>
            <w:r>
              <w:rPr>
                <w:rFonts w:hint="eastAsia" w:ascii="方正书宋_GBK" w:eastAsia="方正书宋_GBK"/>
              </w:rPr>
              <w:t>拟订全县军队转业干部安置、培训政策和安置计划并组织实施，组织实施部分企业军转干部解困和稳定政策及军转干部管理服务，负责自主择业转业干部的管理服务。</w:t>
            </w:r>
          </w:p>
        </w:tc>
        <w:tc>
          <w:tcPr>
            <w:tcW w:w="2976" w:type="dxa"/>
            <w:vAlign w:val="center"/>
          </w:tcPr>
          <w:p w14:paraId="498ACDC4">
            <w:pPr>
              <w:spacing w:line="300" w:lineRule="exact"/>
              <w:jc w:val="left"/>
              <w:rPr>
                <w:rFonts w:ascii="方正书宋_GBK" w:eastAsia="方正书宋_GBK"/>
              </w:rPr>
            </w:pPr>
            <w:r>
              <w:rPr>
                <w:rFonts w:hint="eastAsia" w:ascii="方正书宋_GBK" w:eastAsia="方正书宋_GBK"/>
              </w:rPr>
              <w:t>稳妥做好企业军转干部解困工作，确保企业军转干部总体稳定。</w:t>
            </w:r>
          </w:p>
        </w:tc>
        <w:tc>
          <w:tcPr>
            <w:tcW w:w="1417" w:type="dxa"/>
            <w:vAlign w:val="center"/>
          </w:tcPr>
          <w:p w14:paraId="08137D85">
            <w:pPr>
              <w:spacing w:line="300" w:lineRule="exact"/>
              <w:jc w:val="left"/>
              <w:rPr>
                <w:rFonts w:ascii="方正书宋_GBK" w:eastAsia="方正书宋_GBK"/>
              </w:rPr>
            </w:pPr>
            <w:r>
              <w:rPr>
                <w:rFonts w:hint="eastAsia" w:ascii="方正书宋_GBK" w:eastAsia="方正书宋_GBK"/>
              </w:rPr>
              <w:t>军转干部健康体检完成率</w:t>
            </w:r>
          </w:p>
        </w:tc>
        <w:tc>
          <w:tcPr>
            <w:tcW w:w="737" w:type="dxa"/>
            <w:vAlign w:val="center"/>
          </w:tcPr>
          <w:p w14:paraId="55B69C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A724D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FE70B3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F0DE4A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25E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DF01970">
            <w:pPr>
              <w:spacing w:line="300" w:lineRule="exact"/>
              <w:jc w:val="left"/>
              <w:rPr>
                <w:rFonts w:ascii="方正书宋_GBK" w:eastAsia="方正书宋_GBK"/>
                <w:b/>
              </w:rPr>
            </w:pPr>
            <w:r>
              <w:rPr>
                <w:rFonts w:hint="eastAsia" w:ascii="方正书宋_GBK" w:eastAsia="方正书宋_GBK"/>
                <w:b/>
              </w:rPr>
              <w:t>二十三、劳动关系调解仲裁事务管理</w:t>
            </w:r>
          </w:p>
        </w:tc>
        <w:tc>
          <w:tcPr>
            <w:tcW w:w="1276" w:type="dxa"/>
            <w:vAlign w:val="center"/>
          </w:tcPr>
          <w:p w14:paraId="14D0A7B8">
            <w:pPr>
              <w:spacing w:line="300" w:lineRule="exact"/>
              <w:jc w:val="left"/>
              <w:rPr>
                <w:rFonts w:ascii="方正书宋_GBK" w:eastAsia="方正书宋_GBK"/>
              </w:rPr>
            </w:pPr>
          </w:p>
        </w:tc>
        <w:tc>
          <w:tcPr>
            <w:tcW w:w="2976" w:type="dxa"/>
            <w:vAlign w:val="center"/>
          </w:tcPr>
          <w:p w14:paraId="7647A86D">
            <w:pPr>
              <w:spacing w:line="300" w:lineRule="exact"/>
              <w:jc w:val="left"/>
              <w:rPr>
                <w:rFonts w:ascii="方正书宋_GBK" w:eastAsia="方正书宋_GBK"/>
              </w:rPr>
            </w:pPr>
            <w:r>
              <w:rPr>
                <w:rFonts w:hint="eastAsia" w:ascii="方正书宋_GBK" w:eastAsia="方正书宋_GBK"/>
              </w:rPr>
              <w:t>组织和实施劳动关系的调解、仲裁、信访。</w:t>
            </w:r>
          </w:p>
        </w:tc>
        <w:tc>
          <w:tcPr>
            <w:tcW w:w="2976" w:type="dxa"/>
            <w:vAlign w:val="center"/>
          </w:tcPr>
          <w:p w14:paraId="53E76A6B">
            <w:pPr>
              <w:spacing w:line="300" w:lineRule="exact"/>
              <w:jc w:val="left"/>
              <w:rPr>
                <w:rFonts w:ascii="方正书宋_GBK" w:eastAsia="方正书宋_GBK"/>
              </w:rPr>
            </w:pPr>
            <w:r>
              <w:rPr>
                <w:rFonts w:hint="eastAsia" w:ascii="方正书宋_GBK" w:eastAsia="方正书宋_GBK"/>
              </w:rPr>
              <w:t>劳动关系的调解、仲裁、信访完成率</w:t>
            </w:r>
          </w:p>
        </w:tc>
        <w:tc>
          <w:tcPr>
            <w:tcW w:w="1417" w:type="dxa"/>
            <w:vAlign w:val="center"/>
          </w:tcPr>
          <w:p w14:paraId="7354A540">
            <w:pPr>
              <w:spacing w:line="300" w:lineRule="exact"/>
              <w:jc w:val="left"/>
              <w:rPr>
                <w:rFonts w:ascii="方正书宋_GBK" w:eastAsia="方正书宋_GBK"/>
              </w:rPr>
            </w:pPr>
          </w:p>
        </w:tc>
        <w:tc>
          <w:tcPr>
            <w:tcW w:w="737" w:type="dxa"/>
            <w:vAlign w:val="center"/>
          </w:tcPr>
          <w:p w14:paraId="73A47D24">
            <w:pPr>
              <w:spacing w:line="300" w:lineRule="exact"/>
              <w:jc w:val="center"/>
              <w:rPr>
                <w:rFonts w:ascii="方正书宋_GBK" w:eastAsia="方正书宋_GBK"/>
              </w:rPr>
            </w:pPr>
          </w:p>
        </w:tc>
        <w:tc>
          <w:tcPr>
            <w:tcW w:w="737" w:type="dxa"/>
            <w:vAlign w:val="center"/>
          </w:tcPr>
          <w:p w14:paraId="398D417F">
            <w:pPr>
              <w:spacing w:line="300" w:lineRule="exact"/>
              <w:jc w:val="center"/>
              <w:rPr>
                <w:rFonts w:ascii="方正书宋_GBK" w:eastAsia="方正书宋_GBK"/>
              </w:rPr>
            </w:pPr>
          </w:p>
        </w:tc>
        <w:tc>
          <w:tcPr>
            <w:tcW w:w="737" w:type="dxa"/>
            <w:vAlign w:val="center"/>
          </w:tcPr>
          <w:p w14:paraId="05B47BE6">
            <w:pPr>
              <w:spacing w:line="300" w:lineRule="exact"/>
              <w:jc w:val="center"/>
              <w:rPr>
                <w:rFonts w:ascii="方正书宋_GBK" w:eastAsia="方正书宋_GBK"/>
              </w:rPr>
            </w:pPr>
          </w:p>
        </w:tc>
        <w:tc>
          <w:tcPr>
            <w:tcW w:w="737" w:type="dxa"/>
            <w:vAlign w:val="center"/>
          </w:tcPr>
          <w:p w14:paraId="2EAC9F42">
            <w:pPr>
              <w:spacing w:line="300" w:lineRule="exact"/>
              <w:jc w:val="center"/>
              <w:rPr>
                <w:rFonts w:ascii="方正书宋_GBK" w:eastAsia="方正书宋_GBK"/>
              </w:rPr>
            </w:pPr>
          </w:p>
        </w:tc>
      </w:tr>
      <w:tr w14:paraId="2D236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13A6C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、劳动关系调解仲裁事务管理</w:t>
            </w:r>
          </w:p>
        </w:tc>
        <w:tc>
          <w:tcPr>
            <w:tcW w:w="1276" w:type="dxa"/>
            <w:vAlign w:val="center"/>
          </w:tcPr>
          <w:p w14:paraId="65553165">
            <w:pPr>
              <w:spacing w:line="300" w:lineRule="exact"/>
              <w:jc w:val="left"/>
              <w:rPr>
                <w:rFonts w:ascii="方正书宋_GBK" w:eastAsia="方正书宋_GBK"/>
              </w:rPr>
            </w:pPr>
          </w:p>
        </w:tc>
        <w:tc>
          <w:tcPr>
            <w:tcW w:w="2976" w:type="dxa"/>
            <w:vAlign w:val="center"/>
          </w:tcPr>
          <w:p w14:paraId="5463BC21">
            <w:pPr>
              <w:spacing w:line="300" w:lineRule="exact"/>
              <w:jc w:val="left"/>
              <w:rPr>
                <w:rFonts w:ascii="方正书宋_GBK" w:eastAsia="方正书宋_GBK"/>
              </w:rPr>
            </w:pPr>
            <w:r>
              <w:rPr>
                <w:rFonts w:hint="eastAsia" w:ascii="方正书宋_GBK" w:eastAsia="方正书宋_GBK"/>
              </w:rPr>
              <w:t>组织和实施劳动关系的调解、仲裁、信访。</w:t>
            </w:r>
          </w:p>
        </w:tc>
        <w:tc>
          <w:tcPr>
            <w:tcW w:w="2976" w:type="dxa"/>
            <w:vAlign w:val="center"/>
          </w:tcPr>
          <w:p w14:paraId="4C7F92FD">
            <w:pPr>
              <w:spacing w:line="300" w:lineRule="exact"/>
              <w:jc w:val="left"/>
              <w:rPr>
                <w:rFonts w:ascii="方正书宋_GBK" w:eastAsia="方正书宋_GBK"/>
              </w:rPr>
            </w:pPr>
            <w:r>
              <w:rPr>
                <w:rFonts w:hint="eastAsia" w:ascii="方正书宋_GBK" w:eastAsia="方正书宋_GBK"/>
              </w:rPr>
              <w:t>提高调解仲裁办案质量。</w:t>
            </w:r>
          </w:p>
        </w:tc>
        <w:tc>
          <w:tcPr>
            <w:tcW w:w="1417" w:type="dxa"/>
            <w:vAlign w:val="center"/>
          </w:tcPr>
          <w:p w14:paraId="52B96ECA">
            <w:pPr>
              <w:spacing w:line="300" w:lineRule="exact"/>
              <w:jc w:val="left"/>
              <w:rPr>
                <w:rFonts w:ascii="方正书宋_GBK" w:eastAsia="方正书宋_GBK"/>
              </w:rPr>
            </w:pPr>
            <w:r>
              <w:rPr>
                <w:rFonts w:hint="eastAsia" w:ascii="方正书宋_GBK" w:eastAsia="方正书宋_GBK"/>
              </w:rPr>
              <w:t>督促企业签订合同率</w:t>
            </w:r>
          </w:p>
        </w:tc>
        <w:tc>
          <w:tcPr>
            <w:tcW w:w="737" w:type="dxa"/>
            <w:vAlign w:val="center"/>
          </w:tcPr>
          <w:p w14:paraId="7C6A92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7B52D2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0FD7A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84C67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EEE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FB4CD8D">
            <w:pPr>
              <w:spacing w:line="300" w:lineRule="exact"/>
              <w:jc w:val="left"/>
              <w:rPr>
                <w:rFonts w:ascii="方正书宋_GBK" w:eastAsia="方正书宋_GBK"/>
                <w:b/>
              </w:rPr>
            </w:pPr>
            <w:r>
              <w:rPr>
                <w:rFonts w:hint="eastAsia" w:ascii="方正书宋_GBK" w:eastAsia="方正书宋_GBK"/>
                <w:b/>
              </w:rPr>
              <w:t>二十四、事业单位及工作人员管理</w:t>
            </w:r>
          </w:p>
        </w:tc>
        <w:tc>
          <w:tcPr>
            <w:tcW w:w="1276" w:type="dxa"/>
            <w:vAlign w:val="center"/>
          </w:tcPr>
          <w:p w14:paraId="3649247F">
            <w:pPr>
              <w:spacing w:line="300" w:lineRule="exact"/>
              <w:jc w:val="left"/>
              <w:rPr>
                <w:rFonts w:ascii="方正书宋_GBK" w:eastAsia="方正书宋_GBK"/>
              </w:rPr>
            </w:pPr>
          </w:p>
        </w:tc>
        <w:tc>
          <w:tcPr>
            <w:tcW w:w="2976" w:type="dxa"/>
            <w:vAlign w:val="center"/>
          </w:tcPr>
          <w:p w14:paraId="48B38374">
            <w:pPr>
              <w:spacing w:line="300" w:lineRule="exact"/>
              <w:jc w:val="left"/>
              <w:rPr>
                <w:rFonts w:ascii="方正书宋_GBK" w:eastAsia="方正书宋_GBK"/>
              </w:rPr>
            </w:pPr>
            <w:r>
              <w:rPr>
                <w:rFonts w:hint="eastAsia" w:ascii="方正书宋_GBK" w:eastAsia="方正书宋_GBK"/>
              </w:rPr>
              <w:t>继续实行公开招聘公共、教育、卫生等分类考试。全面推行新版聘用合同，做到</w:t>
            </w:r>
            <w:r>
              <w:rPr>
                <w:rFonts w:hint="cs" w:ascii="方正书宋_GBK" w:eastAsia="方正书宋_GBK"/>
                <w:cs/>
              </w:rPr>
              <w:t>“</w:t>
            </w:r>
            <w:r>
              <w:rPr>
                <w:rFonts w:hint="eastAsia" w:ascii="方正书宋_GBK" w:eastAsia="方正书宋_GBK"/>
              </w:rPr>
              <w:t>应签尽签</w:t>
            </w:r>
            <w:r>
              <w:rPr>
                <w:rFonts w:hint="cs" w:ascii="方正书宋_GBK" w:eastAsia="方正书宋_GBK"/>
                <w:cs/>
              </w:rPr>
              <w:t>”</w:t>
            </w:r>
            <w:r>
              <w:rPr>
                <w:rFonts w:hint="eastAsia" w:ascii="方正书宋_GBK" w:eastAsia="方正书宋_GBK"/>
              </w:rPr>
              <w:t>。做好事业单位考核、奖惩、申诉控告、岗位统计等工作。</w:t>
            </w:r>
          </w:p>
        </w:tc>
        <w:tc>
          <w:tcPr>
            <w:tcW w:w="2976" w:type="dxa"/>
            <w:vAlign w:val="center"/>
          </w:tcPr>
          <w:p w14:paraId="7860A5A5">
            <w:pPr>
              <w:spacing w:line="300" w:lineRule="exact"/>
              <w:jc w:val="left"/>
              <w:rPr>
                <w:rFonts w:ascii="方正书宋_GBK" w:eastAsia="方正书宋_GBK"/>
              </w:rPr>
            </w:pPr>
            <w:r>
              <w:rPr>
                <w:rFonts w:hint="eastAsia" w:ascii="方正书宋_GBK" w:eastAsia="方正书宋_GBK"/>
              </w:rPr>
              <w:t>新版聘用合同推行签订率</w:t>
            </w:r>
          </w:p>
        </w:tc>
        <w:tc>
          <w:tcPr>
            <w:tcW w:w="1417" w:type="dxa"/>
            <w:vAlign w:val="center"/>
          </w:tcPr>
          <w:p w14:paraId="62E53A7D">
            <w:pPr>
              <w:spacing w:line="300" w:lineRule="exact"/>
              <w:jc w:val="left"/>
              <w:rPr>
                <w:rFonts w:ascii="方正书宋_GBK" w:eastAsia="方正书宋_GBK"/>
              </w:rPr>
            </w:pPr>
          </w:p>
        </w:tc>
        <w:tc>
          <w:tcPr>
            <w:tcW w:w="737" w:type="dxa"/>
            <w:vAlign w:val="center"/>
          </w:tcPr>
          <w:p w14:paraId="5A55FECA">
            <w:pPr>
              <w:spacing w:line="300" w:lineRule="exact"/>
              <w:jc w:val="center"/>
              <w:rPr>
                <w:rFonts w:ascii="方正书宋_GBK" w:eastAsia="方正书宋_GBK"/>
              </w:rPr>
            </w:pPr>
          </w:p>
        </w:tc>
        <w:tc>
          <w:tcPr>
            <w:tcW w:w="737" w:type="dxa"/>
            <w:vAlign w:val="center"/>
          </w:tcPr>
          <w:p w14:paraId="64A9BE36">
            <w:pPr>
              <w:spacing w:line="300" w:lineRule="exact"/>
              <w:jc w:val="center"/>
              <w:rPr>
                <w:rFonts w:ascii="方正书宋_GBK" w:eastAsia="方正书宋_GBK"/>
              </w:rPr>
            </w:pPr>
          </w:p>
        </w:tc>
        <w:tc>
          <w:tcPr>
            <w:tcW w:w="737" w:type="dxa"/>
            <w:vAlign w:val="center"/>
          </w:tcPr>
          <w:p w14:paraId="33F563A9">
            <w:pPr>
              <w:spacing w:line="300" w:lineRule="exact"/>
              <w:jc w:val="center"/>
              <w:rPr>
                <w:rFonts w:ascii="方正书宋_GBK" w:eastAsia="方正书宋_GBK"/>
              </w:rPr>
            </w:pPr>
          </w:p>
        </w:tc>
        <w:tc>
          <w:tcPr>
            <w:tcW w:w="737" w:type="dxa"/>
            <w:vAlign w:val="center"/>
          </w:tcPr>
          <w:p w14:paraId="155E7D00">
            <w:pPr>
              <w:spacing w:line="300" w:lineRule="exact"/>
              <w:jc w:val="center"/>
              <w:rPr>
                <w:rFonts w:ascii="方正书宋_GBK" w:eastAsia="方正书宋_GBK"/>
              </w:rPr>
            </w:pPr>
          </w:p>
        </w:tc>
      </w:tr>
      <w:tr w14:paraId="792A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08F14F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、事业单位及工作人员管理</w:t>
            </w:r>
          </w:p>
        </w:tc>
        <w:tc>
          <w:tcPr>
            <w:tcW w:w="1276" w:type="dxa"/>
            <w:vAlign w:val="center"/>
          </w:tcPr>
          <w:p w14:paraId="0DE8112E">
            <w:pPr>
              <w:spacing w:line="300" w:lineRule="exact"/>
              <w:jc w:val="left"/>
              <w:rPr>
                <w:rFonts w:ascii="方正书宋_GBK" w:eastAsia="方正书宋_GBK"/>
              </w:rPr>
            </w:pPr>
          </w:p>
        </w:tc>
        <w:tc>
          <w:tcPr>
            <w:tcW w:w="2976" w:type="dxa"/>
            <w:vAlign w:val="center"/>
          </w:tcPr>
          <w:p w14:paraId="6A337A74">
            <w:pPr>
              <w:spacing w:line="300" w:lineRule="exact"/>
              <w:jc w:val="left"/>
              <w:rPr>
                <w:rFonts w:ascii="方正书宋_GBK" w:eastAsia="方正书宋_GBK"/>
              </w:rPr>
            </w:pPr>
            <w:r>
              <w:rPr>
                <w:rFonts w:hint="eastAsia" w:ascii="方正书宋_GBK" w:eastAsia="方正书宋_GBK"/>
              </w:rPr>
              <w:t>继续实行公开招聘公共、教育、卫生等分类考试。全面推行新版聘用合同，做到</w:t>
            </w:r>
            <w:r>
              <w:rPr>
                <w:rFonts w:hint="cs" w:ascii="方正书宋_GBK" w:eastAsia="方正书宋_GBK"/>
                <w:cs/>
              </w:rPr>
              <w:t>“</w:t>
            </w:r>
            <w:r>
              <w:rPr>
                <w:rFonts w:hint="eastAsia" w:ascii="方正书宋_GBK" w:eastAsia="方正书宋_GBK"/>
              </w:rPr>
              <w:t>应签尽签</w:t>
            </w:r>
            <w:r>
              <w:rPr>
                <w:rFonts w:hint="cs" w:ascii="方正书宋_GBK" w:eastAsia="方正书宋_GBK"/>
                <w:cs/>
              </w:rPr>
              <w:t>”</w:t>
            </w:r>
            <w:r>
              <w:rPr>
                <w:rFonts w:hint="eastAsia" w:ascii="方正书宋_GBK" w:eastAsia="方正书宋_GBK"/>
              </w:rPr>
              <w:t>。做好事业单位考核、奖惩、申诉控告、岗位统计等工作。</w:t>
            </w:r>
          </w:p>
        </w:tc>
        <w:tc>
          <w:tcPr>
            <w:tcW w:w="2976" w:type="dxa"/>
            <w:vAlign w:val="center"/>
          </w:tcPr>
          <w:p w14:paraId="7BC041FA">
            <w:pPr>
              <w:spacing w:line="300" w:lineRule="exact"/>
              <w:jc w:val="left"/>
              <w:rPr>
                <w:rFonts w:ascii="方正书宋_GBK" w:eastAsia="方正书宋_GBK"/>
              </w:rPr>
            </w:pPr>
            <w:r>
              <w:rPr>
                <w:rFonts w:hint="eastAsia" w:ascii="方正书宋_GBK" w:eastAsia="方正书宋_GBK"/>
              </w:rPr>
              <w:t>优化事业单位岗位结构比例，全面推行聘用制度，提高公开招聘科学性，规范事业单位人事管理工作。</w:t>
            </w:r>
          </w:p>
        </w:tc>
        <w:tc>
          <w:tcPr>
            <w:tcW w:w="1417" w:type="dxa"/>
            <w:vAlign w:val="center"/>
          </w:tcPr>
          <w:p w14:paraId="4BD359DE">
            <w:pPr>
              <w:spacing w:line="300" w:lineRule="exact"/>
              <w:jc w:val="left"/>
              <w:rPr>
                <w:rFonts w:ascii="方正书宋_GBK" w:eastAsia="方正书宋_GBK"/>
              </w:rPr>
            </w:pPr>
            <w:r>
              <w:rPr>
                <w:rFonts w:hint="eastAsia" w:ascii="方正书宋_GBK" w:eastAsia="方正书宋_GBK"/>
              </w:rPr>
              <w:t>工资政策落实率</w:t>
            </w:r>
          </w:p>
        </w:tc>
        <w:tc>
          <w:tcPr>
            <w:tcW w:w="737" w:type="dxa"/>
            <w:vAlign w:val="center"/>
          </w:tcPr>
          <w:p w14:paraId="675027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38690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C88DA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3F8FB5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1F9F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B5F7B8D">
            <w:pPr>
              <w:spacing w:line="300" w:lineRule="exact"/>
              <w:jc w:val="left"/>
              <w:rPr>
                <w:rFonts w:ascii="方正书宋_GBK" w:eastAsia="方正书宋_GBK"/>
                <w:b/>
              </w:rPr>
            </w:pPr>
            <w:r>
              <w:rPr>
                <w:rFonts w:hint="eastAsia" w:ascii="方正书宋_GBK" w:eastAsia="方正书宋_GBK"/>
                <w:b/>
              </w:rPr>
              <w:t>二十五、机关单位及公务员管理</w:t>
            </w:r>
          </w:p>
        </w:tc>
        <w:tc>
          <w:tcPr>
            <w:tcW w:w="1276" w:type="dxa"/>
            <w:vAlign w:val="center"/>
          </w:tcPr>
          <w:p w14:paraId="7B7F70B5">
            <w:pPr>
              <w:spacing w:line="300" w:lineRule="exact"/>
              <w:jc w:val="left"/>
              <w:rPr>
                <w:rFonts w:ascii="方正书宋_GBK" w:eastAsia="方正书宋_GBK"/>
              </w:rPr>
            </w:pPr>
          </w:p>
        </w:tc>
        <w:tc>
          <w:tcPr>
            <w:tcW w:w="2976" w:type="dxa"/>
            <w:vAlign w:val="center"/>
          </w:tcPr>
          <w:p w14:paraId="4E879FC2">
            <w:pPr>
              <w:spacing w:line="300" w:lineRule="exact"/>
              <w:jc w:val="left"/>
              <w:rPr>
                <w:rFonts w:ascii="方正书宋_GBK" w:eastAsia="方正书宋_GBK"/>
              </w:rPr>
            </w:pPr>
            <w:r>
              <w:rPr>
                <w:rFonts w:hint="eastAsia" w:ascii="方正书宋_GBK" w:eastAsia="方正书宋_GBK"/>
              </w:rPr>
              <w:t>承担公务员法律法规实施的监督检查工作，有效开展公务员考核奖励、评比达标表彰、政府绩效评估、培训、监督以及事业单位参照公务员法管理工作。</w:t>
            </w:r>
          </w:p>
        </w:tc>
        <w:tc>
          <w:tcPr>
            <w:tcW w:w="2976" w:type="dxa"/>
            <w:vAlign w:val="center"/>
          </w:tcPr>
          <w:p w14:paraId="7D8BACA2">
            <w:pPr>
              <w:spacing w:line="300" w:lineRule="exact"/>
              <w:jc w:val="left"/>
              <w:rPr>
                <w:rFonts w:ascii="方正书宋_GBK" w:eastAsia="方正书宋_GBK"/>
              </w:rPr>
            </w:pPr>
            <w:r>
              <w:rPr>
                <w:rFonts w:hint="eastAsia" w:ascii="方正书宋_GBK" w:eastAsia="方正书宋_GBK"/>
              </w:rPr>
              <w:t>机关公务员考核、培训完成率</w:t>
            </w:r>
          </w:p>
        </w:tc>
        <w:tc>
          <w:tcPr>
            <w:tcW w:w="1417" w:type="dxa"/>
            <w:vAlign w:val="center"/>
          </w:tcPr>
          <w:p w14:paraId="7B91ABB8">
            <w:pPr>
              <w:spacing w:line="300" w:lineRule="exact"/>
              <w:jc w:val="left"/>
              <w:rPr>
                <w:rFonts w:ascii="方正书宋_GBK" w:eastAsia="方正书宋_GBK"/>
              </w:rPr>
            </w:pPr>
          </w:p>
        </w:tc>
        <w:tc>
          <w:tcPr>
            <w:tcW w:w="737" w:type="dxa"/>
            <w:vAlign w:val="center"/>
          </w:tcPr>
          <w:p w14:paraId="49B6651A">
            <w:pPr>
              <w:spacing w:line="300" w:lineRule="exact"/>
              <w:jc w:val="center"/>
              <w:rPr>
                <w:rFonts w:ascii="方正书宋_GBK" w:eastAsia="方正书宋_GBK"/>
              </w:rPr>
            </w:pPr>
          </w:p>
        </w:tc>
        <w:tc>
          <w:tcPr>
            <w:tcW w:w="737" w:type="dxa"/>
            <w:vAlign w:val="center"/>
          </w:tcPr>
          <w:p w14:paraId="1CF84314">
            <w:pPr>
              <w:spacing w:line="300" w:lineRule="exact"/>
              <w:jc w:val="center"/>
              <w:rPr>
                <w:rFonts w:ascii="方正书宋_GBK" w:eastAsia="方正书宋_GBK"/>
              </w:rPr>
            </w:pPr>
          </w:p>
        </w:tc>
        <w:tc>
          <w:tcPr>
            <w:tcW w:w="737" w:type="dxa"/>
            <w:vAlign w:val="center"/>
          </w:tcPr>
          <w:p w14:paraId="7C923919">
            <w:pPr>
              <w:spacing w:line="300" w:lineRule="exact"/>
              <w:jc w:val="center"/>
              <w:rPr>
                <w:rFonts w:ascii="方正书宋_GBK" w:eastAsia="方正书宋_GBK"/>
              </w:rPr>
            </w:pPr>
          </w:p>
        </w:tc>
        <w:tc>
          <w:tcPr>
            <w:tcW w:w="737" w:type="dxa"/>
            <w:vAlign w:val="center"/>
          </w:tcPr>
          <w:p w14:paraId="421055DD">
            <w:pPr>
              <w:spacing w:line="300" w:lineRule="exact"/>
              <w:jc w:val="center"/>
              <w:rPr>
                <w:rFonts w:ascii="方正书宋_GBK" w:eastAsia="方正书宋_GBK"/>
              </w:rPr>
            </w:pPr>
          </w:p>
        </w:tc>
      </w:tr>
      <w:tr w14:paraId="3505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D435CB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、机关单位及公务员管理</w:t>
            </w:r>
          </w:p>
        </w:tc>
        <w:tc>
          <w:tcPr>
            <w:tcW w:w="1276" w:type="dxa"/>
            <w:vAlign w:val="center"/>
          </w:tcPr>
          <w:p w14:paraId="66880265">
            <w:pPr>
              <w:spacing w:line="300" w:lineRule="exact"/>
              <w:jc w:val="left"/>
              <w:rPr>
                <w:rFonts w:ascii="方正书宋_GBK" w:eastAsia="方正书宋_GBK"/>
              </w:rPr>
            </w:pPr>
          </w:p>
        </w:tc>
        <w:tc>
          <w:tcPr>
            <w:tcW w:w="2976" w:type="dxa"/>
            <w:vAlign w:val="center"/>
          </w:tcPr>
          <w:p w14:paraId="16BDC13E">
            <w:pPr>
              <w:spacing w:line="300" w:lineRule="exact"/>
              <w:jc w:val="left"/>
              <w:rPr>
                <w:rFonts w:ascii="方正书宋_GBK" w:eastAsia="方正书宋_GBK"/>
              </w:rPr>
            </w:pPr>
            <w:r>
              <w:rPr>
                <w:rFonts w:hint="eastAsia" w:ascii="方正书宋_GBK" w:eastAsia="方正书宋_GBK"/>
              </w:rPr>
              <w:t>承担公务员法律法规实施的监督检查工作，有效开展公务员考核奖励、评比达标表彰、政府绩效评估、培训、监督以及事业单位参照公务员法管理工作。</w:t>
            </w:r>
          </w:p>
        </w:tc>
        <w:tc>
          <w:tcPr>
            <w:tcW w:w="2976" w:type="dxa"/>
            <w:vAlign w:val="center"/>
          </w:tcPr>
          <w:p w14:paraId="17237D47">
            <w:pPr>
              <w:spacing w:line="300" w:lineRule="exact"/>
              <w:jc w:val="left"/>
              <w:rPr>
                <w:rFonts w:ascii="方正书宋_GBK" w:eastAsia="方正书宋_GBK"/>
              </w:rPr>
            </w:pPr>
            <w:r>
              <w:rPr>
                <w:rFonts w:hint="eastAsia" w:ascii="方正书宋_GBK" w:eastAsia="方正书宋_GBK"/>
              </w:rPr>
              <w:t>加强对各县（市）区公务员管理工作的监督与指导，认真做好市政府机关职位管理工作，做好公务员招录工作，提高公务员依法行政、管理能力。</w:t>
            </w:r>
          </w:p>
        </w:tc>
        <w:tc>
          <w:tcPr>
            <w:tcW w:w="1417" w:type="dxa"/>
            <w:vAlign w:val="center"/>
          </w:tcPr>
          <w:p w14:paraId="32B0177C">
            <w:pPr>
              <w:spacing w:line="300" w:lineRule="exact"/>
              <w:jc w:val="left"/>
              <w:rPr>
                <w:rFonts w:ascii="方正书宋_GBK" w:eastAsia="方正书宋_GBK"/>
              </w:rPr>
            </w:pPr>
            <w:r>
              <w:rPr>
                <w:rFonts w:hint="eastAsia" w:ascii="方正书宋_GBK" w:eastAsia="方正书宋_GBK"/>
              </w:rPr>
              <w:t>机关公务员工作实绩考核完成率</w:t>
            </w:r>
          </w:p>
        </w:tc>
        <w:tc>
          <w:tcPr>
            <w:tcW w:w="737" w:type="dxa"/>
            <w:vAlign w:val="center"/>
          </w:tcPr>
          <w:p w14:paraId="199C8AF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4B5E9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E937F2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634D7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bl>
    <w:p w14:paraId="5E8A2084">
      <w:pPr>
        <w:spacing w:line="560" w:lineRule="exact"/>
        <w:ind w:firstLine="560"/>
        <w:rPr>
          <w:rFonts w:ascii="黑体" w:hAnsi="黑体" w:eastAsia="黑体" w:cs="黑体"/>
          <w:sz w:val="32"/>
          <w:szCs w:val="32"/>
        </w:rPr>
      </w:pPr>
      <w:r>
        <w:rPr>
          <w:rFonts w:ascii="黑体" w:hAnsi="黑体" w:eastAsia="黑体"/>
          <w:sz w:val="32"/>
          <w:szCs w:val="32"/>
        </w:rPr>
        <w:t xml:space="preserve"> </w:t>
      </w:r>
      <w:r>
        <w:rPr>
          <w:rFonts w:hint="eastAsia" w:ascii="黑体" w:hAnsi="黑体" w:eastAsia="黑体"/>
          <w:sz w:val="32"/>
          <w:szCs w:val="32"/>
        </w:rPr>
        <w:t>六</w:t>
      </w:r>
      <w:r>
        <w:rPr>
          <w:rFonts w:hint="eastAsia" w:ascii="黑体" w:hAnsi="黑体" w:eastAsia="黑体" w:cs="黑体"/>
          <w:sz w:val="32"/>
          <w:szCs w:val="32"/>
        </w:rPr>
        <w:t>、政府采购情况</w:t>
      </w:r>
    </w:p>
    <w:p w14:paraId="33461D14">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cs="宋体"/>
          <w:sz w:val="32"/>
          <w:szCs w:val="32"/>
        </w:rPr>
        <w:t>年纳入政府采购的预算包括正常公用下车辆设备维修保险服务及办公设备支出</w:t>
      </w:r>
      <w:r>
        <w:rPr>
          <w:rFonts w:hint="eastAsia" w:ascii="仿宋" w:hAnsi="仿宋" w:eastAsia="仿宋"/>
          <w:sz w:val="32"/>
          <w:szCs w:val="32"/>
          <w:lang w:val="en-US" w:eastAsia="zh-CN"/>
        </w:rPr>
        <w:t>21.15</w:t>
      </w:r>
      <w:r>
        <w:rPr>
          <w:rFonts w:hint="eastAsia" w:ascii="仿宋" w:hAnsi="仿宋" w:eastAsia="仿宋" w:cs="宋体"/>
          <w:sz w:val="32"/>
          <w:szCs w:val="32"/>
        </w:rPr>
        <w:t>万元</w:t>
      </w:r>
      <w:r>
        <w:rPr>
          <w:rFonts w:ascii="仿宋" w:hAnsi="仿宋" w:eastAsia="仿宋" w:cs="宋体"/>
          <w:sz w:val="32"/>
          <w:szCs w:val="32"/>
        </w:rPr>
        <w:t>,</w:t>
      </w:r>
      <w:r>
        <w:rPr>
          <w:rFonts w:hint="eastAsia" w:ascii="仿宋" w:hAnsi="仿宋" w:eastAsia="仿宋" w:cs="宋体"/>
          <w:sz w:val="32"/>
          <w:szCs w:val="32"/>
        </w:rPr>
        <w:t>与</w:t>
      </w:r>
      <w:r>
        <w:rPr>
          <w:rFonts w:ascii="仿宋" w:hAnsi="仿宋" w:eastAsia="仿宋" w:cs="宋体"/>
          <w:sz w:val="32"/>
          <w:szCs w:val="32"/>
        </w:rPr>
        <w:t>201</w:t>
      </w:r>
      <w:r>
        <w:rPr>
          <w:rFonts w:hint="eastAsia" w:ascii="仿宋" w:hAnsi="仿宋" w:eastAsia="仿宋" w:cs="宋体"/>
          <w:sz w:val="32"/>
          <w:szCs w:val="32"/>
          <w:lang w:val="en-US" w:eastAsia="zh-CN"/>
        </w:rPr>
        <w:t>8</w:t>
      </w:r>
      <w:r>
        <w:rPr>
          <w:rFonts w:hint="eastAsia" w:ascii="仿宋" w:hAnsi="仿宋" w:eastAsia="仿宋" w:cs="宋体"/>
          <w:sz w:val="32"/>
          <w:szCs w:val="32"/>
        </w:rPr>
        <w:t>年相比增加</w:t>
      </w:r>
      <w:r>
        <w:rPr>
          <w:rFonts w:hint="eastAsia" w:ascii="仿宋" w:hAnsi="仿宋" w:eastAsia="仿宋" w:cs="宋体"/>
          <w:sz w:val="32"/>
          <w:szCs w:val="32"/>
          <w:lang w:val="en-US" w:eastAsia="zh-CN"/>
        </w:rPr>
        <w:t>7.70</w:t>
      </w:r>
      <w:r>
        <w:rPr>
          <w:rFonts w:hint="eastAsia" w:ascii="仿宋" w:hAnsi="仿宋" w:eastAsia="仿宋" w:cs="宋体"/>
          <w:sz w:val="32"/>
          <w:szCs w:val="32"/>
        </w:rPr>
        <w:t>万元</w:t>
      </w:r>
      <w:r>
        <w:rPr>
          <w:rFonts w:ascii="仿宋" w:hAnsi="仿宋" w:eastAsia="仿宋" w:cs="宋体"/>
          <w:sz w:val="32"/>
          <w:szCs w:val="32"/>
        </w:rPr>
        <w:t>,</w:t>
      </w:r>
      <w:r>
        <w:rPr>
          <w:rFonts w:hint="eastAsia" w:ascii="仿宋" w:hAnsi="仿宋" w:eastAsia="仿宋" w:cs="宋体"/>
          <w:sz w:val="32"/>
          <w:szCs w:val="32"/>
        </w:rPr>
        <w:t>具体原因：因工作需求，陈旧设备需更新换代。具体内容见下表：</w:t>
      </w:r>
    </w:p>
    <w:p w14:paraId="553535E6">
      <w:pPr>
        <w:jc w:val="center"/>
        <w:outlineLvl w:val="0"/>
        <w:rPr>
          <w:rFonts w:ascii="仿宋" w:hAnsi="仿宋" w:eastAsia="仿宋" w:cs="仿宋_GB2312"/>
          <w:b/>
          <w:sz w:val="32"/>
          <w:szCs w:val="32"/>
        </w:rPr>
      </w:pPr>
      <w:r>
        <w:rPr>
          <w:rFonts w:hint="eastAsia" w:ascii="仿宋" w:hAnsi="仿宋" w:eastAsia="仿宋" w:cs="仿宋_GB2312"/>
          <w:b/>
          <w:sz w:val="32"/>
          <w:szCs w:val="32"/>
        </w:rPr>
        <w:t>部门政府采购预算</w:t>
      </w:r>
    </w:p>
    <w:tbl>
      <w:tblPr>
        <w:tblStyle w:val="4"/>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921"/>
      </w:tblGrid>
      <w:tr w14:paraId="7AA4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14:paraId="6366B8EA">
            <w:pPr>
              <w:spacing w:line="300" w:lineRule="exact"/>
              <w:jc w:val="left"/>
              <w:rPr>
                <w:rFonts w:ascii="仿宋" w:hAnsi="仿宋" w:eastAsia="仿宋"/>
                <w:sz w:val="28"/>
                <w:szCs w:val="28"/>
              </w:rPr>
            </w:pPr>
            <w:r>
              <w:rPr>
                <w:rFonts w:ascii="仿宋" w:hAnsi="仿宋" w:eastAsia="仿宋"/>
                <w:sz w:val="28"/>
                <w:szCs w:val="28"/>
              </w:rPr>
              <w:t>323</w:t>
            </w:r>
            <w:r>
              <w:rPr>
                <w:rFonts w:hint="eastAsia" w:ascii="仿宋" w:hAnsi="仿宋" w:eastAsia="仿宋"/>
                <w:sz w:val="28"/>
                <w:szCs w:val="28"/>
              </w:rPr>
              <w:t>人力资源和社会保障局部门</w:t>
            </w:r>
          </w:p>
        </w:tc>
        <w:tc>
          <w:tcPr>
            <w:tcW w:w="6693" w:type="dxa"/>
            <w:gridSpan w:val="7"/>
            <w:tcBorders>
              <w:top w:val="single" w:color="FFFFFF" w:sz="6" w:space="0"/>
              <w:left w:val="single" w:color="FFFFFF" w:sz="6" w:space="0"/>
              <w:right w:val="single" w:color="FFFFFF" w:sz="6" w:space="0"/>
            </w:tcBorders>
            <w:vAlign w:val="center"/>
          </w:tcPr>
          <w:p w14:paraId="560EE0F1">
            <w:pPr>
              <w:spacing w:line="300" w:lineRule="exact"/>
              <w:jc w:val="right"/>
              <w:rPr>
                <w:rFonts w:ascii="仿宋" w:hAnsi="仿宋" w:eastAsia="仿宋"/>
                <w:sz w:val="28"/>
                <w:szCs w:val="28"/>
              </w:rPr>
            </w:pPr>
            <w:r>
              <w:rPr>
                <w:rFonts w:hint="eastAsia" w:ascii="仿宋" w:hAnsi="仿宋" w:eastAsia="仿宋"/>
                <w:sz w:val="28"/>
                <w:szCs w:val="28"/>
              </w:rPr>
              <w:t>单位：万元</w:t>
            </w:r>
          </w:p>
        </w:tc>
      </w:tr>
      <w:tr w14:paraId="640E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vAlign w:val="center"/>
          </w:tcPr>
          <w:p w14:paraId="5D5827B4">
            <w:pPr>
              <w:spacing w:line="300" w:lineRule="exact"/>
              <w:jc w:val="center"/>
              <w:rPr>
                <w:rFonts w:ascii="仿宋" w:hAnsi="仿宋" w:eastAsia="仿宋"/>
                <w:b/>
                <w:sz w:val="28"/>
                <w:szCs w:val="28"/>
              </w:rPr>
            </w:pPr>
            <w:r>
              <w:rPr>
                <w:rFonts w:hint="eastAsia" w:ascii="仿宋" w:hAnsi="仿宋" w:eastAsia="仿宋"/>
                <w:b/>
                <w:sz w:val="28"/>
                <w:szCs w:val="28"/>
              </w:rPr>
              <w:t>政府采购项目来源</w:t>
            </w:r>
          </w:p>
        </w:tc>
        <w:tc>
          <w:tcPr>
            <w:tcW w:w="1168" w:type="dxa"/>
            <w:vMerge w:val="restart"/>
            <w:vAlign w:val="center"/>
          </w:tcPr>
          <w:p w14:paraId="5C399BCC">
            <w:pPr>
              <w:spacing w:line="300" w:lineRule="exact"/>
              <w:jc w:val="center"/>
              <w:rPr>
                <w:rFonts w:ascii="仿宋" w:hAnsi="仿宋" w:eastAsia="仿宋"/>
                <w:b/>
                <w:sz w:val="28"/>
                <w:szCs w:val="28"/>
              </w:rPr>
            </w:pPr>
            <w:r>
              <w:rPr>
                <w:rFonts w:hint="eastAsia" w:ascii="仿宋" w:hAnsi="仿宋" w:eastAsia="仿宋"/>
                <w:b/>
                <w:sz w:val="28"/>
                <w:szCs w:val="28"/>
              </w:rPr>
              <w:t>采购物品名称</w:t>
            </w:r>
          </w:p>
        </w:tc>
        <w:tc>
          <w:tcPr>
            <w:tcW w:w="792" w:type="dxa"/>
            <w:vMerge w:val="restart"/>
            <w:vAlign w:val="center"/>
          </w:tcPr>
          <w:p w14:paraId="6D6C53E5">
            <w:pPr>
              <w:spacing w:line="300" w:lineRule="exact"/>
              <w:jc w:val="center"/>
              <w:rPr>
                <w:rFonts w:ascii="仿宋" w:hAnsi="仿宋" w:eastAsia="仿宋"/>
                <w:b/>
                <w:sz w:val="28"/>
                <w:szCs w:val="28"/>
              </w:rPr>
            </w:pPr>
            <w:r>
              <w:rPr>
                <w:rFonts w:hint="eastAsia" w:ascii="仿宋" w:hAnsi="仿宋" w:eastAsia="仿宋"/>
                <w:b/>
                <w:sz w:val="28"/>
                <w:szCs w:val="28"/>
              </w:rPr>
              <w:t>政府采购目录序号</w:t>
            </w:r>
          </w:p>
        </w:tc>
        <w:tc>
          <w:tcPr>
            <w:tcW w:w="760" w:type="dxa"/>
            <w:vMerge w:val="restart"/>
            <w:vAlign w:val="center"/>
          </w:tcPr>
          <w:p w14:paraId="5FF906A3">
            <w:pPr>
              <w:spacing w:line="300" w:lineRule="exact"/>
              <w:jc w:val="center"/>
              <w:rPr>
                <w:rFonts w:ascii="仿宋" w:hAnsi="仿宋" w:eastAsia="仿宋"/>
                <w:b/>
                <w:sz w:val="28"/>
                <w:szCs w:val="28"/>
              </w:rPr>
            </w:pPr>
            <w:r>
              <w:rPr>
                <w:rFonts w:hint="eastAsia" w:ascii="仿宋" w:hAnsi="仿宋" w:eastAsia="仿宋"/>
                <w:b/>
                <w:sz w:val="28"/>
                <w:szCs w:val="28"/>
              </w:rPr>
              <w:t>数量单位</w:t>
            </w:r>
          </w:p>
        </w:tc>
        <w:tc>
          <w:tcPr>
            <w:tcW w:w="760" w:type="dxa"/>
            <w:vMerge w:val="restart"/>
            <w:vAlign w:val="center"/>
          </w:tcPr>
          <w:p w14:paraId="51129EBD">
            <w:pPr>
              <w:spacing w:line="300" w:lineRule="exact"/>
              <w:jc w:val="center"/>
              <w:rPr>
                <w:rFonts w:ascii="仿宋" w:hAnsi="仿宋" w:eastAsia="仿宋"/>
                <w:b/>
                <w:sz w:val="28"/>
                <w:szCs w:val="28"/>
              </w:rPr>
            </w:pPr>
            <w:r>
              <w:rPr>
                <w:rFonts w:hint="eastAsia" w:ascii="仿宋" w:hAnsi="仿宋" w:eastAsia="仿宋"/>
                <w:b/>
                <w:sz w:val="28"/>
                <w:szCs w:val="28"/>
              </w:rPr>
              <w:t>数量</w:t>
            </w:r>
          </w:p>
        </w:tc>
        <w:tc>
          <w:tcPr>
            <w:tcW w:w="848" w:type="dxa"/>
            <w:vMerge w:val="restart"/>
            <w:vAlign w:val="center"/>
          </w:tcPr>
          <w:p w14:paraId="5210FA7B">
            <w:pPr>
              <w:spacing w:line="300" w:lineRule="exact"/>
              <w:jc w:val="center"/>
              <w:rPr>
                <w:rFonts w:ascii="仿宋" w:hAnsi="仿宋" w:eastAsia="仿宋"/>
                <w:b/>
                <w:sz w:val="28"/>
                <w:szCs w:val="28"/>
              </w:rPr>
            </w:pPr>
            <w:r>
              <w:rPr>
                <w:rFonts w:hint="eastAsia" w:ascii="仿宋" w:hAnsi="仿宋" w:eastAsia="仿宋"/>
                <w:b/>
                <w:sz w:val="28"/>
                <w:szCs w:val="28"/>
              </w:rPr>
              <w:t>单价</w:t>
            </w:r>
          </w:p>
        </w:tc>
        <w:tc>
          <w:tcPr>
            <w:tcW w:w="6693" w:type="dxa"/>
            <w:gridSpan w:val="7"/>
            <w:vAlign w:val="center"/>
          </w:tcPr>
          <w:p w14:paraId="6F26BC01">
            <w:pPr>
              <w:spacing w:line="300" w:lineRule="exact"/>
              <w:jc w:val="center"/>
              <w:rPr>
                <w:rFonts w:ascii="仿宋" w:hAnsi="仿宋" w:eastAsia="仿宋"/>
                <w:b/>
                <w:sz w:val="28"/>
                <w:szCs w:val="28"/>
              </w:rPr>
            </w:pPr>
            <w:r>
              <w:rPr>
                <w:rFonts w:hint="eastAsia" w:ascii="仿宋" w:hAnsi="仿宋" w:eastAsia="仿宋"/>
                <w:b/>
                <w:sz w:val="28"/>
                <w:szCs w:val="28"/>
              </w:rPr>
              <w:t>政府采购金额</w:t>
            </w:r>
          </w:p>
        </w:tc>
      </w:tr>
      <w:tr w14:paraId="569D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vAlign w:val="center"/>
          </w:tcPr>
          <w:p w14:paraId="0C2FFB12">
            <w:pPr>
              <w:spacing w:line="300" w:lineRule="exact"/>
              <w:jc w:val="center"/>
              <w:rPr>
                <w:rFonts w:ascii="仿宋" w:hAnsi="仿宋" w:eastAsia="仿宋"/>
                <w:b/>
                <w:sz w:val="28"/>
                <w:szCs w:val="28"/>
              </w:rPr>
            </w:pPr>
            <w:r>
              <w:rPr>
                <w:rFonts w:hint="eastAsia" w:ascii="仿宋" w:hAnsi="仿宋" w:eastAsia="仿宋"/>
                <w:b/>
                <w:sz w:val="28"/>
                <w:szCs w:val="28"/>
              </w:rPr>
              <w:t>项目名称</w:t>
            </w:r>
          </w:p>
        </w:tc>
        <w:tc>
          <w:tcPr>
            <w:tcW w:w="932" w:type="dxa"/>
            <w:vMerge w:val="restart"/>
            <w:vAlign w:val="center"/>
          </w:tcPr>
          <w:p w14:paraId="3D4ACCC1">
            <w:pPr>
              <w:spacing w:line="300" w:lineRule="exact"/>
              <w:jc w:val="center"/>
              <w:rPr>
                <w:rFonts w:ascii="仿宋" w:hAnsi="仿宋" w:eastAsia="仿宋"/>
                <w:b/>
                <w:sz w:val="28"/>
                <w:szCs w:val="28"/>
              </w:rPr>
            </w:pPr>
            <w:r>
              <w:rPr>
                <w:rFonts w:hint="eastAsia" w:ascii="仿宋" w:hAnsi="仿宋" w:eastAsia="仿宋"/>
                <w:b/>
                <w:sz w:val="28"/>
                <w:szCs w:val="28"/>
              </w:rPr>
              <w:t>预算资金</w:t>
            </w:r>
          </w:p>
        </w:tc>
        <w:tc>
          <w:tcPr>
            <w:tcW w:w="1168" w:type="dxa"/>
            <w:vMerge w:val="continue"/>
            <w:vAlign w:val="center"/>
          </w:tcPr>
          <w:p w14:paraId="0E252B80">
            <w:pPr>
              <w:spacing w:line="300" w:lineRule="exact"/>
              <w:jc w:val="left"/>
              <w:outlineLvl w:val="0"/>
              <w:rPr>
                <w:rFonts w:ascii="仿宋" w:hAnsi="仿宋" w:eastAsia="仿宋"/>
                <w:b/>
                <w:sz w:val="28"/>
                <w:szCs w:val="28"/>
              </w:rPr>
            </w:pPr>
          </w:p>
        </w:tc>
        <w:tc>
          <w:tcPr>
            <w:tcW w:w="792" w:type="dxa"/>
            <w:vMerge w:val="continue"/>
            <w:vAlign w:val="center"/>
          </w:tcPr>
          <w:p w14:paraId="27866A8B">
            <w:pPr>
              <w:spacing w:line="300" w:lineRule="exact"/>
              <w:jc w:val="left"/>
              <w:outlineLvl w:val="0"/>
              <w:rPr>
                <w:rFonts w:ascii="仿宋" w:hAnsi="仿宋" w:eastAsia="仿宋"/>
                <w:b/>
                <w:sz w:val="28"/>
                <w:szCs w:val="28"/>
              </w:rPr>
            </w:pPr>
          </w:p>
        </w:tc>
        <w:tc>
          <w:tcPr>
            <w:tcW w:w="760" w:type="dxa"/>
            <w:vMerge w:val="continue"/>
            <w:vAlign w:val="center"/>
          </w:tcPr>
          <w:p w14:paraId="6B6EB708">
            <w:pPr>
              <w:spacing w:line="300" w:lineRule="exact"/>
              <w:jc w:val="left"/>
              <w:outlineLvl w:val="0"/>
              <w:rPr>
                <w:rFonts w:ascii="仿宋" w:hAnsi="仿宋" w:eastAsia="仿宋"/>
                <w:b/>
                <w:sz w:val="28"/>
                <w:szCs w:val="28"/>
              </w:rPr>
            </w:pPr>
          </w:p>
        </w:tc>
        <w:tc>
          <w:tcPr>
            <w:tcW w:w="760" w:type="dxa"/>
            <w:vMerge w:val="continue"/>
            <w:vAlign w:val="center"/>
          </w:tcPr>
          <w:p w14:paraId="100129E6">
            <w:pPr>
              <w:spacing w:line="300" w:lineRule="exact"/>
              <w:jc w:val="left"/>
              <w:outlineLvl w:val="0"/>
              <w:rPr>
                <w:rFonts w:ascii="仿宋" w:hAnsi="仿宋" w:eastAsia="仿宋"/>
                <w:b/>
                <w:sz w:val="28"/>
                <w:szCs w:val="28"/>
              </w:rPr>
            </w:pPr>
          </w:p>
        </w:tc>
        <w:tc>
          <w:tcPr>
            <w:tcW w:w="848" w:type="dxa"/>
            <w:vMerge w:val="continue"/>
            <w:vAlign w:val="center"/>
          </w:tcPr>
          <w:p w14:paraId="63494E79">
            <w:pPr>
              <w:spacing w:line="300" w:lineRule="exact"/>
              <w:jc w:val="left"/>
              <w:outlineLvl w:val="0"/>
              <w:rPr>
                <w:rFonts w:ascii="仿宋" w:hAnsi="仿宋" w:eastAsia="仿宋"/>
                <w:b/>
                <w:sz w:val="28"/>
                <w:szCs w:val="28"/>
              </w:rPr>
            </w:pPr>
          </w:p>
        </w:tc>
        <w:tc>
          <w:tcPr>
            <w:tcW w:w="961" w:type="dxa"/>
            <w:vMerge w:val="restart"/>
            <w:vAlign w:val="center"/>
          </w:tcPr>
          <w:p w14:paraId="336CEF19">
            <w:pPr>
              <w:spacing w:line="300" w:lineRule="exact"/>
              <w:jc w:val="center"/>
              <w:rPr>
                <w:rFonts w:ascii="仿宋" w:hAnsi="仿宋" w:eastAsia="仿宋"/>
                <w:b/>
                <w:sz w:val="28"/>
                <w:szCs w:val="28"/>
              </w:rPr>
            </w:pPr>
            <w:r>
              <w:rPr>
                <w:rFonts w:hint="eastAsia" w:ascii="仿宋" w:hAnsi="仿宋" w:eastAsia="仿宋"/>
                <w:b/>
                <w:sz w:val="28"/>
                <w:szCs w:val="28"/>
              </w:rPr>
              <w:t>总计</w:t>
            </w:r>
          </w:p>
        </w:tc>
        <w:tc>
          <w:tcPr>
            <w:tcW w:w="4811" w:type="dxa"/>
            <w:gridSpan w:val="5"/>
            <w:vAlign w:val="center"/>
          </w:tcPr>
          <w:p w14:paraId="299AB602">
            <w:pPr>
              <w:spacing w:line="300" w:lineRule="exact"/>
              <w:jc w:val="center"/>
              <w:rPr>
                <w:rFonts w:ascii="仿宋" w:hAnsi="仿宋" w:eastAsia="仿宋"/>
                <w:b/>
                <w:sz w:val="28"/>
                <w:szCs w:val="28"/>
              </w:rPr>
            </w:pPr>
            <w:r>
              <w:rPr>
                <w:rFonts w:hint="eastAsia" w:ascii="仿宋" w:hAnsi="仿宋" w:eastAsia="仿宋"/>
                <w:b/>
                <w:sz w:val="28"/>
                <w:szCs w:val="28"/>
              </w:rPr>
              <w:t>当年部门预算安排资金</w:t>
            </w:r>
          </w:p>
        </w:tc>
        <w:tc>
          <w:tcPr>
            <w:tcW w:w="921" w:type="dxa"/>
            <w:vMerge w:val="restart"/>
            <w:vAlign w:val="center"/>
          </w:tcPr>
          <w:p w14:paraId="4771E673">
            <w:pPr>
              <w:spacing w:line="300" w:lineRule="exact"/>
              <w:jc w:val="center"/>
              <w:rPr>
                <w:rFonts w:ascii="仿宋" w:hAnsi="仿宋" w:eastAsia="仿宋"/>
                <w:b/>
                <w:sz w:val="28"/>
                <w:szCs w:val="28"/>
              </w:rPr>
            </w:pPr>
            <w:r>
              <w:rPr>
                <w:rFonts w:hint="eastAsia" w:ascii="仿宋" w:hAnsi="仿宋" w:eastAsia="仿宋"/>
                <w:b/>
                <w:sz w:val="28"/>
                <w:szCs w:val="28"/>
              </w:rPr>
              <w:t>其他渠道资金</w:t>
            </w:r>
          </w:p>
        </w:tc>
      </w:tr>
      <w:tr w14:paraId="7E4F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vAlign w:val="center"/>
          </w:tcPr>
          <w:p w14:paraId="23CDAD43">
            <w:pPr>
              <w:spacing w:line="300" w:lineRule="exact"/>
              <w:jc w:val="left"/>
              <w:outlineLvl w:val="0"/>
              <w:rPr>
                <w:rFonts w:ascii="仿宋" w:hAnsi="仿宋" w:eastAsia="仿宋"/>
                <w:sz w:val="28"/>
                <w:szCs w:val="28"/>
              </w:rPr>
            </w:pPr>
          </w:p>
        </w:tc>
        <w:tc>
          <w:tcPr>
            <w:tcW w:w="932" w:type="dxa"/>
            <w:vMerge w:val="continue"/>
            <w:vAlign w:val="center"/>
          </w:tcPr>
          <w:p w14:paraId="38D6149F">
            <w:pPr>
              <w:spacing w:line="300" w:lineRule="exact"/>
              <w:jc w:val="left"/>
              <w:outlineLvl w:val="0"/>
              <w:rPr>
                <w:rFonts w:ascii="仿宋" w:hAnsi="仿宋" w:eastAsia="仿宋"/>
                <w:sz w:val="28"/>
                <w:szCs w:val="28"/>
              </w:rPr>
            </w:pPr>
          </w:p>
        </w:tc>
        <w:tc>
          <w:tcPr>
            <w:tcW w:w="1168" w:type="dxa"/>
            <w:vMerge w:val="continue"/>
            <w:vAlign w:val="center"/>
          </w:tcPr>
          <w:p w14:paraId="1A68428F">
            <w:pPr>
              <w:spacing w:line="300" w:lineRule="exact"/>
              <w:jc w:val="left"/>
              <w:outlineLvl w:val="0"/>
              <w:rPr>
                <w:rFonts w:ascii="仿宋" w:hAnsi="仿宋" w:eastAsia="仿宋"/>
                <w:sz w:val="28"/>
                <w:szCs w:val="28"/>
              </w:rPr>
            </w:pPr>
          </w:p>
        </w:tc>
        <w:tc>
          <w:tcPr>
            <w:tcW w:w="792" w:type="dxa"/>
            <w:vMerge w:val="continue"/>
            <w:vAlign w:val="center"/>
          </w:tcPr>
          <w:p w14:paraId="191A42B6">
            <w:pPr>
              <w:spacing w:line="300" w:lineRule="exact"/>
              <w:jc w:val="left"/>
              <w:outlineLvl w:val="0"/>
              <w:rPr>
                <w:rFonts w:ascii="仿宋" w:hAnsi="仿宋" w:eastAsia="仿宋"/>
                <w:sz w:val="28"/>
                <w:szCs w:val="28"/>
              </w:rPr>
            </w:pPr>
          </w:p>
        </w:tc>
        <w:tc>
          <w:tcPr>
            <w:tcW w:w="760" w:type="dxa"/>
            <w:vMerge w:val="continue"/>
            <w:vAlign w:val="center"/>
          </w:tcPr>
          <w:p w14:paraId="77D792B2">
            <w:pPr>
              <w:spacing w:line="300" w:lineRule="exact"/>
              <w:jc w:val="left"/>
              <w:outlineLvl w:val="0"/>
              <w:rPr>
                <w:rFonts w:ascii="仿宋" w:hAnsi="仿宋" w:eastAsia="仿宋"/>
                <w:sz w:val="28"/>
                <w:szCs w:val="28"/>
              </w:rPr>
            </w:pPr>
          </w:p>
        </w:tc>
        <w:tc>
          <w:tcPr>
            <w:tcW w:w="760" w:type="dxa"/>
            <w:vMerge w:val="continue"/>
            <w:vAlign w:val="center"/>
          </w:tcPr>
          <w:p w14:paraId="5206F9AD">
            <w:pPr>
              <w:spacing w:line="300" w:lineRule="exact"/>
              <w:jc w:val="left"/>
              <w:outlineLvl w:val="0"/>
              <w:rPr>
                <w:rFonts w:ascii="仿宋" w:hAnsi="仿宋" w:eastAsia="仿宋"/>
                <w:sz w:val="28"/>
                <w:szCs w:val="28"/>
              </w:rPr>
            </w:pPr>
          </w:p>
        </w:tc>
        <w:tc>
          <w:tcPr>
            <w:tcW w:w="848" w:type="dxa"/>
            <w:vMerge w:val="continue"/>
            <w:vAlign w:val="center"/>
          </w:tcPr>
          <w:p w14:paraId="2B88C9A8">
            <w:pPr>
              <w:spacing w:line="300" w:lineRule="exact"/>
              <w:jc w:val="left"/>
              <w:outlineLvl w:val="0"/>
              <w:rPr>
                <w:rFonts w:ascii="仿宋" w:hAnsi="仿宋" w:eastAsia="仿宋"/>
                <w:sz w:val="28"/>
                <w:szCs w:val="28"/>
              </w:rPr>
            </w:pPr>
          </w:p>
        </w:tc>
        <w:tc>
          <w:tcPr>
            <w:tcW w:w="961" w:type="dxa"/>
            <w:vMerge w:val="continue"/>
            <w:vAlign w:val="center"/>
          </w:tcPr>
          <w:p w14:paraId="3AC729FF">
            <w:pPr>
              <w:spacing w:line="300" w:lineRule="exact"/>
              <w:jc w:val="left"/>
              <w:outlineLvl w:val="0"/>
              <w:rPr>
                <w:rFonts w:ascii="仿宋" w:hAnsi="仿宋" w:eastAsia="仿宋"/>
                <w:sz w:val="28"/>
                <w:szCs w:val="28"/>
              </w:rPr>
            </w:pPr>
          </w:p>
        </w:tc>
        <w:tc>
          <w:tcPr>
            <w:tcW w:w="961" w:type="dxa"/>
            <w:vAlign w:val="center"/>
          </w:tcPr>
          <w:p w14:paraId="1947951B">
            <w:pPr>
              <w:spacing w:line="300" w:lineRule="exact"/>
              <w:jc w:val="center"/>
              <w:rPr>
                <w:rFonts w:ascii="仿宋" w:hAnsi="仿宋" w:eastAsia="仿宋"/>
                <w:sz w:val="28"/>
                <w:szCs w:val="28"/>
              </w:rPr>
            </w:pPr>
            <w:r>
              <w:rPr>
                <w:rFonts w:hint="eastAsia" w:ascii="仿宋" w:hAnsi="仿宋" w:eastAsia="仿宋"/>
                <w:sz w:val="28"/>
                <w:szCs w:val="28"/>
              </w:rPr>
              <w:t>合计</w:t>
            </w:r>
          </w:p>
        </w:tc>
        <w:tc>
          <w:tcPr>
            <w:tcW w:w="961" w:type="dxa"/>
            <w:vAlign w:val="center"/>
          </w:tcPr>
          <w:p w14:paraId="70278E0D">
            <w:pPr>
              <w:spacing w:line="300" w:lineRule="exact"/>
              <w:jc w:val="center"/>
              <w:rPr>
                <w:rFonts w:ascii="仿宋" w:hAnsi="仿宋" w:eastAsia="仿宋"/>
                <w:sz w:val="28"/>
                <w:szCs w:val="28"/>
              </w:rPr>
            </w:pPr>
            <w:r>
              <w:rPr>
                <w:rFonts w:hint="eastAsia" w:ascii="仿宋" w:hAnsi="仿宋" w:eastAsia="仿宋"/>
                <w:sz w:val="28"/>
                <w:szCs w:val="28"/>
              </w:rPr>
              <w:t>一般公共预算拨款</w:t>
            </w:r>
          </w:p>
        </w:tc>
        <w:tc>
          <w:tcPr>
            <w:tcW w:w="961" w:type="dxa"/>
            <w:vAlign w:val="center"/>
          </w:tcPr>
          <w:p w14:paraId="32406446">
            <w:pPr>
              <w:spacing w:line="300" w:lineRule="exact"/>
              <w:jc w:val="center"/>
              <w:rPr>
                <w:rFonts w:ascii="仿宋" w:hAnsi="仿宋" w:eastAsia="仿宋"/>
                <w:sz w:val="28"/>
                <w:szCs w:val="28"/>
              </w:rPr>
            </w:pPr>
            <w:r>
              <w:rPr>
                <w:rFonts w:hint="eastAsia" w:ascii="仿宋" w:hAnsi="仿宋" w:eastAsia="仿宋"/>
                <w:sz w:val="28"/>
                <w:szCs w:val="28"/>
              </w:rPr>
              <w:t>基金预算拨款</w:t>
            </w:r>
          </w:p>
        </w:tc>
        <w:tc>
          <w:tcPr>
            <w:tcW w:w="964" w:type="dxa"/>
            <w:vAlign w:val="center"/>
          </w:tcPr>
          <w:p w14:paraId="58DF094C">
            <w:pPr>
              <w:spacing w:line="300" w:lineRule="exact"/>
              <w:jc w:val="center"/>
              <w:rPr>
                <w:rFonts w:ascii="仿宋" w:hAnsi="仿宋" w:eastAsia="仿宋"/>
                <w:sz w:val="28"/>
                <w:szCs w:val="28"/>
              </w:rPr>
            </w:pPr>
            <w:r>
              <w:rPr>
                <w:rFonts w:hint="eastAsia" w:ascii="仿宋" w:hAnsi="仿宋" w:eastAsia="仿宋"/>
                <w:sz w:val="28"/>
                <w:szCs w:val="28"/>
              </w:rPr>
              <w:t>财政专户核拨</w:t>
            </w:r>
          </w:p>
        </w:tc>
        <w:tc>
          <w:tcPr>
            <w:tcW w:w="964" w:type="dxa"/>
            <w:vAlign w:val="center"/>
          </w:tcPr>
          <w:p w14:paraId="45E449A2">
            <w:pPr>
              <w:spacing w:line="300" w:lineRule="exact"/>
              <w:jc w:val="center"/>
              <w:rPr>
                <w:rFonts w:ascii="仿宋" w:hAnsi="仿宋" w:eastAsia="仿宋"/>
                <w:sz w:val="28"/>
                <w:szCs w:val="28"/>
              </w:rPr>
            </w:pPr>
            <w:r>
              <w:rPr>
                <w:rFonts w:hint="eastAsia" w:ascii="仿宋" w:hAnsi="仿宋" w:eastAsia="仿宋"/>
                <w:sz w:val="28"/>
                <w:szCs w:val="28"/>
              </w:rPr>
              <w:t>其他来源收入</w:t>
            </w:r>
          </w:p>
        </w:tc>
        <w:tc>
          <w:tcPr>
            <w:tcW w:w="921" w:type="dxa"/>
            <w:vMerge w:val="continue"/>
            <w:vAlign w:val="center"/>
          </w:tcPr>
          <w:p w14:paraId="493FC8F9">
            <w:pPr>
              <w:spacing w:line="300" w:lineRule="exact"/>
              <w:jc w:val="left"/>
              <w:outlineLvl w:val="0"/>
              <w:rPr>
                <w:rFonts w:ascii="仿宋" w:hAnsi="仿宋" w:eastAsia="仿宋"/>
                <w:sz w:val="28"/>
                <w:szCs w:val="28"/>
              </w:rPr>
            </w:pPr>
          </w:p>
        </w:tc>
      </w:tr>
      <w:tr w14:paraId="23B7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14:paraId="41FDBDEE">
            <w:pPr>
              <w:spacing w:line="300" w:lineRule="exact"/>
              <w:jc w:val="center"/>
              <w:rPr>
                <w:rFonts w:ascii="仿宋" w:hAnsi="仿宋" w:eastAsia="仿宋"/>
                <w:sz w:val="28"/>
                <w:szCs w:val="28"/>
              </w:rPr>
            </w:pPr>
            <w:r>
              <w:rPr>
                <w:rFonts w:hint="eastAsia" w:ascii="仿宋" w:hAnsi="仿宋" w:eastAsia="仿宋"/>
                <w:sz w:val="28"/>
                <w:szCs w:val="28"/>
              </w:rPr>
              <w:t>合　计</w:t>
            </w:r>
          </w:p>
        </w:tc>
        <w:tc>
          <w:tcPr>
            <w:tcW w:w="932" w:type="dxa"/>
            <w:vAlign w:val="center"/>
          </w:tcPr>
          <w:p w14:paraId="4E0A9285">
            <w:pPr>
              <w:spacing w:line="300" w:lineRule="exact"/>
              <w:jc w:val="right"/>
              <w:rPr>
                <w:rFonts w:ascii="仿宋" w:hAnsi="仿宋" w:eastAsia="仿宋"/>
                <w:sz w:val="28"/>
                <w:szCs w:val="28"/>
              </w:rPr>
            </w:pPr>
          </w:p>
        </w:tc>
        <w:tc>
          <w:tcPr>
            <w:tcW w:w="1168" w:type="dxa"/>
            <w:vAlign w:val="center"/>
          </w:tcPr>
          <w:p w14:paraId="417527B6">
            <w:pPr>
              <w:spacing w:line="300" w:lineRule="exact"/>
              <w:jc w:val="left"/>
              <w:rPr>
                <w:rFonts w:ascii="仿宋" w:hAnsi="仿宋" w:eastAsia="仿宋"/>
                <w:sz w:val="28"/>
                <w:szCs w:val="28"/>
              </w:rPr>
            </w:pPr>
          </w:p>
        </w:tc>
        <w:tc>
          <w:tcPr>
            <w:tcW w:w="792" w:type="dxa"/>
            <w:vAlign w:val="center"/>
          </w:tcPr>
          <w:p w14:paraId="130C16D5">
            <w:pPr>
              <w:spacing w:line="300" w:lineRule="exact"/>
              <w:jc w:val="left"/>
              <w:rPr>
                <w:rFonts w:ascii="仿宋" w:hAnsi="仿宋" w:eastAsia="仿宋"/>
                <w:sz w:val="28"/>
                <w:szCs w:val="28"/>
              </w:rPr>
            </w:pPr>
          </w:p>
        </w:tc>
        <w:tc>
          <w:tcPr>
            <w:tcW w:w="760" w:type="dxa"/>
            <w:vAlign w:val="center"/>
          </w:tcPr>
          <w:p w14:paraId="14B5597F">
            <w:pPr>
              <w:spacing w:line="300" w:lineRule="exact"/>
              <w:jc w:val="left"/>
              <w:rPr>
                <w:rFonts w:ascii="仿宋" w:hAnsi="仿宋" w:eastAsia="仿宋"/>
                <w:sz w:val="28"/>
                <w:szCs w:val="28"/>
              </w:rPr>
            </w:pPr>
          </w:p>
        </w:tc>
        <w:tc>
          <w:tcPr>
            <w:tcW w:w="760" w:type="dxa"/>
            <w:vAlign w:val="center"/>
          </w:tcPr>
          <w:p w14:paraId="581B28B8">
            <w:pPr>
              <w:spacing w:line="300" w:lineRule="exact"/>
              <w:jc w:val="right"/>
              <w:rPr>
                <w:rFonts w:ascii="仿宋" w:hAnsi="仿宋" w:eastAsia="仿宋"/>
                <w:sz w:val="28"/>
                <w:szCs w:val="28"/>
              </w:rPr>
            </w:pPr>
          </w:p>
        </w:tc>
        <w:tc>
          <w:tcPr>
            <w:tcW w:w="848" w:type="dxa"/>
            <w:vAlign w:val="center"/>
          </w:tcPr>
          <w:p w14:paraId="16DCD752">
            <w:pPr>
              <w:spacing w:line="300" w:lineRule="exact"/>
              <w:jc w:val="right"/>
              <w:rPr>
                <w:rFonts w:ascii="仿宋" w:hAnsi="仿宋" w:eastAsia="仿宋"/>
                <w:sz w:val="28"/>
                <w:szCs w:val="28"/>
              </w:rPr>
            </w:pPr>
          </w:p>
        </w:tc>
        <w:tc>
          <w:tcPr>
            <w:tcW w:w="961" w:type="dxa"/>
            <w:vAlign w:val="center"/>
          </w:tcPr>
          <w:p w14:paraId="1D210CF9">
            <w:pPr>
              <w:spacing w:line="300" w:lineRule="exact"/>
              <w:jc w:val="right"/>
              <w:rPr>
                <w:rFonts w:hint="default" w:ascii="仿宋" w:hAnsi="仿宋" w:eastAsia="仿宋"/>
                <w:sz w:val="28"/>
                <w:szCs w:val="28"/>
                <w:lang w:val="en-US" w:eastAsia="zh-CN"/>
              </w:rPr>
            </w:pPr>
            <w:r>
              <w:rPr>
                <w:rFonts w:hint="eastAsia" w:ascii="仿宋" w:hAnsi="仿宋" w:eastAsia="仿宋"/>
                <w:sz w:val="28"/>
                <w:szCs w:val="28"/>
                <w:lang w:val="en-US" w:eastAsia="zh-CN"/>
              </w:rPr>
              <w:t>21.15</w:t>
            </w:r>
          </w:p>
        </w:tc>
        <w:tc>
          <w:tcPr>
            <w:tcW w:w="961" w:type="dxa"/>
            <w:vAlign w:val="center"/>
          </w:tcPr>
          <w:p w14:paraId="00A7EA90">
            <w:pPr>
              <w:spacing w:line="300" w:lineRule="exact"/>
              <w:jc w:val="right"/>
              <w:rPr>
                <w:rFonts w:hint="default" w:ascii="仿宋" w:hAnsi="仿宋" w:eastAsia="仿宋"/>
                <w:sz w:val="28"/>
                <w:szCs w:val="28"/>
                <w:lang w:val="en-US" w:eastAsia="zh-CN"/>
              </w:rPr>
            </w:pPr>
            <w:r>
              <w:rPr>
                <w:rFonts w:hint="eastAsia" w:ascii="仿宋" w:hAnsi="仿宋" w:eastAsia="仿宋"/>
                <w:sz w:val="28"/>
                <w:szCs w:val="28"/>
                <w:lang w:val="en-US" w:eastAsia="zh-CN"/>
              </w:rPr>
              <w:t>21.15</w:t>
            </w:r>
          </w:p>
        </w:tc>
        <w:tc>
          <w:tcPr>
            <w:tcW w:w="961" w:type="dxa"/>
            <w:vAlign w:val="center"/>
          </w:tcPr>
          <w:p w14:paraId="345F685B">
            <w:pPr>
              <w:spacing w:line="300" w:lineRule="exact"/>
              <w:jc w:val="right"/>
              <w:rPr>
                <w:rFonts w:hint="default" w:ascii="仿宋" w:hAnsi="仿宋" w:eastAsia="仿宋"/>
                <w:sz w:val="28"/>
                <w:szCs w:val="28"/>
                <w:lang w:val="en-US" w:eastAsia="zh-CN"/>
              </w:rPr>
            </w:pPr>
            <w:r>
              <w:rPr>
                <w:rFonts w:hint="eastAsia" w:ascii="仿宋" w:hAnsi="仿宋" w:eastAsia="仿宋"/>
                <w:sz w:val="28"/>
                <w:szCs w:val="28"/>
                <w:lang w:val="en-US" w:eastAsia="zh-CN"/>
              </w:rPr>
              <w:t>21.15</w:t>
            </w:r>
          </w:p>
        </w:tc>
        <w:tc>
          <w:tcPr>
            <w:tcW w:w="961" w:type="dxa"/>
            <w:vAlign w:val="center"/>
          </w:tcPr>
          <w:p w14:paraId="19E41EF5">
            <w:pPr>
              <w:spacing w:line="300" w:lineRule="exact"/>
              <w:jc w:val="right"/>
              <w:rPr>
                <w:rFonts w:ascii="仿宋" w:hAnsi="仿宋" w:eastAsia="仿宋"/>
                <w:sz w:val="28"/>
                <w:szCs w:val="28"/>
              </w:rPr>
            </w:pPr>
          </w:p>
        </w:tc>
        <w:tc>
          <w:tcPr>
            <w:tcW w:w="964" w:type="dxa"/>
            <w:vAlign w:val="center"/>
          </w:tcPr>
          <w:p w14:paraId="73558F0C">
            <w:pPr>
              <w:spacing w:line="300" w:lineRule="exact"/>
              <w:jc w:val="right"/>
              <w:rPr>
                <w:rFonts w:ascii="仿宋" w:hAnsi="仿宋" w:eastAsia="仿宋"/>
                <w:sz w:val="28"/>
                <w:szCs w:val="28"/>
              </w:rPr>
            </w:pPr>
          </w:p>
        </w:tc>
        <w:tc>
          <w:tcPr>
            <w:tcW w:w="964" w:type="dxa"/>
            <w:vAlign w:val="center"/>
          </w:tcPr>
          <w:p w14:paraId="25A5C3B9">
            <w:pPr>
              <w:spacing w:line="300" w:lineRule="exact"/>
              <w:jc w:val="right"/>
              <w:rPr>
                <w:rFonts w:ascii="仿宋" w:hAnsi="仿宋" w:eastAsia="仿宋"/>
                <w:sz w:val="28"/>
                <w:szCs w:val="28"/>
              </w:rPr>
            </w:pPr>
          </w:p>
        </w:tc>
        <w:tc>
          <w:tcPr>
            <w:tcW w:w="921" w:type="dxa"/>
            <w:vAlign w:val="center"/>
          </w:tcPr>
          <w:p w14:paraId="0B39D473">
            <w:pPr>
              <w:spacing w:line="300" w:lineRule="exact"/>
              <w:jc w:val="right"/>
              <w:rPr>
                <w:rFonts w:ascii="仿宋" w:hAnsi="仿宋" w:eastAsia="仿宋"/>
                <w:sz w:val="28"/>
                <w:szCs w:val="28"/>
              </w:rPr>
            </w:pPr>
          </w:p>
        </w:tc>
      </w:tr>
      <w:tr w14:paraId="230E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14:paraId="180F22CC">
            <w:pPr>
              <w:spacing w:line="300" w:lineRule="exact"/>
              <w:jc w:val="center"/>
              <w:rPr>
                <w:rFonts w:ascii="仿宋" w:hAnsi="仿宋" w:eastAsia="仿宋"/>
                <w:sz w:val="28"/>
                <w:szCs w:val="28"/>
              </w:rPr>
            </w:pPr>
            <w:r>
              <w:rPr>
                <w:rFonts w:hint="eastAsia" w:ascii="仿宋" w:hAnsi="仿宋" w:eastAsia="仿宋"/>
                <w:sz w:val="28"/>
                <w:szCs w:val="28"/>
              </w:rPr>
              <w:t>遵化市人社局小计</w:t>
            </w:r>
          </w:p>
        </w:tc>
        <w:tc>
          <w:tcPr>
            <w:tcW w:w="932" w:type="dxa"/>
            <w:vAlign w:val="center"/>
          </w:tcPr>
          <w:p w14:paraId="0FD52E69">
            <w:pPr>
              <w:spacing w:line="300" w:lineRule="exact"/>
              <w:jc w:val="right"/>
              <w:rPr>
                <w:rFonts w:ascii="仿宋" w:hAnsi="仿宋" w:eastAsia="仿宋"/>
                <w:sz w:val="28"/>
                <w:szCs w:val="28"/>
              </w:rPr>
            </w:pPr>
          </w:p>
        </w:tc>
        <w:tc>
          <w:tcPr>
            <w:tcW w:w="1168" w:type="dxa"/>
            <w:vAlign w:val="center"/>
          </w:tcPr>
          <w:p w14:paraId="15C5C5BF">
            <w:pPr>
              <w:spacing w:line="300" w:lineRule="exact"/>
              <w:jc w:val="left"/>
              <w:rPr>
                <w:rFonts w:ascii="仿宋" w:hAnsi="仿宋" w:eastAsia="仿宋"/>
                <w:sz w:val="28"/>
                <w:szCs w:val="28"/>
              </w:rPr>
            </w:pPr>
          </w:p>
        </w:tc>
        <w:tc>
          <w:tcPr>
            <w:tcW w:w="792" w:type="dxa"/>
            <w:vAlign w:val="center"/>
          </w:tcPr>
          <w:p w14:paraId="1E21F8C8">
            <w:pPr>
              <w:spacing w:line="300" w:lineRule="exact"/>
              <w:jc w:val="left"/>
              <w:rPr>
                <w:rFonts w:ascii="仿宋" w:hAnsi="仿宋" w:eastAsia="仿宋"/>
                <w:sz w:val="28"/>
                <w:szCs w:val="28"/>
              </w:rPr>
            </w:pPr>
          </w:p>
        </w:tc>
        <w:tc>
          <w:tcPr>
            <w:tcW w:w="760" w:type="dxa"/>
            <w:vAlign w:val="center"/>
          </w:tcPr>
          <w:p w14:paraId="3D4AE493">
            <w:pPr>
              <w:spacing w:line="300" w:lineRule="exact"/>
              <w:jc w:val="left"/>
              <w:rPr>
                <w:rFonts w:ascii="仿宋" w:hAnsi="仿宋" w:eastAsia="仿宋"/>
                <w:sz w:val="28"/>
                <w:szCs w:val="28"/>
              </w:rPr>
            </w:pPr>
          </w:p>
        </w:tc>
        <w:tc>
          <w:tcPr>
            <w:tcW w:w="760" w:type="dxa"/>
            <w:vAlign w:val="center"/>
          </w:tcPr>
          <w:p w14:paraId="18DCB448">
            <w:pPr>
              <w:spacing w:line="300" w:lineRule="exact"/>
              <w:jc w:val="right"/>
              <w:rPr>
                <w:rFonts w:ascii="仿宋" w:hAnsi="仿宋" w:eastAsia="仿宋"/>
                <w:sz w:val="28"/>
                <w:szCs w:val="28"/>
              </w:rPr>
            </w:pPr>
          </w:p>
        </w:tc>
        <w:tc>
          <w:tcPr>
            <w:tcW w:w="848" w:type="dxa"/>
            <w:vAlign w:val="center"/>
          </w:tcPr>
          <w:p w14:paraId="28B7E4C2">
            <w:pPr>
              <w:spacing w:line="300" w:lineRule="exact"/>
              <w:jc w:val="right"/>
              <w:rPr>
                <w:rFonts w:ascii="仿宋" w:hAnsi="仿宋" w:eastAsia="仿宋"/>
                <w:sz w:val="28"/>
                <w:szCs w:val="28"/>
              </w:rPr>
            </w:pPr>
          </w:p>
        </w:tc>
        <w:tc>
          <w:tcPr>
            <w:tcW w:w="961" w:type="dxa"/>
            <w:vAlign w:val="center"/>
          </w:tcPr>
          <w:p w14:paraId="6C041040">
            <w:pPr>
              <w:spacing w:line="300" w:lineRule="exact"/>
              <w:jc w:val="right"/>
              <w:rPr>
                <w:rFonts w:hint="default" w:ascii="仿宋" w:hAnsi="仿宋" w:eastAsia="仿宋"/>
                <w:sz w:val="28"/>
                <w:szCs w:val="28"/>
                <w:lang w:val="en-US" w:eastAsia="zh-CN"/>
              </w:rPr>
            </w:pPr>
            <w:r>
              <w:rPr>
                <w:rFonts w:hint="eastAsia" w:ascii="仿宋" w:hAnsi="仿宋" w:eastAsia="仿宋"/>
                <w:sz w:val="28"/>
                <w:szCs w:val="28"/>
                <w:lang w:val="en-US" w:eastAsia="zh-CN"/>
              </w:rPr>
              <w:t>21.15</w:t>
            </w:r>
          </w:p>
        </w:tc>
        <w:tc>
          <w:tcPr>
            <w:tcW w:w="961" w:type="dxa"/>
            <w:vAlign w:val="center"/>
          </w:tcPr>
          <w:p w14:paraId="443E9946">
            <w:pPr>
              <w:spacing w:line="300" w:lineRule="exact"/>
              <w:jc w:val="right"/>
              <w:rPr>
                <w:rFonts w:hint="default" w:ascii="仿宋" w:hAnsi="仿宋" w:eastAsia="仿宋"/>
                <w:sz w:val="28"/>
                <w:szCs w:val="28"/>
                <w:lang w:val="en-US" w:eastAsia="zh-CN"/>
              </w:rPr>
            </w:pPr>
            <w:r>
              <w:rPr>
                <w:rFonts w:hint="eastAsia" w:ascii="仿宋" w:hAnsi="仿宋" w:eastAsia="仿宋"/>
                <w:sz w:val="28"/>
                <w:szCs w:val="28"/>
                <w:lang w:val="en-US" w:eastAsia="zh-CN"/>
              </w:rPr>
              <w:t>21.15</w:t>
            </w:r>
          </w:p>
        </w:tc>
        <w:tc>
          <w:tcPr>
            <w:tcW w:w="961" w:type="dxa"/>
            <w:vAlign w:val="center"/>
          </w:tcPr>
          <w:p w14:paraId="0D47576C">
            <w:pPr>
              <w:spacing w:line="300" w:lineRule="exact"/>
              <w:jc w:val="right"/>
              <w:rPr>
                <w:rFonts w:hint="default" w:ascii="仿宋" w:hAnsi="仿宋" w:eastAsia="仿宋"/>
                <w:sz w:val="28"/>
                <w:szCs w:val="28"/>
                <w:lang w:val="en-US" w:eastAsia="zh-CN"/>
              </w:rPr>
            </w:pPr>
            <w:r>
              <w:rPr>
                <w:rFonts w:hint="eastAsia" w:ascii="仿宋" w:hAnsi="仿宋" w:eastAsia="仿宋"/>
                <w:sz w:val="28"/>
                <w:szCs w:val="28"/>
                <w:lang w:val="en-US" w:eastAsia="zh-CN"/>
              </w:rPr>
              <w:t>21.15</w:t>
            </w:r>
          </w:p>
        </w:tc>
        <w:tc>
          <w:tcPr>
            <w:tcW w:w="961" w:type="dxa"/>
            <w:vAlign w:val="center"/>
          </w:tcPr>
          <w:p w14:paraId="36C5AB9B">
            <w:pPr>
              <w:spacing w:line="300" w:lineRule="exact"/>
              <w:jc w:val="right"/>
              <w:rPr>
                <w:rFonts w:ascii="仿宋" w:hAnsi="仿宋" w:eastAsia="仿宋"/>
                <w:sz w:val="28"/>
                <w:szCs w:val="28"/>
              </w:rPr>
            </w:pPr>
          </w:p>
        </w:tc>
        <w:tc>
          <w:tcPr>
            <w:tcW w:w="964" w:type="dxa"/>
            <w:vAlign w:val="center"/>
          </w:tcPr>
          <w:p w14:paraId="157F5485">
            <w:pPr>
              <w:spacing w:line="300" w:lineRule="exact"/>
              <w:jc w:val="right"/>
              <w:rPr>
                <w:rFonts w:ascii="仿宋" w:hAnsi="仿宋" w:eastAsia="仿宋"/>
                <w:sz w:val="28"/>
                <w:szCs w:val="28"/>
              </w:rPr>
            </w:pPr>
          </w:p>
        </w:tc>
        <w:tc>
          <w:tcPr>
            <w:tcW w:w="964" w:type="dxa"/>
            <w:vAlign w:val="center"/>
          </w:tcPr>
          <w:p w14:paraId="66B52EBD">
            <w:pPr>
              <w:spacing w:line="300" w:lineRule="exact"/>
              <w:jc w:val="right"/>
              <w:rPr>
                <w:rFonts w:ascii="仿宋" w:hAnsi="仿宋" w:eastAsia="仿宋"/>
                <w:sz w:val="28"/>
                <w:szCs w:val="28"/>
              </w:rPr>
            </w:pPr>
          </w:p>
        </w:tc>
        <w:tc>
          <w:tcPr>
            <w:tcW w:w="921" w:type="dxa"/>
            <w:vAlign w:val="center"/>
          </w:tcPr>
          <w:p w14:paraId="17316F6F">
            <w:pPr>
              <w:spacing w:line="300" w:lineRule="exact"/>
              <w:jc w:val="right"/>
              <w:rPr>
                <w:rFonts w:ascii="仿宋" w:hAnsi="仿宋" w:eastAsia="仿宋"/>
                <w:sz w:val="28"/>
                <w:szCs w:val="28"/>
              </w:rPr>
            </w:pPr>
          </w:p>
        </w:tc>
      </w:tr>
      <w:tr w14:paraId="6140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vAlign w:val="center"/>
          </w:tcPr>
          <w:p w14:paraId="6B73823F">
            <w:pPr>
              <w:spacing w:line="300" w:lineRule="exact"/>
              <w:jc w:val="center"/>
              <w:rPr>
                <w:rFonts w:ascii="仿宋" w:hAnsi="仿宋" w:eastAsia="仿宋"/>
                <w:sz w:val="28"/>
                <w:szCs w:val="28"/>
              </w:rPr>
            </w:pPr>
            <w:r>
              <w:rPr>
                <w:rFonts w:hint="eastAsia" w:ascii="仿宋" w:hAnsi="仿宋" w:eastAsia="仿宋"/>
                <w:sz w:val="28"/>
                <w:szCs w:val="28"/>
              </w:rPr>
              <w:t>日常公用经费</w:t>
            </w:r>
          </w:p>
        </w:tc>
        <w:tc>
          <w:tcPr>
            <w:tcW w:w="932" w:type="dxa"/>
            <w:vAlign w:val="center"/>
          </w:tcPr>
          <w:p w14:paraId="55B351AC">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5.10</w:t>
            </w:r>
          </w:p>
        </w:tc>
        <w:tc>
          <w:tcPr>
            <w:tcW w:w="1168" w:type="dxa"/>
            <w:vAlign w:val="center"/>
          </w:tcPr>
          <w:p w14:paraId="5981E019">
            <w:pPr>
              <w:spacing w:line="300" w:lineRule="exact"/>
              <w:jc w:val="center"/>
              <w:rPr>
                <w:rFonts w:ascii="仿宋" w:hAnsi="仿宋" w:eastAsia="仿宋"/>
                <w:sz w:val="28"/>
                <w:szCs w:val="28"/>
              </w:rPr>
            </w:pPr>
            <w:r>
              <w:rPr>
                <w:rFonts w:hint="eastAsia" w:ascii="仿宋" w:hAnsi="仿宋" w:eastAsia="仿宋"/>
                <w:sz w:val="28"/>
                <w:szCs w:val="28"/>
              </w:rPr>
              <w:t>车辆设备维修和保养服务</w:t>
            </w:r>
          </w:p>
        </w:tc>
        <w:tc>
          <w:tcPr>
            <w:tcW w:w="792" w:type="dxa"/>
            <w:vAlign w:val="center"/>
          </w:tcPr>
          <w:p w14:paraId="71BFF92A">
            <w:pPr>
              <w:spacing w:line="300" w:lineRule="exact"/>
              <w:jc w:val="center"/>
              <w:rPr>
                <w:rFonts w:ascii="仿宋" w:hAnsi="仿宋" w:eastAsia="仿宋"/>
                <w:sz w:val="28"/>
                <w:szCs w:val="28"/>
              </w:rPr>
            </w:pPr>
            <w:r>
              <w:rPr>
                <w:rFonts w:ascii="仿宋" w:hAnsi="仿宋" w:eastAsia="仿宋"/>
                <w:sz w:val="28"/>
                <w:szCs w:val="28"/>
              </w:rPr>
              <w:t>C050301</w:t>
            </w:r>
          </w:p>
        </w:tc>
        <w:tc>
          <w:tcPr>
            <w:tcW w:w="760" w:type="dxa"/>
            <w:vAlign w:val="center"/>
          </w:tcPr>
          <w:p w14:paraId="43E5DBE1">
            <w:pPr>
              <w:spacing w:line="300" w:lineRule="exact"/>
              <w:jc w:val="center"/>
              <w:rPr>
                <w:rFonts w:ascii="仿宋" w:hAnsi="仿宋" w:eastAsia="仿宋"/>
                <w:sz w:val="28"/>
                <w:szCs w:val="28"/>
              </w:rPr>
            </w:pPr>
          </w:p>
        </w:tc>
        <w:tc>
          <w:tcPr>
            <w:tcW w:w="760" w:type="dxa"/>
            <w:vAlign w:val="center"/>
          </w:tcPr>
          <w:p w14:paraId="3B9FD37F">
            <w:pPr>
              <w:spacing w:line="300" w:lineRule="exact"/>
              <w:jc w:val="center"/>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.00</w:t>
            </w:r>
          </w:p>
        </w:tc>
        <w:tc>
          <w:tcPr>
            <w:tcW w:w="848" w:type="dxa"/>
            <w:vAlign w:val="center"/>
          </w:tcPr>
          <w:p w14:paraId="6D06B18F">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1.70</w:t>
            </w:r>
          </w:p>
        </w:tc>
        <w:tc>
          <w:tcPr>
            <w:tcW w:w="961" w:type="dxa"/>
            <w:vAlign w:val="center"/>
          </w:tcPr>
          <w:p w14:paraId="18EA0AD9">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5.10</w:t>
            </w:r>
          </w:p>
        </w:tc>
        <w:tc>
          <w:tcPr>
            <w:tcW w:w="961" w:type="dxa"/>
            <w:vAlign w:val="center"/>
          </w:tcPr>
          <w:p w14:paraId="02CAC8C5">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5.10</w:t>
            </w:r>
          </w:p>
        </w:tc>
        <w:tc>
          <w:tcPr>
            <w:tcW w:w="961" w:type="dxa"/>
            <w:vAlign w:val="center"/>
          </w:tcPr>
          <w:p w14:paraId="3360233E">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5.10</w:t>
            </w:r>
          </w:p>
        </w:tc>
        <w:tc>
          <w:tcPr>
            <w:tcW w:w="961" w:type="dxa"/>
            <w:vAlign w:val="center"/>
          </w:tcPr>
          <w:p w14:paraId="485FA1CC">
            <w:pPr>
              <w:spacing w:line="300" w:lineRule="exact"/>
              <w:jc w:val="right"/>
              <w:rPr>
                <w:rFonts w:ascii="仿宋" w:hAnsi="仿宋" w:eastAsia="仿宋"/>
                <w:sz w:val="28"/>
                <w:szCs w:val="28"/>
              </w:rPr>
            </w:pPr>
          </w:p>
        </w:tc>
        <w:tc>
          <w:tcPr>
            <w:tcW w:w="964" w:type="dxa"/>
            <w:vAlign w:val="center"/>
          </w:tcPr>
          <w:p w14:paraId="14AD9A68">
            <w:pPr>
              <w:spacing w:line="300" w:lineRule="exact"/>
              <w:jc w:val="right"/>
              <w:rPr>
                <w:rFonts w:ascii="仿宋" w:hAnsi="仿宋" w:eastAsia="仿宋"/>
                <w:sz w:val="28"/>
                <w:szCs w:val="28"/>
              </w:rPr>
            </w:pPr>
          </w:p>
        </w:tc>
        <w:tc>
          <w:tcPr>
            <w:tcW w:w="964" w:type="dxa"/>
            <w:vAlign w:val="center"/>
          </w:tcPr>
          <w:p w14:paraId="253F1429">
            <w:pPr>
              <w:spacing w:line="300" w:lineRule="exact"/>
              <w:jc w:val="right"/>
              <w:rPr>
                <w:rFonts w:ascii="仿宋" w:hAnsi="仿宋" w:eastAsia="仿宋"/>
                <w:sz w:val="28"/>
                <w:szCs w:val="28"/>
              </w:rPr>
            </w:pPr>
          </w:p>
        </w:tc>
        <w:tc>
          <w:tcPr>
            <w:tcW w:w="921" w:type="dxa"/>
            <w:vAlign w:val="center"/>
          </w:tcPr>
          <w:p w14:paraId="0D836675">
            <w:pPr>
              <w:spacing w:line="300" w:lineRule="exact"/>
              <w:jc w:val="right"/>
              <w:rPr>
                <w:rFonts w:ascii="仿宋" w:hAnsi="仿宋" w:eastAsia="仿宋"/>
                <w:sz w:val="28"/>
                <w:szCs w:val="28"/>
              </w:rPr>
            </w:pPr>
          </w:p>
        </w:tc>
      </w:tr>
      <w:tr w14:paraId="20B0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14:paraId="703420AC">
            <w:pPr>
              <w:spacing w:line="300" w:lineRule="exact"/>
              <w:jc w:val="center"/>
              <w:rPr>
                <w:rFonts w:ascii="仿宋" w:hAnsi="仿宋" w:eastAsia="仿宋"/>
                <w:sz w:val="28"/>
                <w:szCs w:val="28"/>
              </w:rPr>
            </w:pPr>
            <w:r>
              <w:rPr>
                <w:rFonts w:hint="eastAsia" w:ascii="仿宋" w:hAnsi="仿宋" w:eastAsia="仿宋"/>
                <w:sz w:val="28"/>
                <w:szCs w:val="28"/>
              </w:rPr>
              <w:t>日常公用经费</w:t>
            </w:r>
          </w:p>
        </w:tc>
        <w:tc>
          <w:tcPr>
            <w:tcW w:w="932" w:type="dxa"/>
            <w:vAlign w:val="center"/>
          </w:tcPr>
          <w:p w14:paraId="005B7229">
            <w:pPr>
              <w:spacing w:line="300" w:lineRule="exact"/>
              <w:jc w:val="center"/>
              <w:rPr>
                <w:rFonts w:ascii="仿宋" w:hAnsi="仿宋" w:eastAsia="仿宋"/>
                <w:sz w:val="28"/>
                <w:szCs w:val="28"/>
              </w:rPr>
            </w:pPr>
            <w:r>
              <w:rPr>
                <w:rFonts w:hint="eastAsia" w:ascii="仿宋" w:hAnsi="仿宋" w:eastAsia="仿宋"/>
                <w:sz w:val="28"/>
                <w:szCs w:val="28"/>
                <w:lang w:val="en-US" w:eastAsia="zh-CN"/>
              </w:rPr>
              <w:t>1.05</w:t>
            </w:r>
          </w:p>
        </w:tc>
        <w:tc>
          <w:tcPr>
            <w:tcW w:w="1168" w:type="dxa"/>
            <w:vAlign w:val="center"/>
          </w:tcPr>
          <w:p w14:paraId="4E9F4652">
            <w:pPr>
              <w:spacing w:line="300" w:lineRule="exact"/>
              <w:jc w:val="center"/>
              <w:rPr>
                <w:rFonts w:ascii="仿宋" w:hAnsi="仿宋" w:eastAsia="仿宋"/>
                <w:sz w:val="28"/>
                <w:szCs w:val="28"/>
              </w:rPr>
            </w:pPr>
            <w:r>
              <w:rPr>
                <w:rFonts w:hint="eastAsia" w:ascii="仿宋" w:hAnsi="仿宋" w:eastAsia="仿宋"/>
                <w:sz w:val="28"/>
                <w:szCs w:val="28"/>
              </w:rPr>
              <w:t>保险服务</w:t>
            </w:r>
          </w:p>
        </w:tc>
        <w:tc>
          <w:tcPr>
            <w:tcW w:w="792" w:type="dxa"/>
            <w:vAlign w:val="center"/>
          </w:tcPr>
          <w:p w14:paraId="2A1101BD">
            <w:pPr>
              <w:spacing w:line="300" w:lineRule="exact"/>
              <w:jc w:val="center"/>
              <w:rPr>
                <w:rFonts w:ascii="仿宋" w:hAnsi="仿宋" w:eastAsia="仿宋"/>
                <w:sz w:val="28"/>
                <w:szCs w:val="28"/>
              </w:rPr>
            </w:pPr>
            <w:r>
              <w:rPr>
                <w:rFonts w:ascii="仿宋" w:hAnsi="仿宋" w:eastAsia="仿宋"/>
                <w:sz w:val="28"/>
                <w:szCs w:val="28"/>
              </w:rPr>
              <w:t>C1504</w:t>
            </w:r>
          </w:p>
        </w:tc>
        <w:tc>
          <w:tcPr>
            <w:tcW w:w="760" w:type="dxa"/>
            <w:vAlign w:val="center"/>
          </w:tcPr>
          <w:p w14:paraId="7DA6B257">
            <w:pPr>
              <w:spacing w:line="300" w:lineRule="exact"/>
              <w:jc w:val="center"/>
              <w:rPr>
                <w:rFonts w:ascii="仿宋" w:hAnsi="仿宋" w:eastAsia="仿宋"/>
                <w:sz w:val="28"/>
                <w:szCs w:val="28"/>
              </w:rPr>
            </w:pPr>
          </w:p>
        </w:tc>
        <w:tc>
          <w:tcPr>
            <w:tcW w:w="760" w:type="dxa"/>
            <w:vAlign w:val="center"/>
          </w:tcPr>
          <w:p w14:paraId="46FE20D2">
            <w:pPr>
              <w:spacing w:line="300" w:lineRule="exact"/>
              <w:jc w:val="center"/>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.00</w:t>
            </w:r>
          </w:p>
        </w:tc>
        <w:tc>
          <w:tcPr>
            <w:tcW w:w="848" w:type="dxa"/>
            <w:vAlign w:val="center"/>
          </w:tcPr>
          <w:p w14:paraId="04D44044">
            <w:pPr>
              <w:spacing w:line="300" w:lineRule="exact"/>
              <w:jc w:val="center"/>
              <w:rPr>
                <w:rFonts w:ascii="仿宋" w:hAnsi="仿宋" w:eastAsia="仿宋"/>
                <w:sz w:val="28"/>
                <w:szCs w:val="28"/>
              </w:rPr>
            </w:pPr>
            <w:r>
              <w:rPr>
                <w:rFonts w:ascii="仿宋" w:hAnsi="仿宋" w:eastAsia="仿宋"/>
                <w:sz w:val="28"/>
                <w:szCs w:val="28"/>
              </w:rPr>
              <w:t>0.35</w:t>
            </w:r>
          </w:p>
        </w:tc>
        <w:tc>
          <w:tcPr>
            <w:tcW w:w="961" w:type="dxa"/>
            <w:vAlign w:val="center"/>
          </w:tcPr>
          <w:p w14:paraId="40A9A443">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1.05</w:t>
            </w:r>
          </w:p>
        </w:tc>
        <w:tc>
          <w:tcPr>
            <w:tcW w:w="961" w:type="dxa"/>
            <w:vAlign w:val="center"/>
          </w:tcPr>
          <w:p w14:paraId="358ACD10">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1.05</w:t>
            </w:r>
          </w:p>
        </w:tc>
        <w:tc>
          <w:tcPr>
            <w:tcW w:w="961" w:type="dxa"/>
            <w:vAlign w:val="center"/>
          </w:tcPr>
          <w:p w14:paraId="69044D6D">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1.05</w:t>
            </w:r>
          </w:p>
        </w:tc>
        <w:tc>
          <w:tcPr>
            <w:tcW w:w="961" w:type="dxa"/>
            <w:vAlign w:val="center"/>
          </w:tcPr>
          <w:p w14:paraId="51434F7C">
            <w:pPr>
              <w:spacing w:line="300" w:lineRule="exact"/>
              <w:jc w:val="right"/>
              <w:rPr>
                <w:rFonts w:ascii="仿宋" w:hAnsi="仿宋" w:eastAsia="仿宋"/>
                <w:sz w:val="28"/>
                <w:szCs w:val="28"/>
              </w:rPr>
            </w:pPr>
          </w:p>
        </w:tc>
        <w:tc>
          <w:tcPr>
            <w:tcW w:w="964" w:type="dxa"/>
            <w:vAlign w:val="center"/>
          </w:tcPr>
          <w:p w14:paraId="73FFA61C">
            <w:pPr>
              <w:spacing w:line="300" w:lineRule="exact"/>
              <w:jc w:val="right"/>
              <w:rPr>
                <w:rFonts w:ascii="仿宋" w:hAnsi="仿宋" w:eastAsia="仿宋"/>
                <w:sz w:val="28"/>
                <w:szCs w:val="28"/>
              </w:rPr>
            </w:pPr>
          </w:p>
        </w:tc>
        <w:tc>
          <w:tcPr>
            <w:tcW w:w="964" w:type="dxa"/>
            <w:vAlign w:val="center"/>
          </w:tcPr>
          <w:p w14:paraId="13CFE73D">
            <w:pPr>
              <w:spacing w:line="300" w:lineRule="exact"/>
              <w:jc w:val="right"/>
              <w:rPr>
                <w:rFonts w:ascii="仿宋" w:hAnsi="仿宋" w:eastAsia="仿宋"/>
                <w:sz w:val="28"/>
                <w:szCs w:val="28"/>
              </w:rPr>
            </w:pPr>
          </w:p>
        </w:tc>
        <w:tc>
          <w:tcPr>
            <w:tcW w:w="921" w:type="dxa"/>
            <w:vAlign w:val="center"/>
          </w:tcPr>
          <w:p w14:paraId="17F86052">
            <w:pPr>
              <w:spacing w:line="300" w:lineRule="exact"/>
              <w:jc w:val="right"/>
              <w:rPr>
                <w:rFonts w:ascii="仿宋" w:hAnsi="仿宋" w:eastAsia="仿宋"/>
                <w:sz w:val="28"/>
                <w:szCs w:val="28"/>
              </w:rPr>
            </w:pPr>
          </w:p>
        </w:tc>
      </w:tr>
      <w:tr w14:paraId="3686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14:paraId="124C371E">
            <w:pPr>
              <w:spacing w:line="300" w:lineRule="exact"/>
              <w:jc w:val="center"/>
              <w:rPr>
                <w:rFonts w:ascii="仿宋" w:hAnsi="仿宋" w:eastAsia="仿宋"/>
                <w:sz w:val="28"/>
                <w:szCs w:val="28"/>
              </w:rPr>
            </w:pPr>
          </w:p>
        </w:tc>
        <w:tc>
          <w:tcPr>
            <w:tcW w:w="932" w:type="dxa"/>
            <w:vAlign w:val="center"/>
          </w:tcPr>
          <w:p w14:paraId="5500B7FD">
            <w:pPr>
              <w:spacing w:line="300" w:lineRule="exact"/>
              <w:jc w:val="center"/>
              <w:rPr>
                <w:rFonts w:ascii="仿宋" w:hAnsi="仿宋" w:eastAsia="仿宋"/>
                <w:sz w:val="28"/>
                <w:szCs w:val="28"/>
              </w:rPr>
            </w:pPr>
          </w:p>
        </w:tc>
        <w:tc>
          <w:tcPr>
            <w:tcW w:w="1168" w:type="dxa"/>
            <w:vAlign w:val="center"/>
          </w:tcPr>
          <w:p w14:paraId="6CF5CD2E">
            <w:pPr>
              <w:spacing w:line="300" w:lineRule="exact"/>
              <w:jc w:val="center"/>
              <w:rPr>
                <w:rFonts w:ascii="仿宋" w:hAnsi="仿宋" w:eastAsia="仿宋"/>
                <w:sz w:val="28"/>
                <w:szCs w:val="28"/>
              </w:rPr>
            </w:pPr>
            <w:r>
              <w:rPr>
                <w:rFonts w:hint="eastAsia" w:ascii="仿宋" w:hAnsi="仿宋" w:eastAsia="仿宋"/>
                <w:sz w:val="28"/>
                <w:szCs w:val="28"/>
              </w:rPr>
              <w:t>办公设备</w:t>
            </w:r>
          </w:p>
        </w:tc>
        <w:tc>
          <w:tcPr>
            <w:tcW w:w="792" w:type="dxa"/>
            <w:vAlign w:val="center"/>
          </w:tcPr>
          <w:p w14:paraId="51A6B0C8">
            <w:pPr>
              <w:spacing w:line="300" w:lineRule="exact"/>
              <w:jc w:val="center"/>
              <w:rPr>
                <w:rFonts w:ascii="仿宋" w:hAnsi="仿宋" w:eastAsia="仿宋"/>
                <w:sz w:val="28"/>
                <w:szCs w:val="28"/>
              </w:rPr>
            </w:pPr>
            <w:r>
              <w:rPr>
                <w:rFonts w:ascii="仿宋" w:hAnsi="仿宋" w:eastAsia="仿宋"/>
                <w:sz w:val="28"/>
                <w:szCs w:val="28"/>
              </w:rPr>
              <w:t>A0202</w:t>
            </w:r>
          </w:p>
        </w:tc>
        <w:tc>
          <w:tcPr>
            <w:tcW w:w="760" w:type="dxa"/>
            <w:vAlign w:val="center"/>
          </w:tcPr>
          <w:p w14:paraId="7D9C371B">
            <w:pPr>
              <w:spacing w:line="300" w:lineRule="exact"/>
              <w:jc w:val="center"/>
              <w:rPr>
                <w:rFonts w:ascii="仿宋" w:hAnsi="仿宋" w:eastAsia="仿宋"/>
                <w:sz w:val="28"/>
                <w:szCs w:val="28"/>
              </w:rPr>
            </w:pPr>
            <w:r>
              <w:rPr>
                <w:rFonts w:hint="eastAsia" w:ascii="仿宋" w:hAnsi="仿宋" w:eastAsia="仿宋"/>
                <w:sz w:val="28"/>
                <w:szCs w:val="28"/>
              </w:rPr>
              <w:t>台</w:t>
            </w:r>
          </w:p>
        </w:tc>
        <w:tc>
          <w:tcPr>
            <w:tcW w:w="760" w:type="dxa"/>
            <w:vAlign w:val="center"/>
          </w:tcPr>
          <w:p w14:paraId="2305228B">
            <w:pPr>
              <w:spacing w:line="300" w:lineRule="exact"/>
              <w:jc w:val="center"/>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.00</w:t>
            </w:r>
          </w:p>
        </w:tc>
        <w:tc>
          <w:tcPr>
            <w:tcW w:w="848" w:type="dxa"/>
            <w:vAlign w:val="center"/>
          </w:tcPr>
          <w:p w14:paraId="430494E6">
            <w:pPr>
              <w:spacing w:line="300" w:lineRule="exact"/>
              <w:jc w:val="center"/>
              <w:rPr>
                <w:rFonts w:ascii="仿宋" w:hAnsi="仿宋" w:eastAsia="仿宋"/>
                <w:sz w:val="28"/>
                <w:szCs w:val="28"/>
              </w:rPr>
            </w:pPr>
            <w:r>
              <w:rPr>
                <w:rFonts w:ascii="仿宋" w:hAnsi="仿宋" w:eastAsia="仿宋"/>
                <w:sz w:val="28"/>
                <w:szCs w:val="28"/>
              </w:rPr>
              <w:t>3.00</w:t>
            </w:r>
          </w:p>
        </w:tc>
        <w:tc>
          <w:tcPr>
            <w:tcW w:w="961" w:type="dxa"/>
            <w:vAlign w:val="center"/>
          </w:tcPr>
          <w:p w14:paraId="45AA007F">
            <w:pPr>
              <w:spacing w:line="300" w:lineRule="exact"/>
              <w:jc w:val="center"/>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.00</w:t>
            </w:r>
          </w:p>
        </w:tc>
        <w:tc>
          <w:tcPr>
            <w:tcW w:w="961" w:type="dxa"/>
            <w:vAlign w:val="center"/>
          </w:tcPr>
          <w:p w14:paraId="7EF6F211">
            <w:pPr>
              <w:spacing w:line="300" w:lineRule="exact"/>
              <w:jc w:val="center"/>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.00</w:t>
            </w:r>
          </w:p>
        </w:tc>
        <w:tc>
          <w:tcPr>
            <w:tcW w:w="961" w:type="dxa"/>
            <w:vAlign w:val="center"/>
          </w:tcPr>
          <w:p w14:paraId="33DA91A7">
            <w:pPr>
              <w:spacing w:line="300" w:lineRule="exact"/>
              <w:jc w:val="center"/>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.00</w:t>
            </w:r>
          </w:p>
        </w:tc>
        <w:tc>
          <w:tcPr>
            <w:tcW w:w="961" w:type="dxa"/>
            <w:vAlign w:val="center"/>
          </w:tcPr>
          <w:p w14:paraId="0D71A67F">
            <w:pPr>
              <w:spacing w:line="300" w:lineRule="exact"/>
              <w:jc w:val="right"/>
              <w:rPr>
                <w:rFonts w:ascii="仿宋" w:hAnsi="仿宋" w:eastAsia="仿宋"/>
                <w:sz w:val="28"/>
                <w:szCs w:val="28"/>
              </w:rPr>
            </w:pPr>
          </w:p>
        </w:tc>
        <w:tc>
          <w:tcPr>
            <w:tcW w:w="964" w:type="dxa"/>
            <w:vAlign w:val="center"/>
          </w:tcPr>
          <w:p w14:paraId="7A5C278C">
            <w:pPr>
              <w:spacing w:line="300" w:lineRule="exact"/>
              <w:jc w:val="right"/>
              <w:rPr>
                <w:rFonts w:ascii="仿宋" w:hAnsi="仿宋" w:eastAsia="仿宋"/>
                <w:sz w:val="28"/>
                <w:szCs w:val="28"/>
              </w:rPr>
            </w:pPr>
          </w:p>
        </w:tc>
        <w:tc>
          <w:tcPr>
            <w:tcW w:w="964" w:type="dxa"/>
            <w:vAlign w:val="center"/>
          </w:tcPr>
          <w:p w14:paraId="66315DDD">
            <w:pPr>
              <w:spacing w:line="300" w:lineRule="exact"/>
              <w:jc w:val="right"/>
              <w:rPr>
                <w:rFonts w:ascii="仿宋" w:hAnsi="仿宋" w:eastAsia="仿宋"/>
                <w:sz w:val="28"/>
                <w:szCs w:val="28"/>
              </w:rPr>
            </w:pPr>
          </w:p>
        </w:tc>
        <w:tc>
          <w:tcPr>
            <w:tcW w:w="921" w:type="dxa"/>
            <w:vAlign w:val="center"/>
          </w:tcPr>
          <w:p w14:paraId="521083D9">
            <w:pPr>
              <w:spacing w:line="300" w:lineRule="exact"/>
              <w:jc w:val="right"/>
              <w:rPr>
                <w:rFonts w:ascii="仿宋" w:hAnsi="仿宋" w:eastAsia="仿宋"/>
                <w:sz w:val="28"/>
                <w:szCs w:val="28"/>
              </w:rPr>
            </w:pPr>
          </w:p>
        </w:tc>
      </w:tr>
      <w:tr w14:paraId="69D7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14:paraId="34403BAE">
            <w:pPr>
              <w:spacing w:line="300" w:lineRule="exact"/>
              <w:jc w:val="center"/>
              <w:rPr>
                <w:rFonts w:ascii="仿宋" w:hAnsi="仿宋" w:eastAsia="仿宋"/>
                <w:sz w:val="28"/>
                <w:szCs w:val="28"/>
              </w:rPr>
            </w:pPr>
          </w:p>
        </w:tc>
        <w:tc>
          <w:tcPr>
            <w:tcW w:w="932" w:type="dxa"/>
            <w:vAlign w:val="center"/>
          </w:tcPr>
          <w:p w14:paraId="0FECEE7C">
            <w:pPr>
              <w:spacing w:line="300" w:lineRule="exact"/>
              <w:jc w:val="center"/>
              <w:rPr>
                <w:rFonts w:ascii="仿宋" w:hAnsi="仿宋" w:eastAsia="仿宋"/>
                <w:sz w:val="28"/>
                <w:szCs w:val="28"/>
              </w:rPr>
            </w:pPr>
          </w:p>
        </w:tc>
        <w:tc>
          <w:tcPr>
            <w:tcW w:w="1168" w:type="dxa"/>
            <w:vAlign w:val="center"/>
          </w:tcPr>
          <w:p w14:paraId="283EAE55">
            <w:pPr>
              <w:spacing w:line="300" w:lineRule="exact"/>
              <w:jc w:val="center"/>
              <w:rPr>
                <w:rFonts w:ascii="仿宋" w:hAnsi="仿宋" w:eastAsia="仿宋"/>
                <w:sz w:val="28"/>
                <w:szCs w:val="28"/>
              </w:rPr>
            </w:pPr>
            <w:r>
              <w:rPr>
                <w:rFonts w:hint="eastAsia" w:ascii="仿宋" w:hAnsi="仿宋" w:eastAsia="仿宋"/>
                <w:sz w:val="28"/>
                <w:szCs w:val="28"/>
              </w:rPr>
              <w:t>计算机设备</w:t>
            </w:r>
          </w:p>
        </w:tc>
        <w:tc>
          <w:tcPr>
            <w:tcW w:w="792" w:type="dxa"/>
            <w:vAlign w:val="center"/>
          </w:tcPr>
          <w:p w14:paraId="4FFC0702">
            <w:pPr>
              <w:spacing w:line="300" w:lineRule="exact"/>
              <w:jc w:val="center"/>
              <w:rPr>
                <w:rFonts w:ascii="仿宋" w:hAnsi="仿宋" w:eastAsia="仿宋"/>
                <w:sz w:val="28"/>
                <w:szCs w:val="28"/>
              </w:rPr>
            </w:pPr>
            <w:r>
              <w:rPr>
                <w:rFonts w:ascii="仿宋" w:hAnsi="仿宋" w:eastAsia="仿宋"/>
                <w:sz w:val="28"/>
                <w:szCs w:val="28"/>
              </w:rPr>
              <w:t>A020101</w:t>
            </w:r>
          </w:p>
        </w:tc>
        <w:tc>
          <w:tcPr>
            <w:tcW w:w="760" w:type="dxa"/>
            <w:vAlign w:val="center"/>
          </w:tcPr>
          <w:p w14:paraId="76AEE162">
            <w:pPr>
              <w:spacing w:line="300" w:lineRule="exact"/>
              <w:jc w:val="center"/>
              <w:rPr>
                <w:rFonts w:ascii="仿宋" w:hAnsi="仿宋" w:eastAsia="仿宋"/>
                <w:sz w:val="28"/>
                <w:szCs w:val="28"/>
              </w:rPr>
            </w:pPr>
            <w:r>
              <w:rPr>
                <w:rFonts w:hint="eastAsia" w:ascii="仿宋" w:hAnsi="仿宋" w:eastAsia="仿宋"/>
                <w:sz w:val="28"/>
                <w:szCs w:val="28"/>
              </w:rPr>
              <w:t>台</w:t>
            </w:r>
          </w:p>
        </w:tc>
        <w:tc>
          <w:tcPr>
            <w:tcW w:w="760" w:type="dxa"/>
            <w:vAlign w:val="center"/>
          </w:tcPr>
          <w:p w14:paraId="4E61242C">
            <w:pPr>
              <w:spacing w:line="300" w:lineRule="exact"/>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5</w:t>
            </w:r>
            <w:r>
              <w:rPr>
                <w:rFonts w:ascii="仿宋" w:hAnsi="仿宋" w:eastAsia="仿宋"/>
                <w:sz w:val="28"/>
                <w:szCs w:val="28"/>
              </w:rPr>
              <w:t>.00</w:t>
            </w:r>
          </w:p>
        </w:tc>
        <w:tc>
          <w:tcPr>
            <w:tcW w:w="848" w:type="dxa"/>
            <w:vAlign w:val="center"/>
          </w:tcPr>
          <w:p w14:paraId="79262C30">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0.45</w:t>
            </w:r>
          </w:p>
        </w:tc>
        <w:tc>
          <w:tcPr>
            <w:tcW w:w="961" w:type="dxa"/>
            <w:vAlign w:val="center"/>
          </w:tcPr>
          <w:p w14:paraId="6F9E187C">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6.75</w:t>
            </w:r>
          </w:p>
        </w:tc>
        <w:tc>
          <w:tcPr>
            <w:tcW w:w="961" w:type="dxa"/>
            <w:vAlign w:val="center"/>
          </w:tcPr>
          <w:p w14:paraId="28AAACC5">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6.75</w:t>
            </w:r>
          </w:p>
        </w:tc>
        <w:tc>
          <w:tcPr>
            <w:tcW w:w="961" w:type="dxa"/>
            <w:vAlign w:val="center"/>
          </w:tcPr>
          <w:p w14:paraId="5E0329E6">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6.75</w:t>
            </w:r>
          </w:p>
        </w:tc>
        <w:tc>
          <w:tcPr>
            <w:tcW w:w="961" w:type="dxa"/>
            <w:vAlign w:val="center"/>
          </w:tcPr>
          <w:p w14:paraId="5CE7374B">
            <w:pPr>
              <w:spacing w:line="300" w:lineRule="exact"/>
              <w:jc w:val="right"/>
              <w:rPr>
                <w:rFonts w:ascii="仿宋" w:hAnsi="仿宋" w:eastAsia="仿宋"/>
                <w:sz w:val="28"/>
                <w:szCs w:val="28"/>
              </w:rPr>
            </w:pPr>
          </w:p>
        </w:tc>
        <w:tc>
          <w:tcPr>
            <w:tcW w:w="964" w:type="dxa"/>
            <w:vAlign w:val="center"/>
          </w:tcPr>
          <w:p w14:paraId="05DAAD41">
            <w:pPr>
              <w:spacing w:line="300" w:lineRule="exact"/>
              <w:jc w:val="right"/>
              <w:rPr>
                <w:rFonts w:ascii="仿宋" w:hAnsi="仿宋" w:eastAsia="仿宋"/>
                <w:sz w:val="28"/>
                <w:szCs w:val="28"/>
              </w:rPr>
            </w:pPr>
          </w:p>
        </w:tc>
        <w:tc>
          <w:tcPr>
            <w:tcW w:w="964" w:type="dxa"/>
            <w:vAlign w:val="center"/>
          </w:tcPr>
          <w:p w14:paraId="707E262A">
            <w:pPr>
              <w:spacing w:line="300" w:lineRule="exact"/>
              <w:jc w:val="right"/>
              <w:rPr>
                <w:rFonts w:ascii="仿宋" w:hAnsi="仿宋" w:eastAsia="仿宋"/>
                <w:sz w:val="28"/>
                <w:szCs w:val="28"/>
              </w:rPr>
            </w:pPr>
          </w:p>
        </w:tc>
        <w:tc>
          <w:tcPr>
            <w:tcW w:w="921" w:type="dxa"/>
            <w:vAlign w:val="center"/>
          </w:tcPr>
          <w:p w14:paraId="7C2884E9">
            <w:pPr>
              <w:spacing w:line="300" w:lineRule="exact"/>
              <w:jc w:val="right"/>
              <w:rPr>
                <w:rFonts w:ascii="仿宋" w:hAnsi="仿宋" w:eastAsia="仿宋"/>
                <w:sz w:val="28"/>
                <w:szCs w:val="28"/>
              </w:rPr>
            </w:pPr>
          </w:p>
        </w:tc>
      </w:tr>
      <w:tr w14:paraId="20F3D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8" w:hRule="atLeast"/>
          <w:jc w:val="center"/>
        </w:trPr>
        <w:tc>
          <w:tcPr>
            <w:tcW w:w="2615" w:type="dxa"/>
            <w:vAlign w:val="center"/>
          </w:tcPr>
          <w:p w14:paraId="3E6B2F41">
            <w:pPr>
              <w:spacing w:line="300" w:lineRule="exact"/>
              <w:jc w:val="center"/>
              <w:rPr>
                <w:rFonts w:ascii="仿宋" w:hAnsi="仿宋" w:eastAsia="仿宋"/>
                <w:sz w:val="28"/>
                <w:szCs w:val="28"/>
              </w:rPr>
            </w:pPr>
          </w:p>
        </w:tc>
        <w:tc>
          <w:tcPr>
            <w:tcW w:w="932" w:type="dxa"/>
            <w:vAlign w:val="center"/>
          </w:tcPr>
          <w:p w14:paraId="70E3580C">
            <w:pPr>
              <w:spacing w:line="300" w:lineRule="exact"/>
              <w:jc w:val="center"/>
              <w:rPr>
                <w:rFonts w:ascii="仿宋" w:hAnsi="仿宋" w:eastAsia="仿宋"/>
                <w:sz w:val="28"/>
                <w:szCs w:val="28"/>
              </w:rPr>
            </w:pPr>
          </w:p>
        </w:tc>
        <w:tc>
          <w:tcPr>
            <w:tcW w:w="1168" w:type="dxa"/>
            <w:vAlign w:val="center"/>
          </w:tcPr>
          <w:p w14:paraId="2E795E40">
            <w:pPr>
              <w:spacing w:line="300" w:lineRule="exact"/>
              <w:jc w:val="center"/>
              <w:rPr>
                <w:rFonts w:ascii="仿宋" w:hAnsi="仿宋" w:eastAsia="仿宋"/>
                <w:sz w:val="28"/>
                <w:szCs w:val="28"/>
              </w:rPr>
            </w:pPr>
            <w:r>
              <w:rPr>
                <w:rFonts w:hint="eastAsia" w:ascii="仿宋" w:hAnsi="仿宋" w:eastAsia="仿宋"/>
                <w:sz w:val="28"/>
                <w:szCs w:val="28"/>
              </w:rPr>
              <w:t>打印设备</w:t>
            </w:r>
          </w:p>
        </w:tc>
        <w:tc>
          <w:tcPr>
            <w:tcW w:w="792" w:type="dxa"/>
            <w:vAlign w:val="center"/>
          </w:tcPr>
          <w:p w14:paraId="0FCBDA58">
            <w:pPr>
              <w:spacing w:line="300" w:lineRule="exact"/>
              <w:jc w:val="center"/>
              <w:rPr>
                <w:rFonts w:ascii="仿宋" w:hAnsi="仿宋" w:eastAsia="仿宋"/>
                <w:sz w:val="28"/>
                <w:szCs w:val="28"/>
              </w:rPr>
            </w:pPr>
            <w:r>
              <w:rPr>
                <w:rFonts w:ascii="仿宋" w:hAnsi="仿宋" w:eastAsia="仿宋"/>
                <w:sz w:val="28"/>
                <w:szCs w:val="28"/>
              </w:rPr>
              <w:t>A02010601</w:t>
            </w:r>
          </w:p>
        </w:tc>
        <w:tc>
          <w:tcPr>
            <w:tcW w:w="760" w:type="dxa"/>
            <w:vAlign w:val="center"/>
          </w:tcPr>
          <w:p w14:paraId="519A84BF">
            <w:pPr>
              <w:spacing w:line="300" w:lineRule="exact"/>
              <w:jc w:val="center"/>
              <w:rPr>
                <w:rFonts w:ascii="仿宋" w:hAnsi="仿宋" w:eastAsia="仿宋"/>
                <w:sz w:val="28"/>
                <w:szCs w:val="28"/>
              </w:rPr>
            </w:pPr>
            <w:r>
              <w:rPr>
                <w:rFonts w:hint="eastAsia" w:ascii="仿宋" w:hAnsi="仿宋" w:eastAsia="仿宋"/>
                <w:sz w:val="28"/>
                <w:szCs w:val="28"/>
              </w:rPr>
              <w:t>台</w:t>
            </w:r>
          </w:p>
        </w:tc>
        <w:tc>
          <w:tcPr>
            <w:tcW w:w="760" w:type="dxa"/>
            <w:vAlign w:val="center"/>
          </w:tcPr>
          <w:p w14:paraId="0A3C3B23">
            <w:pPr>
              <w:spacing w:line="300" w:lineRule="exact"/>
              <w:jc w:val="center"/>
              <w:rPr>
                <w:rFonts w:ascii="仿宋" w:hAnsi="仿宋" w:eastAsia="仿宋"/>
                <w:sz w:val="28"/>
                <w:szCs w:val="28"/>
              </w:rPr>
            </w:pPr>
            <w:r>
              <w:rPr>
                <w:rFonts w:ascii="仿宋" w:hAnsi="仿宋" w:eastAsia="仿宋"/>
                <w:sz w:val="28"/>
                <w:szCs w:val="28"/>
              </w:rPr>
              <w:t>3.00</w:t>
            </w:r>
          </w:p>
        </w:tc>
        <w:tc>
          <w:tcPr>
            <w:tcW w:w="848" w:type="dxa"/>
            <w:vAlign w:val="center"/>
          </w:tcPr>
          <w:p w14:paraId="3D34D870">
            <w:pPr>
              <w:spacing w:line="300" w:lineRule="exact"/>
              <w:jc w:val="center"/>
              <w:rPr>
                <w:rFonts w:ascii="仿宋" w:hAnsi="仿宋" w:eastAsia="仿宋"/>
                <w:sz w:val="28"/>
                <w:szCs w:val="28"/>
              </w:rPr>
            </w:pPr>
            <w:r>
              <w:rPr>
                <w:rFonts w:ascii="仿宋" w:hAnsi="仿宋" w:eastAsia="仿宋"/>
                <w:sz w:val="28"/>
                <w:szCs w:val="28"/>
              </w:rPr>
              <w:t>0.20</w:t>
            </w:r>
          </w:p>
        </w:tc>
        <w:tc>
          <w:tcPr>
            <w:tcW w:w="961" w:type="dxa"/>
            <w:vAlign w:val="center"/>
          </w:tcPr>
          <w:p w14:paraId="4C1493EA">
            <w:pPr>
              <w:spacing w:line="300" w:lineRule="exact"/>
              <w:jc w:val="center"/>
              <w:rPr>
                <w:rFonts w:ascii="仿宋" w:hAnsi="仿宋" w:eastAsia="仿宋"/>
                <w:sz w:val="28"/>
                <w:szCs w:val="28"/>
              </w:rPr>
            </w:pPr>
            <w:r>
              <w:rPr>
                <w:rFonts w:ascii="仿宋" w:hAnsi="仿宋" w:eastAsia="仿宋"/>
                <w:sz w:val="28"/>
                <w:szCs w:val="28"/>
              </w:rPr>
              <w:t>0.60</w:t>
            </w:r>
          </w:p>
        </w:tc>
        <w:tc>
          <w:tcPr>
            <w:tcW w:w="961" w:type="dxa"/>
            <w:vAlign w:val="center"/>
          </w:tcPr>
          <w:p w14:paraId="282CB10A">
            <w:pPr>
              <w:spacing w:line="300" w:lineRule="exact"/>
              <w:jc w:val="center"/>
              <w:rPr>
                <w:rFonts w:ascii="仿宋" w:hAnsi="仿宋" w:eastAsia="仿宋"/>
                <w:sz w:val="28"/>
                <w:szCs w:val="28"/>
              </w:rPr>
            </w:pPr>
            <w:r>
              <w:rPr>
                <w:rFonts w:ascii="仿宋" w:hAnsi="仿宋" w:eastAsia="仿宋"/>
                <w:sz w:val="28"/>
                <w:szCs w:val="28"/>
              </w:rPr>
              <w:t>0.60</w:t>
            </w:r>
          </w:p>
        </w:tc>
        <w:tc>
          <w:tcPr>
            <w:tcW w:w="961" w:type="dxa"/>
            <w:vAlign w:val="center"/>
          </w:tcPr>
          <w:p w14:paraId="20DB594D">
            <w:pPr>
              <w:spacing w:line="300" w:lineRule="exact"/>
              <w:jc w:val="center"/>
              <w:rPr>
                <w:rFonts w:ascii="仿宋" w:hAnsi="仿宋" w:eastAsia="仿宋"/>
                <w:sz w:val="28"/>
                <w:szCs w:val="28"/>
              </w:rPr>
            </w:pPr>
            <w:r>
              <w:rPr>
                <w:rFonts w:ascii="仿宋" w:hAnsi="仿宋" w:eastAsia="仿宋"/>
                <w:sz w:val="28"/>
                <w:szCs w:val="28"/>
              </w:rPr>
              <w:t>0.60</w:t>
            </w:r>
          </w:p>
        </w:tc>
        <w:tc>
          <w:tcPr>
            <w:tcW w:w="961" w:type="dxa"/>
            <w:vAlign w:val="center"/>
          </w:tcPr>
          <w:p w14:paraId="4BED4A21">
            <w:pPr>
              <w:spacing w:line="300" w:lineRule="exact"/>
              <w:jc w:val="right"/>
              <w:rPr>
                <w:rFonts w:ascii="仿宋" w:hAnsi="仿宋" w:eastAsia="仿宋"/>
                <w:sz w:val="28"/>
                <w:szCs w:val="28"/>
              </w:rPr>
            </w:pPr>
          </w:p>
        </w:tc>
        <w:tc>
          <w:tcPr>
            <w:tcW w:w="964" w:type="dxa"/>
            <w:vAlign w:val="center"/>
          </w:tcPr>
          <w:p w14:paraId="26404747">
            <w:pPr>
              <w:spacing w:line="300" w:lineRule="exact"/>
              <w:jc w:val="right"/>
              <w:rPr>
                <w:rFonts w:ascii="仿宋" w:hAnsi="仿宋" w:eastAsia="仿宋"/>
                <w:sz w:val="28"/>
                <w:szCs w:val="28"/>
              </w:rPr>
            </w:pPr>
          </w:p>
        </w:tc>
        <w:tc>
          <w:tcPr>
            <w:tcW w:w="964" w:type="dxa"/>
            <w:vAlign w:val="center"/>
          </w:tcPr>
          <w:p w14:paraId="6B002D9D">
            <w:pPr>
              <w:spacing w:line="300" w:lineRule="exact"/>
              <w:jc w:val="right"/>
              <w:rPr>
                <w:rFonts w:ascii="仿宋" w:hAnsi="仿宋" w:eastAsia="仿宋"/>
                <w:sz w:val="28"/>
                <w:szCs w:val="28"/>
              </w:rPr>
            </w:pPr>
          </w:p>
        </w:tc>
        <w:tc>
          <w:tcPr>
            <w:tcW w:w="921" w:type="dxa"/>
            <w:vAlign w:val="center"/>
          </w:tcPr>
          <w:p w14:paraId="5343F55A">
            <w:pPr>
              <w:spacing w:line="300" w:lineRule="exact"/>
              <w:jc w:val="right"/>
              <w:rPr>
                <w:rFonts w:ascii="仿宋" w:hAnsi="仿宋" w:eastAsia="仿宋"/>
                <w:sz w:val="28"/>
                <w:szCs w:val="28"/>
              </w:rPr>
            </w:pPr>
          </w:p>
        </w:tc>
      </w:tr>
      <w:tr w14:paraId="4B72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14:paraId="02F7E401">
            <w:pPr>
              <w:spacing w:line="300" w:lineRule="exact"/>
              <w:jc w:val="center"/>
              <w:rPr>
                <w:rFonts w:ascii="仿宋" w:hAnsi="仿宋" w:eastAsia="仿宋"/>
                <w:sz w:val="28"/>
                <w:szCs w:val="28"/>
              </w:rPr>
            </w:pPr>
          </w:p>
        </w:tc>
        <w:tc>
          <w:tcPr>
            <w:tcW w:w="932" w:type="dxa"/>
            <w:vAlign w:val="center"/>
          </w:tcPr>
          <w:p w14:paraId="77893198">
            <w:pPr>
              <w:spacing w:line="300" w:lineRule="exact"/>
              <w:jc w:val="center"/>
              <w:rPr>
                <w:rFonts w:ascii="仿宋" w:hAnsi="仿宋" w:eastAsia="仿宋"/>
                <w:sz w:val="28"/>
                <w:szCs w:val="28"/>
              </w:rPr>
            </w:pPr>
          </w:p>
        </w:tc>
        <w:tc>
          <w:tcPr>
            <w:tcW w:w="1168" w:type="dxa"/>
            <w:vAlign w:val="center"/>
          </w:tcPr>
          <w:p w14:paraId="386DF9E7">
            <w:pPr>
              <w:spacing w:line="300" w:lineRule="exact"/>
              <w:jc w:val="center"/>
              <w:rPr>
                <w:rFonts w:ascii="仿宋" w:hAnsi="仿宋" w:eastAsia="仿宋"/>
                <w:sz w:val="28"/>
                <w:szCs w:val="28"/>
              </w:rPr>
            </w:pPr>
            <w:r>
              <w:rPr>
                <w:rFonts w:hint="eastAsia" w:ascii="仿宋" w:hAnsi="仿宋" w:eastAsia="仿宋"/>
                <w:sz w:val="28"/>
                <w:szCs w:val="28"/>
              </w:rPr>
              <w:t>制冷空调设备</w:t>
            </w:r>
          </w:p>
        </w:tc>
        <w:tc>
          <w:tcPr>
            <w:tcW w:w="792" w:type="dxa"/>
            <w:vAlign w:val="center"/>
          </w:tcPr>
          <w:p w14:paraId="31A881DE">
            <w:pPr>
              <w:spacing w:line="300" w:lineRule="exact"/>
              <w:jc w:val="center"/>
              <w:rPr>
                <w:rFonts w:ascii="仿宋" w:hAnsi="仿宋" w:eastAsia="仿宋"/>
                <w:sz w:val="28"/>
                <w:szCs w:val="28"/>
              </w:rPr>
            </w:pPr>
            <w:r>
              <w:rPr>
                <w:rFonts w:ascii="仿宋" w:hAnsi="仿宋" w:eastAsia="仿宋"/>
                <w:sz w:val="28"/>
                <w:szCs w:val="28"/>
              </w:rPr>
              <w:t>A020523</w:t>
            </w:r>
          </w:p>
        </w:tc>
        <w:tc>
          <w:tcPr>
            <w:tcW w:w="760" w:type="dxa"/>
            <w:vAlign w:val="center"/>
          </w:tcPr>
          <w:p w14:paraId="4F404B35">
            <w:pPr>
              <w:spacing w:line="300" w:lineRule="exact"/>
              <w:jc w:val="center"/>
              <w:rPr>
                <w:rFonts w:ascii="仿宋" w:hAnsi="仿宋" w:eastAsia="仿宋"/>
                <w:sz w:val="28"/>
                <w:szCs w:val="28"/>
              </w:rPr>
            </w:pPr>
            <w:r>
              <w:rPr>
                <w:rFonts w:hint="eastAsia" w:ascii="仿宋" w:hAnsi="仿宋" w:eastAsia="仿宋"/>
                <w:sz w:val="28"/>
                <w:szCs w:val="28"/>
              </w:rPr>
              <w:t>台</w:t>
            </w:r>
          </w:p>
        </w:tc>
        <w:tc>
          <w:tcPr>
            <w:tcW w:w="760" w:type="dxa"/>
            <w:vAlign w:val="center"/>
          </w:tcPr>
          <w:p w14:paraId="2DB3FD2B">
            <w:pPr>
              <w:spacing w:line="300" w:lineRule="exact"/>
              <w:jc w:val="center"/>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.00</w:t>
            </w:r>
          </w:p>
        </w:tc>
        <w:tc>
          <w:tcPr>
            <w:tcW w:w="848" w:type="dxa"/>
            <w:vAlign w:val="center"/>
          </w:tcPr>
          <w:p w14:paraId="30670FA8">
            <w:pPr>
              <w:spacing w:line="300" w:lineRule="exact"/>
              <w:jc w:val="center"/>
              <w:rPr>
                <w:rFonts w:ascii="仿宋" w:hAnsi="仿宋" w:eastAsia="仿宋"/>
                <w:sz w:val="28"/>
                <w:szCs w:val="28"/>
              </w:rPr>
            </w:pPr>
            <w:r>
              <w:rPr>
                <w:rFonts w:ascii="仿宋" w:hAnsi="仿宋" w:eastAsia="仿宋"/>
                <w:sz w:val="28"/>
                <w:szCs w:val="28"/>
              </w:rPr>
              <w:t>0.</w:t>
            </w:r>
            <w:r>
              <w:rPr>
                <w:rFonts w:hint="eastAsia" w:ascii="仿宋" w:hAnsi="仿宋" w:eastAsia="仿宋"/>
                <w:sz w:val="28"/>
                <w:szCs w:val="28"/>
                <w:lang w:val="en-US" w:eastAsia="zh-CN"/>
              </w:rPr>
              <w:t>4</w:t>
            </w:r>
            <w:r>
              <w:rPr>
                <w:rFonts w:ascii="仿宋" w:hAnsi="仿宋" w:eastAsia="仿宋"/>
                <w:sz w:val="28"/>
                <w:szCs w:val="28"/>
              </w:rPr>
              <w:t>0</w:t>
            </w:r>
          </w:p>
        </w:tc>
        <w:tc>
          <w:tcPr>
            <w:tcW w:w="961" w:type="dxa"/>
            <w:vAlign w:val="center"/>
          </w:tcPr>
          <w:p w14:paraId="52EDB074">
            <w:pPr>
              <w:spacing w:line="300" w:lineRule="exact"/>
              <w:jc w:val="center"/>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.00</w:t>
            </w:r>
          </w:p>
        </w:tc>
        <w:tc>
          <w:tcPr>
            <w:tcW w:w="961" w:type="dxa"/>
            <w:vAlign w:val="center"/>
          </w:tcPr>
          <w:p w14:paraId="7AC9E6D2">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2.00</w:t>
            </w:r>
          </w:p>
        </w:tc>
        <w:tc>
          <w:tcPr>
            <w:tcW w:w="961" w:type="dxa"/>
            <w:vAlign w:val="center"/>
          </w:tcPr>
          <w:p w14:paraId="4C89661B">
            <w:pPr>
              <w:spacing w:line="3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2.00</w:t>
            </w:r>
          </w:p>
        </w:tc>
        <w:tc>
          <w:tcPr>
            <w:tcW w:w="961" w:type="dxa"/>
            <w:vAlign w:val="center"/>
          </w:tcPr>
          <w:p w14:paraId="6D90E27E">
            <w:pPr>
              <w:spacing w:line="300" w:lineRule="exact"/>
              <w:jc w:val="right"/>
              <w:rPr>
                <w:rFonts w:ascii="仿宋" w:hAnsi="仿宋" w:eastAsia="仿宋"/>
                <w:sz w:val="28"/>
                <w:szCs w:val="28"/>
              </w:rPr>
            </w:pPr>
          </w:p>
        </w:tc>
        <w:tc>
          <w:tcPr>
            <w:tcW w:w="964" w:type="dxa"/>
            <w:vAlign w:val="center"/>
          </w:tcPr>
          <w:p w14:paraId="527596A2">
            <w:pPr>
              <w:spacing w:line="300" w:lineRule="exact"/>
              <w:jc w:val="right"/>
              <w:rPr>
                <w:rFonts w:ascii="仿宋" w:hAnsi="仿宋" w:eastAsia="仿宋"/>
                <w:sz w:val="28"/>
                <w:szCs w:val="28"/>
              </w:rPr>
            </w:pPr>
          </w:p>
        </w:tc>
        <w:tc>
          <w:tcPr>
            <w:tcW w:w="964" w:type="dxa"/>
            <w:vAlign w:val="center"/>
          </w:tcPr>
          <w:p w14:paraId="0ECA5E56">
            <w:pPr>
              <w:spacing w:line="300" w:lineRule="exact"/>
              <w:jc w:val="right"/>
              <w:rPr>
                <w:rFonts w:ascii="仿宋" w:hAnsi="仿宋" w:eastAsia="仿宋"/>
                <w:sz w:val="28"/>
                <w:szCs w:val="28"/>
              </w:rPr>
            </w:pPr>
          </w:p>
        </w:tc>
        <w:tc>
          <w:tcPr>
            <w:tcW w:w="921" w:type="dxa"/>
            <w:vAlign w:val="center"/>
          </w:tcPr>
          <w:p w14:paraId="4CE17E49">
            <w:pPr>
              <w:spacing w:line="300" w:lineRule="exact"/>
              <w:jc w:val="right"/>
              <w:rPr>
                <w:rFonts w:ascii="仿宋" w:hAnsi="仿宋" w:eastAsia="仿宋"/>
                <w:sz w:val="28"/>
                <w:szCs w:val="28"/>
              </w:rPr>
            </w:pPr>
          </w:p>
        </w:tc>
      </w:tr>
      <w:tr w14:paraId="22F4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14:paraId="40F5CE0E">
            <w:pPr>
              <w:spacing w:line="300" w:lineRule="exact"/>
              <w:jc w:val="center"/>
              <w:rPr>
                <w:rFonts w:ascii="仿宋" w:hAnsi="仿宋" w:eastAsia="仿宋"/>
                <w:sz w:val="28"/>
                <w:szCs w:val="28"/>
              </w:rPr>
            </w:pPr>
          </w:p>
        </w:tc>
        <w:tc>
          <w:tcPr>
            <w:tcW w:w="932" w:type="dxa"/>
            <w:vAlign w:val="center"/>
          </w:tcPr>
          <w:p w14:paraId="71285CC0">
            <w:pPr>
              <w:spacing w:line="300" w:lineRule="exact"/>
              <w:jc w:val="center"/>
              <w:rPr>
                <w:rFonts w:ascii="仿宋" w:hAnsi="仿宋" w:eastAsia="仿宋"/>
                <w:sz w:val="28"/>
                <w:szCs w:val="28"/>
              </w:rPr>
            </w:pPr>
          </w:p>
        </w:tc>
        <w:tc>
          <w:tcPr>
            <w:tcW w:w="1168" w:type="dxa"/>
            <w:vAlign w:val="center"/>
          </w:tcPr>
          <w:p w14:paraId="09E265BE">
            <w:pPr>
              <w:spacing w:line="300" w:lineRule="exact"/>
              <w:jc w:val="center"/>
              <w:rPr>
                <w:rFonts w:ascii="仿宋" w:hAnsi="仿宋" w:eastAsia="仿宋"/>
                <w:sz w:val="28"/>
                <w:szCs w:val="28"/>
              </w:rPr>
            </w:pPr>
            <w:r>
              <w:rPr>
                <w:rFonts w:hint="eastAsia" w:ascii="仿宋" w:hAnsi="仿宋" w:eastAsia="仿宋"/>
                <w:sz w:val="28"/>
                <w:szCs w:val="28"/>
              </w:rPr>
              <w:t>办公设备</w:t>
            </w:r>
          </w:p>
        </w:tc>
        <w:tc>
          <w:tcPr>
            <w:tcW w:w="792" w:type="dxa"/>
            <w:vAlign w:val="center"/>
          </w:tcPr>
          <w:p w14:paraId="2D74F18B">
            <w:pPr>
              <w:spacing w:line="300" w:lineRule="exact"/>
              <w:jc w:val="center"/>
              <w:rPr>
                <w:rFonts w:ascii="仿宋" w:hAnsi="仿宋" w:eastAsia="仿宋"/>
                <w:sz w:val="28"/>
                <w:szCs w:val="28"/>
              </w:rPr>
            </w:pPr>
            <w:r>
              <w:rPr>
                <w:rFonts w:ascii="仿宋" w:hAnsi="仿宋" w:eastAsia="仿宋"/>
                <w:sz w:val="28"/>
                <w:szCs w:val="28"/>
              </w:rPr>
              <w:t>A0202</w:t>
            </w:r>
          </w:p>
        </w:tc>
        <w:tc>
          <w:tcPr>
            <w:tcW w:w="760" w:type="dxa"/>
            <w:vAlign w:val="center"/>
          </w:tcPr>
          <w:p w14:paraId="5F871EA5">
            <w:pPr>
              <w:spacing w:line="300" w:lineRule="exact"/>
              <w:jc w:val="center"/>
              <w:rPr>
                <w:rFonts w:ascii="仿宋" w:hAnsi="仿宋" w:eastAsia="仿宋"/>
                <w:sz w:val="28"/>
                <w:szCs w:val="28"/>
              </w:rPr>
            </w:pPr>
            <w:r>
              <w:rPr>
                <w:rFonts w:hint="eastAsia" w:ascii="仿宋" w:hAnsi="仿宋" w:eastAsia="仿宋"/>
                <w:sz w:val="28"/>
                <w:szCs w:val="28"/>
              </w:rPr>
              <w:t>张</w:t>
            </w:r>
          </w:p>
        </w:tc>
        <w:tc>
          <w:tcPr>
            <w:tcW w:w="760" w:type="dxa"/>
            <w:vAlign w:val="center"/>
          </w:tcPr>
          <w:p w14:paraId="23F9D226">
            <w:pPr>
              <w:spacing w:line="300" w:lineRule="exact"/>
              <w:jc w:val="center"/>
              <w:rPr>
                <w:rFonts w:ascii="仿宋" w:hAnsi="仿宋" w:eastAsia="仿宋"/>
                <w:sz w:val="28"/>
                <w:szCs w:val="28"/>
              </w:rPr>
            </w:pPr>
            <w:r>
              <w:rPr>
                <w:rFonts w:ascii="仿宋" w:hAnsi="仿宋" w:eastAsia="仿宋"/>
                <w:sz w:val="28"/>
                <w:szCs w:val="28"/>
              </w:rPr>
              <w:t>4.00</w:t>
            </w:r>
          </w:p>
        </w:tc>
        <w:tc>
          <w:tcPr>
            <w:tcW w:w="848" w:type="dxa"/>
            <w:vAlign w:val="center"/>
          </w:tcPr>
          <w:p w14:paraId="73FDEFD0">
            <w:pPr>
              <w:spacing w:line="300" w:lineRule="exact"/>
              <w:jc w:val="center"/>
              <w:rPr>
                <w:rFonts w:hint="eastAsia" w:ascii="仿宋" w:hAnsi="仿宋" w:eastAsia="仿宋"/>
                <w:sz w:val="28"/>
                <w:szCs w:val="28"/>
                <w:lang w:eastAsia="zh-CN"/>
              </w:rPr>
            </w:pPr>
            <w:r>
              <w:rPr>
                <w:rFonts w:ascii="仿宋" w:hAnsi="仿宋" w:eastAsia="仿宋"/>
                <w:sz w:val="28"/>
                <w:szCs w:val="28"/>
              </w:rPr>
              <w:t>0.1</w:t>
            </w:r>
            <w:r>
              <w:rPr>
                <w:rFonts w:hint="eastAsia" w:ascii="仿宋" w:hAnsi="仿宋" w:eastAsia="仿宋"/>
                <w:sz w:val="28"/>
                <w:szCs w:val="28"/>
                <w:lang w:val="en-US" w:eastAsia="zh-CN"/>
              </w:rPr>
              <w:t>7</w:t>
            </w:r>
          </w:p>
        </w:tc>
        <w:tc>
          <w:tcPr>
            <w:tcW w:w="961" w:type="dxa"/>
            <w:vAlign w:val="center"/>
          </w:tcPr>
          <w:p w14:paraId="1DDDB7BD">
            <w:pPr>
              <w:spacing w:line="300" w:lineRule="exact"/>
              <w:jc w:val="center"/>
              <w:rPr>
                <w:rFonts w:hint="eastAsia" w:ascii="仿宋" w:hAnsi="仿宋" w:eastAsia="仿宋"/>
                <w:sz w:val="28"/>
                <w:szCs w:val="28"/>
                <w:lang w:eastAsia="zh-CN"/>
              </w:rPr>
            </w:pPr>
            <w:r>
              <w:rPr>
                <w:rFonts w:ascii="仿宋" w:hAnsi="仿宋" w:eastAsia="仿宋"/>
                <w:sz w:val="28"/>
                <w:szCs w:val="28"/>
              </w:rPr>
              <w:t>0.6</w:t>
            </w:r>
            <w:r>
              <w:rPr>
                <w:rFonts w:hint="eastAsia" w:ascii="仿宋" w:hAnsi="仿宋" w:eastAsia="仿宋"/>
                <w:sz w:val="28"/>
                <w:szCs w:val="28"/>
                <w:lang w:val="en-US" w:eastAsia="zh-CN"/>
              </w:rPr>
              <w:t>5</w:t>
            </w:r>
          </w:p>
        </w:tc>
        <w:tc>
          <w:tcPr>
            <w:tcW w:w="961" w:type="dxa"/>
            <w:vAlign w:val="center"/>
          </w:tcPr>
          <w:p w14:paraId="6D262004">
            <w:pPr>
              <w:spacing w:line="300" w:lineRule="exact"/>
              <w:jc w:val="center"/>
              <w:rPr>
                <w:rFonts w:hint="eastAsia" w:ascii="仿宋" w:hAnsi="仿宋" w:eastAsia="仿宋"/>
                <w:sz w:val="28"/>
                <w:szCs w:val="28"/>
                <w:lang w:eastAsia="zh-CN"/>
              </w:rPr>
            </w:pPr>
            <w:r>
              <w:rPr>
                <w:rFonts w:ascii="仿宋" w:hAnsi="仿宋" w:eastAsia="仿宋"/>
                <w:sz w:val="28"/>
                <w:szCs w:val="28"/>
              </w:rPr>
              <w:t>0.6</w:t>
            </w:r>
            <w:r>
              <w:rPr>
                <w:rFonts w:hint="eastAsia" w:ascii="仿宋" w:hAnsi="仿宋" w:eastAsia="仿宋"/>
                <w:sz w:val="28"/>
                <w:szCs w:val="28"/>
                <w:lang w:val="en-US" w:eastAsia="zh-CN"/>
              </w:rPr>
              <w:t>5</w:t>
            </w:r>
          </w:p>
        </w:tc>
        <w:tc>
          <w:tcPr>
            <w:tcW w:w="961" w:type="dxa"/>
            <w:vAlign w:val="center"/>
          </w:tcPr>
          <w:p w14:paraId="5A5FEF40">
            <w:pPr>
              <w:spacing w:line="300" w:lineRule="exact"/>
              <w:jc w:val="center"/>
              <w:rPr>
                <w:rFonts w:hint="eastAsia" w:ascii="仿宋" w:hAnsi="仿宋" w:eastAsia="仿宋"/>
                <w:sz w:val="28"/>
                <w:szCs w:val="28"/>
                <w:lang w:eastAsia="zh-CN"/>
              </w:rPr>
            </w:pPr>
            <w:r>
              <w:rPr>
                <w:rFonts w:ascii="仿宋" w:hAnsi="仿宋" w:eastAsia="仿宋"/>
                <w:sz w:val="28"/>
                <w:szCs w:val="28"/>
              </w:rPr>
              <w:t>0.6</w:t>
            </w:r>
            <w:r>
              <w:rPr>
                <w:rFonts w:hint="eastAsia" w:ascii="仿宋" w:hAnsi="仿宋" w:eastAsia="仿宋"/>
                <w:sz w:val="28"/>
                <w:szCs w:val="28"/>
                <w:lang w:val="en-US" w:eastAsia="zh-CN"/>
              </w:rPr>
              <w:t>5</w:t>
            </w:r>
          </w:p>
        </w:tc>
        <w:tc>
          <w:tcPr>
            <w:tcW w:w="961" w:type="dxa"/>
            <w:vAlign w:val="center"/>
          </w:tcPr>
          <w:p w14:paraId="3B0F2C1C">
            <w:pPr>
              <w:spacing w:line="300" w:lineRule="exact"/>
              <w:jc w:val="right"/>
              <w:rPr>
                <w:rFonts w:ascii="仿宋" w:hAnsi="仿宋" w:eastAsia="仿宋"/>
                <w:sz w:val="28"/>
                <w:szCs w:val="28"/>
              </w:rPr>
            </w:pPr>
          </w:p>
        </w:tc>
        <w:tc>
          <w:tcPr>
            <w:tcW w:w="964" w:type="dxa"/>
            <w:vAlign w:val="center"/>
          </w:tcPr>
          <w:p w14:paraId="6E3C5A5E">
            <w:pPr>
              <w:spacing w:line="300" w:lineRule="exact"/>
              <w:jc w:val="right"/>
              <w:rPr>
                <w:rFonts w:ascii="仿宋" w:hAnsi="仿宋" w:eastAsia="仿宋"/>
                <w:sz w:val="28"/>
                <w:szCs w:val="28"/>
              </w:rPr>
            </w:pPr>
          </w:p>
        </w:tc>
        <w:tc>
          <w:tcPr>
            <w:tcW w:w="964" w:type="dxa"/>
            <w:vAlign w:val="center"/>
          </w:tcPr>
          <w:p w14:paraId="6F4D3A48">
            <w:pPr>
              <w:spacing w:line="300" w:lineRule="exact"/>
              <w:jc w:val="right"/>
              <w:rPr>
                <w:rFonts w:ascii="仿宋" w:hAnsi="仿宋" w:eastAsia="仿宋"/>
                <w:sz w:val="28"/>
                <w:szCs w:val="28"/>
              </w:rPr>
            </w:pPr>
          </w:p>
        </w:tc>
        <w:tc>
          <w:tcPr>
            <w:tcW w:w="921" w:type="dxa"/>
            <w:vAlign w:val="center"/>
          </w:tcPr>
          <w:p w14:paraId="39F3B66A">
            <w:pPr>
              <w:spacing w:line="300" w:lineRule="exact"/>
              <w:jc w:val="right"/>
              <w:rPr>
                <w:rFonts w:ascii="仿宋" w:hAnsi="仿宋" w:eastAsia="仿宋"/>
                <w:sz w:val="28"/>
                <w:szCs w:val="28"/>
              </w:rPr>
            </w:pPr>
          </w:p>
        </w:tc>
      </w:tr>
    </w:tbl>
    <w:p w14:paraId="70680851">
      <w:pPr>
        <w:spacing w:line="580" w:lineRule="exact"/>
        <w:rPr>
          <w:rFonts w:eastAsia="方正仿宋_GBK"/>
          <w:sz w:val="32"/>
          <w:szCs w:val="32"/>
        </w:rPr>
      </w:pPr>
      <w:r>
        <w:rPr>
          <w:rFonts w:hint="eastAsia" w:ascii="黑体" w:hAnsi="黑体" w:eastAsia="黑体"/>
          <w:sz w:val="32"/>
          <w:szCs w:val="32"/>
        </w:rPr>
        <w:t>七、国有资产信息情况</w:t>
      </w:r>
    </w:p>
    <w:p w14:paraId="404D0188">
      <w:pPr>
        <w:spacing w:line="560" w:lineRule="exact"/>
        <w:ind w:firstLine="56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年年末固定资产总额</w:t>
      </w:r>
      <w:r>
        <w:rPr>
          <w:rFonts w:hint="eastAsia" w:ascii="仿宋" w:hAnsi="仿宋" w:eastAsia="仿宋"/>
          <w:sz w:val="32"/>
          <w:szCs w:val="32"/>
          <w:lang w:val="en-US" w:eastAsia="zh-CN"/>
        </w:rPr>
        <w:t>597.61</w:t>
      </w:r>
      <w:r>
        <w:rPr>
          <w:rFonts w:hint="eastAsia" w:ascii="仿宋" w:hAnsi="仿宋" w:eastAsia="仿宋"/>
          <w:sz w:val="32"/>
          <w:szCs w:val="32"/>
        </w:rPr>
        <w:t>万元。其中：</w:t>
      </w:r>
      <w:r>
        <w:rPr>
          <w:rFonts w:ascii="仿宋" w:hAnsi="仿宋" w:eastAsia="仿宋"/>
          <w:sz w:val="32"/>
          <w:szCs w:val="32"/>
        </w:rPr>
        <w:t>1</w:t>
      </w:r>
      <w:r>
        <w:rPr>
          <w:rFonts w:hint="eastAsia" w:ascii="仿宋" w:hAnsi="仿宋" w:eastAsia="仿宋"/>
          <w:sz w:val="32"/>
          <w:szCs w:val="32"/>
        </w:rPr>
        <w:t>、通用设备</w:t>
      </w:r>
      <w:r>
        <w:rPr>
          <w:rFonts w:hint="eastAsia" w:ascii="仿宋" w:hAnsi="仿宋" w:eastAsia="仿宋"/>
          <w:sz w:val="32"/>
          <w:szCs w:val="32"/>
          <w:lang w:val="en-US" w:eastAsia="zh-CN"/>
        </w:rPr>
        <w:t>343.89</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、专用设备：</w:t>
      </w:r>
      <w:r>
        <w:rPr>
          <w:rFonts w:hint="eastAsia" w:ascii="仿宋" w:hAnsi="仿宋" w:eastAsia="仿宋"/>
          <w:sz w:val="32"/>
          <w:szCs w:val="32"/>
          <w:lang w:val="en-US" w:eastAsia="zh-CN"/>
        </w:rPr>
        <w:t>3.55</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、土地房屋及构筑物：</w:t>
      </w:r>
      <w:r>
        <w:rPr>
          <w:rFonts w:ascii="仿宋" w:hAnsi="仿宋" w:eastAsia="仿宋"/>
          <w:sz w:val="32"/>
          <w:szCs w:val="32"/>
        </w:rPr>
        <w:t>207.41</w:t>
      </w:r>
      <w:r>
        <w:rPr>
          <w:rFonts w:hint="eastAsia" w:ascii="仿宋" w:hAnsi="仿宋" w:eastAsia="仿宋"/>
          <w:sz w:val="32"/>
          <w:szCs w:val="32"/>
        </w:rPr>
        <w:t>万元；</w:t>
      </w:r>
      <w:r>
        <w:rPr>
          <w:rFonts w:ascii="仿宋" w:hAnsi="仿宋" w:eastAsia="仿宋"/>
          <w:sz w:val="32"/>
          <w:szCs w:val="32"/>
        </w:rPr>
        <w:t>4</w:t>
      </w:r>
      <w:r>
        <w:rPr>
          <w:rFonts w:hint="eastAsia" w:ascii="仿宋" w:hAnsi="仿宋" w:eastAsia="仿宋"/>
          <w:sz w:val="32"/>
          <w:szCs w:val="32"/>
        </w:rPr>
        <w:t>、家具类</w:t>
      </w:r>
      <w:r>
        <w:rPr>
          <w:rFonts w:hint="eastAsia" w:ascii="仿宋" w:hAnsi="仿宋" w:eastAsia="仿宋"/>
          <w:sz w:val="32"/>
          <w:szCs w:val="32"/>
          <w:lang w:val="en-US" w:eastAsia="zh-CN"/>
        </w:rPr>
        <w:t>42.76</w:t>
      </w:r>
      <w:r>
        <w:rPr>
          <w:rFonts w:hint="eastAsia" w:ascii="仿宋" w:hAnsi="仿宋" w:eastAsia="仿宋"/>
          <w:sz w:val="32"/>
          <w:szCs w:val="32"/>
        </w:rPr>
        <w:t>万元。</w:t>
      </w:r>
    </w:p>
    <w:tbl>
      <w:tblPr>
        <w:tblStyle w:val="4"/>
        <w:tblW w:w="13482" w:type="dxa"/>
        <w:tblInd w:w="108" w:type="dxa"/>
        <w:tblLayout w:type="fixed"/>
        <w:tblCellMar>
          <w:top w:w="0" w:type="dxa"/>
          <w:left w:w="108" w:type="dxa"/>
          <w:bottom w:w="0" w:type="dxa"/>
          <w:right w:w="108" w:type="dxa"/>
        </w:tblCellMar>
      </w:tblPr>
      <w:tblGrid>
        <w:gridCol w:w="5224"/>
        <w:gridCol w:w="3155"/>
        <w:gridCol w:w="5103"/>
      </w:tblGrid>
      <w:tr w14:paraId="2FD48B7F">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0A4FA968">
            <w:pPr>
              <w:widowControl/>
              <w:jc w:val="center"/>
              <w:rPr>
                <w:rFonts w:ascii="宋体" w:cs="宋体"/>
                <w:b/>
                <w:bCs/>
                <w:kern w:val="0"/>
                <w:sz w:val="32"/>
                <w:szCs w:val="32"/>
              </w:rPr>
            </w:pPr>
            <w:r>
              <w:rPr>
                <w:rFonts w:hint="eastAsia" w:ascii="宋体" w:hAnsi="宋体" w:cs="宋体"/>
                <w:b/>
                <w:bCs/>
                <w:kern w:val="0"/>
                <w:sz w:val="32"/>
                <w:szCs w:val="32"/>
              </w:rPr>
              <w:t>遵化市人力资源和社会保障局部门固定资产占用情况表</w:t>
            </w:r>
          </w:p>
        </w:tc>
      </w:tr>
      <w:tr w14:paraId="4D4D47CA">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3E91D94B">
            <w:pPr>
              <w:widowControl/>
              <w:jc w:val="left"/>
              <w:rPr>
                <w:rFonts w:ascii="宋体" w:cs="宋体"/>
                <w:kern w:val="0"/>
                <w:sz w:val="22"/>
              </w:rPr>
            </w:pPr>
            <w:r>
              <w:rPr>
                <w:rFonts w:hint="eastAsia" w:ascii="宋体" w:hAnsi="宋体" w:cs="宋体"/>
                <w:kern w:val="0"/>
                <w:sz w:val="22"/>
              </w:rPr>
              <w:t>编制部门：遵化市人力资源和社会保障局</w:t>
            </w:r>
          </w:p>
        </w:tc>
        <w:tc>
          <w:tcPr>
            <w:tcW w:w="5103" w:type="dxa"/>
            <w:tcBorders>
              <w:top w:val="nil"/>
              <w:left w:val="nil"/>
              <w:bottom w:val="nil"/>
              <w:right w:val="nil"/>
            </w:tcBorders>
            <w:vAlign w:val="center"/>
          </w:tcPr>
          <w:p w14:paraId="0DCD0CC8">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w:t>
            </w:r>
            <w:r>
              <w:rPr>
                <w:rFonts w:hint="eastAsia" w:ascii="宋体" w:hAnsi="宋体" w:cs="宋体"/>
                <w:kern w:val="0"/>
                <w:sz w:val="22"/>
                <w:lang w:val="en-US" w:eastAsia="zh-CN"/>
              </w:rPr>
              <w:t>8</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38FDBD88">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14:paraId="67E21F86">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128E9287">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5BFE181C">
            <w:pPr>
              <w:widowControl/>
              <w:jc w:val="center"/>
              <w:rPr>
                <w:rFonts w:ascii="宋体" w:cs="宋体"/>
                <w:b/>
                <w:bCs/>
                <w:kern w:val="0"/>
                <w:sz w:val="22"/>
              </w:rPr>
            </w:pPr>
            <w:r>
              <w:rPr>
                <w:rFonts w:hint="eastAsia" w:ascii="宋体" w:hAnsi="宋体" w:cs="宋体"/>
                <w:b/>
                <w:bCs/>
                <w:kern w:val="0"/>
                <w:sz w:val="22"/>
              </w:rPr>
              <w:t>价值（金额单位：万元）</w:t>
            </w:r>
          </w:p>
        </w:tc>
      </w:tr>
      <w:tr w14:paraId="147751F7">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14676D04">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4C2D9C15">
            <w:pPr>
              <w:jc w:val="center"/>
              <w:rPr>
                <w:rFonts w:ascii="宋体" w:cs="宋体"/>
                <w:sz w:val="22"/>
              </w:rPr>
            </w:pPr>
            <w:r>
              <w:rPr>
                <w:sz w:val="22"/>
              </w:rPr>
              <w:t>——</w:t>
            </w:r>
          </w:p>
        </w:tc>
        <w:tc>
          <w:tcPr>
            <w:tcW w:w="5103" w:type="dxa"/>
            <w:tcBorders>
              <w:top w:val="nil"/>
              <w:left w:val="nil"/>
              <w:bottom w:val="single" w:color="auto" w:sz="4" w:space="0"/>
              <w:right w:val="single" w:color="auto" w:sz="4" w:space="0"/>
            </w:tcBorders>
            <w:vAlign w:val="center"/>
          </w:tcPr>
          <w:p w14:paraId="7BF3D4AC">
            <w:pPr>
              <w:jc w:val="center"/>
              <w:rPr>
                <w:rFonts w:ascii="宋体" w:cs="宋体"/>
                <w:sz w:val="22"/>
              </w:rPr>
            </w:pPr>
            <w:r>
              <w:rPr>
                <w:sz w:val="22"/>
              </w:rPr>
              <w:t>653.23</w:t>
            </w:r>
          </w:p>
        </w:tc>
      </w:tr>
      <w:tr w14:paraId="510066A5">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4E519C77">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16A6AB26">
            <w:pPr>
              <w:jc w:val="center"/>
              <w:rPr>
                <w:rFonts w:ascii="宋体" w:cs="宋体"/>
                <w:sz w:val="22"/>
              </w:rPr>
            </w:pPr>
            <w:r>
              <w:rPr>
                <w:sz w:val="22"/>
              </w:rPr>
              <w:t>——</w:t>
            </w:r>
          </w:p>
        </w:tc>
        <w:tc>
          <w:tcPr>
            <w:tcW w:w="5103" w:type="dxa"/>
            <w:tcBorders>
              <w:top w:val="nil"/>
              <w:left w:val="nil"/>
              <w:bottom w:val="single" w:color="auto" w:sz="4" w:space="0"/>
              <w:right w:val="single" w:color="auto" w:sz="4" w:space="0"/>
            </w:tcBorders>
            <w:vAlign w:val="center"/>
          </w:tcPr>
          <w:p w14:paraId="7DB8D087">
            <w:pPr>
              <w:jc w:val="center"/>
              <w:rPr>
                <w:rFonts w:ascii="宋体" w:cs="宋体"/>
                <w:sz w:val="22"/>
              </w:rPr>
            </w:pPr>
            <w:r>
              <w:rPr>
                <w:sz w:val="22"/>
              </w:rPr>
              <w:t>207.41</w:t>
            </w:r>
          </w:p>
        </w:tc>
      </w:tr>
      <w:tr w14:paraId="273B00F1">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536D08AF">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1764B335">
            <w:pPr>
              <w:jc w:val="center"/>
              <w:rPr>
                <w:rFonts w:ascii="宋体" w:cs="宋体"/>
                <w:sz w:val="22"/>
              </w:rPr>
            </w:pPr>
            <w:r>
              <w:rPr>
                <w:sz w:val="22"/>
              </w:rPr>
              <w:t>——</w:t>
            </w:r>
          </w:p>
        </w:tc>
        <w:tc>
          <w:tcPr>
            <w:tcW w:w="5103" w:type="dxa"/>
            <w:tcBorders>
              <w:top w:val="nil"/>
              <w:left w:val="nil"/>
              <w:bottom w:val="single" w:color="auto" w:sz="4" w:space="0"/>
              <w:right w:val="single" w:color="auto" w:sz="4" w:space="0"/>
            </w:tcBorders>
            <w:vAlign w:val="center"/>
          </w:tcPr>
          <w:p w14:paraId="22388AF4">
            <w:pPr>
              <w:jc w:val="center"/>
              <w:rPr>
                <w:rFonts w:ascii="宋体" w:cs="宋体"/>
                <w:sz w:val="22"/>
              </w:rPr>
            </w:pPr>
            <w:r>
              <w:rPr>
                <w:sz w:val="22"/>
              </w:rPr>
              <w:t>207.41</w:t>
            </w:r>
          </w:p>
        </w:tc>
      </w:tr>
      <w:tr w14:paraId="6973579B">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194F5AB8">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01A7AC55">
            <w:pPr>
              <w:jc w:val="center"/>
              <w:rPr>
                <w:rFonts w:hint="eastAsia" w:ascii="宋体" w:eastAsia="宋体" w:cs="宋体"/>
                <w:sz w:val="22"/>
                <w:lang w:eastAsia="zh-CN"/>
              </w:rPr>
            </w:pPr>
            <w:r>
              <w:rPr>
                <w:rFonts w:hint="eastAsia" w:ascii="宋体" w:cs="宋体"/>
                <w:sz w:val="22"/>
                <w:lang w:val="en-US" w:eastAsia="zh-CN"/>
              </w:rPr>
              <w:t>5</w:t>
            </w:r>
          </w:p>
        </w:tc>
        <w:tc>
          <w:tcPr>
            <w:tcW w:w="5103" w:type="dxa"/>
            <w:tcBorders>
              <w:top w:val="nil"/>
              <w:left w:val="nil"/>
              <w:bottom w:val="single" w:color="auto" w:sz="4" w:space="0"/>
              <w:right w:val="single" w:color="auto" w:sz="4" w:space="0"/>
            </w:tcBorders>
            <w:vAlign w:val="center"/>
          </w:tcPr>
          <w:p w14:paraId="739FC3DD">
            <w:pPr>
              <w:jc w:val="center"/>
              <w:rPr>
                <w:rFonts w:hint="default" w:eastAsia="宋体"/>
                <w:sz w:val="22"/>
                <w:lang w:val="en-US" w:eastAsia="zh-CN"/>
              </w:rPr>
            </w:pPr>
            <w:r>
              <w:rPr>
                <w:sz w:val="22"/>
              </w:rPr>
              <w:t>10</w:t>
            </w:r>
            <w:r>
              <w:rPr>
                <w:rFonts w:hint="eastAsia"/>
                <w:sz w:val="22"/>
                <w:lang w:val="en-US" w:eastAsia="zh-CN"/>
              </w:rPr>
              <w:t>8</w:t>
            </w:r>
            <w:r>
              <w:rPr>
                <w:sz w:val="22"/>
              </w:rPr>
              <w:t>.</w:t>
            </w:r>
            <w:r>
              <w:rPr>
                <w:rFonts w:hint="eastAsia"/>
                <w:sz w:val="22"/>
                <w:lang w:val="en-US" w:eastAsia="zh-CN"/>
              </w:rPr>
              <w:t>45</w:t>
            </w:r>
          </w:p>
        </w:tc>
      </w:tr>
      <w:tr w14:paraId="433E28AE">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58123708">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vAlign w:val="center"/>
          </w:tcPr>
          <w:p w14:paraId="7B749DD0">
            <w:pPr>
              <w:jc w:val="center"/>
              <w:rPr>
                <w:rFonts w:ascii="宋体" w:cs="宋体"/>
                <w:sz w:val="22"/>
              </w:rPr>
            </w:pPr>
          </w:p>
        </w:tc>
        <w:tc>
          <w:tcPr>
            <w:tcW w:w="5103" w:type="dxa"/>
            <w:tcBorders>
              <w:top w:val="nil"/>
              <w:left w:val="nil"/>
              <w:bottom w:val="single" w:color="auto" w:sz="4" w:space="0"/>
              <w:right w:val="single" w:color="auto" w:sz="4" w:space="0"/>
            </w:tcBorders>
            <w:vAlign w:val="center"/>
          </w:tcPr>
          <w:p w14:paraId="665721F5">
            <w:pPr>
              <w:jc w:val="center"/>
              <w:rPr>
                <w:rFonts w:ascii="宋体" w:cs="宋体"/>
                <w:sz w:val="22"/>
              </w:rPr>
            </w:pPr>
          </w:p>
        </w:tc>
      </w:tr>
      <w:tr w14:paraId="1F495AA2">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14:paraId="6EA02387">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single" w:color="auto" w:sz="4" w:space="0"/>
              <w:left w:val="nil"/>
              <w:bottom w:val="single" w:color="auto" w:sz="4" w:space="0"/>
              <w:right w:val="single" w:color="auto" w:sz="4" w:space="0"/>
            </w:tcBorders>
            <w:vAlign w:val="center"/>
          </w:tcPr>
          <w:p w14:paraId="35C123C9">
            <w:pPr>
              <w:jc w:val="center"/>
              <w:rPr>
                <w:rFonts w:ascii="宋体" w:cs="宋体"/>
                <w:sz w:val="22"/>
              </w:rPr>
            </w:pPr>
          </w:p>
        </w:tc>
        <w:tc>
          <w:tcPr>
            <w:tcW w:w="5103" w:type="dxa"/>
            <w:tcBorders>
              <w:top w:val="single" w:color="auto" w:sz="4" w:space="0"/>
              <w:left w:val="nil"/>
              <w:bottom w:val="single" w:color="auto" w:sz="4" w:space="0"/>
              <w:right w:val="single" w:color="auto" w:sz="4" w:space="0"/>
            </w:tcBorders>
            <w:vAlign w:val="center"/>
          </w:tcPr>
          <w:p w14:paraId="70850419">
            <w:pPr>
              <w:rPr>
                <w:rFonts w:ascii="宋体" w:cs="宋体"/>
                <w:sz w:val="22"/>
              </w:rPr>
            </w:pPr>
          </w:p>
        </w:tc>
      </w:tr>
    </w:tbl>
    <w:p w14:paraId="686E2C96">
      <w:pPr>
        <w:spacing w:line="560" w:lineRule="exact"/>
        <w:ind w:firstLine="560"/>
        <w:rPr>
          <w:rFonts w:ascii="仿宋" w:hAnsi="仿宋" w:eastAsia="仿宋"/>
          <w:sz w:val="28"/>
          <w:szCs w:val="28"/>
        </w:rPr>
      </w:pPr>
    </w:p>
    <w:p w14:paraId="53344BA9">
      <w:pPr>
        <w:autoSpaceDE w:val="0"/>
        <w:autoSpaceDN w:val="0"/>
        <w:adjustRightInd w:val="0"/>
        <w:ind w:left="198"/>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八、名词解释</w:t>
      </w:r>
      <w:r>
        <w:rPr>
          <w:rFonts w:ascii="黑体" w:hAnsi="黑体" w:eastAsia="黑体" w:cs="黑体"/>
          <w:sz w:val="32"/>
          <w:szCs w:val="32"/>
        </w:rPr>
        <w:t xml:space="preserve"> </w:t>
      </w:r>
    </w:p>
    <w:p w14:paraId="7564BAC5">
      <w:pPr>
        <w:spacing w:line="560" w:lineRule="exact"/>
        <w:ind w:firstLine="643" w:firstLineChars="20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、一般公共预算拨款收入：</w:t>
      </w:r>
      <w:r>
        <w:rPr>
          <w:rFonts w:hint="eastAsia" w:ascii="仿宋" w:hAnsi="仿宋" w:eastAsia="仿宋"/>
          <w:sz w:val="32"/>
          <w:szCs w:val="32"/>
        </w:rPr>
        <w:t>指财政当年拨付的资金。</w:t>
      </w:r>
    </w:p>
    <w:p w14:paraId="51591805">
      <w:pPr>
        <w:spacing w:line="560" w:lineRule="exact"/>
        <w:ind w:firstLine="643" w:firstLineChars="20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14:paraId="6C1AA172">
      <w:pPr>
        <w:spacing w:line="560" w:lineRule="exact"/>
        <w:ind w:firstLine="643" w:firstLineChars="20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指除上述“财政拨款收入”、“事业收入”等以外的收入。主要是按规定动用的租房收入、存款利息收入等。</w:t>
      </w:r>
    </w:p>
    <w:p w14:paraId="020EFB0B">
      <w:pPr>
        <w:spacing w:line="560" w:lineRule="exact"/>
        <w:ind w:firstLine="643" w:firstLineChars="20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2378D2DA">
      <w:pPr>
        <w:spacing w:line="560" w:lineRule="exact"/>
        <w:ind w:firstLine="643" w:firstLineChars="20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5B967F06">
      <w:pPr>
        <w:spacing w:line="560" w:lineRule="exact"/>
        <w:ind w:firstLine="643" w:firstLineChars="20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、上缴上级支出：</w:t>
      </w:r>
      <w:r>
        <w:rPr>
          <w:rFonts w:hint="eastAsia" w:ascii="仿宋" w:hAnsi="仿宋" w:eastAsia="仿宋"/>
          <w:sz w:val="32"/>
          <w:szCs w:val="32"/>
        </w:rPr>
        <w:t>指所属单位上缴上级的支出。</w:t>
      </w:r>
    </w:p>
    <w:p w14:paraId="51E4F7A9">
      <w:pPr>
        <w:spacing w:line="560" w:lineRule="exact"/>
        <w:ind w:firstLine="643" w:firstLineChars="20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、“三公”经费：</w:t>
      </w:r>
      <w:r>
        <w:rPr>
          <w:rFonts w:hint="eastAsia" w:ascii="仿宋" w:hAnsi="仿宋" w:eastAsia="仿宋"/>
          <w:sz w:val="32"/>
          <w:szCs w:val="32"/>
        </w:rPr>
        <w:t>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000CD34">
      <w:pPr>
        <w:spacing w:line="560" w:lineRule="exact"/>
        <w:ind w:firstLine="643" w:firstLineChars="200"/>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33BC1A">
      <w:pPr>
        <w:spacing w:line="560" w:lineRule="exact"/>
        <w:ind w:firstLine="643" w:firstLineChars="200"/>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、上年结转：</w:t>
      </w:r>
      <w:r>
        <w:rPr>
          <w:rFonts w:hint="eastAsia" w:ascii="仿宋" w:hAnsi="仿宋" w:eastAsia="仿宋"/>
          <w:sz w:val="32"/>
          <w:szCs w:val="32"/>
        </w:rPr>
        <w:t>指以前年度尚未完成、结转到本年仍按原规定用途继续使用的资金。</w:t>
      </w:r>
    </w:p>
    <w:p w14:paraId="09392DA0">
      <w:pPr>
        <w:spacing w:line="560" w:lineRule="exact"/>
        <w:ind w:firstLine="643" w:firstLineChars="200"/>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0756C11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九、其他需要说明的事项</w:t>
      </w:r>
    </w:p>
    <w:p w14:paraId="6F5B6574">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、遵化市人力资源和社会保障</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年部门预算中未安排政府性基金预算，故政府性基金预算支出表为空。</w:t>
      </w:r>
    </w:p>
    <w:p w14:paraId="0E93CF66">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、遵化市人力资源和社会保障</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年部门预算中未安排国有资本经营预算，故国有资本经营预算支出表为空。</w:t>
      </w:r>
    </w:p>
    <w:p w14:paraId="059F23D1">
      <w:pPr>
        <w:spacing w:line="560" w:lineRule="exact"/>
        <w:ind w:firstLine="640" w:firstLineChars="200"/>
        <w:rPr>
          <w:rFonts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0F8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898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CD6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718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61F4">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4E6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lZTEwNDEzYTE4MjhjMTc3MTBmZjI4MTJjYWFkYTQifQ=="/>
  </w:docVars>
  <w:rsids>
    <w:rsidRoot w:val="007726F6"/>
    <w:rsid w:val="00013B09"/>
    <w:rsid w:val="00051219"/>
    <w:rsid w:val="00051DFB"/>
    <w:rsid w:val="000563DC"/>
    <w:rsid w:val="00076AEB"/>
    <w:rsid w:val="000A012B"/>
    <w:rsid w:val="000A6D68"/>
    <w:rsid w:val="000C526D"/>
    <w:rsid w:val="001543C5"/>
    <w:rsid w:val="00166918"/>
    <w:rsid w:val="001A4D0D"/>
    <w:rsid w:val="001A5994"/>
    <w:rsid w:val="001C2F6C"/>
    <w:rsid w:val="001C6069"/>
    <w:rsid w:val="001E1D02"/>
    <w:rsid w:val="001E4ABA"/>
    <w:rsid w:val="002013DF"/>
    <w:rsid w:val="00236AAF"/>
    <w:rsid w:val="0024464B"/>
    <w:rsid w:val="00263337"/>
    <w:rsid w:val="0027620A"/>
    <w:rsid w:val="00285963"/>
    <w:rsid w:val="00287CF7"/>
    <w:rsid w:val="002B3789"/>
    <w:rsid w:val="002C3930"/>
    <w:rsid w:val="002C4466"/>
    <w:rsid w:val="002E020A"/>
    <w:rsid w:val="002F081E"/>
    <w:rsid w:val="002F29A6"/>
    <w:rsid w:val="00331AE7"/>
    <w:rsid w:val="0034123B"/>
    <w:rsid w:val="003627EF"/>
    <w:rsid w:val="0039179D"/>
    <w:rsid w:val="003C1EE9"/>
    <w:rsid w:val="003D4E6A"/>
    <w:rsid w:val="003D7E51"/>
    <w:rsid w:val="003F0451"/>
    <w:rsid w:val="003F2E44"/>
    <w:rsid w:val="004028A1"/>
    <w:rsid w:val="004030AA"/>
    <w:rsid w:val="0044519C"/>
    <w:rsid w:val="004E4AF4"/>
    <w:rsid w:val="004E5AE7"/>
    <w:rsid w:val="004F7B4E"/>
    <w:rsid w:val="00521FE4"/>
    <w:rsid w:val="00594352"/>
    <w:rsid w:val="005A4188"/>
    <w:rsid w:val="005A7DBF"/>
    <w:rsid w:val="005B354A"/>
    <w:rsid w:val="005C0F6C"/>
    <w:rsid w:val="005C20F0"/>
    <w:rsid w:val="005D61C5"/>
    <w:rsid w:val="005F2587"/>
    <w:rsid w:val="00611D27"/>
    <w:rsid w:val="0061396B"/>
    <w:rsid w:val="00630108"/>
    <w:rsid w:val="00633ED6"/>
    <w:rsid w:val="00661BD3"/>
    <w:rsid w:val="006728F0"/>
    <w:rsid w:val="00696052"/>
    <w:rsid w:val="00696B0A"/>
    <w:rsid w:val="006A0C79"/>
    <w:rsid w:val="006C39E9"/>
    <w:rsid w:val="006C69D1"/>
    <w:rsid w:val="007204E6"/>
    <w:rsid w:val="00761DA5"/>
    <w:rsid w:val="007628A5"/>
    <w:rsid w:val="00771ACA"/>
    <w:rsid w:val="007726F6"/>
    <w:rsid w:val="007968DB"/>
    <w:rsid w:val="007A6F33"/>
    <w:rsid w:val="007C17FA"/>
    <w:rsid w:val="00823669"/>
    <w:rsid w:val="008241D5"/>
    <w:rsid w:val="00843A70"/>
    <w:rsid w:val="00856DE9"/>
    <w:rsid w:val="0086591F"/>
    <w:rsid w:val="0089103C"/>
    <w:rsid w:val="008A514F"/>
    <w:rsid w:val="008B3E1F"/>
    <w:rsid w:val="008D09F4"/>
    <w:rsid w:val="008D3898"/>
    <w:rsid w:val="008D49B5"/>
    <w:rsid w:val="0090728C"/>
    <w:rsid w:val="00922091"/>
    <w:rsid w:val="0092681A"/>
    <w:rsid w:val="009344D1"/>
    <w:rsid w:val="00950ACD"/>
    <w:rsid w:val="00966FA1"/>
    <w:rsid w:val="00976FD1"/>
    <w:rsid w:val="00982851"/>
    <w:rsid w:val="009C452B"/>
    <w:rsid w:val="009E26AF"/>
    <w:rsid w:val="009F4A1D"/>
    <w:rsid w:val="00A0713F"/>
    <w:rsid w:val="00A11D29"/>
    <w:rsid w:val="00A427E5"/>
    <w:rsid w:val="00A726C4"/>
    <w:rsid w:val="00A802AB"/>
    <w:rsid w:val="00A97FD4"/>
    <w:rsid w:val="00AA1F67"/>
    <w:rsid w:val="00AA422E"/>
    <w:rsid w:val="00AB0B72"/>
    <w:rsid w:val="00AB456B"/>
    <w:rsid w:val="00AC7ABF"/>
    <w:rsid w:val="00AD06F6"/>
    <w:rsid w:val="00AD1338"/>
    <w:rsid w:val="00AE514A"/>
    <w:rsid w:val="00AF1C09"/>
    <w:rsid w:val="00B326C9"/>
    <w:rsid w:val="00B55DE9"/>
    <w:rsid w:val="00B607D1"/>
    <w:rsid w:val="00BD48BA"/>
    <w:rsid w:val="00BE2342"/>
    <w:rsid w:val="00BF5FB1"/>
    <w:rsid w:val="00C05FCE"/>
    <w:rsid w:val="00C1214E"/>
    <w:rsid w:val="00C337DD"/>
    <w:rsid w:val="00C54556"/>
    <w:rsid w:val="00C914B1"/>
    <w:rsid w:val="00CA0A09"/>
    <w:rsid w:val="00CB1646"/>
    <w:rsid w:val="00CC32D2"/>
    <w:rsid w:val="00CD1032"/>
    <w:rsid w:val="00CF62D0"/>
    <w:rsid w:val="00D105DC"/>
    <w:rsid w:val="00D14651"/>
    <w:rsid w:val="00D16324"/>
    <w:rsid w:val="00D1776B"/>
    <w:rsid w:val="00D5409C"/>
    <w:rsid w:val="00D55829"/>
    <w:rsid w:val="00D66AAE"/>
    <w:rsid w:val="00D77D6F"/>
    <w:rsid w:val="00DC2992"/>
    <w:rsid w:val="00DD627E"/>
    <w:rsid w:val="00DE666E"/>
    <w:rsid w:val="00DF1706"/>
    <w:rsid w:val="00DF4662"/>
    <w:rsid w:val="00E36401"/>
    <w:rsid w:val="00E42367"/>
    <w:rsid w:val="00E44628"/>
    <w:rsid w:val="00E552F5"/>
    <w:rsid w:val="00E83E6C"/>
    <w:rsid w:val="00ED37AB"/>
    <w:rsid w:val="00ED7FA5"/>
    <w:rsid w:val="00EE5805"/>
    <w:rsid w:val="00EE61F3"/>
    <w:rsid w:val="00F01E41"/>
    <w:rsid w:val="00F3442C"/>
    <w:rsid w:val="00F465F4"/>
    <w:rsid w:val="00F504F6"/>
    <w:rsid w:val="00F52B6B"/>
    <w:rsid w:val="00FC0C1D"/>
    <w:rsid w:val="00FC2231"/>
    <w:rsid w:val="00FE65F7"/>
    <w:rsid w:val="00FF0FA0"/>
    <w:rsid w:val="043D2B95"/>
    <w:rsid w:val="0DFE79B1"/>
    <w:rsid w:val="122862E4"/>
    <w:rsid w:val="1A9F4343"/>
    <w:rsid w:val="1C2178F5"/>
    <w:rsid w:val="1F767B4D"/>
    <w:rsid w:val="29AF71C0"/>
    <w:rsid w:val="2F0F7C60"/>
    <w:rsid w:val="30465088"/>
    <w:rsid w:val="30D1269D"/>
    <w:rsid w:val="31224A80"/>
    <w:rsid w:val="32682A52"/>
    <w:rsid w:val="3764173D"/>
    <w:rsid w:val="43192EC7"/>
    <w:rsid w:val="56A564BC"/>
    <w:rsid w:val="59E75485"/>
    <w:rsid w:val="5DCD7ADE"/>
    <w:rsid w:val="634E7393"/>
    <w:rsid w:val="64BD5BC0"/>
    <w:rsid w:val="69D44A4C"/>
    <w:rsid w:val="70AF6202"/>
    <w:rsid w:val="78791512"/>
    <w:rsid w:val="7F4208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ascii="Times New Roman" w:hAnsi="Times New Roman" w:eastAsia="宋体" w:cs="Times New Roman"/>
      <w:sz w:val="18"/>
      <w:szCs w:val="18"/>
    </w:rPr>
  </w:style>
  <w:style w:type="character" w:customStyle="1" w:styleId="7">
    <w:name w:val="页眉 Char"/>
    <w:basedOn w:val="5"/>
    <w:link w:val="3"/>
    <w:qFormat/>
    <w:locked/>
    <w:uiPriority w:val="99"/>
    <w:rPr>
      <w:rFonts w:ascii="Times New Roman" w:hAnsi="Times New Roman" w:eastAsia="宋体"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13018</Words>
  <Characters>14153</Characters>
  <Lines>139</Lines>
  <Paragraphs>39</Paragraphs>
  <TotalTime>33</TotalTime>
  <ScaleCrop>false</ScaleCrop>
  <LinksUpToDate>false</LinksUpToDate>
  <CharactersWithSpaces>14286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2017-03-14T03:09:00Z</dcterms:created>
  <dc:creator>lenovo</dc:creator>
  <cp:lastModifiedBy>Administrator</cp:lastModifiedBy>
  <cp:lastPrinted>2018-03-12T02:01:00Z</cp:lastPrinted>
  <dcterms:modified xsi:type="dcterms:W3CDTF">2024-08-23T10:58:19Z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49C8D999986049A1BFD62046538E51CF_12</vt:lpwstr>
  </property>
</Properties>
</file>