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FC0A2B">
      <w:pPr>
        <w:widowControl w:val="0"/>
        <w:autoSpaceDE w:val="0"/>
        <w:autoSpaceDN w:val="0"/>
        <w:adjustRightInd w:val="0"/>
        <w:jc w:val="center"/>
        <w:rPr>
          <w:rFonts w:ascii="方正小标宋简体" w:eastAsia="方正小标宋简体" w:cs="方正小标宋简体"/>
          <w:lang w:val="zh-CN" w:eastAsia="zh-CN"/>
        </w:rPr>
      </w:pPr>
      <w:r>
        <w:rPr>
          <w:rFonts w:ascii="方正小标宋简体" w:eastAsia="方正小标宋简体" w:cs="方正小标宋简体" w:hint="eastAsia"/>
          <w:color w:val="000000"/>
          <w:sz w:val="72"/>
          <w:szCs w:val="72"/>
          <w:lang w:val="zh-CN" w:eastAsia="zh-CN"/>
        </w:rPr>
        <w:t>遵化市发展和改革局</w:t>
      </w:r>
    </w:p>
    <w:p w:rsidR="00380C0E" w:rsidRDefault="00FC0A2B">
      <w:pPr>
        <w:widowControl w:val="0"/>
        <w:autoSpaceDE w:val="0"/>
        <w:autoSpaceDN w:val="0"/>
        <w:adjustRightInd w:val="0"/>
        <w:jc w:val="center"/>
        <w:rPr>
          <w:rFonts w:ascii="方正小标宋简体" w:eastAsia="方正小标宋简体" w:cs="方正小标宋简体"/>
          <w:lang w:val="zh-CN" w:eastAsia="zh-CN"/>
        </w:rPr>
      </w:pPr>
      <w:r>
        <w:rPr>
          <w:rFonts w:ascii="方正小标宋简体" w:eastAsia="方正小标宋简体" w:cs="方正小标宋简体"/>
          <w:color w:val="000000"/>
          <w:sz w:val="72"/>
          <w:szCs w:val="72"/>
          <w:lang w:val="zh-CN" w:eastAsia="zh-CN"/>
        </w:rPr>
        <w:t>2022</w:t>
      </w:r>
      <w:r>
        <w:rPr>
          <w:rFonts w:ascii="方正小标宋简体" w:eastAsia="方正小标宋简体" w:cs="方正小标宋简体" w:hint="eastAsia"/>
          <w:color w:val="000000"/>
          <w:sz w:val="72"/>
          <w:szCs w:val="72"/>
          <w:lang w:val="zh-CN" w:eastAsia="zh-CN"/>
        </w:rPr>
        <w:t>年部门预算绩效文本</w:t>
      </w:r>
    </w:p>
    <w:p w:rsidR="00380C0E" w:rsidRDefault="00FC0A2B">
      <w:pPr>
        <w:widowControl w:val="0"/>
        <w:autoSpaceDE w:val="0"/>
        <w:autoSpaceDN w:val="0"/>
        <w:adjustRightInd w:val="0"/>
        <w:jc w:val="center"/>
        <w:rPr>
          <w:rFonts w:ascii="方正小标宋简体" w:eastAsia="方正小标宋简体" w:cs="方正小标宋简体"/>
          <w:lang w:val="zh-CN" w:eastAsia="zh-CN"/>
        </w:rPr>
      </w:pPr>
      <w:r>
        <w:rPr>
          <w:rFonts w:ascii="方正小标宋简体" w:eastAsia="方正小标宋简体" w:cs="方正小标宋简体" w:hint="eastAsia"/>
          <w:color w:val="000000"/>
          <w:sz w:val="52"/>
          <w:szCs w:val="52"/>
          <w:lang w:val="zh-CN" w:eastAsia="zh-CN"/>
        </w:rPr>
        <w:t>（草案）</w:t>
      </w: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FC0A2B">
      <w:pPr>
        <w:widowControl w:val="0"/>
        <w:autoSpaceDE w:val="0"/>
        <w:autoSpaceDN w:val="0"/>
        <w:adjustRightInd w:val="0"/>
        <w:jc w:val="center"/>
        <w:rPr>
          <w:rFonts w:ascii="方正楷体简体" w:eastAsia="方正楷体简体" w:cs="方正楷体简体"/>
          <w:lang w:val="zh-CN" w:eastAsia="zh-CN"/>
        </w:rPr>
      </w:pPr>
      <w:r>
        <w:rPr>
          <w:rFonts w:ascii="方正楷体简体" w:eastAsia="方正楷体简体" w:cs="方正楷体简体" w:hint="eastAsia"/>
          <w:b/>
          <w:bCs/>
          <w:color w:val="000000"/>
          <w:sz w:val="32"/>
          <w:szCs w:val="32"/>
          <w:lang w:val="zh-CN" w:eastAsia="zh-CN"/>
        </w:rPr>
        <w:t>遵化市发展和改革局编制</w:t>
      </w:r>
    </w:p>
    <w:p w:rsidR="00380C0E" w:rsidRDefault="00FC0A2B">
      <w:pPr>
        <w:widowControl w:val="0"/>
        <w:autoSpaceDE w:val="0"/>
        <w:autoSpaceDN w:val="0"/>
        <w:adjustRightInd w:val="0"/>
        <w:jc w:val="center"/>
        <w:rPr>
          <w:rFonts w:ascii="方正楷体简体" w:eastAsia="方正楷体简体" w:cs="方正楷体简体"/>
          <w:b/>
          <w:bCs/>
          <w:color w:val="000000"/>
          <w:sz w:val="32"/>
          <w:szCs w:val="32"/>
          <w:lang w:val="zh-CN" w:eastAsia="zh-CN"/>
        </w:rPr>
      </w:pPr>
      <w:r>
        <w:rPr>
          <w:rFonts w:ascii="方正楷体简体" w:eastAsia="方正楷体简体" w:cs="方正楷体简体" w:hint="eastAsia"/>
          <w:b/>
          <w:bCs/>
          <w:color w:val="000000"/>
          <w:sz w:val="32"/>
          <w:szCs w:val="32"/>
          <w:lang w:val="zh-CN" w:eastAsia="zh-CN"/>
        </w:rPr>
        <w:t>遵化市财政局审核</w:t>
      </w:r>
    </w:p>
    <w:p w:rsidR="00380C0E" w:rsidRDefault="00380C0E">
      <w:pPr>
        <w:widowControl w:val="0"/>
        <w:autoSpaceDE w:val="0"/>
        <w:autoSpaceDN w:val="0"/>
        <w:adjustRightInd w:val="0"/>
        <w:jc w:val="center"/>
        <w:rPr>
          <w:rFonts w:ascii="方正楷体简体" w:eastAsia="方正楷体简体" w:cs="方正楷体简体"/>
          <w:b/>
          <w:bCs/>
          <w:color w:val="000000"/>
          <w:sz w:val="32"/>
          <w:szCs w:val="32"/>
          <w:lang w:val="zh-CN" w:eastAsia="zh-CN"/>
        </w:rPr>
      </w:pPr>
    </w:p>
    <w:p w:rsidR="00380C0E" w:rsidRDefault="00380C0E">
      <w:pPr>
        <w:widowControl w:val="0"/>
        <w:autoSpaceDE w:val="0"/>
        <w:autoSpaceDN w:val="0"/>
        <w:adjustRightInd w:val="0"/>
        <w:jc w:val="center"/>
        <w:rPr>
          <w:rFonts w:ascii="方正楷体简体" w:eastAsia="方正楷体简体" w:cs="方正楷体简体"/>
          <w:b/>
          <w:bCs/>
          <w:color w:val="000000"/>
          <w:sz w:val="32"/>
          <w:szCs w:val="32"/>
          <w:lang w:val="zh-CN" w:eastAsia="zh-CN"/>
        </w:rPr>
      </w:pPr>
    </w:p>
    <w:p w:rsidR="00380C0E" w:rsidRDefault="00380C0E">
      <w:pPr>
        <w:widowControl w:val="0"/>
        <w:autoSpaceDE w:val="0"/>
        <w:autoSpaceDN w:val="0"/>
        <w:adjustRightInd w:val="0"/>
        <w:jc w:val="center"/>
        <w:rPr>
          <w:rFonts w:ascii="方正楷体简体" w:eastAsia="方正楷体简体" w:cs="方正楷体简体"/>
          <w:b/>
          <w:bCs/>
          <w:color w:val="000000"/>
          <w:sz w:val="32"/>
          <w:szCs w:val="32"/>
          <w:lang w:val="zh-CN" w:eastAsia="zh-CN"/>
        </w:rPr>
      </w:pPr>
    </w:p>
    <w:p w:rsidR="00380C0E" w:rsidRDefault="00380C0E">
      <w:pPr>
        <w:widowControl w:val="0"/>
        <w:autoSpaceDE w:val="0"/>
        <w:autoSpaceDN w:val="0"/>
        <w:adjustRightInd w:val="0"/>
        <w:jc w:val="center"/>
        <w:rPr>
          <w:rFonts w:ascii="方正楷体简体" w:eastAsia="方正楷体简体" w:cs="方正楷体简体"/>
          <w:b/>
          <w:bCs/>
          <w:color w:val="000000"/>
          <w:sz w:val="32"/>
          <w:szCs w:val="32"/>
          <w:lang w:val="zh-CN" w:eastAsia="zh-CN"/>
        </w:rPr>
      </w:pPr>
    </w:p>
    <w:p w:rsidR="00380C0E" w:rsidRDefault="00380C0E">
      <w:pPr>
        <w:widowControl w:val="0"/>
        <w:autoSpaceDE w:val="0"/>
        <w:autoSpaceDN w:val="0"/>
        <w:adjustRightInd w:val="0"/>
        <w:jc w:val="center"/>
        <w:rPr>
          <w:rFonts w:ascii="方正楷体简体" w:eastAsia="方正楷体简体" w:cs="方正楷体简体"/>
          <w:b/>
          <w:bCs/>
          <w:color w:val="000000"/>
          <w:sz w:val="32"/>
          <w:szCs w:val="32"/>
          <w:lang w:val="zh-CN" w:eastAsia="zh-CN"/>
        </w:rPr>
      </w:pPr>
    </w:p>
    <w:p w:rsidR="00380C0E" w:rsidRDefault="00380C0E">
      <w:pPr>
        <w:widowControl w:val="0"/>
        <w:autoSpaceDE w:val="0"/>
        <w:autoSpaceDN w:val="0"/>
        <w:adjustRightInd w:val="0"/>
        <w:jc w:val="center"/>
        <w:rPr>
          <w:rFonts w:ascii="方正楷体简体" w:eastAsia="方正楷体简体" w:cs="方正楷体简体"/>
          <w:b/>
          <w:bCs/>
          <w:color w:val="000000"/>
          <w:sz w:val="32"/>
          <w:szCs w:val="32"/>
          <w:lang w:val="zh-CN" w:eastAsia="zh-CN"/>
        </w:rPr>
      </w:pPr>
    </w:p>
    <w:p w:rsidR="00380C0E" w:rsidRDefault="00380C0E">
      <w:pPr>
        <w:widowControl w:val="0"/>
        <w:autoSpaceDE w:val="0"/>
        <w:autoSpaceDN w:val="0"/>
        <w:adjustRightInd w:val="0"/>
        <w:jc w:val="center"/>
        <w:rPr>
          <w:rFonts w:ascii="方正楷体简体" w:eastAsia="方正楷体简体" w:cs="方正楷体简体"/>
          <w:b/>
          <w:bCs/>
          <w:color w:val="000000"/>
          <w:sz w:val="32"/>
          <w:szCs w:val="32"/>
          <w:lang w:val="zh-CN" w:eastAsia="zh-CN"/>
        </w:rPr>
      </w:pPr>
    </w:p>
    <w:p w:rsidR="00380C0E" w:rsidRDefault="00380C0E">
      <w:pPr>
        <w:widowControl w:val="0"/>
        <w:autoSpaceDE w:val="0"/>
        <w:autoSpaceDN w:val="0"/>
        <w:adjustRightInd w:val="0"/>
        <w:jc w:val="center"/>
        <w:rPr>
          <w:rFonts w:ascii="方正楷体简体" w:eastAsia="方正楷体简体" w:cs="方正楷体简体"/>
          <w:b/>
          <w:bCs/>
          <w:color w:val="000000"/>
          <w:sz w:val="32"/>
          <w:szCs w:val="32"/>
          <w:lang w:val="zh-CN" w:eastAsia="zh-CN"/>
        </w:rPr>
      </w:pPr>
    </w:p>
    <w:p w:rsidR="00380C0E" w:rsidRDefault="00380C0E">
      <w:pPr>
        <w:widowControl w:val="0"/>
        <w:autoSpaceDE w:val="0"/>
        <w:autoSpaceDN w:val="0"/>
        <w:adjustRightInd w:val="0"/>
        <w:jc w:val="center"/>
        <w:rPr>
          <w:rFonts w:eastAsia="方正楷体简体"/>
          <w:lang w:eastAsia="zh-CN"/>
        </w:rPr>
      </w:pPr>
    </w:p>
    <w:p w:rsidR="00380C0E" w:rsidRDefault="00FC0A2B">
      <w:pPr>
        <w:widowControl w:val="0"/>
        <w:autoSpaceDE w:val="0"/>
        <w:autoSpaceDN w:val="0"/>
        <w:adjustRightInd w:val="0"/>
        <w:jc w:val="center"/>
        <w:rPr>
          <w:rFonts w:ascii="方正小标宋简体" w:eastAsia="方正小标宋简体" w:cs="方正小标宋简体"/>
          <w:lang w:val="zh-CN" w:eastAsia="zh-CN"/>
        </w:rPr>
      </w:pPr>
      <w:r>
        <w:rPr>
          <w:rFonts w:ascii="方正小标宋简体" w:eastAsia="方正小标宋简体" w:cs="方正小标宋简体" w:hint="eastAsia"/>
          <w:color w:val="000000"/>
          <w:sz w:val="36"/>
          <w:szCs w:val="36"/>
          <w:lang w:val="zh-CN" w:eastAsia="zh-CN"/>
        </w:rPr>
        <w:lastRenderedPageBreak/>
        <w:t>目录</w:t>
      </w:r>
    </w:p>
    <w:p w:rsidR="00380C0E" w:rsidRDefault="00380C0E">
      <w:pPr>
        <w:widowControl w:val="0"/>
        <w:autoSpaceDE w:val="0"/>
        <w:autoSpaceDN w:val="0"/>
        <w:adjustRightInd w:val="0"/>
        <w:jc w:val="center"/>
        <w:rPr>
          <w:rFonts w:eastAsia="方正小标宋简体"/>
          <w:lang w:eastAsia="zh-CN"/>
        </w:rPr>
      </w:pPr>
    </w:p>
    <w:p w:rsidR="00380C0E" w:rsidRDefault="00FC0A2B">
      <w:pPr>
        <w:widowControl w:val="0"/>
        <w:autoSpaceDE w:val="0"/>
        <w:autoSpaceDN w:val="0"/>
        <w:adjustRightInd w:val="0"/>
        <w:jc w:val="center"/>
        <w:rPr>
          <w:rFonts w:ascii="宋体" w:eastAsia="方正仿宋简体" w:hAnsi="宋体" w:cs="宋体"/>
          <w:b/>
          <w:lang w:val="zh-CN" w:eastAsia="zh-CN"/>
        </w:rPr>
      </w:pPr>
      <w:r>
        <w:rPr>
          <w:rFonts w:ascii="宋体" w:eastAsia="方正仿宋简体" w:hAnsi="宋体" w:cs="宋体" w:hint="eastAsia"/>
          <w:b/>
          <w:color w:val="000000"/>
          <w:sz w:val="30"/>
          <w:szCs w:val="30"/>
          <w:lang w:val="zh-CN" w:eastAsia="zh-CN"/>
        </w:rPr>
        <w:t>第一部分</w:t>
      </w:r>
      <w:r>
        <w:rPr>
          <w:rFonts w:ascii="宋体" w:eastAsia="方正仿宋简体" w:hAnsi="宋体" w:cs="宋体" w:hint="eastAsia"/>
          <w:b/>
          <w:color w:val="000000"/>
          <w:sz w:val="30"/>
          <w:szCs w:val="30"/>
          <w:lang w:val="zh-CN" w:eastAsia="zh-CN"/>
        </w:rPr>
        <w:t xml:space="preserve"> </w:t>
      </w:r>
      <w:r>
        <w:rPr>
          <w:rFonts w:ascii="宋体" w:eastAsia="方正仿宋简体" w:hAnsi="宋体" w:cs="宋体" w:hint="eastAsia"/>
          <w:b/>
          <w:color w:val="000000"/>
          <w:sz w:val="30"/>
          <w:szCs w:val="30"/>
          <w:lang w:val="zh-CN" w:eastAsia="zh-CN"/>
        </w:rPr>
        <w:t>部门整体绩效目标</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一、总体绩效目标</w:t>
      </w:r>
      <w:r>
        <w:rPr>
          <w:rFonts w:ascii="宋体" w:eastAsia="方正仿宋简体" w:hAnsi="宋体" w:cs="宋体" w:hint="eastAsia"/>
          <w:color w:val="000000"/>
          <w:sz w:val="28"/>
          <w:szCs w:val="28"/>
          <w:lang w:val="zh-CN" w:eastAsia="zh-CN"/>
        </w:rPr>
        <w:tab/>
        <w:t>3</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二、分项绩效目标</w:t>
      </w:r>
      <w:r>
        <w:rPr>
          <w:rFonts w:ascii="宋体" w:eastAsia="方正仿宋简体" w:hAnsi="宋体" w:cs="宋体" w:hint="eastAsia"/>
          <w:color w:val="000000"/>
          <w:sz w:val="28"/>
          <w:szCs w:val="28"/>
          <w:lang w:val="zh-CN" w:eastAsia="zh-CN"/>
        </w:rPr>
        <w:tab/>
        <w:t>3</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三、工作保障措施</w:t>
      </w:r>
      <w:r>
        <w:rPr>
          <w:rFonts w:ascii="宋体" w:eastAsia="方正仿宋简体" w:hAnsi="宋体" w:cs="宋体" w:hint="eastAsia"/>
          <w:color w:val="000000"/>
          <w:sz w:val="28"/>
          <w:szCs w:val="28"/>
          <w:lang w:val="zh-CN" w:eastAsia="zh-CN"/>
        </w:rPr>
        <w:tab/>
        <w:t>5</w:t>
      </w:r>
    </w:p>
    <w:p w:rsidR="00380C0E" w:rsidRDefault="00380C0E">
      <w:pPr>
        <w:widowControl w:val="0"/>
        <w:autoSpaceDE w:val="0"/>
        <w:autoSpaceDN w:val="0"/>
        <w:adjustRightInd w:val="0"/>
        <w:rPr>
          <w:rFonts w:ascii="宋体" w:eastAsia="方正仿宋简体" w:hAnsi="宋体" w:cs="宋体"/>
          <w:lang w:val="zh-CN" w:eastAsia="zh-CN"/>
        </w:rPr>
      </w:pPr>
    </w:p>
    <w:p w:rsidR="00380C0E" w:rsidRDefault="00FC0A2B">
      <w:pPr>
        <w:widowControl w:val="0"/>
        <w:autoSpaceDE w:val="0"/>
        <w:autoSpaceDN w:val="0"/>
        <w:adjustRightInd w:val="0"/>
        <w:jc w:val="center"/>
        <w:rPr>
          <w:rFonts w:ascii="宋体" w:eastAsia="方正仿宋简体" w:hAnsi="宋体" w:cs="宋体"/>
          <w:b/>
          <w:lang w:val="zh-CN" w:eastAsia="zh-CN"/>
        </w:rPr>
      </w:pPr>
      <w:r>
        <w:rPr>
          <w:rFonts w:ascii="宋体" w:eastAsia="方正仿宋简体" w:hAnsi="宋体" w:cs="宋体" w:hint="eastAsia"/>
          <w:b/>
          <w:color w:val="000000"/>
          <w:sz w:val="30"/>
          <w:szCs w:val="30"/>
          <w:lang w:val="zh-CN" w:eastAsia="zh-CN"/>
        </w:rPr>
        <w:t>第二部分</w:t>
      </w:r>
      <w:r>
        <w:rPr>
          <w:rFonts w:ascii="宋体" w:eastAsia="方正仿宋简体" w:hAnsi="宋体" w:cs="宋体" w:hint="eastAsia"/>
          <w:b/>
          <w:color w:val="000000"/>
          <w:sz w:val="30"/>
          <w:szCs w:val="30"/>
          <w:lang w:val="zh-CN" w:eastAsia="zh-CN"/>
        </w:rPr>
        <w:t xml:space="preserve"> </w:t>
      </w:r>
      <w:r>
        <w:rPr>
          <w:rFonts w:ascii="宋体" w:eastAsia="方正仿宋简体" w:hAnsi="宋体" w:cs="宋体" w:hint="eastAsia"/>
          <w:b/>
          <w:color w:val="000000"/>
          <w:sz w:val="30"/>
          <w:szCs w:val="30"/>
          <w:lang w:val="zh-CN" w:eastAsia="zh-CN"/>
        </w:rPr>
        <w:t>预算项目绩效目标</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1.</w:t>
      </w:r>
      <w:r>
        <w:rPr>
          <w:rFonts w:ascii="宋体" w:eastAsia="方正仿宋简体" w:hAnsi="宋体" w:cs="宋体" w:hint="eastAsia"/>
          <w:color w:val="000000"/>
          <w:sz w:val="28"/>
          <w:szCs w:val="28"/>
          <w:lang w:val="zh-CN" w:eastAsia="zh-CN"/>
        </w:rPr>
        <w:t>发改局综合业务经费绩效目标表</w:t>
      </w:r>
      <w:r>
        <w:rPr>
          <w:rFonts w:ascii="宋体" w:eastAsia="方正仿宋简体" w:hAnsi="宋体" w:cs="宋体" w:hint="eastAsia"/>
          <w:color w:val="000000"/>
          <w:sz w:val="28"/>
          <w:szCs w:val="28"/>
          <w:lang w:val="zh-CN" w:eastAsia="zh-CN"/>
        </w:rPr>
        <w:tab/>
        <w:t>9</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2.11880</w:t>
      </w:r>
      <w:r>
        <w:rPr>
          <w:rFonts w:ascii="宋体" w:eastAsia="方正仿宋简体" w:hAnsi="宋体" w:cs="宋体" w:hint="eastAsia"/>
          <w:color w:val="000000"/>
          <w:sz w:val="28"/>
          <w:szCs w:val="28"/>
          <w:lang w:val="zh-CN" w:eastAsia="zh-CN"/>
        </w:rPr>
        <w:t>吨市级储备粮保管、轮换费用绩效目标表</w:t>
      </w:r>
      <w:r>
        <w:rPr>
          <w:rFonts w:ascii="宋体" w:eastAsia="方正仿宋简体" w:hAnsi="宋体" w:cs="宋体" w:hint="eastAsia"/>
          <w:color w:val="000000"/>
          <w:sz w:val="28"/>
          <w:szCs w:val="28"/>
          <w:lang w:val="zh-CN" w:eastAsia="zh-CN"/>
        </w:rPr>
        <w:tab/>
        <w:t>11</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3.8000</w:t>
      </w:r>
      <w:r>
        <w:rPr>
          <w:rFonts w:ascii="宋体" w:eastAsia="方正仿宋简体" w:hAnsi="宋体" w:cs="宋体" w:hint="eastAsia"/>
          <w:color w:val="000000"/>
          <w:sz w:val="28"/>
          <w:szCs w:val="28"/>
          <w:lang w:val="zh-CN" w:eastAsia="zh-CN"/>
        </w:rPr>
        <w:t>吨市级储备小麦保管费用补贴和利息补贴绩效目标表</w:t>
      </w:r>
      <w:r>
        <w:rPr>
          <w:rFonts w:ascii="宋体" w:eastAsia="方正仿宋简体" w:hAnsi="宋体" w:cs="宋体" w:hint="eastAsia"/>
          <w:color w:val="000000"/>
          <w:sz w:val="28"/>
          <w:szCs w:val="28"/>
          <w:lang w:val="zh-CN" w:eastAsia="zh-CN"/>
        </w:rPr>
        <w:tab/>
        <w:t>13</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4.</w:t>
      </w:r>
      <w:r>
        <w:rPr>
          <w:rFonts w:ascii="宋体" w:eastAsia="方正仿宋简体" w:hAnsi="宋体" w:cs="宋体" w:hint="eastAsia"/>
          <w:color w:val="000000"/>
          <w:sz w:val="28"/>
          <w:szCs w:val="28"/>
          <w:lang w:val="zh-CN" w:eastAsia="zh-CN"/>
        </w:rPr>
        <w:t>采暖季洁净煤保供推广采购项目绩效目标表</w:t>
      </w:r>
      <w:r>
        <w:rPr>
          <w:rFonts w:ascii="宋体" w:eastAsia="方正仿宋简体" w:hAnsi="宋体" w:cs="宋体" w:hint="eastAsia"/>
          <w:color w:val="000000"/>
          <w:sz w:val="28"/>
          <w:szCs w:val="28"/>
          <w:lang w:val="zh-CN" w:eastAsia="zh-CN"/>
        </w:rPr>
        <w:tab/>
        <w:t>15</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5.</w:t>
      </w:r>
      <w:r>
        <w:rPr>
          <w:rFonts w:ascii="宋体" w:eastAsia="方正仿宋简体" w:hAnsi="宋体" w:cs="宋体" w:hint="eastAsia"/>
          <w:color w:val="000000"/>
          <w:sz w:val="28"/>
          <w:szCs w:val="28"/>
          <w:lang w:val="zh-CN" w:eastAsia="zh-CN"/>
        </w:rPr>
        <w:t>改制企业内退人员退养费及社保费绩效目标表</w:t>
      </w:r>
      <w:r>
        <w:rPr>
          <w:rFonts w:ascii="宋体" w:eastAsia="方正仿宋简体" w:hAnsi="宋体" w:cs="宋体" w:hint="eastAsia"/>
          <w:color w:val="000000"/>
          <w:sz w:val="28"/>
          <w:szCs w:val="28"/>
          <w:lang w:val="zh-CN" w:eastAsia="zh-CN"/>
        </w:rPr>
        <w:tab/>
        <w:t>16</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6.</w:t>
      </w:r>
      <w:r>
        <w:rPr>
          <w:rFonts w:ascii="宋体" w:eastAsia="方正仿宋简体" w:hAnsi="宋体" w:cs="宋体" w:hint="eastAsia"/>
          <w:color w:val="000000"/>
          <w:sz w:val="28"/>
          <w:szCs w:val="28"/>
          <w:lang w:val="zh-CN" w:eastAsia="zh-CN"/>
        </w:rPr>
        <w:t>改制人员工资及社保费绩效目标表</w:t>
      </w:r>
      <w:r>
        <w:rPr>
          <w:rFonts w:ascii="宋体" w:eastAsia="方正仿宋简体" w:hAnsi="宋体" w:cs="宋体" w:hint="eastAsia"/>
          <w:color w:val="000000"/>
          <w:sz w:val="28"/>
          <w:szCs w:val="28"/>
          <w:lang w:val="zh-CN" w:eastAsia="zh-CN"/>
        </w:rPr>
        <w:tab/>
        <w:t>18</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7.</w:t>
      </w:r>
      <w:r>
        <w:rPr>
          <w:rFonts w:ascii="宋体" w:eastAsia="方正仿宋简体" w:hAnsi="宋体" w:cs="宋体" w:hint="eastAsia"/>
          <w:color w:val="000000"/>
          <w:sz w:val="28"/>
          <w:szCs w:val="28"/>
          <w:lang w:val="zh-CN" w:eastAsia="zh-CN"/>
        </w:rPr>
        <w:t>规模服务业企业奖励资金绩效目标表</w:t>
      </w:r>
      <w:r>
        <w:rPr>
          <w:rFonts w:ascii="宋体" w:eastAsia="方正仿宋简体" w:hAnsi="宋体" w:cs="宋体" w:hint="eastAsia"/>
          <w:color w:val="000000"/>
          <w:sz w:val="28"/>
          <w:szCs w:val="28"/>
          <w:lang w:val="zh-CN" w:eastAsia="zh-CN"/>
        </w:rPr>
        <w:tab/>
        <w:t>20</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8.</w:t>
      </w:r>
      <w:r>
        <w:rPr>
          <w:rFonts w:ascii="宋体" w:eastAsia="方正仿宋简体" w:hAnsi="宋体" w:cs="宋体" w:hint="eastAsia"/>
          <w:color w:val="000000"/>
          <w:sz w:val="28"/>
          <w:szCs w:val="28"/>
          <w:lang w:val="zh-CN" w:eastAsia="zh-CN"/>
        </w:rPr>
        <w:t>国家农村产业融合发展示范园创建考核认定工作经费绩效目标表</w:t>
      </w:r>
      <w:r>
        <w:rPr>
          <w:rFonts w:ascii="宋体" w:eastAsia="方正仿宋简体" w:hAnsi="宋体" w:cs="宋体" w:hint="eastAsia"/>
          <w:color w:val="000000"/>
          <w:sz w:val="28"/>
          <w:szCs w:val="28"/>
          <w:lang w:val="zh-CN" w:eastAsia="zh-CN"/>
        </w:rPr>
        <w:tab/>
        <w:t>22</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9.</w:t>
      </w:r>
      <w:r>
        <w:rPr>
          <w:rFonts w:ascii="宋体" w:eastAsia="方正仿宋简体" w:hAnsi="宋体" w:cs="宋体" w:hint="eastAsia"/>
          <w:color w:val="000000"/>
          <w:sz w:val="28"/>
          <w:szCs w:val="28"/>
          <w:lang w:val="zh-CN" w:eastAsia="zh-CN"/>
        </w:rPr>
        <w:t>粮食流通统计调查经费及粮食监督检查工作经费绩效目标表</w:t>
      </w:r>
      <w:r>
        <w:rPr>
          <w:rFonts w:ascii="宋体" w:eastAsia="方正仿宋简体" w:hAnsi="宋体" w:cs="宋体" w:hint="eastAsia"/>
          <w:color w:val="000000"/>
          <w:sz w:val="28"/>
          <w:szCs w:val="28"/>
          <w:lang w:val="zh-CN" w:eastAsia="zh-CN"/>
        </w:rPr>
        <w:tab/>
        <w:t>24</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10.</w:t>
      </w:r>
      <w:r>
        <w:rPr>
          <w:rFonts w:ascii="宋体" w:eastAsia="方正仿宋简体" w:hAnsi="宋体" w:cs="宋体" w:hint="eastAsia"/>
          <w:color w:val="000000"/>
          <w:sz w:val="28"/>
          <w:szCs w:val="28"/>
          <w:lang w:val="zh-CN" w:eastAsia="zh-CN"/>
        </w:rPr>
        <w:t>农产品成本调查、成本监审、价格监测工作经费绩效目标表</w:t>
      </w:r>
      <w:r>
        <w:rPr>
          <w:rFonts w:ascii="宋体" w:eastAsia="方正仿宋简体" w:hAnsi="宋体" w:cs="宋体" w:hint="eastAsia"/>
          <w:color w:val="000000"/>
          <w:sz w:val="28"/>
          <w:szCs w:val="28"/>
          <w:lang w:val="zh-CN" w:eastAsia="zh-CN"/>
        </w:rPr>
        <w:tab/>
        <w:t>25</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11.</w:t>
      </w:r>
      <w:r>
        <w:rPr>
          <w:rFonts w:ascii="宋体" w:eastAsia="方正仿宋简体" w:hAnsi="宋体" w:cs="宋体" w:hint="eastAsia"/>
          <w:color w:val="000000"/>
          <w:sz w:val="28"/>
          <w:szCs w:val="28"/>
          <w:lang w:val="zh-CN" w:eastAsia="zh-CN"/>
        </w:rPr>
        <w:t>涉案资产鉴定工作经费绩效目标表</w:t>
      </w:r>
      <w:r>
        <w:rPr>
          <w:rFonts w:ascii="宋体" w:eastAsia="方正仿宋简体" w:hAnsi="宋体" w:cs="宋体" w:hint="eastAsia"/>
          <w:color w:val="000000"/>
          <w:sz w:val="28"/>
          <w:szCs w:val="28"/>
          <w:lang w:val="zh-CN" w:eastAsia="zh-CN"/>
        </w:rPr>
        <w:tab/>
        <w:t>27</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12.</w:t>
      </w:r>
      <w:r>
        <w:rPr>
          <w:rFonts w:ascii="宋体" w:eastAsia="方正仿宋简体" w:hAnsi="宋体" w:cs="宋体" w:hint="eastAsia"/>
          <w:color w:val="000000"/>
          <w:sz w:val="28"/>
          <w:szCs w:val="28"/>
          <w:lang w:val="zh-CN" w:eastAsia="zh-CN"/>
        </w:rPr>
        <w:t>应急成品粮油转为市级成品粮油常规应急储备费用绩效目标表</w:t>
      </w:r>
      <w:r>
        <w:rPr>
          <w:rFonts w:ascii="宋体" w:eastAsia="方正仿宋简体" w:hAnsi="宋体" w:cs="宋体" w:hint="eastAsia"/>
          <w:color w:val="000000"/>
          <w:sz w:val="28"/>
          <w:szCs w:val="28"/>
          <w:lang w:val="zh-CN" w:eastAsia="zh-CN"/>
        </w:rPr>
        <w:tab/>
        <w:t>28</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13.</w:t>
      </w:r>
      <w:r>
        <w:rPr>
          <w:rFonts w:ascii="宋体" w:eastAsia="方正仿宋简体" w:hAnsi="宋体" w:cs="宋体" w:hint="eastAsia"/>
          <w:color w:val="000000"/>
          <w:sz w:val="28"/>
          <w:szCs w:val="28"/>
          <w:lang w:val="zh-CN" w:eastAsia="zh-CN"/>
        </w:rPr>
        <w:t>政策性粮食财务挂账利息绩效目标表</w:t>
      </w:r>
      <w:r>
        <w:rPr>
          <w:rFonts w:ascii="宋体" w:eastAsia="方正仿宋简体" w:hAnsi="宋体" w:cs="宋体" w:hint="eastAsia"/>
          <w:color w:val="000000"/>
          <w:sz w:val="28"/>
          <w:szCs w:val="28"/>
          <w:lang w:val="zh-CN" w:eastAsia="zh-CN"/>
        </w:rPr>
        <w:tab/>
        <w:t>30</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14.</w:t>
      </w:r>
      <w:r>
        <w:rPr>
          <w:rFonts w:ascii="宋体" w:eastAsia="方正仿宋简体" w:hAnsi="宋体" w:cs="宋体" w:hint="eastAsia"/>
          <w:color w:val="000000"/>
          <w:sz w:val="28"/>
          <w:szCs w:val="28"/>
          <w:lang w:val="zh-CN" w:eastAsia="zh-CN"/>
        </w:rPr>
        <w:t>重点项目工作经费绩效目标表</w:t>
      </w:r>
      <w:r>
        <w:rPr>
          <w:rFonts w:ascii="宋体" w:eastAsia="方正仿宋简体" w:hAnsi="宋体" w:cs="宋体" w:hint="eastAsia"/>
          <w:color w:val="000000"/>
          <w:sz w:val="28"/>
          <w:szCs w:val="28"/>
          <w:lang w:val="zh-CN" w:eastAsia="zh-CN"/>
        </w:rPr>
        <w:tab/>
        <w:t>32</w:t>
      </w:r>
    </w:p>
    <w:p w:rsidR="00380C0E" w:rsidRDefault="00FC0A2B">
      <w:pPr>
        <w:widowControl w:val="0"/>
        <w:tabs>
          <w:tab w:val="right" w:leader="dot" w:pos="9282"/>
        </w:tabs>
        <w:autoSpaceDE w:val="0"/>
        <w:autoSpaceDN w:val="0"/>
        <w:adjustRightInd w:val="0"/>
        <w:spacing w:before="120"/>
        <w:rPr>
          <w:rFonts w:ascii="宋体" w:eastAsia="方正仿宋简体" w:hAnsi="宋体" w:cs="宋体"/>
          <w:color w:val="000000"/>
          <w:sz w:val="28"/>
          <w:szCs w:val="28"/>
          <w:lang w:val="zh-CN" w:eastAsia="zh-CN"/>
        </w:rPr>
      </w:pPr>
      <w:r>
        <w:rPr>
          <w:rFonts w:ascii="宋体" w:eastAsia="方正仿宋简体" w:hAnsi="宋体" w:cs="宋体" w:hint="eastAsia"/>
          <w:color w:val="000000"/>
          <w:sz w:val="28"/>
          <w:szCs w:val="28"/>
          <w:lang w:val="zh-CN" w:eastAsia="zh-CN"/>
        </w:rPr>
        <w:t>15.</w:t>
      </w:r>
      <w:r>
        <w:rPr>
          <w:rFonts w:ascii="宋体" w:eastAsia="方正仿宋简体" w:hAnsi="宋体" w:cs="宋体" w:hint="eastAsia"/>
          <w:color w:val="000000"/>
          <w:sz w:val="28"/>
          <w:szCs w:val="28"/>
          <w:lang w:val="zh-CN" w:eastAsia="zh-CN"/>
        </w:rPr>
        <w:t>重点项目建设考核奖励资金项目绩效目标表</w:t>
      </w:r>
      <w:r>
        <w:rPr>
          <w:rFonts w:ascii="宋体" w:eastAsia="方正仿宋简体" w:hAnsi="宋体" w:cs="宋体" w:hint="eastAsia"/>
          <w:color w:val="000000"/>
          <w:sz w:val="28"/>
          <w:szCs w:val="28"/>
          <w:lang w:val="zh-CN" w:eastAsia="zh-CN"/>
        </w:rPr>
        <w:tab/>
        <w:t>34</w:t>
      </w:r>
    </w:p>
    <w:p w:rsidR="00380C0E" w:rsidRDefault="00380C0E">
      <w:pPr>
        <w:widowControl w:val="0"/>
        <w:autoSpaceDE w:val="0"/>
        <w:autoSpaceDN w:val="0"/>
        <w:adjustRightInd w:val="0"/>
        <w:rPr>
          <w:rFonts w:ascii="宋体" w:eastAsia="方正仿宋简体" w:hAnsi="宋体" w:cs="宋体"/>
          <w:lang w:val="zh-CN" w:eastAsia="zh-CN"/>
        </w:rPr>
      </w:pPr>
    </w:p>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jc w:val="center"/>
        <w:rPr>
          <w:rFonts w:ascii="方正小标宋简体" w:eastAsia="方正小标宋简体" w:cs="方正小标宋简体"/>
          <w:color w:val="000000"/>
          <w:sz w:val="44"/>
          <w:szCs w:val="44"/>
          <w:lang w:val="zh-CN" w:eastAsia="zh-CN"/>
        </w:rPr>
      </w:pPr>
    </w:p>
    <w:p w:rsidR="00380C0E" w:rsidRDefault="00FC0A2B">
      <w:pPr>
        <w:widowControl w:val="0"/>
        <w:autoSpaceDE w:val="0"/>
        <w:autoSpaceDN w:val="0"/>
        <w:adjustRightInd w:val="0"/>
        <w:jc w:val="center"/>
        <w:rPr>
          <w:rFonts w:ascii="方正小标宋简体" w:eastAsia="方正小标宋简体" w:cs="方正小标宋简体"/>
          <w:lang w:val="zh-CN" w:eastAsia="zh-CN"/>
        </w:rPr>
      </w:pPr>
      <w:r>
        <w:rPr>
          <w:rFonts w:ascii="方正小标宋简体" w:eastAsia="方正小标宋简体" w:cs="方正小标宋简体" w:hint="eastAsia"/>
          <w:color w:val="000000"/>
          <w:sz w:val="44"/>
          <w:szCs w:val="44"/>
          <w:lang w:val="zh-CN" w:eastAsia="zh-CN"/>
        </w:rPr>
        <w:lastRenderedPageBreak/>
        <w:t>第一部分</w:t>
      </w:r>
    </w:p>
    <w:p w:rsidR="00380C0E" w:rsidRDefault="00FC0A2B">
      <w:pPr>
        <w:widowControl w:val="0"/>
        <w:autoSpaceDE w:val="0"/>
        <w:autoSpaceDN w:val="0"/>
        <w:adjustRightInd w:val="0"/>
        <w:jc w:val="center"/>
        <w:rPr>
          <w:rFonts w:ascii="方正小标宋简体" w:eastAsia="方正小标宋简体" w:cs="方正小标宋简体"/>
          <w:lang w:val="zh-CN" w:eastAsia="zh-CN"/>
        </w:rPr>
      </w:pPr>
      <w:r>
        <w:rPr>
          <w:rFonts w:ascii="方正小标宋简体" w:eastAsia="方正小标宋简体" w:cs="方正小标宋简体" w:hint="eastAsia"/>
          <w:color w:val="000000"/>
          <w:sz w:val="44"/>
          <w:szCs w:val="44"/>
          <w:lang w:val="zh-CN" w:eastAsia="zh-CN"/>
        </w:rPr>
        <w:t>部门整体绩效目标</w:t>
      </w:r>
    </w:p>
    <w:p w:rsidR="00380C0E" w:rsidRDefault="00380C0E">
      <w:pPr>
        <w:widowControl w:val="0"/>
        <w:autoSpaceDE w:val="0"/>
        <w:autoSpaceDN w:val="0"/>
        <w:adjustRightInd w:val="0"/>
        <w:jc w:val="center"/>
        <w:rPr>
          <w:rFonts w:eastAsia="方正小标宋简体"/>
          <w:lang w:eastAsia="zh-CN"/>
        </w:rPr>
      </w:pPr>
    </w:p>
    <w:p w:rsidR="00380C0E" w:rsidRDefault="00FC0A2B">
      <w:pPr>
        <w:widowControl w:val="0"/>
        <w:autoSpaceDE w:val="0"/>
        <w:autoSpaceDN w:val="0"/>
        <w:adjustRightInd w:val="0"/>
        <w:spacing w:before="10" w:after="10" w:line="570" w:lineRule="exact"/>
        <w:ind w:firstLine="560"/>
        <w:rPr>
          <w:rFonts w:ascii="方正黑体简体" w:eastAsia="方正黑体简体" w:cs="方正黑体简体"/>
          <w:sz w:val="32"/>
          <w:szCs w:val="32"/>
          <w:lang w:val="zh-CN" w:eastAsia="zh-CN"/>
        </w:rPr>
      </w:pPr>
      <w:r>
        <w:rPr>
          <w:rFonts w:ascii="方正黑体简体" w:eastAsia="方正黑体简体" w:cs="方正黑体简体" w:hint="eastAsia"/>
          <w:color w:val="000000"/>
          <w:sz w:val="32"/>
          <w:szCs w:val="32"/>
          <w:lang w:val="zh-CN" w:eastAsia="zh-CN"/>
        </w:rPr>
        <w:t>一、总体绩效目标</w:t>
      </w:r>
    </w:p>
    <w:p w:rsidR="00380C0E" w:rsidRDefault="00FC0A2B">
      <w:pPr>
        <w:widowControl w:val="0"/>
        <w:autoSpaceDE w:val="0"/>
        <w:autoSpaceDN w:val="0"/>
        <w:adjustRightInd w:val="0"/>
        <w:spacing w:line="570" w:lineRule="exact"/>
        <w:ind w:firstLine="560"/>
        <w:jc w:val="both"/>
        <w:rPr>
          <w:rFonts w:ascii="方正仿宋简体" w:eastAsia="方正仿宋简体" w:cs="方正仿宋简体"/>
          <w:sz w:val="32"/>
          <w:szCs w:val="32"/>
          <w:lang w:val="zh-CN" w:eastAsia="zh-CN"/>
        </w:rPr>
      </w:pPr>
      <w:r>
        <w:rPr>
          <w:rFonts w:ascii="方正仿宋简体" w:eastAsia="方正仿宋简体" w:cs="方正仿宋简体" w:hint="eastAsia"/>
          <w:sz w:val="32"/>
          <w:szCs w:val="32"/>
          <w:lang w:val="zh-CN" w:eastAsia="zh-CN"/>
        </w:rPr>
        <w:t>力促经济社会高质量发展，完成各项指标任务。全面落实项目建设机制，推进项目建设进程。精准谋划项目，把握工作先机，力争研报工作再上新台阶。完善工作制度，继续做好营商环境工作。继续做好节能、资源节约及环境保护各项工作，持续做好洁净煤保供工作，全力打赢蓝天保卫战。科学调整园区规划，加强物流园区建设，力促招商成果落地。培育一批战略性新兴产业企业，持续推进高技术工作。扎实做好粮食各项工作。力保价格平稳，加强群众生活必需品价格的监测和预报预警，严格落实上级收费政策，切实做好价格认定工作。全面加强党的领导，压实党建责任，深</w:t>
      </w:r>
      <w:r>
        <w:rPr>
          <w:rFonts w:ascii="方正仿宋简体" w:eastAsia="方正仿宋简体" w:cs="方正仿宋简体" w:hint="eastAsia"/>
          <w:sz w:val="32"/>
          <w:szCs w:val="32"/>
          <w:lang w:val="zh-CN" w:eastAsia="zh-CN"/>
        </w:rPr>
        <w:t>度融入中心工作，切实把党的政治优势转化为推动工作发展的动力，为促进各项工作开展提供坚强有力的政治保证。</w:t>
      </w:r>
    </w:p>
    <w:p w:rsidR="00380C0E" w:rsidRDefault="00FC0A2B">
      <w:pPr>
        <w:widowControl w:val="0"/>
        <w:autoSpaceDE w:val="0"/>
        <w:autoSpaceDN w:val="0"/>
        <w:adjustRightInd w:val="0"/>
        <w:spacing w:before="10" w:after="10" w:line="570" w:lineRule="exact"/>
        <w:rPr>
          <w:rFonts w:ascii="方正黑体简体" w:eastAsia="方正黑体简体" w:cs="方正黑体简体"/>
          <w:color w:val="000000"/>
          <w:sz w:val="32"/>
          <w:szCs w:val="32"/>
          <w:lang w:val="zh-CN" w:eastAsia="zh-CN"/>
        </w:rPr>
      </w:pPr>
      <w:r>
        <w:rPr>
          <w:rFonts w:ascii="方正黑体简体" w:eastAsia="方正黑体简体" w:cs="方正黑体简体" w:hint="eastAsia"/>
          <w:color w:val="000000"/>
          <w:sz w:val="32"/>
          <w:szCs w:val="32"/>
          <w:lang w:val="zh-CN" w:eastAsia="zh-CN"/>
        </w:rPr>
        <w:t xml:space="preserve">      </w:t>
      </w:r>
      <w:r>
        <w:rPr>
          <w:rFonts w:ascii="方正黑体简体" w:eastAsia="方正黑体简体" w:cs="方正黑体简体" w:hint="eastAsia"/>
          <w:color w:val="000000"/>
          <w:sz w:val="32"/>
          <w:szCs w:val="32"/>
          <w:lang w:val="zh-CN" w:eastAsia="zh-CN"/>
        </w:rPr>
        <w:t>二、分项绩效目标</w:t>
      </w:r>
    </w:p>
    <w:p w:rsidR="00380C0E" w:rsidRDefault="00FC0A2B">
      <w:pPr>
        <w:widowControl w:val="0"/>
        <w:autoSpaceDE w:val="0"/>
        <w:autoSpaceDN w:val="0"/>
        <w:adjustRightInd w:val="0"/>
        <w:spacing w:line="570" w:lineRule="exact"/>
        <w:ind w:firstLine="640"/>
        <w:rPr>
          <w:rFonts w:ascii="方正楷体简体" w:eastAsia="方正楷体简体" w:cs="宋体"/>
          <w:sz w:val="32"/>
          <w:szCs w:val="32"/>
          <w:lang w:val="zh-CN" w:eastAsia="zh-CN"/>
        </w:rPr>
      </w:pPr>
      <w:r>
        <w:rPr>
          <w:rFonts w:ascii="方正楷体简体" w:eastAsia="方正楷体简体" w:cs="宋体" w:hint="eastAsia"/>
          <w:sz w:val="32"/>
          <w:szCs w:val="32"/>
          <w:lang w:val="zh-CN" w:eastAsia="zh-CN"/>
        </w:rPr>
        <w:t>(</w:t>
      </w:r>
      <w:r>
        <w:rPr>
          <w:rFonts w:ascii="方正楷体简体" w:eastAsia="方正楷体简体" w:cs="宋体" w:hint="eastAsia"/>
          <w:sz w:val="32"/>
          <w:szCs w:val="32"/>
          <w:lang w:val="zh-CN" w:eastAsia="zh-CN"/>
        </w:rPr>
        <w:t>一</w:t>
      </w:r>
      <w:r>
        <w:rPr>
          <w:rFonts w:ascii="方正楷体简体" w:eastAsia="方正楷体简体" w:cs="宋体" w:hint="eastAsia"/>
          <w:sz w:val="32"/>
          <w:szCs w:val="32"/>
          <w:lang w:val="zh-CN" w:eastAsia="zh-CN"/>
        </w:rPr>
        <w:t>)</w:t>
      </w:r>
      <w:r>
        <w:rPr>
          <w:rFonts w:ascii="方正楷体简体" w:eastAsia="方正楷体简体" w:cs="宋体" w:hint="eastAsia"/>
          <w:sz w:val="32"/>
          <w:szCs w:val="32"/>
          <w:lang w:val="zh-CN" w:eastAsia="zh-CN"/>
        </w:rPr>
        <w:t>做好</w:t>
      </w:r>
      <w:r>
        <w:rPr>
          <w:rFonts w:ascii="方正楷体简体" w:eastAsia="方正楷体简体" w:cs="宋体" w:hint="eastAsia"/>
          <w:sz w:val="32"/>
          <w:szCs w:val="32"/>
          <w:lang w:val="zh-CN" w:eastAsia="zh-CN"/>
        </w:rPr>
        <w:t>2022</w:t>
      </w:r>
      <w:r>
        <w:rPr>
          <w:rFonts w:ascii="方正楷体简体" w:eastAsia="方正楷体简体" w:cs="宋体" w:hint="eastAsia"/>
          <w:sz w:val="32"/>
          <w:szCs w:val="32"/>
          <w:lang w:val="zh-CN" w:eastAsia="zh-CN"/>
        </w:rPr>
        <w:t>年发改综合业务管理和综合事务管理。</w:t>
      </w:r>
    </w:p>
    <w:p w:rsidR="00380C0E" w:rsidRDefault="00FC0A2B">
      <w:pPr>
        <w:widowControl w:val="0"/>
        <w:autoSpaceDE w:val="0"/>
        <w:autoSpaceDN w:val="0"/>
        <w:adjustRightInd w:val="0"/>
        <w:spacing w:line="570" w:lineRule="exact"/>
        <w:ind w:firstLine="640"/>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绩效目标：全力推动我市高质量发展考核指标工作。</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绩效指标：地区生产总值增长</w:t>
      </w:r>
      <w:r>
        <w:rPr>
          <w:rFonts w:ascii="宋体" w:eastAsia="方正仿宋简体" w:hAnsi="宋体" w:cs="方正仿宋简体"/>
          <w:sz w:val="32"/>
          <w:szCs w:val="32"/>
          <w:lang w:val="zh-CN" w:eastAsia="zh-CN"/>
        </w:rPr>
        <w:t>7%</w:t>
      </w:r>
      <w:r>
        <w:rPr>
          <w:rFonts w:ascii="宋体" w:eastAsia="方正仿宋简体" w:hAnsi="宋体" w:cs="方正仿宋简体" w:hint="eastAsia"/>
          <w:sz w:val="32"/>
          <w:szCs w:val="32"/>
          <w:lang w:val="zh-CN" w:eastAsia="zh-CN"/>
        </w:rPr>
        <w:t>，一般公共预算收入增长</w:t>
      </w:r>
      <w:r>
        <w:rPr>
          <w:rFonts w:ascii="宋体" w:eastAsia="方正仿宋简体" w:hAnsi="宋体" w:cs="方正仿宋简体"/>
          <w:sz w:val="32"/>
          <w:szCs w:val="32"/>
          <w:lang w:val="zh-CN" w:eastAsia="zh-CN"/>
        </w:rPr>
        <w:t>8.2%</w:t>
      </w:r>
      <w:r>
        <w:rPr>
          <w:rFonts w:ascii="宋体" w:eastAsia="方正仿宋简体" w:hAnsi="宋体" w:cs="方正仿宋简体" w:hint="eastAsia"/>
          <w:sz w:val="32"/>
          <w:szCs w:val="32"/>
          <w:lang w:val="zh-CN" w:eastAsia="zh-CN"/>
        </w:rPr>
        <w:t>，固定资产投资增长</w:t>
      </w:r>
      <w:r>
        <w:rPr>
          <w:rFonts w:ascii="宋体" w:eastAsia="方正仿宋简体" w:hAnsi="宋体" w:cs="方正仿宋简体"/>
          <w:sz w:val="32"/>
          <w:szCs w:val="32"/>
          <w:lang w:val="zh-CN" w:eastAsia="zh-CN"/>
        </w:rPr>
        <w:t>7%</w:t>
      </w:r>
      <w:r>
        <w:rPr>
          <w:rFonts w:ascii="宋体" w:eastAsia="方正仿宋简体" w:hAnsi="宋体" w:cs="方正仿宋简体" w:hint="eastAsia"/>
          <w:sz w:val="32"/>
          <w:szCs w:val="32"/>
          <w:lang w:val="zh-CN" w:eastAsia="zh-CN"/>
        </w:rPr>
        <w:t>以上。</w:t>
      </w:r>
    </w:p>
    <w:p w:rsidR="00380C0E" w:rsidRDefault="00FC0A2B">
      <w:pPr>
        <w:widowControl w:val="0"/>
        <w:autoSpaceDE w:val="0"/>
        <w:autoSpaceDN w:val="0"/>
        <w:adjustRightInd w:val="0"/>
        <w:spacing w:line="570" w:lineRule="exact"/>
        <w:ind w:firstLine="640"/>
        <w:rPr>
          <w:rFonts w:ascii="方正楷体简体" w:eastAsia="方正楷体简体" w:cs="宋体"/>
          <w:sz w:val="32"/>
          <w:szCs w:val="32"/>
          <w:lang w:val="zh-CN" w:eastAsia="zh-CN"/>
        </w:rPr>
      </w:pP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二</w:t>
      </w: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推进项目建设进程，确保实现全年建设目标。</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绩效目标：提高全市项目建设计划的科学性、精准性、指导性，组织好重点项目会议及活动，协调调动全市积极性，加快推进项目落地。</w:t>
      </w:r>
    </w:p>
    <w:p w:rsidR="00380C0E" w:rsidRDefault="00FC0A2B">
      <w:pPr>
        <w:widowControl w:val="0"/>
        <w:autoSpaceDE w:val="0"/>
        <w:autoSpaceDN w:val="0"/>
        <w:adjustRightInd w:val="0"/>
        <w:spacing w:line="570" w:lineRule="exact"/>
        <w:ind w:firstLine="630"/>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lastRenderedPageBreak/>
        <w:t>绩效指标：力争</w:t>
      </w:r>
      <w:r>
        <w:rPr>
          <w:rFonts w:ascii="宋体" w:eastAsia="方正仿宋简体" w:hAnsi="宋体" w:cs="方正仿宋简体"/>
          <w:sz w:val="32"/>
          <w:szCs w:val="32"/>
          <w:lang w:val="zh-CN" w:eastAsia="zh-CN"/>
        </w:rPr>
        <w:t>2022</w:t>
      </w:r>
      <w:r>
        <w:rPr>
          <w:rFonts w:ascii="宋体" w:eastAsia="方正仿宋简体" w:hAnsi="宋体" w:cs="方正仿宋简体" w:hint="eastAsia"/>
          <w:sz w:val="32"/>
          <w:szCs w:val="32"/>
          <w:lang w:val="zh-CN" w:eastAsia="zh-CN"/>
        </w:rPr>
        <w:t>年全年实施重点项目</w:t>
      </w:r>
      <w:r>
        <w:rPr>
          <w:rFonts w:ascii="宋体" w:eastAsia="方正仿宋简体" w:hAnsi="宋体" w:cs="方正仿宋简体"/>
          <w:sz w:val="32"/>
          <w:szCs w:val="32"/>
          <w:lang w:val="zh-CN" w:eastAsia="zh-CN"/>
        </w:rPr>
        <w:t>100</w:t>
      </w:r>
      <w:r>
        <w:rPr>
          <w:rFonts w:ascii="宋体" w:eastAsia="方正仿宋简体" w:hAnsi="宋体" w:cs="方正仿宋简体" w:hint="eastAsia"/>
          <w:sz w:val="32"/>
          <w:szCs w:val="32"/>
          <w:lang w:val="zh-CN" w:eastAsia="zh-CN"/>
        </w:rPr>
        <w:t>个以上，完成投资</w:t>
      </w:r>
      <w:r>
        <w:rPr>
          <w:rFonts w:ascii="宋体" w:eastAsia="方正仿宋简体" w:hAnsi="宋体" w:cs="方正仿宋简体"/>
          <w:sz w:val="32"/>
          <w:szCs w:val="32"/>
          <w:lang w:val="zh-CN" w:eastAsia="zh-CN"/>
        </w:rPr>
        <w:t>200</w:t>
      </w:r>
      <w:r>
        <w:rPr>
          <w:rFonts w:ascii="宋体" w:eastAsia="方正仿宋简体" w:hAnsi="宋体" w:cs="方正仿宋简体" w:hint="eastAsia"/>
          <w:sz w:val="32"/>
          <w:szCs w:val="32"/>
          <w:lang w:val="zh-CN" w:eastAsia="zh-CN"/>
        </w:rPr>
        <w:t>亿元以上。</w:t>
      </w:r>
    </w:p>
    <w:p w:rsidR="00380C0E" w:rsidRDefault="00FC0A2B">
      <w:pPr>
        <w:widowControl w:val="0"/>
        <w:autoSpaceDE w:val="0"/>
        <w:autoSpaceDN w:val="0"/>
        <w:adjustRightInd w:val="0"/>
        <w:spacing w:line="570" w:lineRule="exact"/>
        <w:ind w:firstLine="640"/>
        <w:rPr>
          <w:rFonts w:ascii="方正楷体简体" w:eastAsia="方正楷体简体" w:cs="宋体"/>
          <w:sz w:val="32"/>
          <w:szCs w:val="32"/>
          <w:lang w:val="zh-CN" w:eastAsia="zh-CN"/>
        </w:rPr>
      </w:pP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三</w:t>
      </w: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开展粮食流通统计及监督检查工作。</w:t>
      </w:r>
    </w:p>
    <w:p w:rsidR="00380C0E" w:rsidRDefault="00FC0A2B">
      <w:pPr>
        <w:widowControl w:val="0"/>
        <w:autoSpaceDE w:val="0"/>
        <w:autoSpaceDN w:val="0"/>
        <w:adjustRightInd w:val="0"/>
        <w:spacing w:line="570" w:lineRule="exact"/>
        <w:ind w:firstLine="627"/>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绩效目标：规范粮食市场秩序，保障粮油安全。</w:t>
      </w:r>
    </w:p>
    <w:p w:rsidR="00380C0E" w:rsidRDefault="00FC0A2B">
      <w:pPr>
        <w:widowControl w:val="0"/>
        <w:autoSpaceDE w:val="0"/>
        <w:autoSpaceDN w:val="0"/>
        <w:adjustRightInd w:val="0"/>
        <w:spacing w:line="570" w:lineRule="exact"/>
        <w:ind w:firstLine="640"/>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绩效指标：确保储备粮承储数量真实、质量完好，储存安全。</w:t>
      </w:r>
    </w:p>
    <w:p w:rsidR="00380C0E" w:rsidRDefault="00FC0A2B">
      <w:pPr>
        <w:widowControl w:val="0"/>
        <w:autoSpaceDE w:val="0"/>
        <w:autoSpaceDN w:val="0"/>
        <w:adjustRightInd w:val="0"/>
        <w:spacing w:line="570" w:lineRule="exact"/>
        <w:ind w:firstLine="640"/>
        <w:rPr>
          <w:rFonts w:ascii="方正楷体简体" w:eastAsia="方正楷体简体" w:cs="宋体"/>
          <w:sz w:val="32"/>
          <w:szCs w:val="32"/>
          <w:lang w:val="zh-CN" w:eastAsia="zh-CN"/>
        </w:rPr>
      </w:pP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四</w:t>
      </w: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加强价格价格调控，力保价格平稳。</w:t>
      </w:r>
    </w:p>
    <w:p w:rsidR="00380C0E" w:rsidRDefault="00FC0A2B">
      <w:pPr>
        <w:widowControl w:val="0"/>
        <w:autoSpaceDE w:val="0"/>
        <w:autoSpaceDN w:val="0"/>
        <w:adjustRightInd w:val="0"/>
        <w:spacing w:line="570" w:lineRule="exact"/>
        <w:ind w:firstLine="640"/>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绩效目标：加强群众生活必需品价格的监测和预报预警。</w:t>
      </w:r>
    </w:p>
    <w:p w:rsidR="00380C0E" w:rsidRDefault="00FC0A2B">
      <w:pPr>
        <w:widowControl w:val="0"/>
        <w:autoSpaceDE w:val="0"/>
        <w:autoSpaceDN w:val="0"/>
        <w:adjustRightInd w:val="0"/>
        <w:spacing w:line="570" w:lineRule="exact"/>
        <w:ind w:firstLine="640"/>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绩效指标：做好农产品价格成本调查工作，加强价格监测，服务民生。</w:t>
      </w:r>
    </w:p>
    <w:p w:rsidR="00380C0E" w:rsidRDefault="00FC0A2B">
      <w:pPr>
        <w:widowControl w:val="0"/>
        <w:autoSpaceDE w:val="0"/>
        <w:autoSpaceDN w:val="0"/>
        <w:adjustRightInd w:val="0"/>
        <w:spacing w:line="570" w:lineRule="exact"/>
        <w:ind w:firstLine="640"/>
        <w:rPr>
          <w:rFonts w:ascii="方正楷体简体" w:eastAsia="方正楷体简体" w:cs="宋体"/>
          <w:sz w:val="32"/>
          <w:szCs w:val="32"/>
          <w:lang w:val="zh-CN" w:eastAsia="zh-CN"/>
        </w:rPr>
      </w:pP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五</w:t>
      </w: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切实做好价格认定工作，提供准确、可靠的价格认定结论。</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绩效目标：遵循依法、公正、科学、效率的原则，扎实做好涉纪检监察、涉刑事案件价格认定工作以及</w:t>
      </w:r>
      <w:r>
        <w:rPr>
          <w:rFonts w:ascii="宋体" w:eastAsia="方正仿宋简体" w:hAnsi="宋体" w:cs="方正仿宋简体" w:hint="eastAsia"/>
          <w:sz w:val="32"/>
          <w:szCs w:val="32"/>
          <w:lang w:val="zh-CN" w:eastAsia="zh-CN"/>
        </w:rPr>
        <w:t>行政事项价格认定工作。</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绩效指标：作出准确、可靠的价格认定结论，为行政工作提供依据，保障司法、行政工作顺利开展。</w:t>
      </w:r>
    </w:p>
    <w:p w:rsidR="00380C0E" w:rsidRDefault="00FC0A2B">
      <w:pPr>
        <w:widowControl w:val="0"/>
        <w:autoSpaceDE w:val="0"/>
        <w:autoSpaceDN w:val="0"/>
        <w:adjustRightInd w:val="0"/>
        <w:spacing w:line="570" w:lineRule="exact"/>
        <w:ind w:firstLine="640"/>
        <w:rPr>
          <w:rFonts w:ascii="方正楷体简体" w:eastAsia="方正楷体简体" w:cs="宋体"/>
          <w:sz w:val="32"/>
          <w:szCs w:val="32"/>
          <w:lang w:val="zh-CN" w:eastAsia="zh-CN"/>
        </w:rPr>
      </w:pP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六</w:t>
      </w: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加强生态文明建设，持续做好洁净煤保供工作。</w:t>
      </w:r>
    </w:p>
    <w:p w:rsidR="00380C0E" w:rsidRDefault="00FC0A2B">
      <w:pPr>
        <w:widowControl w:val="0"/>
        <w:autoSpaceDE w:val="0"/>
        <w:autoSpaceDN w:val="0"/>
        <w:adjustRightInd w:val="0"/>
        <w:spacing w:line="570" w:lineRule="exact"/>
        <w:ind w:firstLine="627"/>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绩效目标：认真贯彻落实洁净煤取暖相关政策精神，畅通煤企供应渠道，高效灵活配送。</w:t>
      </w:r>
    </w:p>
    <w:p w:rsidR="00380C0E" w:rsidRDefault="00FC0A2B">
      <w:pPr>
        <w:widowControl w:val="0"/>
        <w:autoSpaceDE w:val="0"/>
        <w:autoSpaceDN w:val="0"/>
        <w:adjustRightInd w:val="0"/>
        <w:spacing w:line="570" w:lineRule="exact"/>
        <w:ind w:firstLine="640"/>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绩效指标：做到洁净型煤应供尽供、应保尽保。</w:t>
      </w:r>
    </w:p>
    <w:p w:rsidR="00380C0E" w:rsidRDefault="00FC0A2B">
      <w:pPr>
        <w:widowControl w:val="0"/>
        <w:autoSpaceDE w:val="0"/>
        <w:autoSpaceDN w:val="0"/>
        <w:adjustRightInd w:val="0"/>
        <w:spacing w:line="570" w:lineRule="exact"/>
        <w:ind w:firstLine="640"/>
        <w:rPr>
          <w:rFonts w:ascii="方正楷体简体" w:eastAsia="方正楷体简体" w:cs="宋体"/>
          <w:sz w:val="32"/>
          <w:szCs w:val="32"/>
          <w:lang w:val="zh-CN" w:eastAsia="zh-CN"/>
        </w:rPr>
      </w:pP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七</w:t>
      </w: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提升产业功能布局，加强园区建设。</w:t>
      </w:r>
    </w:p>
    <w:p w:rsidR="00380C0E" w:rsidRDefault="00FC0A2B">
      <w:pPr>
        <w:widowControl w:val="0"/>
        <w:autoSpaceDE w:val="0"/>
        <w:autoSpaceDN w:val="0"/>
        <w:adjustRightInd w:val="0"/>
        <w:spacing w:line="570" w:lineRule="exact"/>
        <w:ind w:firstLine="627"/>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绩效目标：科学调整园区建设，狠抓园区项目建设。</w:t>
      </w:r>
    </w:p>
    <w:p w:rsidR="00380C0E" w:rsidRDefault="00FC0A2B">
      <w:pPr>
        <w:widowControl w:val="0"/>
        <w:autoSpaceDE w:val="0"/>
        <w:autoSpaceDN w:val="0"/>
        <w:adjustRightInd w:val="0"/>
        <w:spacing w:line="570" w:lineRule="exact"/>
        <w:ind w:firstLine="630"/>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绩效指标：精准抓实项目建设，提升园区发展后劲，力促招商成果落地。</w:t>
      </w:r>
    </w:p>
    <w:p w:rsidR="00380C0E" w:rsidRDefault="00FC0A2B">
      <w:pPr>
        <w:widowControl w:val="0"/>
        <w:autoSpaceDE w:val="0"/>
        <w:autoSpaceDN w:val="0"/>
        <w:adjustRightInd w:val="0"/>
        <w:spacing w:line="570" w:lineRule="exact"/>
        <w:ind w:firstLine="640"/>
        <w:rPr>
          <w:rFonts w:ascii="方正楷体简体" w:eastAsia="方正楷体简体" w:cs="宋体"/>
          <w:sz w:val="32"/>
          <w:szCs w:val="32"/>
          <w:lang w:val="zh-CN" w:eastAsia="zh-CN"/>
        </w:rPr>
      </w:pP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八</w:t>
      </w:r>
      <w:r>
        <w:rPr>
          <w:rFonts w:ascii="方正楷体简体" w:eastAsia="方正楷体简体" w:cs="宋体"/>
          <w:sz w:val="32"/>
          <w:szCs w:val="32"/>
          <w:lang w:val="zh-CN" w:eastAsia="zh-CN"/>
        </w:rPr>
        <w:t>)</w:t>
      </w:r>
      <w:r>
        <w:rPr>
          <w:rFonts w:ascii="方正楷体简体" w:eastAsia="方正楷体简体" w:cs="宋体" w:hint="eastAsia"/>
          <w:sz w:val="32"/>
          <w:szCs w:val="32"/>
          <w:lang w:val="zh-CN" w:eastAsia="zh-CN"/>
        </w:rPr>
        <w:t>持续抓好党建工作。</w:t>
      </w:r>
    </w:p>
    <w:p w:rsidR="00380C0E" w:rsidRDefault="00FC0A2B">
      <w:pPr>
        <w:widowControl w:val="0"/>
        <w:autoSpaceDE w:val="0"/>
        <w:autoSpaceDN w:val="0"/>
        <w:adjustRightInd w:val="0"/>
        <w:spacing w:line="570" w:lineRule="exact"/>
        <w:ind w:firstLine="640"/>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绩效目标：全面加强党的领导，压实党建责任，深度融入中心</w:t>
      </w:r>
      <w:r>
        <w:rPr>
          <w:rFonts w:ascii="宋体" w:eastAsia="方正仿宋简体" w:hAnsi="宋体" w:cs="方正仿宋简体" w:hint="eastAsia"/>
          <w:sz w:val="32"/>
          <w:szCs w:val="32"/>
          <w:lang w:val="zh-CN" w:eastAsia="zh-CN"/>
        </w:rPr>
        <w:lastRenderedPageBreak/>
        <w:t>工作。</w:t>
      </w:r>
    </w:p>
    <w:p w:rsidR="00380C0E" w:rsidRDefault="00FC0A2B">
      <w:pPr>
        <w:widowControl w:val="0"/>
        <w:autoSpaceDE w:val="0"/>
        <w:autoSpaceDN w:val="0"/>
        <w:adjustRightInd w:val="0"/>
        <w:spacing w:line="570" w:lineRule="exact"/>
        <w:ind w:firstLine="640"/>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绩效指标：切实把党的政治优势转化为推动工作发展的动力，为促进各项工作开展提供坚强有力的政治保证。</w:t>
      </w:r>
    </w:p>
    <w:p w:rsidR="00380C0E" w:rsidRDefault="00FC0A2B">
      <w:pPr>
        <w:widowControl w:val="0"/>
        <w:autoSpaceDE w:val="0"/>
        <w:autoSpaceDN w:val="0"/>
        <w:adjustRightInd w:val="0"/>
        <w:spacing w:before="10" w:after="10" w:line="570" w:lineRule="exact"/>
        <w:ind w:firstLine="560"/>
        <w:rPr>
          <w:rFonts w:ascii="方正黑体简体" w:eastAsia="方正黑体简体" w:cs="方正黑体简体"/>
          <w:color w:val="000000"/>
          <w:sz w:val="32"/>
          <w:szCs w:val="32"/>
          <w:lang w:val="zh-CN" w:eastAsia="zh-CN"/>
        </w:rPr>
      </w:pPr>
      <w:r>
        <w:rPr>
          <w:rFonts w:ascii="方正黑体简体" w:eastAsia="方正黑体简体" w:cs="方正黑体简体" w:hint="eastAsia"/>
          <w:color w:val="000000"/>
          <w:sz w:val="32"/>
          <w:szCs w:val="32"/>
          <w:lang w:val="zh-CN" w:eastAsia="zh-CN"/>
        </w:rPr>
        <w:t>三、工作保障措施</w:t>
      </w:r>
    </w:p>
    <w:p w:rsidR="00380C0E" w:rsidRDefault="00FC0A2B">
      <w:pPr>
        <w:widowControl w:val="0"/>
        <w:autoSpaceDE w:val="0"/>
        <w:autoSpaceDN w:val="0"/>
        <w:adjustRightInd w:val="0"/>
        <w:spacing w:line="570" w:lineRule="exact"/>
        <w:ind w:firstLine="56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（一）按照</w:t>
      </w:r>
      <w:r>
        <w:rPr>
          <w:rFonts w:ascii="宋体" w:eastAsia="方正仿宋简体" w:hAnsi="宋体" w:cs="方正仿宋简体"/>
          <w:sz w:val="32"/>
          <w:szCs w:val="32"/>
          <w:lang w:val="zh-CN" w:eastAsia="zh-CN"/>
        </w:rPr>
        <w:t>“</w:t>
      </w:r>
      <w:r>
        <w:rPr>
          <w:rFonts w:ascii="宋体" w:eastAsia="方正仿宋简体" w:hAnsi="宋体" w:cs="方正仿宋简体" w:hint="eastAsia"/>
          <w:sz w:val="32"/>
          <w:szCs w:val="32"/>
          <w:lang w:val="zh-CN" w:eastAsia="zh-CN"/>
        </w:rPr>
        <w:t>三个一</w:t>
      </w:r>
      <w:r>
        <w:rPr>
          <w:rFonts w:ascii="宋体" w:eastAsia="方正仿宋简体" w:hAnsi="宋体" w:cs="方正仿宋简体"/>
          <w:sz w:val="32"/>
          <w:szCs w:val="32"/>
          <w:lang w:val="zh-CN" w:eastAsia="zh-CN"/>
        </w:rPr>
        <w:t>”</w:t>
      </w:r>
      <w:r>
        <w:rPr>
          <w:rFonts w:ascii="宋体" w:eastAsia="方正仿宋简体" w:hAnsi="宋体" w:cs="方正仿宋简体" w:hint="eastAsia"/>
          <w:sz w:val="32"/>
          <w:szCs w:val="32"/>
          <w:lang w:val="zh-CN" w:eastAsia="zh-CN"/>
        </w:rPr>
        <w:t>的工作标准，重点关注固投、一般公财、第三产业增加值等指标，加强调度、硬化措施，加大对项目入库工作的督导力度，同时配合统计局辅助督导佐证材料准备，持续充盈项目库，确保后续固投增长持续有力。强化政策收集，强化政策分析，及时研判政策导向，分析解读政策文件，精准筛选申报项目，确保申报质量。抓谋划储备，筑实争资基础，精准筛选谋划一批高质量项目。协调落实争资项目开工要素，保证项目按计划开工建设，确保资金下得来，接的住，在使用过程中不出问题。</w:t>
      </w:r>
    </w:p>
    <w:p w:rsidR="00380C0E" w:rsidRDefault="00FC0A2B">
      <w:pPr>
        <w:widowControl w:val="0"/>
        <w:autoSpaceDE w:val="0"/>
        <w:autoSpaceDN w:val="0"/>
        <w:adjustRightInd w:val="0"/>
        <w:spacing w:line="570" w:lineRule="exact"/>
        <w:ind w:firstLine="56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（二）全面落实项目建设机制，开展好大比武擂台赛活动，做好省市重点项目计划中期调</w:t>
      </w:r>
      <w:r>
        <w:rPr>
          <w:rFonts w:ascii="宋体" w:eastAsia="方正仿宋简体" w:hAnsi="宋体" w:cs="方正仿宋简体" w:hint="eastAsia"/>
          <w:sz w:val="32"/>
          <w:szCs w:val="32"/>
          <w:lang w:val="zh-CN" w:eastAsia="zh-CN"/>
        </w:rPr>
        <w:t>整申报和本级重点项目中期调整工作，强化</w:t>
      </w:r>
      <w:r w:rsidR="00952EE1">
        <w:rPr>
          <w:rFonts w:ascii="宋体" w:eastAsia="方正仿宋简体" w:hAnsi="宋体" w:cs="方正仿宋简体" w:hint="eastAsia"/>
          <w:sz w:val="32"/>
          <w:szCs w:val="32"/>
          <w:lang w:val="zh-CN" w:eastAsia="zh-CN"/>
        </w:rPr>
        <w:t>台账</w:t>
      </w:r>
      <w:r>
        <w:rPr>
          <w:rFonts w:ascii="宋体" w:eastAsia="方正仿宋简体" w:hAnsi="宋体" w:cs="方正仿宋简体" w:hint="eastAsia"/>
          <w:sz w:val="32"/>
          <w:szCs w:val="32"/>
          <w:lang w:val="zh-CN" w:eastAsia="zh-CN"/>
        </w:rPr>
        <w:t>管理</w:t>
      </w:r>
      <w:r>
        <w:rPr>
          <w:rFonts w:ascii="宋体" w:eastAsia="方正仿宋简体" w:hAnsi="宋体" w:cs="方正仿宋简体"/>
          <w:sz w:val="32"/>
          <w:szCs w:val="32"/>
          <w:lang w:val="zh-CN" w:eastAsia="zh-CN"/>
        </w:rPr>
        <w:t>,</w:t>
      </w:r>
      <w:r>
        <w:rPr>
          <w:rFonts w:ascii="宋体" w:eastAsia="方正仿宋简体" w:hAnsi="宋体" w:cs="方正仿宋简体" w:hint="eastAsia"/>
          <w:sz w:val="32"/>
          <w:szCs w:val="32"/>
          <w:lang w:val="zh-CN" w:eastAsia="zh-CN"/>
        </w:rPr>
        <w:t>超前谋划，精心筹备，周密组织好唐山市及本级重点项目观摩和集中开工活动，确保最佳活动效果。</w:t>
      </w:r>
    </w:p>
    <w:p w:rsidR="00380C0E" w:rsidRDefault="00FC0A2B">
      <w:pPr>
        <w:widowControl w:val="0"/>
        <w:autoSpaceDE w:val="0"/>
        <w:autoSpaceDN w:val="0"/>
        <w:adjustRightInd w:val="0"/>
        <w:spacing w:line="570" w:lineRule="exact"/>
        <w:ind w:firstLine="56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三）开展社会粮情调查，完善粮食市场流通统计工作，做好粮食流通统计报表各项相关工作。做好粮食安全责任制考核工作，认真开展粮食监督检查工作，重点督导企业积极推进我市粮食系统安全风险辨识管控和隐患排查治理双重预防机制建设。</w:t>
      </w:r>
    </w:p>
    <w:p w:rsidR="00380C0E" w:rsidRDefault="00FC0A2B">
      <w:pPr>
        <w:widowControl w:val="0"/>
        <w:autoSpaceDE w:val="0"/>
        <w:autoSpaceDN w:val="0"/>
        <w:adjustRightInd w:val="0"/>
        <w:spacing w:line="570" w:lineRule="exact"/>
        <w:ind w:firstLine="56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（四）加强群众生活必需品价格的监测和预报预警，严格落实上级收费政策，为我市优化营商环境提供保障。</w:t>
      </w:r>
    </w:p>
    <w:p w:rsidR="00380C0E" w:rsidRDefault="00FC0A2B">
      <w:pPr>
        <w:widowControl w:val="0"/>
        <w:autoSpaceDE w:val="0"/>
        <w:autoSpaceDN w:val="0"/>
        <w:adjustRightInd w:val="0"/>
        <w:spacing w:line="570" w:lineRule="exact"/>
        <w:ind w:firstLine="56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（五）切实开展价格认定综合业务平台推广应用建设，主动担当作为，积极参加省、市价格认定中心价格认定综合业务平台推广</w:t>
      </w:r>
      <w:r>
        <w:rPr>
          <w:rFonts w:ascii="宋体" w:eastAsia="方正仿宋简体" w:hAnsi="宋体" w:cs="方正仿宋简体" w:hint="eastAsia"/>
          <w:sz w:val="32"/>
          <w:szCs w:val="32"/>
          <w:lang w:val="zh-CN" w:eastAsia="zh-CN"/>
        </w:rPr>
        <w:lastRenderedPageBreak/>
        <w:t>应用网络培训，熟悉平台运行流程，掌握操作要领，着力提高价格认定人员的实操能力。</w:t>
      </w:r>
    </w:p>
    <w:p w:rsidR="00380C0E" w:rsidRDefault="00FC0A2B">
      <w:pPr>
        <w:widowControl w:val="0"/>
        <w:autoSpaceDE w:val="0"/>
        <w:autoSpaceDN w:val="0"/>
        <w:adjustRightInd w:val="0"/>
        <w:spacing w:line="570" w:lineRule="exact"/>
        <w:ind w:firstLine="56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六）根据实际，强化洁净型煤生产配送体系建设，加强组织协调，督导煤企畅通供应渠道，及时进行储备，开展高效灵活配送；督导建成区内相关乡镇街道落实保供任务，加强宣传力度，严格按照方案要求执行配送程序，做到洁净型煤应供尽供、应保尽保。</w:t>
      </w:r>
    </w:p>
    <w:p w:rsidR="00380C0E" w:rsidRDefault="00FC0A2B">
      <w:pPr>
        <w:widowControl w:val="0"/>
        <w:autoSpaceDE w:val="0"/>
        <w:autoSpaceDN w:val="0"/>
        <w:adjustRightInd w:val="0"/>
        <w:spacing w:line="570" w:lineRule="exact"/>
        <w:ind w:firstLine="56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（七）精准抓实项目建设，提升园区发展后劲。紧紧围绕项目建设、园区建设，从规划</w:t>
      </w:r>
      <w:r>
        <w:rPr>
          <w:rFonts w:ascii="宋体" w:eastAsia="方正仿宋简体" w:hAnsi="宋体" w:cs="方正仿宋简体"/>
          <w:sz w:val="32"/>
          <w:szCs w:val="32"/>
          <w:lang w:val="zh-CN" w:eastAsia="zh-CN"/>
        </w:rPr>
        <w:t>—</w:t>
      </w:r>
      <w:r>
        <w:rPr>
          <w:rFonts w:ascii="宋体" w:eastAsia="方正仿宋简体" w:hAnsi="宋体" w:cs="方正仿宋简体" w:hint="eastAsia"/>
          <w:sz w:val="32"/>
          <w:szCs w:val="32"/>
          <w:lang w:val="zh-CN" w:eastAsia="zh-CN"/>
        </w:rPr>
        <w:t>建设</w:t>
      </w:r>
      <w:r>
        <w:rPr>
          <w:rFonts w:ascii="宋体" w:eastAsia="方正仿宋简体" w:hAnsi="宋体" w:cs="方正仿宋简体"/>
          <w:sz w:val="32"/>
          <w:szCs w:val="32"/>
          <w:lang w:val="zh-CN" w:eastAsia="zh-CN"/>
        </w:rPr>
        <w:t>—</w:t>
      </w:r>
      <w:r>
        <w:rPr>
          <w:rFonts w:ascii="宋体" w:eastAsia="方正仿宋简体" w:hAnsi="宋体" w:cs="方正仿宋简体" w:hint="eastAsia"/>
          <w:sz w:val="32"/>
          <w:szCs w:val="32"/>
          <w:lang w:val="zh-CN" w:eastAsia="zh-CN"/>
        </w:rPr>
        <w:t>管理入</w:t>
      </w:r>
      <w:r>
        <w:rPr>
          <w:rFonts w:ascii="宋体" w:eastAsia="方正仿宋简体" w:hAnsi="宋体" w:cs="方正仿宋简体" w:hint="eastAsia"/>
          <w:sz w:val="32"/>
          <w:szCs w:val="32"/>
          <w:lang w:val="zh-CN" w:eastAsia="zh-CN"/>
        </w:rPr>
        <w:t>手，以基础设施建设为重点，不断提升项目承载力，一批大项目、好项目入驻园区。</w:t>
      </w:r>
    </w:p>
    <w:p w:rsidR="00380C0E" w:rsidRDefault="00FC0A2B">
      <w:pPr>
        <w:widowControl w:val="0"/>
        <w:autoSpaceDE w:val="0"/>
        <w:autoSpaceDN w:val="0"/>
        <w:adjustRightInd w:val="0"/>
        <w:spacing w:line="570" w:lineRule="exact"/>
        <w:ind w:firstLine="56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（八）结合学习教育和分管工作，查自身存在问题短板、剖产生问题内部根源、定整改问题具体措施，强化问题导向。</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完善制度建设。制定完善预算绩效管理制度、资金管理办法、工作保障制度等，为全年预算绩效目标的实现奠定制度基础。</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加强支出管理。采取优化支出结构、编细编实预算、加快履行政府采购手续、尽快启动项目、及时支付资金、</w:t>
      </w:r>
      <w:r>
        <w:rPr>
          <w:rFonts w:ascii="宋体" w:eastAsia="方正仿宋简体" w:hAnsi="宋体" w:cs="方正仿宋简体"/>
          <w:sz w:val="32"/>
          <w:szCs w:val="32"/>
          <w:lang w:val="zh-CN" w:eastAsia="zh-CN"/>
        </w:rPr>
        <w:t>6</w:t>
      </w:r>
      <w:r>
        <w:rPr>
          <w:rFonts w:ascii="宋体" w:eastAsia="方正仿宋简体" w:hAnsi="宋体" w:cs="方正仿宋简体" w:hint="eastAsia"/>
          <w:sz w:val="32"/>
          <w:szCs w:val="32"/>
          <w:lang w:val="zh-CN" w:eastAsia="zh-CN"/>
        </w:rPr>
        <w:t>月底前细化代编预算、按规定及时下达资金等多种措施，确保支出进度达标。</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加强绩效运行监控。按要求开展绩效运行监控，发现问题及</w:t>
      </w:r>
      <w:r>
        <w:rPr>
          <w:rFonts w:ascii="宋体" w:eastAsia="方正仿宋简体" w:hAnsi="宋体" w:cs="方正仿宋简体" w:hint="eastAsia"/>
          <w:sz w:val="32"/>
          <w:szCs w:val="32"/>
          <w:lang w:val="zh-CN" w:eastAsia="zh-CN"/>
        </w:rPr>
        <w:t>时采取措施，确保绩效目标如期保质实现。</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做好绩效自评。按要求开展上年度部门预算绩效自评和重点评价工作，对评价中发现的问题及时整改，调整优化支出结构，提高财政资金使用效益。</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规范财务资产管理。完善财务管理制度，严格审批程序，加强固定资产登记、使用和报废处置管理，做到支出合理，物尽其用。</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加强内部监督。加强内部监督制度建设，对绩效运行情况、重</w:t>
      </w:r>
      <w:r>
        <w:rPr>
          <w:rFonts w:ascii="宋体" w:eastAsia="方正仿宋简体" w:hAnsi="宋体" w:cs="方正仿宋简体" w:hint="eastAsia"/>
          <w:sz w:val="32"/>
          <w:szCs w:val="32"/>
          <w:lang w:val="zh-CN" w:eastAsia="zh-CN"/>
        </w:rPr>
        <w:lastRenderedPageBreak/>
        <w:t>大支出决策、对外投资、资产处置及其他重要经济业务事项的决策和执行进行督导，对会计资料进行内部审计，并配合做好审计、财政监督等外部监督工作，确保财政资金安全有效。</w:t>
      </w:r>
    </w:p>
    <w:p w:rsidR="00380C0E" w:rsidRDefault="00FC0A2B">
      <w:pPr>
        <w:widowControl w:val="0"/>
        <w:autoSpaceDE w:val="0"/>
        <w:autoSpaceDN w:val="0"/>
        <w:adjustRightInd w:val="0"/>
        <w:spacing w:line="570" w:lineRule="exact"/>
        <w:ind w:firstLine="630"/>
        <w:jc w:val="both"/>
        <w:rPr>
          <w:rFonts w:ascii="宋体" w:eastAsia="方正仿宋简体" w:hAnsi="宋体" w:cs="方正仿宋简体"/>
          <w:sz w:val="32"/>
          <w:szCs w:val="32"/>
          <w:lang w:val="zh-CN" w:eastAsia="zh-CN"/>
        </w:rPr>
      </w:pPr>
      <w:r>
        <w:rPr>
          <w:rFonts w:ascii="宋体" w:eastAsia="方正仿宋简体" w:hAnsi="宋体" w:cs="方正仿宋简体" w:hint="eastAsia"/>
          <w:sz w:val="32"/>
          <w:szCs w:val="32"/>
          <w:lang w:val="zh-CN" w:eastAsia="zh-CN"/>
        </w:rPr>
        <w:t>加强宣传培</w:t>
      </w:r>
      <w:r>
        <w:rPr>
          <w:rFonts w:ascii="宋体" w:eastAsia="方正仿宋简体" w:hAnsi="宋体" w:cs="方正仿宋简体" w:hint="eastAsia"/>
          <w:sz w:val="32"/>
          <w:szCs w:val="32"/>
          <w:lang w:val="zh-CN" w:eastAsia="zh-CN"/>
        </w:rPr>
        <w:t>训调研等。加强人员培训，提高本部门职工业务素质；加强调研，提出优化财政资金配置、提高资金使用效益的意见意见；加大宣传力度，强化预算绩效管理意识，促进预算绩效管理水平进一步提升。</w:t>
      </w:r>
    </w:p>
    <w:p w:rsidR="00380C0E" w:rsidRDefault="00380C0E">
      <w:pPr>
        <w:widowControl w:val="0"/>
        <w:autoSpaceDE w:val="0"/>
        <w:autoSpaceDN w:val="0"/>
        <w:adjustRightInd w:val="0"/>
        <w:spacing w:line="570" w:lineRule="exact"/>
        <w:jc w:val="center"/>
        <w:rPr>
          <w:rFonts w:eastAsia="宋体"/>
          <w:lang w:eastAsia="zh-CN"/>
        </w:rPr>
      </w:pPr>
    </w:p>
    <w:p w:rsidR="00380C0E" w:rsidRDefault="00380C0E">
      <w:pPr>
        <w:widowControl w:val="0"/>
        <w:autoSpaceDE w:val="0"/>
        <w:autoSpaceDN w:val="0"/>
        <w:adjustRightInd w:val="0"/>
        <w:spacing w:line="570" w:lineRule="exact"/>
        <w:jc w:val="center"/>
        <w:rPr>
          <w:rFonts w:eastAsia="宋体"/>
          <w:lang w:eastAsia="zh-CN"/>
        </w:rPr>
      </w:pPr>
    </w:p>
    <w:p w:rsidR="00380C0E" w:rsidRDefault="00380C0E">
      <w:pPr>
        <w:widowControl w:val="0"/>
        <w:autoSpaceDE w:val="0"/>
        <w:autoSpaceDN w:val="0"/>
        <w:adjustRightInd w:val="0"/>
        <w:spacing w:line="570" w:lineRule="exact"/>
        <w:jc w:val="center"/>
        <w:rPr>
          <w:rFonts w:eastAsia="宋体"/>
          <w:lang w:eastAsia="zh-CN"/>
        </w:rPr>
      </w:pPr>
    </w:p>
    <w:p w:rsidR="00380C0E" w:rsidRDefault="00380C0E">
      <w:pPr>
        <w:widowControl w:val="0"/>
        <w:autoSpaceDE w:val="0"/>
        <w:autoSpaceDN w:val="0"/>
        <w:adjustRightInd w:val="0"/>
        <w:spacing w:line="570" w:lineRule="exact"/>
        <w:jc w:val="center"/>
        <w:rPr>
          <w:rFonts w:eastAsia="宋体"/>
          <w:lang w:eastAsia="zh-CN"/>
        </w:rPr>
      </w:pPr>
    </w:p>
    <w:p w:rsidR="00380C0E" w:rsidRDefault="00380C0E">
      <w:pPr>
        <w:widowControl w:val="0"/>
        <w:autoSpaceDE w:val="0"/>
        <w:autoSpaceDN w:val="0"/>
        <w:adjustRightInd w:val="0"/>
        <w:spacing w:line="570" w:lineRule="exact"/>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spacing w:line="570" w:lineRule="exact"/>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spacing w:line="570" w:lineRule="exact"/>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spacing w:line="570" w:lineRule="exact"/>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spacing w:line="570" w:lineRule="exact"/>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spacing w:line="570" w:lineRule="exact"/>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jc w:val="center"/>
        <w:rPr>
          <w:rFonts w:ascii="方正小标宋简体" w:eastAsia="方正小标宋简体" w:cs="方正小标宋简体"/>
          <w:color w:val="000000"/>
          <w:sz w:val="44"/>
          <w:szCs w:val="44"/>
          <w:lang w:val="zh-CN" w:eastAsia="zh-CN"/>
        </w:rPr>
      </w:pPr>
    </w:p>
    <w:p w:rsidR="00380C0E" w:rsidRDefault="00380C0E">
      <w:pPr>
        <w:widowControl w:val="0"/>
        <w:autoSpaceDE w:val="0"/>
        <w:autoSpaceDN w:val="0"/>
        <w:adjustRightInd w:val="0"/>
        <w:jc w:val="center"/>
        <w:rPr>
          <w:rFonts w:ascii="方正小标宋简体" w:eastAsia="方正小标宋简体" w:cs="方正小标宋简体"/>
          <w:color w:val="000000"/>
          <w:sz w:val="44"/>
          <w:szCs w:val="44"/>
          <w:lang w:val="zh-CN" w:eastAsia="zh-CN"/>
        </w:rPr>
      </w:pPr>
    </w:p>
    <w:p w:rsidR="00380C0E" w:rsidRDefault="00FC0A2B">
      <w:pPr>
        <w:widowControl w:val="0"/>
        <w:autoSpaceDE w:val="0"/>
        <w:autoSpaceDN w:val="0"/>
        <w:adjustRightInd w:val="0"/>
        <w:jc w:val="center"/>
        <w:rPr>
          <w:rFonts w:ascii="方正小标宋简体" w:eastAsia="方正小标宋简体" w:cs="方正小标宋简体"/>
          <w:lang w:val="zh-CN" w:eastAsia="zh-CN"/>
        </w:rPr>
      </w:pPr>
      <w:r>
        <w:rPr>
          <w:rFonts w:ascii="方正小标宋简体" w:eastAsia="方正小标宋简体" w:cs="方正小标宋简体" w:hint="eastAsia"/>
          <w:color w:val="000000"/>
          <w:sz w:val="44"/>
          <w:szCs w:val="44"/>
          <w:lang w:val="zh-CN" w:eastAsia="zh-CN"/>
        </w:rPr>
        <w:t>第二部分</w:t>
      </w:r>
    </w:p>
    <w:p w:rsidR="00380C0E" w:rsidRDefault="00380C0E">
      <w:pPr>
        <w:widowControl w:val="0"/>
        <w:autoSpaceDE w:val="0"/>
        <w:autoSpaceDN w:val="0"/>
        <w:adjustRightInd w:val="0"/>
        <w:jc w:val="center"/>
        <w:rPr>
          <w:rFonts w:ascii="方正小标宋简体" w:eastAsia="方正小标宋简体" w:cs="方正小标宋简体"/>
          <w:lang w:val="zh-CN" w:eastAsia="zh-CN"/>
        </w:rPr>
      </w:pPr>
    </w:p>
    <w:p w:rsidR="00380C0E" w:rsidRDefault="00FC0A2B">
      <w:pPr>
        <w:widowControl w:val="0"/>
        <w:autoSpaceDE w:val="0"/>
        <w:autoSpaceDN w:val="0"/>
        <w:adjustRightInd w:val="0"/>
        <w:jc w:val="center"/>
        <w:rPr>
          <w:rFonts w:ascii="方正小标宋简体" w:eastAsia="方正小标宋简体" w:cs="方正小标宋简体"/>
          <w:lang w:val="zh-CN" w:eastAsia="zh-CN"/>
        </w:rPr>
      </w:pPr>
      <w:r>
        <w:rPr>
          <w:rFonts w:ascii="方正小标宋简体" w:eastAsia="方正小标宋简体" w:cs="方正小标宋简体" w:hint="eastAsia"/>
          <w:color w:val="000000"/>
          <w:sz w:val="44"/>
          <w:szCs w:val="44"/>
          <w:lang w:val="zh-CN" w:eastAsia="zh-CN"/>
        </w:rPr>
        <w:t>预算项目绩效目标</w:t>
      </w:r>
    </w:p>
    <w:p w:rsidR="00380C0E" w:rsidRDefault="00380C0E">
      <w:pPr>
        <w:widowControl w:val="0"/>
        <w:autoSpaceDE w:val="0"/>
        <w:autoSpaceDN w:val="0"/>
        <w:adjustRightInd w:val="0"/>
        <w:jc w:val="center"/>
        <w:rPr>
          <w:rFonts w:eastAsia="方正小标宋简体"/>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ind w:firstLine="560"/>
        <w:rPr>
          <w:rFonts w:ascii="????_GBK" w:eastAsia="方正小标宋简体" w:hAnsi="????_GBK" w:cs="????_GBK"/>
          <w:color w:val="000000"/>
          <w:sz w:val="28"/>
          <w:szCs w:val="28"/>
          <w:lang w:eastAsia="zh-CN"/>
        </w:rPr>
      </w:pPr>
    </w:p>
    <w:p w:rsidR="00380C0E" w:rsidRDefault="00380C0E">
      <w:pPr>
        <w:widowControl w:val="0"/>
        <w:autoSpaceDE w:val="0"/>
        <w:autoSpaceDN w:val="0"/>
        <w:adjustRightInd w:val="0"/>
        <w:rPr>
          <w:rFonts w:ascii="????_GBK" w:eastAsia="方正小标宋简体" w:hAnsi="????_GBK" w:cs="????_GBK"/>
          <w:color w:val="000000"/>
          <w:sz w:val="28"/>
          <w:szCs w:val="28"/>
          <w:lang w:eastAsia="zh-CN"/>
        </w:rPr>
      </w:pPr>
    </w:p>
    <w:p w:rsidR="00380C0E" w:rsidRDefault="00380C0E">
      <w:pPr>
        <w:widowControl w:val="0"/>
        <w:autoSpaceDE w:val="0"/>
        <w:autoSpaceDN w:val="0"/>
        <w:adjustRightInd w:val="0"/>
        <w:rPr>
          <w:rFonts w:ascii="????_GBK" w:eastAsia="方正小标宋简体" w:hAnsi="????_GBK" w:cs="????_GBK"/>
          <w:color w:val="000000"/>
          <w:sz w:val="28"/>
          <w:szCs w:val="28"/>
          <w:lang w:eastAsia="zh-CN"/>
        </w:rPr>
      </w:pPr>
    </w:p>
    <w:p w:rsidR="00380C0E" w:rsidRDefault="00380C0E">
      <w:pPr>
        <w:widowControl w:val="0"/>
        <w:autoSpaceDE w:val="0"/>
        <w:autoSpaceDN w:val="0"/>
        <w:adjustRightInd w:val="0"/>
        <w:rPr>
          <w:rFonts w:ascii="????_GBK" w:eastAsia="方正小标宋简体" w:hAnsi="????_GBK" w:cs="????_GBK"/>
          <w:color w:val="000000"/>
          <w:sz w:val="28"/>
          <w:szCs w:val="28"/>
          <w:lang w:eastAsia="zh-CN"/>
        </w:rPr>
      </w:pPr>
    </w:p>
    <w:p w:rsidR="00380C0E" w:rsidRDefault="00380C0E">
      <w:pPr>
        <w:widowControl w:val="0"/>
        <w:autoSpaceDE w:val="0"/>
        <w:autoSpaceDN w:val="0"/>
        <w:adjustRightInd w:val="0"/>
        <w:rPr>
          <w:rFonts w:ascii="????_GBK" w:eastAsia="方正小标宋简体" w:hAnsi="????_GBK" w:cs="????_GBK"/>
          <w:color w:val="000000"/>
          <w:sz w:val="28"/>
          <w:szCs w:val="28"/>
          <w:lang w:eastAsia="zh-CN"/>
        </w:rPr>
      </w:pPr>
    </w:p>
    <w:p w:rsidR="00380C0E" w:rsidRDefault="00380C0E">
      <w:pPr>
        <w:widowControl w:val="0"/>
        <w:autoSpaceDE w:val="0"/>
        <w:autoSpaceDN w:val="0"/>
        <w:adjustRightInd w:val="0"/>
        <w:rPr>
          <w:rFonts w:ascii="????_GBK" w:eastAsia="方正小标宋简体" w:hAnsi="????_GBK" w:cs="????_GBK"/>
          <w:color w:val="000000"/>
          <w:sz w:val="28"/>
          <w:szCs w:val="28"/>
          <w:lang w:eastAsia="zh-CN"/>
        </w:rPr>
      </w:pPr>
    </w:p>
    <w:p w:rsidR="00380C0E" w:rsidRDefault="00FC0A2B">
      <w:pPr>
        <w:widowControl w:val="0"/>
        <w:autoSpaceDE w:val="0"/>
        <w:autoSpaceDN w:val="0"/>
        <w:adjustRightInd w:val="0"/>
        <w:rPr>
          <w:rFonts w:ascii="宋体" w:eastAsia="方正仿宋简体" w:hAnsi="宋体"/>
          <w:sz w:val="32"/>
          <w:szCs w:val="32"/>
          <w:lang w:eastAsia="zh-CN"/>
        </w:rPr>
      </w:pPr>
      <w:r>
        <w:rPr>
          <w:rFonts w:ascii="宋体" w:eastAsia="方正仿宋简体" w:hAnsi="宋体" w:cs="????_GBK" w:hint="eastAsia"/>
          <w:color w:val="000000"/>
          <w:sz w:val="32"/>
          <w:szCs w:val="32"/>
          <w:lang w:eastAsia="zh-CN"/>
        </w:rPr>
        <w:t>1.</w:t>
      </w:r>
      <w:r>
        <w:rPr>
          <w:rFonts w:ascii="宋体" w:eastAsia="方正仿宋简体" w:hAnsi="宋体" w:cs="宋体" w:hint="eastAsia"/>
          <w:color w:val="000000"/>
          <w:sz w:val="32"/>
          <w:szCs w:val="32"/>
          <w:lang w:val="zh-CN" w:eastAsia="zh-CN"/>
        </w:rPr>
        <w:t>发</w:t>
      </w:r>
      <w:bookmarkStart w:id="0" w:name="_GoBack"/>
      <w:bookmarkEnd w:id="0"/>
      <w:r>
        <w:rPr>
          <w:rFonts w:ascii="宋体" w:eastAsia="方正仿宋简体" w:hAnsi="宋体" w:cs="宋体" w:hint="eastAsia"/>
          <w:color w:val="000000"/>
          <w:sz w:val="32"/>
          <w:szCs w:val="32"/>
          <w:lang w:val="zh-CN" w:eastAsia="zh-CN"/>
        </w:rPr>
        <w:t>改局综合业务经费绩效目标表</w:t>
      </w:r>
    </w:p>
    <w:tbl>
      <w:tblPr>
        <w:tblW w:w="0" w:type="auto"/>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lastRenderedPageBreak/>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13028122P00312310001R</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发改局综合业务经费</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32.00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32.00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622"/>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发挥好协调职能，牵头做好相关工作的协调调度，为领导决策提供依据，确保全市国民经济平稳较快发展。</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发挥好协调职能，牵头做好相关工作的协调调度，为领导决策提供依据，确保全市国民经济平稳较快发展。</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充分发挥参谋助手作用，促进我市经济社会高质量发展。</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086"/>
        <w:gridCol w:w="203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综合业务管理工作完成率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cs="宋体" w:hint="eastAsia"/>
                <w:sz w:val="21"/>
                <w:szCs w:val="21"/>
                <w:lang w:val="zh-CN" w:eastAsia="zh-CN"/>
              </w:rPr>
              <w:t>各项综合业务工作任务完成情况占各项综合业务工作任务的比例</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1"/>
                <w:szCs w:val="21"/>
                <w:lang w:val="zh-CN" w:eastAsia="zh-CN"/>
              </w:rPr>
            </w:pPr>
            <w:r>
              <w:rPr>
                <w:rFonts w:ascii="宋体" w:eastAsia="宋体" w:hAnsi="????_GBK" w:cs="宋体" w:hint="eastAsia"/>
                <w:sz w:val="21"/>
                <w:szCs w:val="21"/>
                <w:lang w:val="zh-CN" w:eastAsia="zh-CN"/>
              </w:rPr>
              <w:t>中共遵化市委办公室、遵化市人民政府办公室关于印发《遵化市发展和改革局职责配置、内设机构和人员编制规定》的通知（遵办字</w:t>
            </w:r>
            <w:r>
              <w:rPr>
                <w:rFonts w:ascii="????_GBK" w:eastAsia="宋体" w:hAnsi="????_GBK" w:cs="????_GBK"/>
                <w:sz w:val="21"/>
                <w:szCs w:val="21"/>
                <w:lang w:eastAsia="zh-CN"/>
              </w:rPr>
              <w:t>[2019]41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全年工作任务达标率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全年工作任务达到预期质量目标情况</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中共遵化市委办公室、遵化市人民政府办公室关于印发《遵化市发展和改革局职责配置、内设机构和人员编制规定》的通知（遵办字</w:t>
            </w:r>
            <w:r>
              <w:rPr>
                <w:rFonts w:ascii="????_GBK" w:eastAsia="宋体" w:hAnsi="????_GBK" w:cs="????_GBK"/>
                <w:sz w:val="21"/>
                <w:szCs w:val="21"/>
                <w:lang w:eastAsia="zh-CN"/>
              </w:rPr>
              <w:t>[2019]41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报销时效性</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按照审批程序及时报销</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中共遵化市委办公室、遵化市人民政府办公室关于印发《遵化市发展和改革局职责配置、内设机构和人员编制规定》的通知（遵办字</w:t>
            </w:r>
            <w:r>
              <w:rPr>
                <w:rFonts w:ascii="????_GBK" w:eastAsia="宋体" w:hAnsi="????_GBK" w:cs="????_GBK"/>
                <w:sz w:val="21"/>
                <w:szCs w:val="21"/>
                <w:lang w:eastAsia="zh-CN"/>
              </w:rPr>
              <w:t>[2019]41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中共遵化市委办公室、遵化市人民政府办公室关于印发《遵化市发展和改革局职责配置、内设机构和人员编制规定》的通知（遵办字</w:t>
            </w:r>
            <w:r>
              <w:rPr>
                <w:rFonts w:ascii="????_GBK" w:eastAsia="宋体" w:hAnsi="????_GBK" w:cs="????_GBK"/>
                <w:sz w:val="21"/>
                <w:szCs w:val="21"/>
                <w:lang w:eastAsia="zh-CN"/>
              </w:rPr>
              <w:t>[2019]41</w:t>
            </w:r>
            <w:r>
              <w:rPr>
                <w:rFonts w:ascii="宋体" w:eastAsia="宋体" w:hAnsi="????_GBK" w:cs="宋体" w:hint="eastAsia"/>
                <w:sz w:val="21"/>
                <w:szCs w:val="21"/>
                <w:lang w:val="zh-CN" w:eastAsia="zh-CN"/>
              </w:rPr>
              <w:t>号）</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节约项目开支</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践行厉行节约反对浪费制度体系建设</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w:t>
            </w:r>
            <w:r>
              <w:rPr>
                <w:rFonts w:ascii="宋体" w:eastAsia="宋体" w:hAnsi="????_GBK" w:cs="宋体" w:hint="eastAsia"/>
                <w:sz w:val="21"/>
                <w:szCs w:val="21"/>
                <w:lang w:val="zh-CN" w:eastAsia="zh-CN"/>
              </w:rPr>
              <w:lastRenderedPageBreak/>
              <w:t>府办公室关于印发《遵化市发展和改革局职责配置、内设机构和人员编制规定》的通知（遵办字</w:t>
            </w:r>
            <w:r>
              <w:rPr>
                <w:rFonts w:ascii="????_GBK" w:eastAsia="宋体" w:hAnsi="????_GBK" w:cs="????_GBK"/>
                <w:sz w:val="21"/>
                <w:szCs w:val="21"/>
                <w:lang w:eastAsia="zh-CN"/>
              </w:rPr>
              <w:t>[2019]41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业务保障率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有效保障相关业务、工作等开展的业务次数占总业务量的比率</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中共遵化市委办公室、遵化市人民政府办公室关于印发《遵化市发展和改革局职责配置、内设机构和人员编制规定》的通知（遵办字</w:t>
            </w:r>
            <w:r>
              <w:rPr>
                <w:rFonts w:ascii="????_GBK" w:eastAsia="宋体" w:hAnsi="????_GBK" w:cs="????_GBK"/>
                <w:sz w:val="21"/>
                <w:szCs w:val="21"/>
                <w:lang w:eastAsia="zh-CN"/>
              </w:rPr>
              <w:t>[2019]41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工作环境改善程度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对工作环境的改善程度</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中共遵化市委办公室、遵化市人民政府办公室关于印发《遵化市发展和改革局职责配置、内设机构和人员编制规定》的通知（遵办字</w:t>
            </w:r>
            <w:r>
              <w:rPr>
                <w:rFonts w:ascii="????_GBK" w:eastAsia="宋体" w:hAnsi="????_GBK" w:cs="????_GBK"/>
                <w:sz w:val="21"/>
                <w:szCs w:val="21"/>
                <w:lang w:eastAsia="zh-CN"/>
              </w:rPr>
              <w:t>[2019]41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提高发改领域服务保障能力</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有利于业务开展，提高服务保障能力</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中共遵化市委办公室、遵化市人民政府办公室关于印发《遵化市发展和改革局职责配置、内设机构和人员编制规定》的通知（遵办字</w:t>
            </w:r>
            <w:r>
              <w:rPr>
                <w:rFonts w:ascii="????_GBK" w:eastAsia="宋体" w:hAnsi="????_GBK" w:cs="????_GBK"/>
                <w:sz w:val="21"/>
                <w:szCs w:val="21"/>
                <w:lang w:eastAsia="zh-CN"/>
              </w:rPr>
              <w:t>[2019]41</w:t>
            </w:r>
            <w:r>
              <w:rPr>
                <w:rFonts w:ascii="宋体" w:eastAsia="宋体" w:hAnsi="????_GBK" w:cs="宋体" w:hint="eastAsia"/>
                <w:sz w:val="21"/>
                <w:szCs w:val="21"/>
                <w:lang w:val="zh-CN" w:eastAsia="zh-CN"/>
              </w:rPr>
              <w:t>号）</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受益群体调查中，满意和较满意的人数占全部调查人数的比率</w:t>
            </w:r>
          </w:p>
        </w:tc>
        <w:tc>
          <w:tcPr>
            <w:tcW w:w="108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中共遵化市委办公室、遵化市人民政府办公室关于印发《遵化市发展和改革局职责配置、内设机构和人员编制规定》的通知（遵办字</w:t>
            </w:r>
            <w:r>
              <w:rPr>
                <w:rFonts w:ascii="????_GBK" w:eastAsia="宋体" w:hAnsi="????_GBK" w:cs="????_GBK"/>
                <w:sz w:val="21"/>
                <w:szCs w:val="21"/>
                <w:lang w:eastAsia="zh-CN"/>
              </w:rPr>
              <w:t>[2019]41</w:t>
            </w:r>
            <w:r>
              <w:rPr>
                <w:rFonts w:ascii="宋体" w:eastAsia="宋体" w:hAnsi="????_GBK" w:cs="宋体" w:hint="eastAsia"/>
                <w:sz w:val="21"/>
                <w:szCs w:val="21"/>
                <w:lang w:val="zh-CN" w:eastAsia="zh-CN"/>
              </w:rPr>
              <w:t>号）</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2.11880</w:t>
      </w:r>
      <w:r>
        <w:rPr>
          <w:rFonts w:ascii="宋体" w:eastAsia="方正仿宋简体" w:hAnsi="宋体" w:cs="????_GBK" w:hint="eastAsia"/>
          <w:color w:val="000000"/>
          <w:sz w:val="32"/>
          <w:szCs w:val="32"/>
          <w:lang w:eastAsia="zh-CN"/>
        </w:rPr>
        <w:t>吨市级储备粮保管、轮换费用绩效目标表</w:t>
      </w:r>
    </w:p>
    <w:tbl>
      <w:tblPr>
        <w:tblW w:w="0" w:type="auto"/>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lastRenderedPageBreak/>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13028122P003140100017</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11880</w:t>
            </w:r>
            <w:r>
              <w:rPr>
                <w:rFonts w:ascii="宋体" w:eastAsia="宋体" w:hAnsi="????_GBK" w:cs="宋体" w:hint="eastAsia"/>
                <w:sz w:val="21"/>
                <w:szCs w:val="21"/>
                <w:lang w:val="zh-CN" w:eastAsia="zh-CN"/>
              </w:rPr>
              <w:t>吨市级储备粮保管、轮换费用</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311.00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311.00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用于</w:t>
            </w:r>
            <w:r>
              <w:rPr>
                <w:rFonts w:ascii="????_GBK" w:eastAsia="宋体" w:hAnsi="????_GBK" w:cs="????_GBK"/>
                <w:sz w:val="21"/>
                <w:szCs w:val="21"/>
                <w:lang w:eastAsia="zh-CN"/>
              </w:rPr>
              <w:t>11880</w:t>
            </w:r>
            <w:r>
              <w:rPr>
                <w:rFonts w:ascii="宋体" w:eastAsia="宋体" w:hAnsi="????_GBK" w:cs="宋体" w:hint="eastAsia"/>
                <w:sz w:val="21"/>
                <w:szCs w:val="21"/>
                <w:lang w:val="zh-CN" w:eastAsia="zh-CN"/>
              </w:rPr>
              <w:t>吨市级储备粮保管、轮换费用</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增加我市市级储备粮</w:t>
            </w:r>
            <w:r>
              <w:rPr>
                <w:rFonts w:ascii="????_GBK" w:eastAsia="宋体" w:hAnsi="????_GBK" w:cs="????_GBK"/>
                <w:sz w:val="21"/>
                <w:szCs w:val="21"/>
                <w:lang w:eastAsia="zh-CN"/>
              </w:rPr>
              <w:t>11880</w:t>
            </w:r>
            <w:r>
              <w:rPr>
                <w:rFonts w:ascii="宋体" w:eastAsia="宋体" w:hAnsi="????_GBK" w:cs="宋体" w:hint="eastAsia"/>
                <w:sz w:val="21"/>
                <w:szCs w:val="21"/>
                <w:lang w:val="zh-CN" w:eastAsia="zh-CN"/>
              </w:rPr>
              <w:t>吨，确保我市粮食市场供应，维护正常的社会秩序和社会稳定。</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确保我市储备粮储存安全，确保储备粮储的进、管得好、调的动，用的上，确保粮食库存数量真实，质量良好。</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储备物资数量</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储备物资实际库存数量与计划应存数量相符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11880</w:t>
            </w:r>
            <w:r>
              <w:rPr>
                <w:rFonts w:ascii="宋体" w:eastAsia="宋体" w:hAnsi="????_GBK" w:cs="宋体" w:hint="eastAsia"/>
                <w:sz w:val="21"/>
                <w:szCs w:val="21"/>
                <w:lang w:val="zh-CN" w:eastAsia="zh-CN"/>
              </w:rPr>
              <w:t>吨</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遵化市发展和改革局、遵化市财政局、中国农业发展银行遵化市支行文件《关于下达</w:t>
            </w:r>
            <w:r>
              <w:rPr>
                <w:rFonts w:ascii="????_GBK" w:eastAsia="宋体" w:hAnsi="????_GBK" w:cs="????_GBK"/>
                <w:sz w:val="18"/>
                <w:szCs w:val="18"/>
                <w:lang w:eastAsia="zh-CN"/>
              </w:rPr>
              <w:t>2021</w:t>
            </w:r>
            <w:r>
              <w:rPr>
                <w:rFonts w:ascii="宋体" w:eastAsia="宋体" w:hAnsi="????_GBK" w:cs="宋体" w:hint="eastAsia"/>
                <w:sz w:val="18"/>
                <w:szCs w:val="18"/>
                <w:lang w:val="zh-CN" w:eastAsia="zh-CN"/>
              </w:rPr>
              <w:t>年新增遵化市本级粮食储备计划的通知》（遵发改粮食</w:t>
            </w:r>
            <w:r>
              <w:rPr>
                <w:rFonts w:ascii="????_GBK" w:eastAsia="宋体" w:hAnsi="????_GBK" w:cs="????_GBK"/>
                <w:sz w:val="18"/>
                <w:szCs w:val="18"/>
                <w:lang w:eastAsia="zh-CN"/>
              </w:rPr>
              <w:t>[2021]41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储备物资质量完好率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储备物资质量完好率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遵化市发展和改革局、遵化市财政局、中国农业发展银行遵化市支行文件《关于下达</w:t>
            </w:r>
            <w:r>
              <w:rPr>
                <w:rFonts w:ascii="????_GBK" w:eastAsia="宋体" w:hAnsi="????_GBK" w:cs="????_GBK"/>
                <w:sz w:val="18"/>
                <w:szCs w:val="18"/>
                <w:lang w:eastAsia="zh-CN"/>
              </w:rPr>
              <w:t>2021</w:t>
            </w:r>
            <w:r>
              <w:rPr>
                <w:rFonts w:ascii="宋体" w:eastAsia="宋体" w:hAnsi="????_GBK" w:cs="宋体" w:hint="eastAsia"/>
                <w:sz w:val="18"/>
                <w:szCs w:val="18"/>
                <w:lang w:val="zh-CN" w:eastAsia="zh-CN"/>
              </w:rPr>
              <w:t>年新增遵化市本级粮食储备计划的通知》（遵发改粮食</w:t>
            </w:r>
            <w:r>
              <w:rPr>
                <w:rFonts w:ascii="????_GBK" w:eastAsia="宋体" w:hAnsi="????_GBK" w:cs="????_GBK"/>
                <w:sz w:val="18"/>
                <w:szCs w:val="18"/>
                <w:lang w:eastAsia="zh-CN"/>
              </w:rPr>
              <w:t>[2021]41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按规定时限轮换</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按规定时限轮换</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5</w:t>
            </w:r>
            <w:r>
              <w:rPr>
                <w:rFonts w:ascii="宋体" w:eastAsia="宋体" w:hAnsi="????_GBK" w:cs="宋体" w:hint="eastAsia"/>
                <w:sz w:val="21"/>
                <w:szCs w:val="21"/>
                <w:lang w:val="zh-CN" w:eastAsia="zh-CN"/>
              </w:rPr>
              <w:t>年</w:t>
            </w:r>
            <w:r>
              <w:rPr>
                <w:rFonts w:ascii="????_GBK" w:eastAsia="宋体" w:hAnsi="????_GBK" w:cs="????_GBK"/>
                <w:sz w:val="21"/>
                <w:szCs w:val="21"/>
                <w:lang w:eastAsia="zh-CN"/>
              </w:rPr>
              <w:t>/</w:t>
            </w:r>
            <w:r>
              <w:rPr>
                <w:rFonts w:ascii="宋体" w:eastAsia="宋体" w:hAnsi="????_GBK" w:cs="宋体" w:hint="eastAsia"/>
                <w:sz w:val="21"/>
                <w:szCs w:val="21"/>
                <w:lang w:val="zh-CN" w:eastAsia="zh-CN"/>
              </w:rPr>
              <w:t>次</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遵化市发展和改革局、遵化市财政局、中国农业发展银行遵化市支行文件《关于下达</w:t>
            </w:r>
            <w:r>
              <w:rPr>
                <w:rFonts w:ascii="????_GBK" w:eastAsia="宋体" w:hAnsi="????_GBK" w:cs="????_GBK"/>
                <w:sz w:val="18"/>
                <w:szCs w:val="18"/>
                <w:lang w:eastAsia="zh-CN"/>
              </w:rPr>
              <w:t>2021</w:t>
            </w:r>
            <w:r>
              <w:rPr>
                <w:rFonts w:ascii="宋体" w:eastAsia="宋体" w:hAnsi="????_GBK" w:cs="宋体" w:hint="eastAsia"/>
                <w:sz w:val="18"/>
                <w:szCs w:val="18"/>
                <w:lang w:val="zh-CN" w:eastAsia="zh-CN"/>
              </w:rPr>
              <w:t>年新增遵化市本级粮食储备计划的通知》（遵发改粮食</w:t>
            </w:r>
            <w:r>
              <w:rPr>
                <w:rFonts w:ascii="????_GBK" w:eastAsia="宋体" w:hAnsi="????_GBK" w:cs="????_GBK"/>
                <w:sz w:val="18"/>
                <w:szCs w:val="18"/>
                <w:lang w:eastAsia="zh-CN"/>
              </w:rPr>
              <w:t>[2021]41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遵化市发展和改革局、遵化市财政局、中国农业发展银行遵化市支行文件《关于下达</w:t>
            </w:r>
            <w:r>
              <w:rPr>
                <w:rFonts w:ascii="????_GBK" w:eastAsia="宋体" w:hAnsi="????_GBK" w:cs="????_GBK"/>
                <w:sz w:val="18"/>
                <w:szCs w:val="18"/>
                <w:lang w:eastAsia="zh-CN"/>
              </w:rPr>
              <w:t>2021</w:t>
            </w:r>
            <w:r>
              <w:rPr>
                <w:rFonts w:ascii="宋体" w:eastAsia="宋体" w:hAnsi="????_GBK" w:cs="宋体" w:hint="eastAsia"/>
                <w:sz w:val="18"/>
                <w:szCs w:val="18"/>
                <w:lang w:val="zh-CN" w:eastAsia="zh-CN"/>
              </w:rPr>
              <w:t>年新增遵化市本级粮食储备计划的通知》（遵发改粮食</w:t>
            </w:r>
            <w:r>
              <w:rPr>
                <w:rFonts w:ascii="????_GBK" w:eastAsia="宋体" w:hAnsi="????_GBK" w:cs="????_GBK"/>
                <w:sz w:val="18"/>
                <w:szCs w:val="18"/>
                <w:lang w:eastAsia="zh-CN"/>
              </w:rPr>
              <w:t>[2021]41</w:t>
            </w:r>
            <w:r>
              <w:rPr>
                <w:rFonts w:ascii="宋体" w:eastAsia="宋体" w:hAnsi="????_GBK" w:cs="宋体" w:hint="eastAsia"/>
                <w:sz w:val="18"/>
                <w:szCs w:val="18"/>
                <w:lang w:val="zh-CN" w:eastAsia="zh-CN"/>
              </w:rPr>
              <w:t>号）</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对市区人口粮食供应提供保障</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对我市城镇人口紧急情况下的粮食供应提供可持续性保障　</w:t>
            </w:r>
            <w:r>
              <w:rPr>
                <w:rFonts w:ascii="????_GBK" w:eastAsia="宋体" w:hAnsi="????_GBK" w:cs="????_GBK"/>
                <w:sz w:val="21"/>
                <w:szCs w:val="21"/>
                <w:lang w:eastAsia="zh-CN"/>
              </w:rPr>
              <w:tab/>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遵化市发展和改革局、遵化市财政局、中国农业发展银行遵化市支行文件《关于下达</w:t>
            </w:r>
            <w:r>
              <w:rPr>
                <w:rFonts w:ascii="????_GBK" w:eastAsia="宋体" w:hAnsi="????_GBK" w:cs="????_GBK"/>
                <w:sz w:val="18"/>
                <w:szCs w:val="18"/>
                <w:lang w:eastAsia="zh-CN"/>
              </w:rPr>
              <w:t>2021</w:t>
            </w:r>
            <w:r>
              <w:rPr>
                <w:rFonts w:ascii="宋体" w:eastAsia="宋体" w:hAnsi="????_GBK" w:cs="宋体" w:hint="eastAsia"/>
                <w:sz w:val="18"/>
                <w:szCs w:val="18"/>
                <w:lang w:val="zh-CN" w:eastAsia="zh-CN"/>
              </w:rPr>
              <w:t>年新增遵化市本级粮食储备计划的通知》（遵发改粮食</w:t>
            </w:r>
            <w:r>
              <w:rPr>
                <w:rFonts w:ascii="????_GBK" w:eastAsia="宋体" w:hAnsi="????_GBK" w:cs="????_GBK"/>
                <w:sz w:val="18"/>
                <w:szCs w:val="18"/>
                <w:lang w:eastAsia="zh-CN"/>
              </w:rPr>
              <w:t>[2021]41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市场价格稳定率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发生突发事件时保证粮食市场价格稳定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遵化市发展和改革局、遵化市财政局、中国农业发展银行遵化市支行文件《关于下达</w:t>
            </w:r>
            <w:r>
              <w:rPr>
                <w:rFonts w:ascii="????_GBK" w:eastAsia="宋体" w:hAnsi="????_GBK" w:cs="????_GBK"/>
                <w:sz w:val="18"/>
                <w:szCs w:val="18"/>
                <w:lang w:eastAsia="zh-CN"/>
              </w:rPr>
              <w:t>2021</w:t>
            </w:r>
            <w:r>
              <w:rPr>
                <w:rFonts w:ascii="宋体" w:eastAsia="宋体" w:hAnsi="????_GBK" w:cs="宋体" w:hint="eastAsia"/>
                <w:sz w:val="18"/>
                <w:szCs w:val="18"/>
                <w:lang w:val="zh-CN" w:eastAsia="zh-CN"/>
              </w:rPr>
              <w:t>年新增遵化市本级粮食储备计划的通知》（遵发改粮食</w:t>
            </w:r>
            <w:r>
              <w:rPr>
                <w:rFonts w:ascii="????_GBK" w:eastAsia="宋体" w:hAnsi="????_GBK" w:cs="????_GBK"/>
                <w:sz w:val="18"/>
                <w:szCs w:val="18"/>
                <w:lang w:eastAsia="zh-CN"/>
              </w:rPr>
              <w:t>[2021]41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储备物资应急保障率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储备粮实际应急供应量占计划供应量的比率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遵化市发展和改革局、遵化市财政局、中国农业发展银行遵化市支行文件《关于下达</w:t>
            </w:r>
            <w:r>
              <w:rPr>
                <w:rFonts w:ascii="????_GBK" w:eastAsia="宋体" w:hAnsi="????_GBK" w:cs="????_GBK"/>
                <w:sz w:val="18"/>
                <w:szCs w:val="18"/>
                <w:lang w:eastAsia="zh-CN"/>
              </w:rPr>
              <w:t>2021</w:t>
            </w:r>
            <w:r>
              <w:rPr>
                <w:rFonts w:ascii="宋体" w:eastAsia="宋体" w:hAnsi="????_GBK" w:cs="宋体" w:hint="eastAsia"/>
                <w:sz w:val="18"/>
                <w:szCs w:val="18"/>
                <w:lang w:val="zh-CN" w:eastAsia="zh-CN"/>
              </w:rPr>
              <w:t>年新增遵化市本级粮食储备计划的通知》（遵发改粮食</w:t>
            </w:r>
            <w:r>
              <w:rPr>
                <w:rFonts w:ascii="????_GBK" w:eastAsia="宋体" w:hAnsi="????_GBK" w:cs="????_GBK"/>
                <w:sz w:val="18"/>
                <w:szCs w:val="18"/>
                <w:lang w:eastAsia="zh-CN"/>
              </w:rPr>
              <w:t>[2021]41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维护市场稳定</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保证粮食市场稳定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遵化市发展和改革局、遵化市财政局、中国农业发展银行遵化市支行文件《关于下达</w:t>
            </w:r>
            <w:r>
              <w:rPr>
                <w:rFonts w:ascii="????_GBK" w:eastAsia="宋体" w:hAnsi="????_GBK" w:cs="????_GBK"/>
                <w:sz w:val="18"/>
                <w:szCs w:val="18"/>
                <w:lang w:eastAsia="zh-CN"/>
              </w:rPr>
              <w:t>2021</w:t>
            </w:r>
            <w:r>
              <w:rPr>
                <w:rFonts w:ascii="宋体" w:eastAsia="宋体" w:hAnsi="????_GBK" w:cs="宋体" w:hint="eastAsia"/>
                <w:sz w:val="18"/>
                <w:szCs w:val="18"/>
                <w:lang w:val="zh-CN" w:eastAsia="zh-CN"/>
              </w:rPr>
              <w:t>年新增遵化市本级粮食储备计划的通知》（遵发改粮食</w:t>
            </w:r>
            <w:r>
              <w:rPr>
                <w:rFonts w:ascii="????_GBK" w:eastAsia="宋体" w:hAnsi="????_GBK" w:cs="????_GBK"/>
                <w:sz w:val="18"/>
                <w:szCs w:val="18"/>
                <w:lang w:eastAsia="zh-CN"/>
              </w:rPr>
              <w:t>[2021]41</w:t>
            </w:r>
            <w:r>
              <w:rPr>
                <w:rFonts w:ascii="宋体" w:eastAsia="宋体" w:hAnsi="????_GBK" w:cs="宋体" w:hint="eastAsia"/>
                <w:sz w:val="18"/>
                <w:szCs w:val="18"/>
                <w:lang w:val="zh-CN" w:eastAsia="zh-CN"/>
              </w:rPr>
              <w:t>号）</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受益群体对该项目的满意程度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遵化市发展和改革局、遵化市财政局、中国农业发展银行遵化市支行文件《关于下达</w:t>
            </w:r>
            <w:r>
              <w:rPr>
                <w:rFonts w:ascii="????_GBK" w:eastAsia="宋体" w:hAnsi="????_GBK" w:cs="????_GBK"/>
                <w:sz w:val="18"/>
                <w:szCs w:val="18"/>
                <w:lang w:eastAsia="zh-CN"/>
              </w:rPr>
              <w:t>2021</w:t>
            </w:r>
            <w:r>
              <w:rPr>
                <w:rFonts w:ascii="宋体" w:eastAsia="宋体" w:hAnsi="????_GBK" w:cs="宋体" w:hint="eastAsia"/>
                <w:sz w:val="18"/>
                <w:szCs w:val="18"/>
                <w:lang w:val="zh-CN" w:eastAsia="zh-CN"/>
              </w:rPr>
              <w:t>年新增遵化市本级粮食储备计划的通知》（遵发改粮食</w:t>
            </w:r>
            <w:r>
              <w:rPr>
                <w:rFonts w:ascii="????_GBK" w:eastAsia="宋体" w:hAnsi="????_GBK" w:cs="????_GBK"/>
                <w:sz w:val="18"/>
                <w:szCs w:val="18"/>
                <w:lang w:eastAsia="zh-CN"/>
              </w:rPr>
              <w:t>[2021]41</w:t>
            </w:r>
            <w:r>
              <w:rPr>
                <w:rFonts w:ascii="宋体" w:eastAsia="宋体" w:hAnsi="????_GBK" w:cs="宋体" w:hint="eastAsia"/>
                <w:sz w:val="18"/>
                <w:szCs w:val="18"/>
                <w:lang w:val="zh-CN" w:eastAsia="zh-CN"/>
              </w:rPr>
              <w:t>号）</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3.8000</w:t>
      </w:r>
      <w:r>
        <w:rPr>
          <w:rFonts w:ascii="宋体" w:eastAsia="方正仿宋简体" w:hAnsi="宋体" w:cs="????_GBK" w:hint="eastAsia"/>
          <w:color w:val="000000"/>
          <w:sz w:val="32"/>
          <w:szCs w:val="32"/>
          <w:lang w:eastAsia="zh-CN"/>
        </w:rPr>
        <w:t>吨市级储备小麦保管费用补贴和利息补贴绩效目标表</w:t>
      </w:r>
    </w:p>
    <w:tbl>
      <w:tblPr>
        <w:tblW w:w="0" w:type="auto"/>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lastRenderedPageBreak/>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13028122P00313210001B</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8000</w:t>
            </w:r>
            <w:r>
              <w:rPr>
                <w:rFonts w:ascii="宋体" w:eastAsia="宋体" w:hAnsi="????_GBK" w:cs="宋体" w:hint="eastAsia"/>
                <w:sz w:val="21"/>
                <w:szCs w:val="21"/>
                <w:lang w:val="zh-CN" w:eastAsia="zh-CN"/>
              </w:rPr>
              <w:t>吨市级储备小麦保管费用补贴和利息补贴</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136.00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136.00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用于市级储备小麦保管费用补贴和利息补贴</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及时支付保管费用和利息补贴，做好市级</w:t>
            </w:r>
            <w:r>
              <w:rPr>
                <w:rFonts w:ascii="????_GBK" w:eastAsia="宋体" w:hAnsi="????_GBK" w:cs="????_GBK"/>
                <w:sz w:val="21"/>
                <w:szCs w:val="21"/>
                <w:lang w:eastAsia="zh-CN"/>
              </w:rPr>
              <w:t>8000</w:t>
            </w:r>
            <w:r>
              <w:rPr>
                <w:rFonts w:ascii="宋体" w:eastAsia="宋体" w:hAnsi="????_GBK" w:cs="宋体" w:hint="eastAsia"/>
                <w:sz w:val="21"/>
                <w:szCs w:val="21"/>
                <w:lang w:val="zh-CN" w:eastAsia="zh-CN"/>
              </w:rPr>
              <w:t>吨储备粮承储各项工作。</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确保我市储备粮储存安全，确保储备粮储的进、管的好、调的动，用的上，确保粮食库存数量真实，质量良好。</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储备物资数量</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储备物资实际库存数量与计划应存数量相符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8000</w:t>
            </w:r>
            <w:r>
              <w:rPr>
                <w:rFonts w:ascii="宋体" w:eastAsia="宋体" w:hAnsi="????_GBK" w:cs="宋体" w:hint="eastAsia"/>
                <w:sz w:val="21"/>
                <w:szCs w:val="21"/>
                <w:lang w:val="zh-CN" w:eastAsia="zh-CN"/>
              </w:rPr>
              <w:t>吨</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遵化市市级储备粮收购计划的通知（遵粮调字</w:t>
            </w:r>
            <w:r>
              <w:rPr>
                <w:rFonts w:ascii="????_GBK" w:eastAsia="宋体" w:hAnsi="????_GBK" w:cs="????_GBK"/>
                <w:sz w:val="21"/>
                <w:szCs w:val="21"/>
                <w:lang w:eastAsia="zh-CN"/>
              </w:rPr>
              <w:t>[2008]01</w:t>
            </w:r>
            <w:r>
              <w:rPr>
                <w:rFonts w:ascii="宋体" w:eastAsia="宋体" w:hAnsi="????_GBK" w:cs="宋体" w:hint="eastAsia"/>
                <w:sz w:val="21"/>
                <w:szCs w:val="21"/>
                <w:lang w:val="zh-CN" w:eastAsia="zh-CN"/>
              </w:rPr>
              <w:t>号）、（遵粮调字</w:t>
            </w:r>
            <w:r>
              <w:rPr>
                <w:rFonts w:ascii="????_GBK" w:eastAsia="宋体" w:hAnsi="????_GBK" w:cs="????_GBK"/>
                <w:sz w:val="21"/>
                <w:szCs w:val="21"/>
                <w:lang w:eastAsia="zh-CN"/>
              </w:rPr>
              <w:t>[2011]02</w:t>
            </w:r>
            <w:r>
              <w:rPr>
                <w:rFonts w:ascii="宋体" w:eastAsia="宋体" w:hAnsi="????_GBK" w:cs="宋体" w:hint="eastAsia"/>
                <w:sz w:val="21"/>
                <w:szCs w:val="21"/>
                <w:lang w:val="zh-CN" w:eastAsia="zh-CN"/>
              </w:rPr>
              <w:t>号）、《关于调整市级储备粮保管费用补贴的意见》</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储备物资质量完好率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储备物资质量完好率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5</w:t>
            </w:r>
            <w:r>
              <w:rPr>
                <w:rFonts w:ascii="宋体" w:eastAsia="宋体" w:hAnsi="????_GBK" w:cs="宋体" w:hint="eastAsia"/>
                <w:sz w:val="21"/>
                <w:szCs w:val="21"/>
                <w:lang w:val="zh-CN" w:eastAsia="zh-CN"/>
              </w:rPr>
              <w:t>年</w:t>
            </w:r>
            <w:r>
              <w:rPr>
                <w:rFonts w:ascii="????_GBK" w:eastAsia="宋体" w:hAnsi="????_GBK" w:cs="????_GBK"/>
                <w:sz w:val="21"/>
                <w:szCs w:val="21"/>
                <w:lang w:eastAsia="zh-CN"/>
              </w:rPr>
              <w:t>/</w:t>
            </w:r>
            <w:r>
              <w:rPr>
                <w:rFonts w:ascii="宋体" w:eastAsia="宋体" w:hAnsi="????_GBK" w:cs="宋体" w:hint="eastAsia"/>
                <w:sz w:val="21"/>
                <w:szCs w:val="21"/>
                <w:lang w:val="zh-CN" w:eastAsia="zh-CN"/>
              </w:rPr>
              <w:t>次</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遵化市市级储备粮收购计划的通知（遵粮调字</w:t>
            </w:r>
            <w:r>
              <w:rPr>
                <w:rFonts w:ascii="????_GBK" w:eastAsia="宋体" w:hAnsi="????_GBK" w:cs="????_GBK"/>
                <w:sz w:val="21"/>
                <w:szCs w:val="21"/>
                <w:lang w:eastAsia="zh-CN"/>
              </w:rPr>
              <w:t>[2008]01</w:t>
            </w:r>
            <w:r>
              <w:rPr>
                <w:rFonts w:ascii="宋体" w:eastAsia="宋体" w:hAnsi="????_GBK" w:cs="宋体" w:hint="eastAsia"/>
                <w:sz w:val="21"/>
                <w:szCs w:val="21"/>
                <w:lang w:val="zh-CN" w:eastAsia="zh-CN"/>
              </w:rPr>
              <w:t>号）、（遵粮调字</w:t>
            </w:r>
            <w:r>
              <w:rPr>
                <w:rFonts w:ascii="????_GBK" w:eastAsia="宋体" w:hAnsi="????_GBK" w:cs="????_GBK"/>
                <w:sz w:val="21"/>
                <w:szCs w:val="21"/>
                <w:lang w:eastAsia="zh-CN"/>
              </w:rPr>
              <w:t>[2011]02</w:t>
            </w:r>
            <w:r>
              <w:rPr>
                <w:rFonts w:ascii="宋体" w:eastAsia="宋体" w:hAnsi="????_GBK" w:cs="宋体" w:hint="eastAsia"/>
                <w:sz w:val="21"/>
                <w:szCs w:val="21"/>
                <w:lang w:val="zh-CN" w:eastAsia="zh-CN"/>
              </w:rPr>
              <w:t>号）、《关于调整市级储备粮保管费用补贴的意见》</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按规定时限轮换</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按规定时限轮换</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遵化市市级储备粮收购计划的通知（遵粮调字</w:t>
            </w:r>
            <w:r>
              <w:rPr>
                <w:rFonts w:ascii="????_GBK" w:eastAsia="宋体" w:hAnsi="????_GBK" w:cs="????_GBK"/>
                <w:sz w:val="21"/>
                <w:szCs w:val="21"/>
                <w:lang w:eastAsia="zh-CN"/>
              </w:rPr>
              <w:t>[2008]01</w:t>
            </w:r>
            <w:r>
              <w:rPr>
                <w:rFonts w:ascii="宋体" w:eastAsia="宋体" w:hAnsi="????_GBK" w:cs="宋体" w:hint="eastAsia"/>
                <w:sz w:val="21"/>
                <w:szCs w:val="21"/>
                <w:lang w:val="zh-CN" w:eastAsia="zh-CN"/>
              </w:rPr>
              <w:t>号）、（遵粮调字</w:t>
            </w:r>
            <w:r>
              <w:rPr>
                <w:rFonts w:ascii="????_GBK" w:eastAsia="宋体" w:hAnsi="????_GBK" w:cs="????_GBK"/>
                <w:sz w:val="21"/>
                <w:szCs w:val="21"/>
                <w:lang w:eastAsia="zh-CN"/>
              </w:rPr>
              <w:t>[2011]02</w:t>
            </w:r>
            <w:r>
              <w:rPr>
                <w:rFonts w:ascii="宋体" w:eastAsia="宋体" w:hAnsi="????_GBK" w:cs="宋体" w:hint="eastAsia"/>
                <w:sz w:val="21"/>
                <w:szCs w:val="21"/>
                <w:lang w:val="zh-CN" w:eastAsia="zh-CN"/>
              </w:rPr>
              <w:t>号）、《关于调整市级储备粮保管费用补贴的意见》</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遵化市市级储备粮收购计划的通知（遵粮调字</w:t>
            </w:r>
            <w:r>
              <w:rPr>
                <w:rFonts w:ascii="????_GBK" w:eastAsia="宋体" w:hAnsi="????_GBK" w:cs="????_GBK"/>
                <w:sz w:val="21"/>
                <w:szCs w:val="21"/>
                <w:lang w:eastAsia="zh-CN"/>
              </w:rPr>
              <w:t>[2008]01</w:t>
            </w:r>
            <w:r>
              <w:rPr>
                <w:rFonts w:ascii="宋体" w:eastAsia="宋体" w:hAnsi="????_GBK" w:cs="宋体" w:hint="eastAsia"/>
                <w:sz w:val="21"/>
                <w:szCs w:val="21"/>
                <w:lang w:val="zh-CN" w:eastAsia="zh-CN"/>
              </w:rPr>
              <w:t>号）、（遵粮调字</w:t>
            </w:r>
            <w:r>
              <w:rPr>
                <w:rFonts w:ascii="????_GBK" w:eastAsia="宋体" w:hAnsi="????_GBK" w:cs="????_GBK"/>
                <w:sz w:val="21"/>
                <w:szCs w:val="21"/>
                <w:lang w:eastAsia="zh-CN"/>
              </w:rPr>
              <w:t>[2011]02</w:t>
            </w:r>
            <w:r>
              <w:rPr>
                <w:rFonts w:ascii="宋体" w:eastAsia="宋体" w:hAnsi="????_GBK" w:cs="宋体" w:hint="eastAsia"/>
                <w:sz w:val="21"/>
                <w:szCs w:val="21"/>
                <w:lang w:val="zh-CN" w:eastAsia="zh-CN"/>
              </w:rPr>
              <w:t>号）、《关于调整市级储备粮保管费用</w:t>
            </w:r>
            <w:r>
              <w:rPr>
                <w:rFonts w:ascii="宋体" w:eastAsia="宋体" w:hAnsi="????_GBK" w:cs="宋体" w:hint="eastAsia"/>
                <w:sz w:val="21"/>
                <w:szCs w:val="21"/>
                <w:lang w:val="zh-CN" w:eastAsia="zh-CN"/>
              </w:rPr>
              <w:lastRenderedPageBreak/>
              <w:t>补贴的意见》</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lastRenderedPageBreak/>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对市区人口粮食供应提供保障</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对我市城镇人口紧急情况下的粮食供应提供可持续性保障　</w:t>
            </w:r>
            <w:r>
              <w:rPr>
                <w:rFonts w:ascii="????_GBK" w:eastAsia="宋体" w:hAnsi="????_GBK" w:cs="????_GBK"/>
                <w:sz w:val="21"/>
                <w:szCs w:val="21"/>
                <w:lang w:eastAsia="zh-CN"/>
              </w:rPr>
              <w:tab/>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遵化市市级储备粮收购计划的通知（遵粮调字</w:t>
            </w:r>
            <w:r>
              <w:rPr>
                <w:rFonts w:ascii="????_GBK" w:eastAsia="宋体" w:hAnsi="????_GBK" w:cs="????_GBK"/>
                <w:sz w:val="21"/>
                <w:szCs w:val="21"/>
                <w:lang w:eastAsia="zh-CN"/>
              </w:rPr>
              <w:t>[2008]01</w:t>
            </w:r>
            <w:r>
              <w:rPr>
                <w:rFonts w:ascii="宋体" w:eastAsia="宋体" w:hAnsi="????_GBK" w:cs="宋体" w:hint="eastAsia"/>
                <w:sz w:val="21"/>
                <w:szCs w:val="21"/>
                <w:lang w:val="zh-CN" w:eastAsia="zh-CN"/>
              </w:rPr>
              <w:t>号）、（遵粮调字</w:t>
            </w:r>
            <w:r>
              <w:rPr>
                <w:rFonts w:ascii="????_GBK" w:eastAsia="宋体" w:hAnsi="????_GBK" w:cs="????_GBK"/>
                <w:sz w:val="21"/>
                <w:szCs w:val="21"/>
                <w:lang w:eastAsia="zh-CN"/>
              </w:rPr>
              <w:t>[2011]02</w:t>
            </w:r>
            <w:r>
              <w:rPr>
                <w:rFonts w:ascii="宋体" w:eastAsia="宋体" w:hAnsi="????_GBK" w:cs="宋体" w:hint="eastAsia"/>
                <w:sz w:val="21"/>
                <w:szCs w:val="21"/>
                <w:lang w:val="zh-CN" w:eastAsia="zh-CN"/>
              </w:rPr>
              <w:t>号）、《关于调整市级储备粮保管费用补贴的意见》</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市场价格稳定率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发生突发事件时保证粮食市场价格稳定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遵化市市级储备粮收购计划的通知（遵粮调字</w:t>
            </w:r>
            <w:r>
              <w:rPr>
                <w:rFonts w:ascii="????_GBK" w:eastAsia="宋体" w:hAnsi="????_GBK" w:cs="????_GBK"/>
                <w:sz w:val="21"/>
                <w:szCs w:val="21"/>
                <w:lang w:eastAsia="zh-CN"/>
              </w:rPr>
              <w:t>[2008]01</w:t>
            </w:r>
            <w:r>
              <w:rPr>
                <w:rFonts w:ascii="宋体" w:eastAsia="宋体" w:hAnsi="????_GBK" w:cs="宋体" w:hint="eastAsia"/>
                <w:sz w:val="21"/>
                <w:szCs w:val="21"/>
                <w:lang w:val="zh-CN" w:eastAsia="zh-CN"/>
              </w:rPr>
              <w:t>号）、（遵粮调字</w:t>
            </w:r>
            <w:r>
              <w:rPr>
                <w:rFonts w:ascii="????_GBK" w:eastAsia="宋体" w:hAnsi="????_GBK" w:cs="????_GBK"/>
                <w:sz w:val="21"/>
                <w:szCs w:val="21"/>
                <w:lang w:eastAsia="zh-CN"/>
              </w:rPr>
              <w:t>[2011]02</w:t>
            </w:r>
            <w:r>
              <w:rPr>
                <w:rFonts w:ascii="宋体" w:eastAsia="宋体" w:hAnsi="????_GBK" w:cs="宋体" w:hint="eastAsia"/>
                <w:sz w:val="21"/>
                <w:szCs w:val="21"/>
                <w:lang w:val="zh-CN" w:eastAsia="zh-CN"/>
              </w:rPr>
              <w:t>号）、《关于调整市级储备粮保管费用补贴的意见》</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储备物资应急保障率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储备粮实际应急供应量占计划供应量的比率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遵化市市级储备粮收购计划的通知（遵粮调字</w:t>
            </w:r>
            <w:r>
              <w:rPr>
                <w:rFonts w:ascii="????_GBK" w:eastAsia="宋体" w:hAnsi="????_GBK" w:cs="????_GBK"/>
                <w:sz w:val="21"/>
                <w:szCs w:val="21"/>
                <w:lang w:eastAsia="zh-CN"/>
              </w:rPr>
              <w:t>[2008]01</w:t>
            </w:r>
            <w:r>
              <w:rPr>
                <w:rFonts w:ascii="宋体" w:eastAsia="宋体" w:hAnsi="????_GBK" w:cs="宋体" w:hint="eastAsia"/>
                <w:sz w:val="21"/>
                <w:szCs w:val="21"/>
                <w:lang w:val="zh-CN" w:eastAsia="zh-CN"/>
              </w:rPr>
              <w:t>号）、（遵粮调字</w:t>
            </w:r>
            <w:r>
              <w:rPr>
                <w:rFonts w:ascii="????_GBK" w:eastAsia="宋体" w:hAnsi="????_GBK" w:cs="????_GBK"/>
                <w:sz w:val="21"/>
                <w:szCs w:val="21"/>
                <w:lang w:eastAsia="zh-CN"/>
              </w:rPr>
              <w:t>[2011]02</w:t>
            </w:r>
            <w:r>
              <w:rPr>
                <w:rFonts w:ascii="宋体" w:eastAsia="宋体" w:hAnsi="????_GBK" w:cs="宋体" w:hint="eastAsia"/>
                <w:sz w:val="21"/>
                <w:szCs w:val="21"/>
                <w:lang w:val="zh-CN" w:eastAsia="zh-CN"/>
              </w:rPr>
              <w:t>号）、《关于调整市级储备粮保管费用补贴的意见》</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维护市场稳定</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保证粮食市场稳定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遵化市市级储备粮收购计划的通知（遵粮调字</w:t>
            </w:r>
            <w:r>
              <w:rPr>
                <w:rFonts w:ascii="????_GBK" w:eastAsia="宋体" w:hAnsi="????_GBK" w:cs="????_GBK"/>
                <w:sz w:val="21"/>
                <w:szCs w:val="21"/>
                <w:lang w:eastAsia="zh-CN"/>
              </w:rPr>
              <w:t>[2008]01</w:t>
            </w:r>
            <w:r>
              <w:rPr>
                <w:rFonts w:ascii="宋体" w:eastAsia="宋体" w:hAnsi="????_GBK" w:cs="宋体" w:hint="eastAsia"/>
                <w:sz w:val="21"/>
                <w:szCs w:val="21"/>
                <w:lang w:val="zh-CN" w:eastAsia="zh-CN"/>
              </w:rPr>
              <w:t>号）、（遵粮调字</w:t>
            </w:r>
            <w:r>
              <w:rPr>
                <w:rFonts w:ascii="????_GBK" w:eastAsia="宋体" w:hAnsi="????_GBK" w:cs="????_GBK"/>
                <w:sz w:val="21"/>
                <w:szCs w:val="21"/>
                <w:lang w:eastAsia="zh-CN"/>
              </w:rPr>
              <w:t>[2011]02</w:t>
            </w:r>
            <w:r>
              <w:rPr>
                <w:rFonts w:ascii="宋体" w:eastAsia="宋体" w:hAnsi="????_GBK" w:cs="宋体" w:hint="eastAsia"/>
                <w:sz w:val="21"/>
                <w:szCs w:val="21"/>
                <w:lang w:val="zh-CN" w:eastAsia="zh-CN"/>
              </w:rPr>
              <w:t>号）、《关于调整市级储备粮保管费用补贴的意见》</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受益群体对该项目的满意程度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遵化市市级储备粮收购计划的通知（遵粮调字</w:t>
            </w:r>
            <w:r>
              <w:rPr>
                <w:rFonts w:ascii="????_GBK" w:eastAsia="宋体" w:hAnsi="????_GBK" w:cs="????_GBK"/>
                <w:sz w:val="21"/>
                <w:szCs w:val="21"/>
                <w:lang w:eastAsia="zh-CN"/>
              </w:rPr>
              <w:t>[2008]01</w:t>
            </w:r>
            <w:r>
              <w:rPr>
                <w:rFonts w:ascii="宋体" w:eastAsia="宋体" w:hAnsi="????_GBK" w:cs="宋体" w:hint="eastAsia"/>
                <w:sz w:val="21"/>
                <w:szCs w:val="21"/>
                <w:lang w:val="zh-CN" w:eastAsia="zh-CN"/>
              </w:rPr>
              <w:t>号）、（遵粮调字</w:t>
            </w:r>
            <w:r>
              <w:rPr>
                <w:rFonts w:ascii="????_GBK" w:eastAsia="宋体" w:hAnsi="????_GBK" w:cs="????_GBK"/>
                <w:sz w:val="21"/>
                <w:szCs w:val="21"/>
                <w:lang w:eastAsia="zh-CN"/>
              </w:rPr>
              <w:t>[2011]02</w:t>
            </w:r>
            <w:r>
              <w:rPr>
                <w:rFonts w:ascii="宋体" w:eastAsia="宋体" w:hAnsi="????_GBK" w:cs="宋体" w:hint="eastAsia"/>
                <w:sz w:val="21"/>
                <w:szCs w:val="21"/>
                <w:lang w:val="zh-CN" w:eastAsia="zh-CN"/>
              </w:rPr>
              <w:t>号）、《关于调整市级储备粮保管费用补贴的意见》</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4.</w:t>
      </w:r>
      <w:r>
        <w:rPr>
          <w:rFonts w:ascii="宋体" w:eastAsia="方正仿宋简体" w:hAnsi="宋体" w:cs="????_GBK" w:hint="eastAsia"/>
          <w:color w:val="000000"/>
          <w:sz w:val="32"/>
          <w:szCs w:val="32"/>
          <w:lang w:eastAsia="zh-CN"/>
        </w:rPr>
        <w:t>采暖季洁净煤保供推广采购项目绩效目标表</w:t>
      </w:r>
    </w:p>
    <w:tbl>
      <w:tblPr>
        <w:tblW w:w="0" w:type="auto"/>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lastRenderedPageBreak/>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13028122P003371100012</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采暖季洁净煤保供推广采购项目</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10720.00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10720.00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宋体" w:eastAsia="宋体" w:hAnsi="????_GBK" w:cs="宋体" w:hint="eastAsia"/>
                <w:sz w:val="21"/>
                <w:szCs w:val="21"/>
                <w:lang w:val="zh-CN" w:eastAsia="zh-CN"/>
              </w:rPr>
              <w:t>用于采暖季洁净煤保供推广采购项目支出。</w:t>
            </w:r>
          </w:p>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1.10</w:t>
            </w:r>
            <w:r>
              <w:rPr>
                <w:rFonts w:ascii="宋体" w:eastAsia="宋体" w:hAnsi="????_GBK" w:cs="宋体" w:hint="eastAsia"/>
                <w:sz w:val="21"/>
                <w:szCs w:val="21"/>
                <w:lang w:val="zh-CN" w:eastAsia="zh-CN"/>
              </w:rPr>
              <w:t>月底前全部配送到位</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采暖季前全覆盖</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煤源落实数量</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组织开展洁净煤招投标，按照洁净煤需求充分落实煤源</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w:t>
            </w:r>
            <w:r>
              <w:rPr>
                <w:rFonts w:ascii="????_GBK" w:eastAsia="宋体" w:hAnsi="????_GBK" w:cs="????_GBK"/>
                <w:sz w:val="21"/>
                <w:szCs w:val="21"/>
                <w:lang w:eastAsia="zh-CN"/>
              </w:rPr>
              <w:t>2021</w:t>
            </w:r>
            <w:r>
              <w:rPr>
                <w:rFonts w:ascii="宋体" w:eastAsia="宋体" w:hAnsi="????_GBK" w:cs="宋体" w:hint="eastAsia"/>
                <w:sz w:val="21"/>
                <w:szCs w:val="21"/>
                <w:lang w:val="zh-CN" w:eastAsia="zh-CN"/>
              </w:rPr>
              <w:t>年采暖季洁净煤取暖工作实施方案</w:t>
            </w:r>
          </w:p>
        </w:tc>
      </w:tr>
      <w:tr w:rsidR="00380C0E">
        <w:trPr>
          <w:trHeight w:val="985"/>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确保优质优价</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通过组织招投标，根据市场变化形势，研究制定价格联动措施，确保优质优价</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w:t>
            </w:r>
            <w:r>
              <w:rPr>
                <w:rFonts w:ascii="????_GBK" w:eastAsia="宋体" w:hAnsi="????_GBK" w:cs="????_GBK"/>
                <w:sz w:val="21"/>
                <w:szCs w:val="21"/>
                <w:lang w:eastAsia="zh-CN"/>
              </w:rPr>
              <w:t>2021</w:t>
            </w:r>
            <w:r>
              <w:rPr>
                <w:rFonts w:ascii="宋体" w:eastAsia="宋体" w:hAnsi="????_GBK" w:cs="宋体" w:hint="eastAsia"/>
                <w:sz w:val="21"/>
                <w:szCs w:val="21"/>
                <w:lang w:val="zh-CN" w:eastAsia="zh-CN"/>
              </w:rPr>
              <w:t>年采暖季洁净煤取暖工作实施方案</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保供时限</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采暖季前实现全覆盖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w:t>
            </w:r>
            <w:r>
              <w:rPr>
                <w:rFonts w:ascii="????_GBK" w:eastAsia="宋体" w:hAnsi="????_GBK" w:cs="????_GBK"/>
                <w:sz w:val="21"/>
                <w:szCs w:val="21"/>
                <w:lang w:eastAsia="zh-CN"/>
              </w:rPr>
              <w:t>2021</w:t>
            </w:r>
            <w:r>
              <w:rPr>
                <w:rFonts w:ascii="宋体" w:eastAsia="宋体" w:hAnsi="????_GBK" w:cs="宋体" w:hint="eastAsia"/>
                <w:sz w:val="21"/>
                <w:szCs w:val="21"/>
                <w:lang w:val="zh-CN" w:eastAsia="zh-CN"/>
              </w:rPr>
              <w:t>年采暖季洁净煤取暖工作实施方案</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w:t>
            </w:r>
            <w:r>
              <w:rPr>
                <w:rFonts w:ascii="????_GBK" w:eastAsia="宋体" w:hAnsi="????_GBK" w:cs="????_GBK"/>
                <w:sz w:val="21"/>
                <w:szCs w:val="21"/>
                <w:lang w:eastAsia="zh-CN"/>
              </w:rPr>
              <w:t>2021</w:t>
            </w:r>
            <w:r>
              <w:rPr>
                <w:rFonts w:ascii="宋体" w:eastAsia="宋体" w:hAnsi="????_GBK" w:cs="宋体" w:hint="eastAsia"/>
                <w:sz w:val="21"/>
                <w:szCs w:val="21"/>
                <w:lang w:val="zh-CN" w:eastAsia="zh-CN"/>
              </w:rPr>
              <w:t>年采暖季洁净煤取暖工作实施方案</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降低农户购买价格</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努力加大财政补贴力度，进一步降低农户自筹价格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w:t>
            </w:r>
            <w:r>
              <w:rPr>
                <w:rFonts w:ascii="????_GBK" w:eastAsia="宋体" w:hAnsi="????_GBK" w:cs="????_GBK"/>
                <w:sz w:val="21"/>
                <w:szCs w:val="21"/>
                <w:lang w:eastAsia="zh-CN"/>
              </w:rPr>
              <w:t>2021</w:t>
            </w:r>
            <w:r>
              <w:rPr>
                <w:rFonts w:ascii="宋体" w:eastAsia="宋体" w:hAnsi="????_GBK" w:cs="宋体" w:hint="eastAsia"/>
                <w:sz w:val="21"/>
                <w:szCs w:val="21"/>
                <w:lang w:val="zh-CN" w:eastAsia="zh-CN"/>
              </w:rPr>
              <w:t>年采暖季洁净煤取暖工作实施方案</w:t>
            </w:r>
          </w:p>
        </w:tc>
      </w:tr>
      <w:tr w:rsidR="00380C0E">
        <w:trPr>
          <w:trHeight w:val="933"/>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保供企业及乡镇认真落实</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督导保供企业落实煤源，加快配送进度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w:t>
            </w:r>
            <w:r>
              <w:rPr>
                <w:rFonts w:ascii="????_GBK" w:eastAsia="宋体" w:hAnsi="????_GBK" w:cs="????_GBK"/>
                <w:sz w:val="21"/>
                <w:szCs w:val="21"/>
                <w:lang w:eastAsia="zh-CN"/>
              </w:rPr>
              <w:t>2021</w:t>
            </w:r>
            <w:r>
              <w:rPr>
                <w:rFonts w:ascii="宋体" w:eastAsia="宋体" w:hAnsi="????_GBK" w:cs="宋体" w:hint="eastAsia"/>
                <w:sz w:val="21"/>
                <w:szCs w:val="21"/>
                <w:lang w:val="zh-CN" w:eastAsia="zh-CN"/>
              </w:rPr>
              <w:t>年采暖季洁净煤取暖工作实施方案</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推动大气环境质量改善</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推动大气污染指标改善</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w:t>
            </w:r>
            <w:r>
              <w:rPr>
                <w:rFonts w:ascii="????_GBK" w:eastAsia="宋体" w:hAnsi="????_GBK" w:cs="????_GBK"/>
                <w:sz w:val="21"/>
                <w:szCs w:val="21"/>
                <w:lang w:eastAsia="zh-CN"/>
              </w:rPr>
              <w:t>2021</w:t>
            </w:r>
            <w:r>
              <w:rPr>
                <w:rFonts w:ascii="宋体" w:eastAsia="宋体" w:hAnsi="????_GBK" w:cs="宋体" w:hint="eastAsia"/>
                <w:sz w:val="21"/>
                <w:szCs w:val="21"/>
                <w:lang w:val="zh-CN" w:eastAsia="zh-CN"/>
              </w:rPr>
              <w:t>年采暖季洁净煤取暖工作实施方案</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杜绝农户使用劣质散煤</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通过洁净煤推广保供工作，促进劣质散煤治理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w:t>
            </w:r>
            <w:r>
              <w:rPr>
                <w:rFonts w:ascii="????_GBK" w:eastAsia="宋体" w:hAnsi="????_GBK" w:cs="????_GBK"/>
                <w:sz w:val="21"/>
                <w:szCs w:val="21"/>
                <w:lang w:eastAsia="zh-CN"/>
              </w:rPr>
              <w:t>2021</w:t>
            </w:r>
            <w:r>
              <w:rPr>
                <w:rFonts w:ascii="宋体" w:eastAsia="宋体" w:hAnsi="????_GBK" w:cs="宋体" w:hint="eastAsia"/>
                <w:sz w:val="21"/>
                <w:szCs w:val="21"/>
                <w:lang w:val="zh-CN" w:eastAsia="zh-CN"/>
              </w:rPr>
              <w:t>年采暖季洁净煤取暖工作实施方案</w:t>
            </w:r>
          </w:p>
        </w:tc>
      </w:tr>
      <w:tr w:rsidR="00380C0E">
        <w:trPr>
          <w:trHeight w:val="961"/>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农户满意度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农户对洁净煤保供工作评价进一步提高</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w:t>
            </w:r>
            <w:r>
              <w:rPr>
                <w:rFonts w:ascii="????_GBK" w:eastAsia="宋体" w:hAnsi="????_GBK" w:cs="????_GBK"/>
                <w:sz w:val="21"/>
                <w:szCs w:val="21"/>
                <w:lang w:eastAsia="zh-CN"/>
              </w:rPr>
              <w:t>2021</w:t>
            </w:r>
            <w:r>
              <w:rPr>
                <w:rFonts w:ascii="宋体" w:eastAsia="宋体" w:hAnsi="????_GBK" w:cs="宋体" w:hint="eastAsia"/>
                <w:sz w:val="21"/>
                <w:szCs w:val="21"/>
                <w:lang w:val="zh-CN" w:eastAsia="zh-CN"/>
              </w:rPr>
              <w:t>年采暖季洁净煤取暖工作实施方案</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5.</w:t>
      </w:r>
      <w:r>
        <w:rPr>
          <w:rFonts w:ascii="宋体" w:eastAsia="方正仿宋简体" w:hAnsi="宋体" w:cs="????_GBK" w:hint="eastAsia"/>
          <w:color w:val="000000"/>
          <w:sz w:val="32"/>
          <w:szCs w:val="32"/>
          <w:lang w:eastAsia="zh-CN"/>
        </w:rPr>
        <w:t>改制企业内退人员退养费及社保费绩效目标表</w:t>
      </w:r>
    </w:p>
    <w:tbl>
      <w:tblPr>
        <w:tblW w:w="0" w:type="auto"/>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lastRenderedPageBreak/>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13028122P002406100011</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改制企业内退人员退养费及社保费</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22.68</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22.68</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原粮食局改制企业</w:t>
            </w:r>
            <w:r>
              <w:rPr>
                <w:rFonts w:ascii="????_GBK" w:eastAsia="宋体" w:hAnsi="????_GBK" w:cs="????_GBK"/>
                <w:sz w:val="21"/>
                <w:szCs w:val="21"/>
                <w:lang w:eastAsia="zh-CN"/>
              </w:rPr>
              <w:t>5</w:t>
            </w:r>
            <w:r>
              <w:rPr>
                <w:rFonts w:ascii="宋体" w:eastAsia="宋体" w:hAnsi="????_GBK" w:cs="宋体" w:hint="eastAsia"/>
                <w:sz w:val="21"/>
                <w:szCs w:val="21"/>
                <w:lang w:val="zh-CN" w:eastAsia="zh-CN"/>
              </w:rPr>
              <w:t>名伤残内退人员伤残津贴</w:t>
            </w:r>
            <w:r>
              <w:rPr>
                <w:rFonts w:ascii="????_GBK" w:eastAsia="宋体" w:hAnsi="????_GBK" w:cs="????_GBK"/>
                <w:sz w:val="21"/>
                <w:szCs w:val="21"/>
                <w:lang w:eastAsia="zh-CN"/>
              </w:rPr>
              <w:t>14.66</w:t>
            </w:r>
            <w:r>
              <w:rPr>
                <w:rFonts w:ascii="宋体" w:eastAsia="宋体" w:hAnsi="????_GBK" w:cs="宋体" w:hint="eastAsia"/>
                <w:sz w:val="21"/>
                <w:szCs w:val="21"/>
                <w:lang w:val="zh-CN" w:eastAsia="zh-CN"/>
              </w:rPr>
              <w:t>万元；社会保险费</w:t>
            </w:r>
            <w:r>
              <w:rPr>
                <w:rFonts w:ascii="????_GBK" w:eastAsia="宋体" w:hAnsi="????_GBK" w:cs="????_GBK"/>
                <w:sz w:val="21"/>
                <w:szCs w:val="21"/>
                <w:lang w:eastAsia="zh-CN"/>
              </w:rPr>
              <w:t>3.46</w:t>
            </w:r>
            <w:r>
              <w:rPr>
                <w:rFonts w:ascii="宋体" w:eastAsia="宋体" w:hAnsi="????_GBK" w:cs="宋体" w:hint="eastAsia"/>
                <w:sz w:val="21"/>
                <w:szCs w:val="21"/>
                <w:lang w:val="zh-CN" w:eastAsia="zh-CN"/>
              </w:rPr>
              <w:t>万元；</w:t>
            </w:r>
            <w:r>
              <w:rPr>
                <w:rFonts w:ascii="????_GBK" w:eastAsia="宋体" w:hAnsi="????_GBK" w:cs="????_GBK"/>
                <w:sz w:val="21"/>
                <w:szCs w:val="21"/>
                <w:lang w:eastAsia="zh-CN"/>
              </w:rPr>
              <w:t>396</w:t>
            </w:r>
            <w:r>
              <w:rPr>
                <w:rFonts w:ascii="宋体" w:eastAsia="宋体" w:hAnsi="????_GBK" w:cs="宋体" w:hint="eastAsia"/>
                <w:sz w:val="21"/>
                <w:szCs w:val="21"/>
                <w:lang w:val="zh-CN" w:eastAsia="zh-CN"/>
              </w:rPr>
              <w:t>人每人</w:t>
            </w:r>
            <w:r>
              <w:rPr>
                <w:rFonts w:ascii="????_GBK" w:eastAsia="宋体" w:hAnsi="????_GBK" w:cs="????_GBK"/>
                <w:sz w:val="21"/>
                <w:szCs w:val="21"/>
                <w:lang w:eastAsia="zh-CN"/>
              </w:rPr>
              <w:t>50</w:t>
            </w:r>
            <w:r>
              <w:rPr>
                <w:rFonts w:ascii="宋体" w:eastAsia="宋体" w:hAnsi="????_GBK" w:cs="宋体" w:hint="eastAsia"/>
                <w:sz w:val="21"/>
                <w:szCs w:val="21"/>
                <w:lang w:val="zh-CN" w:eastAsia="zh-CN"/>
              </w:rPr>
              <w:t>元春节慰问费</w:t>
            </w:r>
            <w:r>
              <w:rPr>
                <w:rFonts w:ascii="????_GBK" w:eastAsia="宋体" w:hAnsi="????_GBK" w:cs="????_GBK"/>
                <w:sz w:val="21"/>
                <w:szCs w:val="21"/>
                <w:lang w:eastAsia="zh-CN"/>
              </w:rPr>
              <w:t>1.98</w:t>
            </w:r>
            <w:r>
              <w:rPr>
                <w:rFonts w:ascii="宋体" w:eastAsia="宋体" w:hAnsi="????_GBK" w:cs="宋体" w:hint="eastAsia"/>
                <w:sz w:val="21"/>
                <w:szCs w:val="21"/>
                <w:lang w:val="zh-CN" w:eastAsia="zh-CN"/>
              </w:rPr>
              <w:t>万元，</w:t>
            </w:r>
            <w:r>
              <w:rPr>
                <w:rFonts w:ascii="????_GBK" w:eastAsia="宋体" w:hAnsi="????_GBK" w:cs="????_GBK"/>
                <w:sz w:val="21"/>
                <w:szCs w:val="21"/>
                <w:lang w:eastAsia="zh-CN"/>
              </w:rPr>
              <w:t>53</w:t>
            </w:r>
            <w:r>
              <w:rPr>
                <w:rFonts w:ascii="宋体" w:eastAsia="宋体" w:hAnsi="????_GBK" w:cs="宋体" w:hint="eastAsia"/>
                <w:sz w:val="21"/>
                <w:szCs w:val="21"/>
                <w:lang w:val="zh-CN" w:eastAsia="zh-CN"/>
              </w:rPr>
              <w:t>人每人</w:t>
            </w:r>
            <w:r>
              <w:rPr>
                <w:rFonts w:ascii="????_GBK" w:eastAsia="宋体" w:hAnsi="????_GBK" w:cs="????_GBK"/>
                <w:sz w:val="21"/>
                <w:szCs w:val="21"/>
                <w:lang w:eastAsia="zh-CN"/>
              </w:rPr>
              <w:t>480</w:t>
            </w:r>
            <w:r>
              <w:rPr>
                <w:rFonts w:ascii="宋体" w:eastAsia="宋体" w:hAnsi="????_GBK" w:cs="宋体" w:hint="eastAsia"/>
                <w:sz w:val="21"/>
                <w:szCs w:val="21"/>
                <w:lang w:val="zh-CN" w:eastAsia="zh-CN"/>
              </w:rPr>
              <w:t>元遗属补助</w:t>
            </w:r>
            <w:r>
              <w:rPr>
                <w:rFonts w:ascii="????_GBK" w:eastAsia="宋体" w:hAnsi="????_GBK" w:cs="????_GBK"/>
                <w:sz w:val="21"/>
                <w:szCs w:val="21"/>
                <w:lang w:eastAsia="zh-CN"/>
              </w:rPr>
              <w:t>2.58</w:t>
            </w:r>
            <w:r>
              <w:rPr>
                <w:rFonts w:ascii="宋体" w:eastAsia="宋体" w:hAnsi="????_GBK" w:cs="宋体" w:hint="eastAsia"/>
                <w:sz w:val="21"/>
                <w:szCs w:val="21"/>
                <w:lang w:val="zh-CN" w:eastAsia="zh-CN"/>
              </w:rPr>
              <w:t>万元，经核算，共需要资金</w:t>
            </w:r>
            <w:r>
              <w:rPr>
                <w:rFonts w:ascii="????_GBK" w:eastAsia="宋体" w:hAnsi="????_GBK" w:cs="????_GBK"/>
                <w:sz w:val="21"/>
                <w:szCs w:val="21"/>
                <w:lang w:eastAsia="zh-CN"/>
              </w:rPr>
              <w:t>22.68</w:t>
            </w:r>
            <w:r>
              <w:rPr>
                <w:rFonts w:ascii="宋体" w:eastAsia="宋体" w:hAnsi="????_GBK" w:cs="宋体" w:hint="eastAsia"/>
                <w:sz w:val="21"/>
                <w:szCs w:val="21"/>
                <w:lang w:val="zh-CN" w:eastAsia="zh-CN"/>
              </w:rPr>
              <w:t>万元。</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处理好原粮食老人事项，按时发放</w:t>
            </w:r>
            <w:r>
              <w:rPr>
                <w:rFonts w:ascii="????_GBK" w:eastAsia="宋体" w:hAnsi="????_GBK" w:cs="????_GBK"/>
                <w:sz w:val="21"/>
                <w:szCs w:val="21"/>
                <w:lang w:eastAsia="zh-CN"/>
              </w:rPr>
              <w:t>2022</w:t>
            </w:r>
            <w:r>
              <w:rPr>
                <w:rFonts w:ascii="宋体" w:eastAsia="宋体" w:hAnsi="????_GBK" w:cs="宋体" w:hint="eastAsia"/>
                <w:sz w:val="21"/>
                <w:szCs w:val="21"/>
                <w:lang w:val="zh-CN" w:eastAsia="zh-CN"/>
              </w:rPr>
              <w:t>年度内退人员退养费、伤残津贴等。</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保障人数</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保障单位发放工资福利及缴纳保险的人数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5</w:t>
            </w:r>
            <w:r>
              <w:rPr>
                <w:rFonts w:ascii="宋体" w:eastAsia="宋体" w:hAnsi="????_GBK" w:cs="宋体" w:hint="eastAsia"/>
                <w:sz w:val="21"/>
                <w:szCs w:val="21"/>
                <w:lang w:val="zh-CN" w:eastAsia="zh-CN"/>
              </w:rPr>
              <w:t>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全体人员年底考核合格率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单位人员年底考核合格率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发放及时率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发放金额占全年金额的比例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协调劳资关系</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提高职工工作积极性和劳动生产率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促进社会和谐稳定</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促进社会和谐稳定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lastRenderedPageBreak/>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环保意识增强</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环保意识明显提高</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年初预算执行情况</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严格执行年初预算，有效防止超预算</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单位人员满意度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走访调查或以问卷形式征求满意度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6.</w:t>
      </w:r>
      <w:r>
        <w:rPr>
          <w:rFonts w:ascii="宋体" w:eastAsia="方正仿宋简体" w:hAnsi="宋体" w:cs="????_GBK" w:hint="eastAsia"/>
          <w:color w:val="000000"/>
          <w:sz w:val="32"/>
          <w:szCs w:val="32"/>
          <w:lang w:eastAsia="zh-CN"/>
        </w:rPr>
        <w:t>改制人员工资及社保费绩效目标表</w:t>
      </w:r>
    </w:p>
    <w:tbl>
      <w:tblPr>
        <w:tblW w:w="0" w:type="auto"/>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lastRenderedPageBreak/>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13028122P00240510001B</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改制人员工资及社保费</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37.05</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37.05</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原粮食局自收自支</w:t>
            </w:r>
            <w:r>
              <w:rPr>
                <w:rFonts w:ascii="????_GBK" w:eastAsia="宋体" w:hAnsi="????_GBK" w:cs="????_GBK"/>
                <w:sz w:val="21"/>
                <w:szCs w:val="21"/>
                <w:lang w:eastAsia="zh-CN"/>
              </w:rPr>
              <w:t>9</w:t>
            </w:r>
            <w:r>
              <w:rPr>
                <w:rFonts w:ascii="宋体" w:eastAsia="宋体" w:hAnsi="????_GBK" w:cs="宋体" w:hint="eastAsia"/>
                <w:sz w:val="21"/>
                <w:szCs w:val="21"/>
                <w:lang w:val="zh-CN" w:eastAsia="zh-CN"/>
              </w:rPr>
              <w:t>人工资</w:t>
            </w:r>
            <w:r>
              <w:rPr>
                <w:rFonts w:ascii="????_GBK" w:eastAsia="宋体" w:hAnsi="????_GBK" w:cs="????_GBK"/>
                <w:sz w:val="21"/>
                <w:szCs w:val="21"/>
                <w:lang w:eastAsia="zh-CN"/>
              </w:rPr>
              <w:t>20.85</w:t>
            </w:r>
            <w:r>
              <w:rPr>
                <w:rFonts w:ascii="宋体" w:eastAsia="宋体" w:hAnsi="????_GBK" w:cs="宋体" w:hint="eastAsia"/>
                <w:sz w:val="21"/>
                <w:szCs w:val="21"/>
                <w:lang w:val="zh-CN" w:eastAsia="zh-CN"/>
              </w:rPr>
              <w:t>万元，社会保险费</w:t>
            </w:r>
            <w:r>
              <w:rPr>
                <w:rFonts w:ascii="????_GBK" w:eastAsia="宋体" w:hAnsi="????_GBK" w:cs="????_GBK"/>
                <w:sz w:val="21"/>
                <w:szCs w:val="21"/>
                <w:lang w:eastAsia="zh-CN"/>
              </w:rPr>
              <w:t>11.57</w:t>
            </w:r>
            <w:r>
              <w:rPr>
                <w:rFonts w:ascii="宋体" w:eastAsia="宋体" w:hAnsi="????_GBK" w:cs="宋体" w:hint="eastAsia"/>
                <w:sz w:val="21"/>
                <w:szCs w:val="21"/>
                <w:lang w:val="zh-CN" w:eastAsia="zh-CN"/>
              </w:rPr>
              <w:t>万元，取暖费等</w:t>
            </w:r>
            <w:r>
              <w:rPr>
                <w:rFonts w:ascii="????_GBK" w:eastAsia="宋体" w:hAnsi="????_GBK" w:cs="????_GBK"/>
                <w:sz w:val="21"/>
                <w:szCs w:val="21"/>
                <w:lang w:eastAsia="zh-CN"/>
              </w:rPr>
              <w:t>4.63</w:t>
            </w:r>
            <w:r>
              <w:rPr>
                <w:rFonts w:ascii="宋体" w:eastAsia="宋体" w:hAnsi="????_GBK" w:cs="宋体" w:hint="eastAsia"/>
                <w:sz w:val="21"/>
                <w:szCs w:val="21"/>
                <w:lang w:val="zh-CN" w:eastAsia="zh-CN"/>
              </w:rPr>
              <w:t>万元，经核算共需资金</w:t>
            </w:r>
            <w:r>
              <w:rPr>
                <w:rFonts w:ascii="????_GBK" w:eastAsia="宋体" w:hAnsi="????_GBK" w:cs="????_GBK"/>
                <w:sz w:val="21"/>
                <w:szCs w:val="21"/>
                <w:lang w:eastAsia="zh-CN"/>
              </w:rPr>
              <w:t>37.05</w:t>
            </w:r>
            <w:r>
              <w:rPr>
                <w:rFonts w:ascii="宋体" w:eastAsia="宋体" w:hAnsi="????_GBK" w:cs="宋体" w:hint="eastAsia"/>
                <w:sz w:val="21"/>
                <w:szCs w:val="21"/>
                <w:lang w:val="zh-CN" w:eastAsia="zh-CN"/>
              </w:rPr>
              <w:t>万元。</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处理好原粮食老人事项，按时发放</w:t>
            </w:r>
            <w:r>
              <w:rPr>
                <w:rFonts w:ascii="????_GBK" w:eastAsia="宋体" w:hAnsi="????_GBK" w:cs="????_GBK"/>
                <w:sz w:val="21"/>
                <w:szCs w:val="21"/>
                <w:lang w:eastAsia="zh-CN"/>
              </w:rPr>
              <w:t>2022</w:t>
            </w:r>
            <w:r>
              <w:rPr>
                <w:rFonts w:ascii="宋体" w:eastAsia="宋体" w:hAnsi="????_GBK" w:cs="宋体" w:hint="eastAsia"/>
                <w:sz w:val="21"/>
                <w:szCs w:val="21"/>
                <w:lang w:val="zh-CN" w:eastAsia="zh-CN"/>
              </w:rPr>
              <w:t>年</w:t>
            </w:r>
            <w:r>
              <w:rPr>
                <w:rFonts w:ascii="????_GBK" w:eastAsia="宋体" w:hAnsi="????_GBK" w:cs="????_GBK"/>
                <w:sz w:val="21"/>
                <w:szCs w:val="21"/>
                <w:lang w:eastAsia="zh-CN"/>
              </w:rPr>
              <w:t>9</w:t>
            </w:r>
            <w:r>
              <w:rPr>
                <w:rFonts w:ascii="宋体" w:eastAsia="宋体" w:hAnsi="????_GBK" w:cs="宋体" w:hint="eastAsia"/>
                <w:sz w:val="21"/>
                <w:szCs w:val="21"/>
                <w:lang w:val="zh-CN" w:eastAsia="zh-CN"/>
              </w:rPr>
              <w:t>人工资，及时缴纳职工社会保险费</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保障人数</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保障单位发放工资福利及缴纳保险的人数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9</w:t>
            </w:r>
            <w:r>
              <w:rPr>
                <w:rFonts w:ascii="宋体" w:eastAsia="宋体" w:hAnsi="????_GBK" w:cs="宋体" w:hint="eastAsia"/>
                <w:sz w:val="21"/>
                <w:szCs w:val="21"/>
                <w:lang w:val="zh-CN" w:eastAsia="zh-CN"/>
              </w:rPr>
              <w:t>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全体人员年底考核合格率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单位人员年底考核合格率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发放及时率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发放金额占全年金额的比例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协调劳资关系</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提高职工工作积极性和劳动生产率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促进社会和谐稳定</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促进社会和谐稳定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环保意识增强</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环保意识明显提高</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年初预算执行情况</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严格执行年初预算，有效防止超预算</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单位人员满意度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走访调查或以问卷形式征求满意度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遵化市人民政府印发《关于进一步深化粮食流通体制改革的实施意见》（</w:t>
            </w:r>
            <w:r>
              <w:rPr>
                <w:rFonts w:ascii="????_GBK" w:eastAsia="宋体" w:hAnsi="????_GBK" w:cs="????_GBK"/>
                <w:sz w:val="21"/>
                <w:szCs w:val="21"/>
                <w:lang w:eastAsia="zh-CN"/>
              </w:rPr>
              <w:t>(2004)53</w:t>
            </w:r>
            <w:r>
              <w:rPr>
                <w:rFonts w:ascii="宋体" w:eastAsia="宋体" w:hAnsi="????_GBK" w:cs="宋体" w:hint="eastAsia"/>
                <w:sz w:val="21"/>
                <w:szCs w:val="21"/>
                <w:lang w:val="zh-CN" w:eastAsia="zh-CN"/>
              </w:rPr>
              <w:t>号）</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rPr>
          <w:rFonts w:ascii="????_GBK" w:eastAsia="宋体" w:hAnsi="????_GBK" w:cs="????_GBK"/>
          <w:color w:val="000000"/>
          <w:sz w:val="28"/>
          <w:szCs w:val="28"/>
          <w:lang w:eastAsia="zh-CN"/>
        </w:rPr>
      </w:pPr>
    </w:p>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7.</w:t>
      </w:r>
      <w:r>
        <w:rPr>
          <w:rFonts w:ascii="宋体" w:eastAsia="方正仿宋简体" w:hAnsi="宋体" w:cs="????_GBK" w:hint="eastAsia"/>
          <w:color w:val="000000"/>
          <w:sz w:val="32"/>
          <w:szCs w:val="32"/>
          <w:lang w:eastAsia="zh-CN"/>
        </w:rPr>
        <w:t>规模服务业企业奖励资金绩效目标表</w:t>
      </w:r>
    </w:p>
    <w:tbl>
      <w:tblPr>
        <w:tblW w:w="0" w:type="auto"/>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lastRenderedPageBreak/>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13028122P003130100010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规模服务业企业奖励资金</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20.00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20.00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用于规模服务业企业奖励资金</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弥补企业由于入统产生的税费，提高入统规模企业的积极性，尽可能多的企业达到入统要求。</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保障企业持续、良性健康发展。</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入统企业数量（个）</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符合条件入统企业个数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4</w:t>
            </w:r>
            <w:r>
              <w:rPr>
                <w:rFonts w:ascii="宋体" w:eastAsia="宋体" w:hAnsi="????_GBK" w:cs="宋体" w:hint="eastAsia"/>
                <w:sz w:val="21"/>
                <w:szCs w:val="21"/>
                <w:lang w:val="zh-CN" w:eastAsia="zh-CN"/>
              </w:rPr>
              <w:t>个</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《遵化市发展改革局、遵化市工业和信息化局关于对新增规模企业实施奖励的请示》及市领导批示意</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验收合格率（</w:t>
            </w:r>
            <w:r>
              <w:rPr>
                <w:rFonts w:ascii="????_GBK" w:eastAsia="宋体" w:hAnsi="????_GBK" w:cs="????_GBK"/>
                <w:sz w:val="21"/>
                <w:szCs w:val="21"/>
                <w:lang w:eastAsia="zh-CN"/>
              </w:rPr>
              <w:t>%</w:t>
            </w:r>
            <w:r>
              <w:rPr>
                <w:rFonts w:ascii="宋体" w:eastAsia="宋体" w:hAnsi="????_GBK" w:cs="宋体" w:hint="eastAsia"/>
                <w:sz w:val="21"/>
                <w:szCs w:val="21"/>
                <w:lang w:val="zh-CN" w:eastAsia="zh-CN"/>
              </w:rPr>
              <w:t>）</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验收合格的企业数量占当年新增入统企业数量的比率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《遵化市发展改革局、遵化市工业和信息化局关于对新增规模企业实施奖励的请示》及市领导批示意</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补贴发放时间（</w:t>
            </w:r>
            <w:r>
              <w:rPr>
                <w:rFonts w:ascii="????_GBK" w:eastAsia="宋体" w:hAnsi="????_GBK" w:cs="????_GBK"/>
                <w:sz w:val="21"/>
                <w:szCs w:val="21"/>
                <w:lang w:eastAsia="zh-CN"/>
              </w:rPr>
              <w:t>%</w:t>
            </w:r>
            <w:r>
              <w:rPr>
                <w:rFonts w:ascii="宋体" w:eastAsia="宋体" w:hAnsi="????_GBK" w:cs="宋体" w:hint="eastAsia"/>
                <w:sz w:val="21"/>
                <w:szCs w:val="21"/>
                <w:lang w:val="zh-CN" w:eastAsia="zh-CN"/>
              </w:rPr>
              <w:t xml:space="preserve">）　</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企业向国家统计局报送数据第一个月内发放。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《遵化市发展改革局、遵化市工业和信息化局关于对新增规模企业实施奖励的请示》及市领导批示意</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企业新增纳税额（</w:t>
            </w:r>
            <w:r>
              <w:rPr>
                <w:rFonts w:ascii="????_GBK" w:eastAsia="宋体" w:hAnsi="????_GBK" w:cs="????_GBK"/>
                <w:sz w:val="21"/>
                <w:szCs w:val="21"/>
                <w:lang w:eastAsia="zh-CN"/>
              </w:rPr>
              <w:t>%</w:t>
            </w:r>
            <w:r>
              <w:rPr>
                <w:rFonts w:ascii="宋体" w:eastAsia="宋体" w:hAnsi="????_GBK" w:cs="宋体" w:hint="eastAsia"/>
                <w:sz w:val="21"/>
                <w:szCs w:val="21"/>
                <w:lang w:val="zh-CN" w:eastAsia="zh-CN"/>
              </w:rPr>
              <w:t>）</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企业新增纳税额超过补贴发放金额。</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《遵化市发展改革局、遵化市工业和信息化局关于对新增规模企业实施奖励的请示》及市领导批示意</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企业报税率（</w:t>
            </w:r>
            <w:r>
              <w:rPr>
                <w:rFonts w:ascii="????_GBK" w:eastAsia="宋体" w:hAnsi="????_GBK" w:cs="????_GBK"/>
                <w:sz w:val="21"/>
                <w:szCs w:val="21"/>
                <w:lang w:eastAsia="zh-CN"/>
              </w:rPr>
              <w:t>%</w:t>
            </w:r>
            <w:r>
              <w:rPr>
                <w:rFonts w:ascii="宋体" w:eastAsia="宋体" w:hAnsi="????_GBK" w:cs="宋体" w:hint="eastAsia"/>
                <w:sz w:val="21"/>
                <w:szCs w:val="21"/>
                <w:lang w:val="zh-CN" w:eastAsia="zh-CN"/>
              </w:rPr>
              <w:t>）</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申报纳税企业数量占新入统企业的比例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《遵化市发展改革局、遵化市工业和信息化局关于对新增规模企业实施奖励的请示》及市领导批示意</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企业营业收入（万元）</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入统企业营业收入</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2000</w:t>
            </w:r>
            <w:r>
              <w:rPr>
                <w:rFonts w:ascii="宋体" w:eastAsia="宋体" w:hAnsi="????_GBK" w:cs="宋体" w:hint="eastAsia"/>
                <w:sz w:val="21"/>
                <w:szCs w:val="21"/>
                <w:lang w:val="zh-CN" w:eastAsia="zh-CN"/>
              </w:rPr>
              <w:t>万</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《遵化市发展改革局、遵化市工业和信息化局关于对新增规模企业实施奖励的请示》及市领导批示意</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减少排放，提高资源利用率（</w:t>
            </w:r>
            <w:r>
              <w:rPr>
                <w:rFonts w:ascii="????_GBK" w:eastAsia="宋体" w:hAnsi="????_GBK" w:cs="????_GBK"/>
                <w:sz w:val="21"/>
                <w:szCs w:val="21"/>
                <w:lang w:eastAsia="zh-CN"/>
              </w:rPr>
              <w:t>%</w:t>
            </w:r>
            <w:r>
              <w:rPr>
                <w:rFonts w:ascii="宋体" w:eastAsia="宋体" w:hAnsi="????_GBK" w:cs="宋体" w:hint="eastAsia"/>
                <w:sz w:val="21"/>
                <w:szCs w:val="21"/>
                <w:lang w:val="zh-CN" w:eastAsia="zh-CN"/>
              </w:rPr>
              <w:t>）</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与同类规下企业相比，企业有效提高资源利用率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《遵化市发展改革局、遵化市工业和信息化局关于对新增规模企业实施奖励的请示》及市领导批示意</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长期使用性（</w:t>
            </w:r>
            <w:r>
              <w:rPr>
                <w:rFonts w:ascii="????_GBK" w:eastAsia="宋体" w:hAnsi="????_GBK" w:cs="????_GBK"/>
                <w:sz w:val="21"/>
                <w:szCs w:val="21"/>
                <w:lang w:eastAsia="zh-CN"/>
              </w:rPr>
              <w:t>%</w:t>
            </w:r>
            <w:r>
              <w:rPr>
                <w:rFonts w:ascii="宋体" w:eastAsia="宋体" w:hAnsi="????_GBK" w:cs="宋体" w:hint="eastAsia"/>
                <w:sz w:val="21"/>
                <w:szCs w:val="21"/>
                <w:lang w:val="zh-CN" w:eastAsia="zh-CN"/>
              </w:rPr>
              <w:t>）</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能够长期反映我市服务业发展情况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《遵化市发展改革局、遵化市工业和信息化局关于对新增规模企业实施奖励的请示》及市领导批示意</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企业对工作满意度（</w:t>
            </w:r>
            <w:r>
              <w:rPr>
                <w:rFonts w:ascii="????_GBK" w:eastAsia="宋体" w:hAnsi="????_GBK" w:cs="????_GBK"/>
                <w:sz w:val="21"/>
                <w:szCs w:val="21"/>
                <w:lang w:eastAsia="zh-CN"/>
              </w:rPr>
              <w:t>%</w:t>
            </w:r>
            <w:r>
              <w:rPr>
                <w:rFonts w:ascii="宋体" w:eastAsia="宋体" w:hAnsi="????_GBK" w:cs="宋体" w:hint="eastAsia"/>
                <w:sz w:val="21"/>
                <w:szCs w:val="21"/>
                <w:lang w:val="zh-CN" w:eastAsia="zh-CN"/>
              </w:rPr>
              <w:t>）</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企业对新增入统工作满意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《遵化市发展改革局、遵化市工业和信息化局关于对新增规模企业实施奖励的请示》及市领导批示意</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rPr>
          <w:rFonts w:ascii="????_GBK" w:eastAsia="宋体" w:hAnsi="????_GBK" w:cs="????_GBK"/>
          <w:color w:val="000000"/>
          <w:sz w:val="28"/>
          <w:szCs w:val="28"/>
          <w:lang w:eastAsia="zh-CN"/>
        </w:rPr>
      </w:pPr>
    </w:p>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8.</w:t>
      </w:r>
      <w:r>
        <w:rPr>
          <w:rFonts w:ascii="宋体" w:eastAsia="方正仿宋简体" w:hAnsi="宋体" w:cs="????_GBK" w:hint="eastAsia"/>
          <w:color w:val="000000"/>
          <w:sz w:val="32"/>
          <w:szCs w:val="32"/>
          <w:lang w:eastAsia="zh-CN"/>
        </w:rPr>
        <w:t>国家农村产业融合发展示范园创建考核认定工作经费绩效目标表</w:t>
      </w:r>
    </w:p>
    <w:tbl>
      <w:tblPr>
        <w:tblW w:w="0" w:type="auto"/>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lastRenderedPageBreak/>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13028122P00314210001J</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国家农村产业融合发展示范园创建考核认定工作经费</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29.50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29.50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主要用于编制遵化市国家农村产业融合发展示范园创建自评报告和制作视频宣传片。</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w:t>
            </w:r>
            <w:r>
              <w:rPr>
                <w:rFonts w:ascii="????_GBK" w:eastAsia="宋体" w:hAnsi="????_GBK" w:cs="????_GBK"/>
                <w:sz w:val="21"/>
                <w:szCs w:val="21"/>
                <w:lang w:eastAsia="zh-CN"/>
              </w:rPr>
              <w:t>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 xml:space="preserve">0% </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w:t>
            </w:r>
            <w:r>
              <w:rPr>
                <w:rFonts w:ascii="????_GBK" w:eastAsia="宋体" w:hAnsi="????_GBK" w:cs="????_GBK"/>
                <w:sz w:val="21"/>
                <w:szCs w:val="21"/>
                <w:lang w:eastAsia="zh-CN"/>
              </w:rPr>
              <w:t>0%</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 xml:space="preserve"> 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编制遵化市国家农村产业融合发展示范园创建自评报告、制作遵化市农村产业融合发展示范园创建视频宣传片</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顺利通过省级初评，最终进入国家考核认定名单。</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编制完成遵化市国家农村产业融合发展示范园创建自评报告、制作遵化市农村产业融合发展示范园创建视频宣传片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编制完成遵化市国家农村产业融合发展示范园创建自评报告、制作遵化市农村产业融合发展示范园创建视频宣传片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个</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河北省发展和改革委员会《关于抓紧上报第三批国家农村产业融合发展示范园认定材料的通知》</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编制符合国家农村产业融合发展示范园创建标准指标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从示范园规划、实施方案、重点建设项目建设等领域制定符合遵化市国家农村产业融合发展示范园创建认定的各项指标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河北省发展和改革委员会《关于抓紧上报第三批国家农村产业融合发展示范园认定材料的通知》</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在合同期内编制完成率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在签订合同要求的时间内编制完成率。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河北省发展和改革委员会《关于抓紧上报第三批国家农村产业融合发展示范园认定材料的通知》</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成果应用率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编制自评报告、制作视频宣传片成果数量占成果总数的比率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河北省发展和改革委员会《关于抓紧上报第三批国家农村产业融合发展示范园认定材料的通知》</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意见建议采纳率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被采纳的意见建议数量占总数量的比率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80%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河北省发展和改革委员会《关于抓紧上报第三批国家农村产业融合发展示范园认定材料的通知》</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新产业新业态带动农户</w:t>
            </w:r>
            <w:r>
              <w:rPr>
                <w:rFonts w:ascii="宋体" w:eastAsia="宋体" w:hAnsi="????_GBK" w:cs="宋体" w:hint="eastAsia"/>
                <w:sz w:val="21"/>
                <w:szCs w:val="21"/>
                <w:lang w:val="zh-CN" w:eastAsia="zh-CN"/>
              </w:rPr>
              <w:lastRenderedPageBreak/>
              <w:t>就业情况</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lastRenderedPageBreak/>
              <w:t>示范园内参与农事体验、农产品电子商务、特色农业展</w:t>
            </w:r>
            <w:r>
              <w:rPr>
                <w:rFonts w:ascii="宋体" w:eastAsia="宋体" w:hAnsi="????_GBK" w:cs="宋体" w:hint="eastAsia"/>
                <w:sz w:val="21"/>
                <w:szCs w:val="21"/>
                <w:lang w:val="zh-CN" w:eastAsia="zh-CN"/>
              </w:rPr>
              <w:lastRenderedPageBreak/>
              <w:t>会等的农户占当地农户比例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lastRenderedPageBreak/>
              <w:t>≥</w:t>
            </w:r>
            <w:r>
              <w:rPr>
                <w:rFonts w:ascii="????_GBK" w:eastAsia="宋体" w:hAnsi="????_GBK" w:cs="????_GBK"/>
                <w:sz w:val="21"/>
                <w:szCs w:val="21"/>
                <w:lang w:eastAsia="zh-CN"/>
              </w:rPr>
              <w:t>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河北省发展和改革委员会《关于</w:t>
            </w:r>
            <w:r>
              <w:rPr>
                <w:rFonts w:ascii="宋体" w:eastAsia="宋体" w:hAnsi="????_GBK" w:cs="宋体" w:hint="eastAsia"/>
                <w:sz w:val="21"/>
                <w:szCs w:val="21"/>
                <w:lang w:val="zh-CN" w:eastAsia="zh-CN"/>
              </w:rPr>
              <w:lastRenderedPageBreak/>
              <w:t>抓紧上报第三批国家农村产业融合发展示范园认定材料的通知》</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自评报告征求意见人数</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向社会各界征求意见的人数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30</w:t>
            </w:r>
            <w:r>
              <w:rPr>
                <w:rFonts w:ascii="宋体" w:eastAsia="宋体" w:hAnsi="????_GBK" w:cs="宋体" w:hint="eastAsia"/>
                <w:sz w:val="21"/>
                <w:szCs w:val="21"/>
                <w:lang w:val="zh-CN" w:eastAsia="zh-CN"/>
              </w:rPr>
              <w:t>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河北省发展和改革委员会《关于抓紧上报第三批国家农村产业融合发展示范园认定材料的通知》</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指导今后三年示范园经济发展</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成为遵化市国家农村产业融合发展示范园未来三年经济发展的纲领性文件</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河北省发展和改革委员会《关于抓紧上报第三批国家农村产业融合发展示范园认定材料的通知》</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所提供服务的满意程度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河北省发展和改革委员会《关于抓紧上报第三批国家农村产业融合发展示范园认定材料的通知》</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9.</w:t>
      </w:r>
      <w:r>
        <w:rPr>
          <w:rFonts w:ascii="宋体" w:eastAsia="方正仿宋简体" w:hAnsi="宋体" w:cs="????_GBK" w:hint="eastAsia"/>
          <w:color w:val="000000"/>
          <w:sz w:val="32"/>
          <w:szCs w:val="32"/>
          <w:lang w:eastAsia="zh-CN"/>
        </w:rPr>
        <w:t>粮食流通统计调查经费及粮食监督检查工作经费绩效目标表</w:t>
      </w:r>
    </w:p>
    <w:tbl>
      <w:tblPr>
        <w:tblW w:w="0" w:type="auto"/>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lastRenderedPageBreak/>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13028122P00312610001T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粮食流通统计调查经费及粮食监督检查工作经费</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宋体" w:eastAsia="宋体" w:hAnsi="????_GBK" w:cs="宋体" w:hint="eastAsia"/>
                <w:sz w:val="21"/>
                <w:szCs w:val="21"/>
                <w:lang w:val="zh-CN" w:eastAsia="zh-CN"/>
              </w:rPr>
              <w:t>用于粮食流通统计调查经费及粮食监督检查工作经费</w:t>
            </w:r>
            <w:r>
              <w:rPr>
                <w:rFonts w:ascii="????_GBK" w:eastAsia="宋体" w:hAnsi="????_GBK" w:cs="????_GBK"/>
                <w:sz w:val="21"/>
                <w:szCs w:val="21"/>
                <w:lang w:eastAsia="zh-CN"/>
              </w:rPr>
              <w:tab/>
            </w:r>
            <w:r>
              <w:rPr>
                <w:rFonts w:ascii="????_GBK" w:eastAsia="宋体" w:hAnsi="????_GBK" w:cs="????_GBK"/>
                <w:sz w:val="21"/>
                <w:szCs w:val="21"/>
                <w:lang w:eastAsia="zh-CN"/>
              </w:rPr>
              <w:tab/>
            </w:r>
          </w:p>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完成全市原粮市场和成品粮市场价格监测，掌握全市原粮市场玉米、小麦和成品粮市场面粉、大米、食用油价格，掌握规模粮食加工经营企业粮食经营情况，了解夏秋粮收购储存情况，为政府调控粮食市场提供依据。</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 xml:space="preserve">加大粮食市场执法大检查，进一步规范粮食市场秩序，保障粮油市场价格平稳。　</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政策性粮食监管率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实际监管数量占应监管数量的比例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《河北省粮食流通管理规定》</w:t>
            </w:r>
            <w:r>
              <w:rPr>
                <w:rFonts w:ascii="????_GBK" w:eastAsia="宋体" w:hAnsi="????_GBK" w:cs="????_GBK"/>
                <w:sz w:val="18"/>
                <w:szCs w:val="18"/>
                <w:lang w:eastAsia="zh-CN"/>
              </w:rPr>
              <w:t>,</w:t>
            </w:r>
            <w:r>
              <w:rPr>
                <w:rFonts w:ascii="宋体" w:eastAsia="宋体" w:hAnsi="????_GBK" w:cs="宋体" w:hint="eastAsia"/>
                <w:sz w:val="18"/>
                <w:szCs w:val="18"/>
                <w:lang w:val="zh-CN" w:eastAsia="zh-CN"/>
              </w:rPr>
              <w:t>《国家粮食流通统计制度》</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储备粮质量完好率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无质量问题粮食占全部储存数量的比例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《河北省粮食流通管理规定》</w:t>
            </w:r>
            <w:r>
              <w:rPr>
                <w:rFonts w:ascii="????_GBK" w:eastAsia="宋体" w:hAnsi="????_GBK" w:cs="????_GBK"/>
                <w:sz w:val="18"/>
                <w:szCs w:val="18"/>
                <w:lang w:eastAsia="zh-CN"/>
              </w:rPr>
              <w:t>,</w:t>
            </w:r>
            <w:r>
              <w:rPr>
                <w:rFonts w:ascii="宋体" w:eastAsia="宋体" w:hAnsi="????_GBK" w:cs="宋体" w:hint="eastAsia"/>
                <w:sz w:val="18"/>
                <w:szCs w:val="18"/>
                <w:lang w:val="zh-CN" w:eastAsia="zh-CN"/>
              </w:rPr>
              <w:t>《国家粮食流通统计制度》</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完成及时率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反映全部工作任务完成的及时情况和效率情况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《河北省粮食流通管理规定》</w:t>
            </w:r>
            <w:r>
              <w:rPr>
                <w:rFonts w:ascii="????_GBK" w:eastAsia="宋体" w:hAnsi="????_GBK" w:cs="????_GBK"/>
                <w:sz w:val="18"/>
                <w:szCs w:val="18"/>
                <w:lang w:eastAsia="zh-CN"/>
              </w:rPr>
              <w:t>,</w:t>
            </w:r>
            <w:r>
              <w:rPr>
                <w:rFonts w:ascii="宋体" w:eastAsia="宋体" w:hAnsi="????_GBK" w:cs="宋体" w:hint="eastAsia"/>
                <w:sz w:val="18"/>
                <w:szCs w:val="18"/>
                <w:lang w:val="zh-CN" w:eastAsia="zh-CN"/>
              </w:rPr>
              <w:t>《国家粮食流通统计制度》</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《河北省粮食流通管理规定》</w:t>
            </w:r>
            <w:r>
              <w:rPr>
                <w:rFonts w:ascii="????_GBK" w:eastAsia="宋体" w:hAnsi="????_GBK" w:cs="????_GBK"/>
                <w:sz w:val="18"/>
                <w:szCs w:val="18"/>
                <w:lang w:eastAsia="zh-CN"/>
              </w:rPr>
              <w:t>,</w:t>
            </w:r>
            <w:r>
              <w:rPr>
                <w:rFonts w:ascii="宋体" w:eastAsia="宋体" w:hAnsi="????_GBK" w:cs="宋体" w:hint="eastAsia"/>
                <w:sz w:val="18"/>
                <w:szCs w:val="18"/>
                <w:lang w:val="zh-CN" w:eastAsia="zh-CN"/>
              </w:rPr>
              <w:t>《国家粮食流通统计制度》</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节约项目开支</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践行厉行节约反对浪费制度体系建设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《河北省粮食流通管理规定》</w:t>
            </w:r>
            <w:r>
              <w:rPr>
                <w:rFonts w:ascii="????_GBK" w:eastAsia="宋体" w:hAnsi="????_GBK" w:cs="????_GBK"/>
                <w:sz w:val="18"/>
                <w:szCs w:val="18"/>
                <w:lang w:eastAsia="zh-CN"/>
              </w:rPr>
              <w:t>,</w:t>
            </w:r>
            <w:r>
              <w:rPr>
                <w:rFonts w:ascii="宋体" w:eastAsia="宋体" w:hAnsi="????_GBK" w:cs="宋体" w:hint="eastAsia"/>
                <w:sz w:val="18"/>
                <w:szCs w:val="18"/>
                <w:lang w:val="zh-CN" w:eastAsia="zh-CN"/>
              </w:rPr>
              <w:t>《国家粮食流通统计制度》</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案件办结率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办结案件数量占立案案件总数的比率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《河北省粮食流通管理规定》</w:t>
            </w:r>
            <w:r>
              <w:rPr>
                <w:rFonts w:ascii="????_GBK" w:eastAsia="宋体" w:hAnsi="????_GBK" w:cs="????_GBK"/>
                <w:sz w:val="18"/>
                <w:szCs w:val="18"/>
                <w:lang w:eastAsia="zh-CN"/>
              </w:rPr>
              <w:t>,</w:t>
            </w:r>
            <w:r>
              <w:rPr>
                <w:rFonts w:ascii="宋体" w:eastAsia="宋体" w:hAnsi="????_GBK" w:cs="宋体" w:hint="eastAsia"/>
                <w:sz w:val="18"/>
                <w:szCs w:val="18"/>
                <w:lang w:val="zh-CN" w:eastAsia="zh-CN"/>
              </w:rPr>
              <w:t>《国家粮食流通统计制度》</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对工作环境的改善程度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对工作环境的改善程度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《河北省粮食流通管理规定》</w:t>
            </w:r>
            <w:r>
              <w:rPr>
                <w:rFonts w:ascii="????_GBK" w:eastAsia="宋体" w:hAnsi="????_GBK" w:cs="????_GBK"/>
                <w:sz w:val="18"/>
                <w:szCs w:val="18"/>
                <w:lang w:eastAsia="zh-CN"/>
              </w:rPr>
              <w:t>,</w:t>
            </w:r>
            <w:r>
              <w:rPr>
                <w:rFonts w:ascii="宋体" w:eastAsia="宋体" w:hAnsi="????_GBK" w:cs="宋体" w:hint="eastAsia"/>
                <w:sz w:val="18"/>
                <w:szCs w:val="18"/>
                <w:lang w:val="zh-CN" w:eastAsia="zh-CN"/>
              </w:rPr>
              <w:t>《国家粮食流通统计制度》</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维护粮食流通市场秩序</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保障粮食安全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《河北省粮食流通管理规定》</w:t>
            </w:r>
            <w:r>
              <w:rPr>
                <w:rFonts w:ascii="????_GBK" w:eastAsia="宋体" w:hAnsi="????_GBK" w:cs="????_GBK"/>
                <w:sz w:val="18"/>
                <w:szCs w:val="18"/>
                <w:lang w:eastAsia="zh-CN"/>
              </w:rPr>
              <w:t>,</w:t>
            </w:r>
            <w:r>
              <w:rPr>
                <w:rFonts w:ascii="宋体" w:eastAsia="宋体" w:hAnsi="????_GBK" w:cs="宋体" w:hint="eastAsia"/>
                <w:sz w:val="18"/>
                <w:szCs w:val="18"/>
                <w:lang w:val="zh-CN" w:eastAsia="zh-CN"/>
              </w:rPr>
              <w:t>《国家粮食流通统计制度》</w:t>
            </w:r>
          </w:p>
        </w:tc>
      </w:tr>
      <w:tr w:rsidR="00380C0E">
        <w:trPr>
          <w:trHeight w:val="1173"/>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受益群体调查中，满意和较满意的人数占全部调查人数的比率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《河北省粮食流通管理规定》</w:t>
            </w:r>
            <w:r>
              <w:rPr>
                <w:rFonts w:ascii="????_GBK" w:eastAsia="宋体" w:hAnsi="????_GBK" w:cs="????_GBK"/>
                <w:sz w:val="18"/>
                <w:szCs w:val="18"/>
                <w:lang w:eastAsia="zh-CN"/>
              </w:rPr>
              <w:t>,</w:t>
            </w:r>
            <w:r>
              <w:rPr>
                <w:rFonts w:ascii="宋体" w:eastAsia="宋体" w:hAnsi="????_GBK" w:cs="宋体" w:hint="eastAsia"/>
                <w:sz w:val="18"/>
                <w:szCs w:val="18"/>
                <w:lang w:val="zh-CN" w:eastAsia="zh-CN"/>
              </w:rPr>
              <w:t>《国家粮食流通统计制度》</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rPr>
          <w:rFonts w:ascii="????_GBK" w:eastAsia="宋体" w:hAnsi="????_GBK" w:cs="????_GBK"/>
          <w:color w:val="000000"/>
          <w:sz w:val="28"/>
          <w:szCs w:val="28"/>
          <w:lang w:eastAsia="zh-CN"/>
        </w:rPr>
      </w:pPr>
    </w:p>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10.</w:t>
      </w:r>
      <w:r>
        <w:rPr>
          <w:rFonts w:ascii="宋体" w:eastAsia="方正仿宋简体" w:hAnsi="宋体" w:cs="????_GBK" w:hint="eastAsia"/>
          <w:color w:val="000000"/>
          <w:sz w:val="32"/>
          <w:szCs w:val="32"/>
          <w:lang w:eastAsia="zh-CN"/>
        </w:rPr>
        <w:t>农产品成本调查、成本监审、价格监测工作经费绩效目标表</w:t>
      </w:r>
    </w:p>
    <w:tbl>
      <w:tblPr>
        <w:tblW w:w="9894" w:type="dxa"/>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13028122P00312710001G</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农产品成本调查、成本监审、价格监测工作经</w:t>
            </w:r>
            <w:r>
              <w:rPr>
                <w:rFonts w:ascii="宋体" w:eastAsia="宋体" w:hAnsi="????_GBK" w:cs="宋体" w:hint="eastAsia"/>
                <w:sz w:val="21"/>
                <w:szCs w:val="21"/>
                <w:lang w:val="zh-CN" w:eastAsia="zh-CN"/>
              </w:rPr>
              <w:lastRenderedPageBreak/>
              <w:t>费</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lastRenderedPageBreak/>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用于农产品成本调查、成本监审、价格监测等支出</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加强对农户填报数据的指导，保证数据真实可靠、科学合理，做好种植业农产品成本收益情况的调查、分析和汇总，为国家调整产业政策提供依据</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对政府调定价项目的成本监审和成本调查工作，为政府制定价格提供依据；科学、有效地组织和规范价格监测工作，保障价格监测数据的真实性、准确性和及时性，为政府调控商品价格提供依据。</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农产品成本调查完成率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实际完成农产品调查任务占应完成任务的比率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《农产品成本调查补助资金使用管理办法》（财建</w:t>
            </w:r>
            <w:r>
              <w:rPr>
                <w:rFonts w:ascii="????_GBK" w:eastAsia="宋体" w:hAnsi="????_GBK" w:cs="????_GBK"/>
                <w:sz w:val="21"/>
                <w:szCs w:val="21"/>
                <w:lang w:eastAsia="zh-CN"/>
              </w:rPr>
              <w:t>[2003]237</w:t>
            </w:r>
            <w:r>
              <w:rPr>
                <w:rFonts w:ascii="宋体" w:eastAsia="宋体" w:hAnsi="????_GBK" w:cs="宋体" w:hint="eastAsia"/>
                <w:sz w:val="21"/>
                <w:szCs w:val="21"/>
                <w:lang w:val="zh-CN" w:eastAsia="zh-CN"/>
              </w:rPr>
              <w:t>号</w:t>
            </w:r>
            <w:r>
              <w:rPr>
                <w:rFonts w:ascii="????_GBK" w:eastAsia="宋体" w:hAnsi="????_GBK" w:cs="????_GBK"/>
                <w:sz w:val="21"/>
                <w:szCs w:val="21"/>
                <w:lang w:eastAsia="zh-CN"/>
              </w:rPr>
              <w:t>)</w:t>
            </w:r>
            <w:r>
              <w:rPr>
                <w:rFonts w:ascii="宋体" w:eastAsia="宋体" w:hAnsi="????_GBK" w:cs="宋体" w:hint="eastAsia"/>
                <w:sz w:val="21"/>
                <w:szCs w:val="21"/>
                <w:lang w:val="zh-CN" w:eastAsia="zh-CN"/>
              </w:rPr>
              <w:t>，《河北省价格监测规定》</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价格监测任务完成率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实际完成价格监测任务占应完成任务的比率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《农产品成本调查补助资金使用管理办法》（财建</w:t>
            </w:r>
            <w:r>
              <w:rPr>
                <w:rFonts w:ascii="????_GBK" w:eastAsia="宋体" w:hAnsi="????_GBK" w:cs="????_GBK"/>
                <w:sz w:val="21"/>
                <w:szCs w:val="21"/>
                <w:lang w:eastAsia="zh-CN"/>
              </w:rPr>
              <w:t>[2003]237</w:t>
            </w:r>
            <w:r>
              <w:rPr>
                <w:rFonts w:ascii="宋体" w:eastAsia="宋体" w:hAnsi="????_GBK" w:cs="宋体" w:hint="eastAsia"/>
                <w:sz w:val="21"/>
                <w:szCs w:val="21"/>
                <w:lang w:val="zh-CN" w:eastAsia="zh-CN"/>
              </w:rPr>
              <w:t>号</w:t>
            </w:r>
            <w:r>
              <w:rPr>
                <w:rFonts w:ascii="????_GBK" w:eastAsia="宋体" w:hAnsi="????_GBK" w:cs="????_GBK"/>
                <w:sz w:val="21"/>
                <w:szCs w:val="21"/>
                <w:lang w:eastAsia="zh-CN"/>
              </w:rPr>
              <w:t>)</w:t>
            </w:r>
            <w:r>
              <w:rPr>
                <w:rFonts w:ascii="宋体" w:eastAsia="宋体" w:hAnsi="????_GBK" w:cs="宋体" w:hint="eastAsia"/>
                <w:sz w:val="21"/>
                <w:szCs w:val="21"/>
                <w:lang w:val="zh-CN" w:eastAsia="zh-CN"/>
              </w:rPr>
              <w:t>，《河北省价格监测规定》</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完成及时率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反映全部工作任务完成的及时程度和效率情况。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《农产品成本调查补助资金使用管理办法》（财建</w:t>
            </w:r>
            <w:r>
              <w:rPr>
                <w:rFonts w:ascii="????_GBK" w:eastAsia="宋体" w:hAnsi="????_GBK" w:cs="????_GBK"/>
                <w:sz w:val="21"/>
                <w:szCs w:val="21"/>
                <w:lang w:eastAsia="zh-CN"/>
              </w:rPr>
              <w:t>[2003]237</w:t>
            </w:r>
            <w:r>
              <w:rPr>
                <w:rFonts w:ascii="宋体" w:eastAsia="宋体" w:hAnsi="????_GBK" w:cs="宋体" w:hint="eastAsia"/>
                <w:sz w:val="21"/>
                <w:szCs w:val="21"/>
                <w:lang w:val="zh-CN" w:eastAsia="zh-CN"/>
              </w:rPr>
              <w:t>号</w:t>
            </w:r>
            <w:r>
              <w:rPr>
                <w:rFonts w:ascii="????_GBK" w:eastAsia="宋体" w:hAnsi="????_GBK" w:cs="????_GBK"/>
                <w:sz w:val="21"/>
                <w:szCs w:val="21"/>
                <w:lang w:eastAsia="zh-CN"/>
              </w:rPr>
              <w:t>)</w:t>
            </w:r>
            <w:r>
              <w:rPr>
                <w:rFonts w:ascii="宋体" w:eastAsia="宋体" w:hAnsi="????_GBK" w:cs="宋体" w:hint="eastAsia"/>
                <w:sz w:val="21"/>
                <w:szCs w:val="21"/>
                <w:lang w:val="zh-CN" w:eastAsia="zh-CN"/>
              </w:rPr>
              <w:t>，《河北省价格监测规定》</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《农产品成本调查补助资金使用管理办法》（财建</w:t>
            </w:r>
            <w:r>
              <w:rPr>
                <w:rFonts w:ascii="????_GBK" w:eastAsia="宋体" w:hAnsi="????_GBK" w:cs="????_GBK"/>
                <w:sz w:val="21"/>
                <w:szCs w:val="21"/>
                <w:lang w:eastAsia="zh-CN"/>
              </w:rPr>
              <w:t>[2003]237</w:t>
            </w:r>
            <w:r>
              <w:rPr>
                <w:rFonts w:ascii="宋体" w:eastAsia="宋体" w:hAnsi="????_GBK" w:cs="宋体" w:hint="eastAsia"/>
                <w:sz w:val="21"/>
                <w:szCs w:val="21"/>
                <w:lang w:val="zh-CN" w:eastAsia="zh-CN"/>
              </w:rPr>
              <w:t>号</w:t>
            </w:r>
            <w:r>
              <w:rPr>
                <w:rFonts w:ascii="????_GBK" w:eastAsia="宋体" w:hAnsi="????_GBK" w:cs="????_GBK"/>
                <w:sz w:val="21"/>
                <w:szCs w:val="21"/>
                <w:lang w:eastAsia="zh-CN"/>
              </w:rPr>
              <w:t>)</w:t>
            </w:r>
            <w:r>
              <w:rPr>
                <w:rFonts w:ascii="宋体" w:eastAsia="宋体" w:hAnsi="????_GBK" w:cs="宋体" w:hint="eastAsia"/>
                <w:sz w:val="21"/>
                <w:szCs w:val="21"/>
                <w:lang w:val="zh-CN" w:eastAsia="zh-CN"/>
              </w:rPr>
              <w:t>，《河北省价格监测规定》</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节约项目开支</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践行厉行节约反对浪费制度体系建设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《农产品成本调查补助资金使用管理办法》（财建</w:t>
            </w:r>
            <w:r>
              <w:rPr>
                <w:rFonts w:ascii="????_GBK" w:eastAsia="宋体" w:hAnsi="????_GBK" w:cs="????_GBK"/>
                <w:sz w:val="21"/>
                <w:szCs w:val="21"/>
                <w:lang w:eastAsia="zh-CN"/>
              </w:rPr>
              <w:t>[2003]237</w:t>
            </w:r>
            <w:r>
              <w:rPr>
                <w:rFonts w:ascii="宋体" w:eastAsia="宋体" w:hAnsi="????_GBK" w:cs="宋体" w:hint="eastAsia"/>
                <w:sz w:val="21"/>
                <w:szCs w:val="21"/>
                <w:lang w:val="zh-CN" w:eastAsia="zh-CN"/>
              </w:rPr>
              <w:t>号</w:t>
            </w:r>
            <w:r>
              <w:rPr>
                <w:rFonts w:ascii="????_GBK" w:eastAsia="宋体" w:hAnsi="????_GBK" w:cs="????_GBK"/>
                <w:sz w:val="21"/>
                <w:szCs w:val="21"/>
                <w:lang w:eastAsia="zh-CN"/>
              </w:rPr>
              <w:t>)</w:t>
            </w:r>
            <w:r>
              <w:rPr>
                <w:rFonts w:ascii="宋体" w:eastAsia="宋体" w:hAnsi="????_GBK" w:cs="宋体" w:hint="eastAsia"/>
                <w:sz w:val="21"/>
                <w:szCs w:val="21"/>
                <w:lang w:val="zh-CN" w:eastAsia="zh-CN"/>
              </w:rPr>
              <w:t>，《河北省价格监测规定》</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真实性</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按监测数据据实上报</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《农产品成本调查补助资金使用管理办法》（财建</w:t>
            </w:r>
            <w:r>
              <w:rPr>
                <w:rFonts w:ascii="????_GBK" w:eastAsia="宋体" w:hAnsi="????_GBK" w:cs="????_GBK"/>
                <w:sz w:val="21"/>
                <w:szCs w:val="21"/>
                <w:lang w:eastAsia="zh-CN"/>
              </w:rPr>
              <w:t>[2003]237</w:t>
            </w:r>
            <w:r>
              <w:rPr>
                <w:rFonts w:ascii="宋体" w:eastAsia="宋体" w:hAnsi="????_GBK" w:cs="宋体" w:hint="eastAsia"/>
                <w:sz w:val="21"/>
                <w:szCs w:val="21"/>
                <w:lang w:val="zh-CN" w:eastAsia="zh-CN"/>
              </w:rPr>
              <w:t>号</w:t>
            </w:r>
            <w:r>
              <w:rPr>
                <w:rFonts w:ascii="????_GBK" w:eastAsia="宋体" w:hAnsi="????_GBK" w:cs="????_GBK"/>
                <w:sz w:val="21"/>
                <w:szCs w:val="21"/>
                <w:lang w:eastAsia="zh-CN"/>
              </w:rPr>
              <w:t>)</w:t>
            </w:r>
            <w:r>
              <w:rPr>
                <w:rFonts w:ascii="宋体" w:eastAsia="宋体" w:hAnsi="????_GBK" w:cs="宋体" w:hint="eastAsia"/>
                <w:sz w:val="21"/>
                <w:szCs w:val="21"/>
                <w:lang w:val="zh-CN" w:eastAsia="zh-CN"/>
              </w:rPr>
              <w:t>，</w:t>
            </w:r>
            <w:r>
              <w:rPr>
                <w:rFonts w:ascii="宋体" w:eastAsia="宋体" w:hAnsi="????_GBK" w:cs="宋体" w:hint="eastAsia"/>
                <w:sz w:val="21"/>
                <w:szCs w:val="21"/>
                <w:lang w:val="zh-CN" w:eastAsia="zh-CN"/>
              </w:rPr>
              <w:lastRenderedPageBreak/>
              <w:t>《河北省价格监测规定》</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工作环境改善程度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对工作环境的改善程度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《农产品成本调查补助资金使用管理办法》（财建</w:t>
            </w:r>
            <w:r>
              <w:rPr>
                <w:rFonts w:ascii="????_GBK" w:eastAsia="宋体" w:hAnsi="????_GBK" w:cs="????_GBK"/>
                <w:sz w:val="21"/>
                <w:szCs w:val="21"/>
                <w:lang w:eastAsia="zh-CN"/>
              </w:rPr>
              <w:t>[2003]237</w:t>
            </w:r>
            <w:r>
              <w:rPr>
                <w:rFonts w:ascii="宋体" w:eastAsia="宋体" w:hAnsi="????_GBK" w:cs="宋体" w:hint="eastAsia"/>
                <w:sz w:val="21"/>
                <w:szCs w:val="21"/>
                <w:lang w:val="zh-CN" w:eastAsia="zh-CN"/>
              </w:rPr>
              <w:t>号</w:t>
            </w:r>
            <w:r>
              <w:rPr>
                <w:rFonts w:ascii="????_GBK" w:eastAsia="宋体" w:hAnsi="????_GBK" w:cs="????_GBK"/>
                <w:sz w:val="21"/>
                <w:szCs w:val="21"/>
                <w:lang w:eastAsia="zh-CN"/>
              </w:rPr>
              <w:t>)</w:t>
            </w:r>
            <w:r>
              <w:rPr>
                <w:rFonts w:ascii="宋体" w:eastAsia="宋体" w:hAnsi="????_GBK" w:cs="宋体" w:hint="eastAsia"/>
                <w:sz w:val="21"/>
                <w:szCs w:val="21"/>
                <w:lang w:val="zh-CN" w:eastAsia="zh-CN"/>
              </w:rPr>
              <w:t>，《河北省价格监测规定》</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工作环境改善程度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对工作环境的改善程度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《农产品成本调查补助资金使用管理办法》（财建</w:t>
            </w:r>
            <w:r>
              <w:rPr>
                <w:rFonts w:ascii="????_GBK" w:eastAsia="宋体" w:hAnsi="????_GBK" w:cs="????_GBK"/>
                <w:sz w:val="21"/>
                <w:szCs w:val="21"/>
                <w:lang w:eastAsia="zh-CN"/>
              </w:rPr>
              <w:t>[2003]237</w:t>
            </w:r>
            <w:r>
              <w:rPr>
                <w:rFonts w:ascii="宋体" w:eastAsia="宋体" w:hAnsi="????_GBK" w:cs="宋体" w:hint="eastAsia"/>
                <w:sz w:val="21"/>
                <w:szCs w:val="21"/>
                <w:lang w:val="zh-CN" w:eastAsia="zh-CN"/>
              </w:rPr>
              <w:t>号</w:t>
            </w:r>
            <w:r>
              <w:rPr>
                <w:rFonts w:ascii="????_GBK" w:eastAsia="宋体" w:hAnsi="????_GBK" w:cs="????_GBK"/>
                <w:sz w:val="21"/>
                <w:szCs w:val="21"/>
                <w:lang w:eastAsia="zh-CN"/>
              </w:rPr>
              <w:t>)</w:t>
            </w:r>
            <w:r>
              <w:rPr>
                <w:rFonts w:ascii="宋体" w:eastAsia="宋体" w:hAnsi="????_GBK" w:cs="宋体" w:hint="eastAsia"/>
                <w:sz w:val="21"/>
                <w:szCs w:val="21"/>
                <w:lang w:val="zh-CN" w:eastAsia="zh-CN"/>
              </w:rPr>
              <w:t>，《河北省价格监测规定》</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通过问卷调查，满意和较满意的服务对象占全部调研对象的比例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《农产品成本调查补助资金使用管理办法》（财建</w:t>
            </w:r>
            <w:r>
              <w:rPr>
                <w:rFonts w:ascii="????_GBK" w:eastAsia="宋体" w:hAnsi="????_GBK" w:cs="????_GBK"/>
                <w:sz w:val="21"/>
                <w:szCs w:val="21"/>
                <w:lang w:eastAsia="zh-CN"/>
              </w:rPr>
              <w:t>[2003]237</w:t>
            </w:r>
            <w:r>
              <w:rPr>
                <w:rFonts w:ascii="宋体" w:eastAsia="宋体" w:hAnsi="????_GBK" w:cs="宋体" w:hint="eastAsia"/>
                <w:sz w:val="21"/>
                <w:szCs w:val="21"/>
                <w:lang w:val="zh-CN" w:eastAsia="zh-CN"/>
              </w:rPr>
              <w:t>号</w:t>
            </w:r>
            <w:r>
              <w:rPr>
                <w:rFonts w:ascii="????_GBK" w:eastAsia="宋体" w:hAnsi="????_GBK" w:cs="????_GBK"/>
                <w:sz w:val="21"/>
                <w:szCs w:val="21"/>
                <w:lang w:eastAsia="zh-CN"/>
              </w:rPr>
              <w:t>)</w:t>
            </w:r>
            <w:r>
              <w:rPr>
                <w:rFonts w:ascii="宋体" w:eastAsia="宋体" w:hAnsi="????_GBK" w:cs="宋体" w:hint="eastAsia"/>
                <w:sz w:val="21"/>
                <w:szCs w:val="21"/>
                <w:lang w:val="zh-CN" w:eastAsia="zh-CN"/>
              </w:rPr>
              <w:t>，《河北省价格监测规定》</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rPr>
          <w:rFonts w:ascii="????_GBK" w:eastAsia="宋体" w:hAnsi="????_GBK" w:cs="????_GBK"/>
          <w:color w:val="000000"/>
          <w:sz w:val="28"/>
          <w:szCs w:val="28"/>
          <w:lang w:eastAsia="zh-CN"/>
        </w:rPr>
      </w:pPr>
    </w:p>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11.</w:t>
      </w:r>
      <w:r>
        <w:rPr>
          <w:rFonts w:ascii="宋体" w:eastAsia="方正仿宋简体" w:hAnsi="宋体" w:cs="????_GBK" w:hint="eastAsia"/>
          <w:color w:val="000000"/>
          <w:sz w:val="32"/>
          <w:szCs w:val="32"/>
          <w:lang w:eastAsia="zh-CN"/>
        </w:rPr>
        <w:t>涉案资产鉴定工作经费绩效目标表</w:t>
      </w:r>
    </w:p>
    <w:tbl>
      <w:tblPr>
        <w:tblW w:w="9894" w:type="dxa"/>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13028122P003125100015</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涉案资产鉴定工作经费</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lastRenderedPageBreak/>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11.00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11.00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宋体" w:eastAsia="宋体" w:hAnsi="????_GBK" w:cs="宋体" w:hint="eastAsia"/>
                <w:sz w:val="21"/>
                <w:szCs w:val="21"/>
                <w:lang w:val="zh-CN" w:eastAsia="zh-CN"/>
              </w:rPr>
              <w:t>用于涉案资产鉴定工作经费</w:t>
            </w:r>
            <w:r>
              <w:rPr>
                <w:rFonts w:ascii="????_GBK" w:eastAsia="宋体" w:hAnsi="????_GBK" w:cs="????_GBK"/>
                <w:sz w:val="21"/>
                <w:szCs w:val="21"/>
                <w:lang w:eastAsia="zh-CN"/>
              </w:rPr>
              <w:tab/>
            </w:r>
            <w:r>
              <w:rPr>
                <w:rFonts w:ascii="????_GBK" w:eastAsia="宋体" w:hAnsi="????_GBK" w:cs="????_GBK"/>
                <w:sz w:val="21"/>
                <w:szCs w:val="21"/>
                <w:lang w:eastAsia="zh-CN"/>
              </w:rPr>
              <w:tab/>
            </w:r>
          </w:p>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依法依规认定，确保调查数据真实、客观，认定结论准确。</w:t>
            </w:r>
            <w:r>
              <w:rPr>
                <w:rFonts w:ascii="????_GBK" w:eastAsia="宋体" w:hAnsi="????_GBK" w:cs="????_GBK"/>
                <w:sz w:val="21"/>
                <w:szCs w:val="21"/>
                <w:lang w:eastAsia="zh-CN"/>
              </w:rPr>
              <w:tab/>
            </w:r>
            <w:r>
              <w:rPr>
                <w:rFonts w:ascii="????_GBK" w:eastAsia="宋体" w:hAnsi="????_GBK" w:cs="????_GBK"/>
                <w:sz w:val="21"/>
                <w:szCs w:val="21"/>
                <w:lang w:eastAsia="zh-CN"/>
              </w:rPr>
              <w:tab/>
            </w:r>
            <w:r>
              <w:rPr>
                <w:rFonts w:ascii="????_GBK" w:eastAsia="宋体" w:hAnsi="????_GBK" w:cs="????_GBK"/>
                <w:sz w:val="21"/>
                <w:szCs w:val="21"/>
                <w:lang w:eastAsia="zh-CN"/>
              </w:rPr>
              <w:tab/>
            </w:r>
            <w:r>
              <w:rPr>
                <w:rFonts w:ascii="????_GBK" w:eastAsia="宋体" w:hAnsi="????_GBK" w:cs="????_GBK"/>
                <w:sz w:val="21"/>
                <w:szCs w:val="21"/>
                <w:lang w:eastAsia="zh-CN"/>
              </w:rPr>
              <w:tab/>
            </w:r>
            <w:r>
              <w:rPr>
                <w:rFonts w:ascii="????_GBK" w:eastAsia="宋体" w:hAnsi="????_GBK" w:cs="????_GBK"/>
                <w:sz w:val="21"/>
                <w:szCs w:val="21"/>
                <w:lang w:eastAsia="zh-CN"/>
              </w:rPr>
              <w:tab/>
            </w:r>
          </w:p>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扎实做好涉纪检监察、涉刑事案件价格认定工作以及涉行政事项价格认定工作。</w:t>
            </w:r>
            <w:r>
              <w:rPr>
                <w:rFonts w:ascii="????_GBK" w:eastAsia="宋体" w:hAnsi="????_GBK" w:cs="????_GBK"/>
                <w:sz w:val="21"/>
                <w:szCs w:val="21"/>
                <w:lang w:eastAsia="zh-CN"/>
              </w:rPr>
              <w:tab/>
            </w:r>
            <w:r>
              <w:rPr>
                <w:rFonts w:ascii="????_GBK" w:eastAsia="宋体" w:hAnsi="????_GBK" w:cs="????_GBK"/>
                <w:sz w:val="21"/>
                <w:szCs w:val="21"/>
                <w:lang w:eastAsia="zh-CN"/>
              </w:rPr>
              <w:tab/>
            </w:r>
            <w:r>
              <w:rPr>
                <w:rFonts w:ascii="????_GBK" w:eastAsia="宋体" w:hAnsi="????_GBK" w:cs="????_GBK"/>
                <w:sz w:val="21"/>
                <w:szCs w:val="21"/>
                <w:lang w:eastAsia="zh-CN"/>
              </w:rPr>
              <w:tab/>
            </w:r>
            <w:r>
              <w:rPr>
                <w:rFonts w:ascii="????_GBK" w:eastAsia="宋体" w:hAnsi="????_GBK" w:cs="????_GBK"/>
                <w:sz w:val="21"/>
                <w:szCs w:val="21"/>
                <w:lang w:eastAsia="zh-CN"/>
              </w:rPr>
              <w:tab/>
            </w:r>
            <w:r>
              <w:rPr>
                <w:rFonts w:ascii="????_GBK" w:eastAsia="宋体" w:hAnsi="????_GBK" w:cs="????_GBK"/>
                <w:sz w:val="21"/>
                <w:szCs w:val="21"/>
                <w:lang w:eastAsia="zh-CN"/>
              </w:rPr>
              <w:tab/>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价格认定件数</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受理价格认定的案件数量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cs="宋体" w:hint="eastAsia"/>
                <w:sz w:val="21"/>
                <w:szCs w:val="21"/>
                <w:lang w:val="zh-CN" w:eastAsia="zh-CN"/>
              </w:rPr>
              <w:t>≥</w:t>
            </w:r>
            <w:r>
              <w:rPr>
                <w:rFonts w:ascii="????_GBK" w:eastAsia="宋体" w:hAnsi="????_GBK" w:cs="????_GBK"/>
                <w:sz w:val="21"/>
                <w:szCs w:val="21"/>
                <w:lang w:eastAsia="zh-CN"/>
              </w:rPr>
              <w:t>50</w:t>
            </w:r>
            <w:r>
              <w:rPr>
                <w:rFonts w:ascii="宋体" w:eastAsia="宋体" w:hAnsi="????_GBK" w:cs="宋体" w:hint="eastAsia"/>
                <w:sz w:val="21"/>
                <w:szCs w:val="21"/>
                <w:lang w:val="zh-CN" w:eastAsia="zh-CN"/>
              </w:rPr>
              <w:t>件</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《价格认定管理办法》（</w:t>
            </w:r>
            <w:r>
              <w:rPr>
                <w:rFonts w:ascii="????_GBK" w:eastAsia="宋体" w:hAnsi="????_GBK" w:cs="????_GBK"/>
                <w:sz w:val="21"/>
                <w:szCs w:val="21"/>
                <w:lang w:eastAsia="zh-CN"/>
              </w:rPr>
              <w:t>[2015]2251</w:t>
            </w:r>
            <w:r>
              <w:rPr>
                <w:rFonts w:ascii="宋体" w:eastAsia="宋体" w:hAnsi="????_GBK" w:cs="宋体" w:hint="eastAsia"/>
                <w:sz w:val="21"/>
                <w:szCs w:val="21"/>
                <w:lang w:val="zh-CN" w:eastAsia="zh-CN"/>
              </w:rPr>
              <w:t>号</w:t>
            </w:r>
            <w:r>
              <w:rPr>
                <w:rFonts w:ascii="????_GBK" w:eastAsia="宋体" w:hAnsi="????_GBK" w:cs="????_GBK"/>
                <w:sz w:val="21"/>
                <w:szCs w:val="21"/>
                <w:lang w:eastAsia="zh-CN"/>
              </w:rPr>
              <w:t>)</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办案准确率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准确办理案件的数量占办理案件总数的比例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《价格认定管理办法》（</w:t>
            </w:r>
            <w:r>
              <w:rPr>
                <w:rFonts w:ascii="????_GBK" w:eastAsia="宋体" w:hAnsi="????_GBK" w:cs="????_GBK"/>
                <w:sz w:val="21"/>
                <w:szCs w:val="21"/>
                <w:lang w:eastAsia="zh-CN"/>
              </w:rPr>
              <w:t>[2015]2251</w:t>
            </w:r>
            <w:r>
              <w:rPr>
                <w:rFonts w:ascii="宋体" w:eastAsia="宋体" w:hAnsi="????_GBK" w:cs="宋体" w:hint="eastAsia"/>
                <w:sz w:val="21"/>
                <w:szCs w:val="21"/>
                <w:lang w:val="zh-CN" w:eastAsia="zh-CN"/>
              </w:rPr>
              <w:t>号</w:t>
            </w:r>
            <w:r>
              <w:rPr>
                <w:rFonts w:ascii="????_GBK" w:eastAsia="宋体" w:hAnsi="????_GBK" w:cs="????_GBK"/>
                <w:sz w:val="21"/>
                <w:szCs w:val="21"/>
                <w:lang w:eastAsia="zh-CN"/>
              </w:rPr>
              <w:t>)</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完成及时率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反映全部工作任务完成的及时程度和效率情况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《价格认定管理办法》（</w:t>
            </w:r>
            <w:r>
              <w:rPr>
                <w:rFonts w:ascii="????_GBK" w:eastAsia="宋体" w:hAnsi="????_GBK" w:cs="????_GBK"/>
                <w:sz w:val="21"/>
                <w:szCs w:val="21"/>
                <w:lang w:eastAsia="zh-CN"/>
              </w:rPr>
              <w:t>[2015]2251</w:t>
            </w:r>
            <w:r>
              <w:rPr>
                <w:rFonts w:ascii="宋体" w:eastAsia="宋体" w:hAnsi="????_GBK" w:cs="宋体" w:hint="eastAsia"/>
                <w:sz w:val="21"/>
                <w:szCs w:val="21"/>
                <w:lang w:val="zh-CN" w:eastAsia="zh-CN"/>
              </w:rPr>
              <w:t>号</w:t>
            </w:r>
            <w:r>
              <w:rPr>
                <w:rFonts w:ascii="????_GBK" w:eastAsia="宋体" w:hAnsi="????_GBK" w:cs="????_GBK"/>
                <w:sz w:val="21"/>
                <w:szCs w:val="21"/>
                <w:lang w:eastAsia="zh-CN"/>
              </w:rPr>
              <w:t>)</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《价格认定管理办法》（</w:t>
            </w:r>
            <w:r>
              <w:rPr>
                <w:rFonts w:ascii="????_GBK" w:eastAsia="宋体" w:hAnsi="????_GBK" w:cs="????_GBK"/>
                <w:sz w:val="21"/>
                <w:szCs w:val="21"/>
                <w:lang w:eastAsia="zh-CN"/>
              </w:rPr>
              <w:t>[2015]2251</w:t>
            </w:r>
            <w:r>
              <w:rPr>
                <w:rFonts w:ascii="宋体" w:eastAsia="宋体" w:hAnsi="????_GBK" w:cs="宋体" w:hint="eastAsia"/>
                <w:sz w:val="21"/>
                <w:szCs w:val="21"/>
                <w:lang w:val="zh-CN" w:eastAsia="zh-CN"/>
              </w:rPr>
              <w:t>号</w:t>
            </w:r>
            <w:r>
              <w:rPr>
                <w:rFonts w:ascii="????_GBK" w:eastAsia="宋体" w:hAnsi="????_GBK" w:cs="????_GBK"/>
                <w:sz w:val="21"/>
                <w:szCs w:val="21"/>
                <w:lang w:eastAsia="zh-CN"/>
              </w:rPr>
              <w:t>)</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节约项目开支　</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践行厉行节约反对浪费制度体系建设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《价格认定管理办法》（</w:t>
            </w:r>
            <w:r>
              <w:rPr>
                <w:rFonts w:ascii="????_GBK" w:eastAsia="宋体" w:hAnsi="????_GBK" w:cs="????_GBK"/>
                <w:sz w:val="21"/>
                <w:szCs w:val="21"/>
                <w:lang w:eastAsia="zh-CN"/>
              </w:rPr>
              <w:t>[2015]2251</w:t>
            </w:r>
            <w:r>
              <w:rPr>
                <w:rFonts w:ascii="宋体" w:eastAsia="宋体" w:hAnsi="????_GBK" w:cs="宋体" w:hint="eastAsia"/>
                <w:sz w:val="21"/>
                <w:szCs w:val="21"/>
                <w:lang w:val="zh-CN" w:eastAsia="zh-CN"/>
              </w:rPr>
              <w:t>号</w:t>
            </w:r>
            <w:r>
              <w:rPr>
                <w:rFonts w:ascii="????_GBK" w:eastAsia="宋体" w:hAnsi="????_GBK" w:cs="????_GBK"/>
                <w:sz w:val="21"/>
                <w:szCs w:val="21"/>
                <w:lang w:eastAsia="zh-CN"/>
              </w:rPr>
              <w:t>)</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案件办结率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办结案件占受理案件的比例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《价格认定管理办法》（</w:t>
            </w:r>
            <w:r>
              <w:rPr>
                <w:rFonts w:ascii="????_GBK" w:eastAsia="宋体" w:hAnsi="????_GBK" w:cs="????_GBK"/>
                <w:sz w:val="21"/>
                <w:szCs w:val="21"/>
                <w:lang w:eastAsia="zh-CN"/>
              </w:rPr>
              <w:t>[2015]2251</w:t>
            </w:r>
            <w:r>
              <w:rPr>
                <w:rFonts w:ascii="宋体" w:eastAsia="宋体" w:hAnsi="????_GBK" w:cs="宋体" w:hint="eastAsia"/>
                <w:sz w:val="21"/>
                <w:szCs w:val="21"/>
                <w:lang w:val="zh-CN" w:eastAsia="zh-CN"/>
              </w:rPr>
              <w:t>号</w:t>
            </w:r>
            <w:r>
              <w:rPr>
                <w:rFonts w:ascii="????_GBK" w:eastAsia="宋体" w:hAnsi="????_GBK" w:cs="????_GBK"/>
                <w:sz w:val="21"/>
                <w:szCs w:val="21"/>
                <w:lang w:eastAsia="zh-CN"/>
              </w:rPr>
              <w:t>)</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工作环境改善程度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对工作环境的改善程度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《价格认定管理办法》（</w:t>
            </w:r>
            <w:r>
              <w:rPr>
                <w:rFonts w:ascii="????_GBK" w:eastAsia="宋体" w:hAnsi="????_GBK" w:cs="????_GBK"/>
                <w:sz w:val="21"/>
                <w:szCs w:val="21"/>
                <w:lang w:eastAsia="zh-CN"/>
              </w:rPr>
              <w:t>[2015]2251</w:t>
            </w:r>
            <w:r>
              <w:rPr>
                <w:rFonts w:ascii="宋体" w:eastAsia="宋体" w:hAnsi="????_GBK" w:cs="宋体" w:hint="eastAsia"/>
                <w:sz w:val="21"/>
                <w:szCs w:val="21"/>
                <w:lang w:val="zh-CN" w:eastAsia="zh-CN"/>
              </w:rPr>
              <w:t>号</w:t>
            </w:r>
            <w:r>
              <w:rPr>
                <w:rFonts w:ascii="????_GBK" w:eastAsia="宋体" w:hAnsi="????_GBK" w:cs="????_GBK"/>
                <w:sz w:val="21"/>
                <w:szCs w:val="21"/>
                <w:lang w:eastAsia="zh-CN"/>
              </w:rPr>
              <w:t>)</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提供价格保障服务</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为司法机关办理相关案件、为行政工作提供依据。</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《价格认定管理办法》（</w:t>
            </w:r>
            <w:r>
              <w:rPr>
                <w:rFonts w:ascii="????_GBK" w:eastAsia="宋体" w:hAnsi="????_GBK" w:cs="????_GBK"/>
                <w:sz w:val="21"/>
                <w:szCs w:val="21"/>
                <w:lang w:eastAsia="zh-CN"/>
              </w:rPr>
              <w:t>[2015]2251</w:t>
            </w:r>
            <w:r>
              <w:rPr>
                <w:rFonts w:ascii="宋体" w:eastAsia="宋体" w:hAnsi="????_GBK" w:cs="宋体" w:hint="eastAsia"/>
                <w:sz w:val="21"/>
                <w:szCs w:val="21"/>
                <w:lang w:val="zh-CN" w:eastAsia="zh-CN"/>
              </w:rPr>
              <w:t>号</w:t>
            </w:r>
            <w:r>
              <w:rPr>
                <w:rFonts w:ascii="????_GBK" w:eastAsia="宋体" w:hAnsi="????_GBK" w:cs="????_GBK"/>
                <w:sz w:val="21"/>
                <w:szCs w:val="21"/>
                <w:lang w:eastAsia="zh-CN"/>
              </w:rPr>
              <w:t>)</w:t>
            </w:r>
          </w:p>
        </w:tc>
      </w:tr>
      <w:tr w:rsidR="00380C0E">
        <w:trPr>
          <w:trHeight w:val="1080"/>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通过问卷调查，满意和较满意的服务对象占全部调研对象的比率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《价格认定管理办法》（</w:t>
            </w:r>
            <w:r>
              <w:rPr>
                <w:rFonts w:ascii="????_GBK" w:eastAsia="宋体" w:hAnsi="????_GBK" w:cs="????_GBK"/>
                <w:sz w:val="21"/>
                <w:szCs w:val="21"/>
                <w:lang w:eastAsia="zh-CN"/>
              </w:rPr>
              <w:t>[2015]2251</w:t>
            </w:r>
            <w:r>
              <w:rPr>
                <w:rFonts w:ascii="宋体" w:eastAsia="宋体" w:hAnsi="????_GBK" w:cs="宋体" w:hint="eastAsia"/>
                <w:sz w:val="21"/>
                <w:szCs w:val="21"/>
                <w:lang w:val="zh-CN" w:eastAsia="zh-CN"/>
              </w:rPr>
              <w:t>号</w:t>
            </w:r>
            <w:r>
              <w:rPr>
                <w:rFonts w:ascii="????_GBK" w:eastAsia="宋体" w:hAnsi="????_GBK" w:cs="????_GBK"/>
                <w:sz w:val="21"/>
                <w:szCs w:val="21"/>
                <w:lang w:eastAsia="zh-CN"/>
              </w:rPr>
              <w:t>)</w:t>
            </w:r>
          </w:p>
        </w:tc>
      </w:tr>
    </w:tbl>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380C0E">
      <w:pPr>
        <w:widowControl w:val="0"/>
        <w:autoSpaceDE w:val="0"/>
        <w:autoSpaceDN w:val="0"/>
        <w:adjustRightInd w:val="0"/>
        <w:rPr>
          <w:rFonts w:ascii="宋体" w:eastAsia="方正仿宋简体" w:hAnsi="宋体" w:cs="????_GBK"/>
          <w:color w:val="000000"/>
          <w:sz w:val="32"/>
          <w:szCs w:val="32"/>
          <w:lang w:eastAsia="zh-CN"/>
        </w:rPr>
      </w:pPr>
    </w:p>
    <w:p w:rsidR="00380C0E" w:rsidRDefault="00FC0A2B">
      <w:pPr>
        <w:widowControl w:val="0"/>
        <w:autoSpaceDE w:val="0"/>
        <w:autoSpaceDN w:val="0"/>
        <w:adjustRightInd w:val="0"/>
        <w:rPr>
          <w:rFonts w:ascii="宋体" w:eastAsia="方正仿宋简体" w:hAnsi="宋体" w:cs="????_GBK"/>
          <w:color w:val="000000"/>
          <w:sz w:val="32"/>
          <w:szCs w:val="32"/>
          <w:lang w:eastAsia="zh-CN"/>
        </w:rPr>
      </w:pPr>
      <w:r>
        <w:rPr>
          <w:rFonts w:ascii="宋体" w:eastAsia="方正仿宋简体" w:hAnsi="宋体" w:cs="????_GBK"/>
          <w:color w:val="000000"/>
          <w:sz w:val="32"/>
          <w:szCs w:val="32"/>
          <w:lang w:eastAsia="zh-CN"/>
        </w:rPr>
        <w:t>12.</w:t>
      </w:r>
      <w:r>
        <w:rPr>
          <w:rFonts w:ascii="宋体" w:eastAsia="方正仿宋简体" w:hAnsi="宋体" w:cs="????_GBK" w:hint="eastAsia"/>
          <w:color w:val="000000"/>
          <w:sz w:val="32"/>
          <w:szCs w:val="32"/>
          <w:lang w:eastAsia="zh-CN"/>
        </w:rPr>
        <w:t>应急成品粮油转为市级成品粮油常规应急储备费用绩效目标表</w:t>
      </w:r>
    </w:p>
    <w:tbl>
      <w:tblPr>
        <w:tblW w:w="9894" w:type="dxa"/>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lastRenderedPageBreak/>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13028122P00312910001U</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应急成品粮油转为市级成品粮油常规应急储备费用</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11.00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11.00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宋体" w:eastAsia="宋体" w:hAnsi="????_GBK" w:cs="宋体" w:hint="eastAsia"/>
                <w:sz w:val="21"/>
                <w:szCs w:val="21"/>
                <w:lang w:val="zh-CN" w:eastAsia="zh-CN"/>
              </w:rPr>
              <w:t>用于应急成品粮油转为市级成品粮油常规应急储备费用</w:t>
            </w:r>
            <w:r>
              <w:rPr>
                <w:rFonts w:ascii="????_GBK" w:eastAsia="宋体" w:hAnsi="????_GBK" w:cs="????_GBK"/>
                <w:sz w:val="21"/>
                <w:szCs w:val="21"/>
                <w:lang w:eastAsia="zh-CN"/>
              </w:rPr>
              <w:tab/>
            </w:r>
            <w:r>
              <w:rPr>
                <w:rFonts w:ascii="????_GBK" w:eastAsia="宋体" w:hAnsi="????_GBK" w:cs="????_GBK"/>
                <w:sz w:val="21"/>
                <w:szCs w:val="21"/>
                <w:lang w:eastAsia="zh-CN"/>
              </w:rPr>
              <w:tab/>
            </w:r>
          </w:p>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对达到储存期限的粮食及时轮换，支付轮换费用，做好成品粮油储备粮轮换工作。</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确保我市储备粮储存安全，确保储备粮储的进、管得好、调的动，用的上，确保粮食库存数量真实，质量良好。</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储备物资数量（吨）</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储备物资实际库存数量与采购数相符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386.8</w:t>
            </w:r>
            <w:r>
              <w:rPr>
                <w:rFonts w:ascii="宋体" w:eastAsia="宋体" w:hAnsi="????_GBK" w:cs="宋体" w:hint="eastAsia"/>
                <w:sz w:val="21"/>
                <w:szCs w:val="21"/>
                <w:lang w:val="zh-CN" w:eastAsia="zh-CN"/>
              </w:rPr>
              <w:t>吨</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遵化市人民政府关于贯彻落实粮食安全责任制的实施意见（遵政字</w:t>
            </w:r>
            <w:r>
              <w:rPr>
                <w:rFonts w:ascii="????_GBK" w:eastAsia="宋体" w:hAnsi="????_GBK" w:cs="????_GBK"/>
                <w:sz w:val="21"/>
                <w:szCs w:val="21"/>
                <w:lang w:eastAsia="zh-CN"/>
              </w:rPr>
              <w:t>[2016]14</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储备物资质量完好率（</w:t>
            </w:r>
            <w:r>
              <w:rPr>
                <w:rFonts w:ascii="????_GBK" w:eastAsia="宋体" w:hAnsi="????_GBK" w:cs="????_GBK"/>
                <w:sz w:val="21"/>
                <w:szCs w:val="21"/>
                <w:lang w:eastAsia="zh-CN"/>
              </w:rPr>
              <w:t>%</w:t>
            </w:r>
            <w:r>
              <w:rPr>
                <w:rFonts w:ascii="宋体" w:eastAsia="宋体" w:hAnsi="????_GBK" w:cs="宋体" w:hint="eastAsia"/>
                <w:sz w:val="21"/>
                <w:szCs w:val="21"/>
                <w:lang w:val="zh-CN" w:eastAsia="zh-CN"/>
              </w:rPr>
              <w:t>）</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无质量问题储备粮数量占全部储存数量的比率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遵化市人民政府关于贯彻落实粮食安全责任制的实施意见（遵政字</w:t>
            </w:r>
            <w:r>
              <w:rPr>
                <w:rFonts w:ascii="????_GBK" w:eastAsia="宋体" w:hAnsi="????_GBK" w:cs="????_GBK"/>
                <w:sz w:val="21"/>
                <w:szCs w:val="21"/>
                <w:lang w:eastAsia="zh-CN"/>
              </w:rPr>
              <w:t>[2016]14</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按规定时限定期轮换率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按规定时限定期轮换率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遵化市人民政府关于贯彻落实粮食安全责任制的实施意见（遵政字</w:t>
            </w:r>
            <w:r>
              <w:rPr>
                <w:rFonts w:ascii="????_GBK" w:eastAsia="宋体" w:hAnsi="????_GBK" w:cs="????_GBK"/>
                <w:sz w:val="21"/>
                <w:szCs w:val="21"/>
                <w:lang w:eastAsia="zh-CN"/>
              </w:rPr>
              <w:t>[2016]14</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遵化市人民政府关于贯彻落实粮食安全责任制的实施意见（遵政字</w:t>
            </w:r>
            <w:r>
              <w:rPr>
                <w:rFonts w:ascii="????_GBK" w:eastAsia="宋体" w:hAnsi="????_GBK" w:cs="????_GBK"/>
                <w:sz w:val="21"/>
                <w:szCs w:val="21"/>
                <w:lang w:eastAsia="zh-CN"/>
              </w:rPr>
              <w:t>[2016]14</w:t>
            </w:r>
            <w:r>
              <w:rPr>
                <w:rFonts w:ascii="宋体" w:eastAsia="宋体" w:hAnsi="????_GBK" w:cs="宋体" w:hint="eastAsia"/>
                <w:sz w:val="21"/>
                <w:szCs w:val="21"/>
                <w:lang w:val="zh-CN" w:eastAsia="zh-CN"/>
              </w:rPr>
              <w:t>号）</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市场价格稳定率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发生突发事件时保证粮食市场价格稳定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遵化市人民政府关于贯彻落实粮食安全责任制的实施意见（遵政字</w:t>
            </w:r>
            <w:r>
              <w:rPr>
                <w:rFonts w:ascii="????_GBK" w:eastAsia="宋体" w:hAnsi="????_GBK" w:cs="????_GBK"/>
                <w:sz w:val="21"/>
                <w:szCs w:val="21"/>
                <w:lang w:eastAsia="zh-CN"/>
              </w:rPr>
              <w:t>[2016]14</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储备物资应急保障率（</w:t>
            </w:r>
            <w:r>
              <w:rPr>
                <w:rFonts w:ascii="????_GBK" w:eastAsia="宋体" w:hAnsi="????_GBK" w:cs="????_GBK"/>
                <w:sz w:val="21"/>
                <w:szCs w:val="21"/>
                <w:lang w:eastAsia="zh-CN"/>
              </w:rPr>
              <w:t>%</w:t>
            </w:r>
            <w:r>
              <w:rPr>
                <w:rFonts w:ascii="宋体" w:eastAsia="宋体" w:hAnsi="????_GBK" w:cs="宋体" w:hint="eastAsia"/>
                <w:sz w:val="21"/>
                <w:szCs w:val="21"/>
                <w:lang w:val="zh-CN" w:eastAsia="zh-CN"/>
              </w:rPr>
              <w:t>）</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储备粮实际应急供应量占计划供应量的比率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遵化市人民政府关于贯彻落实粮食安全责任制的实施意见（遵政字</w:t>
            </w:r>
            <w:r>
              <w:rPr>
                <w:rFonts w:ascii="????_GBK" w:eastAsia="宋体" w:hAnsi="????_GBK" w:cs="????_GBK"/>
                <w:sz w:val="21"/>
                <w:szCs w:val="21"/>
                <w:lang w:eastAsia="zh-CN"/>
              </w:rPr>
              <w:t>[2016]14</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维护市场稳定</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保证粮食市场稳定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遵化市人民政府关于贯彻落实粮食安全责任制的实施意见（遵政字</w:t>
            </w:r>
            <w:r>
              <w:rPr>
                <w:rFonts w:ascii="????_GBK" w:eastAsia="宋体" w:hAnsi="????_GBK" w:cs="????_GBK"/>
                <w:sz w:val="21"/>
                <w:szCs w:val="21"/>
                <w:lang w:eastAsia="zh-CN"/>
              </w:rPr>
              <w:t>[2016]14</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宋体" w:eastAsia="宋体" w:hAnsi="????_GBK" w:cs="宋体" w:hint="eastAsia"/>
                <w:sz w:val="21"/>
                <w:szCs w:val="21"/>
                <w:lang w:val="zh-CN" w:eastAsia="zh-CN"/>
              </w:rPr>
              <w:t>对市区人口粮食供应提供可持续性保障</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　</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对我市城镇人口紧急情况下的粮食供应提供可持续性保障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遵化市人民政府关于贯彻落实粮食安全责任制的实施意见（遵政字</w:t>
            </w:r>
            <w:r>
              <w:rPr>
                <w:rFonts w:ascii="????_GBK" w:eastAsia="宋体" w:hAnsi="????_GBK" w:cs="????_GBK"/>
                <w:sz w:val="21"/>
                <w:szCs w:val="21"/>
                <w:lang w:eastAsia="zh-CN"/>
              </w:rPr>
              <w:t>[2016]14</w:t>
            </w:r>
            <w:r>
              <w:rPr>
                <w:rFonts w:ascii="宋体" w:eastAsia="宋体" w:hAnsi="????_GBK" w:cs="宋体" w:hint="eastAsia"/>
                <w:sz w:val="21"/>
                <w:szCs w:val="21"/>
                <w:lang w:val="zh-CN" w:eastAsia="zh-CN"/>
              </w:rPr>
              <w:t>号）</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受益群体满意度（</w:t>
            </w:r>
            <w:r>
              <w:rPr>
                <w:rFonts w:ascii="????_GBK" w:eastAsia="宋体" w:hAnsi="????_GBK" w:cs="????_GBK"/>
                <w:sz w:val="21"/>
                <w:szCs w:val="21"/>
                <w:lang w:eastAsia="zh-CN"/>
              </w:rPr>
              <w:t>%</w:t>
            </w:r>
            <w:r>
              <w:rPr>
                <w:rFonts w:ascii="宋体" w:eastAsia="宋体" w:hAnsi="????_GBK" w:cs="宋体" w:hint="eastAsia"/>
                <w:sz w:val="21"/>
                <w:szCs w:val="21"/>
                <w:lang w:val="zh-CN" w:eastAsia="zh-CN"/>
              </w:rPr>
              <w:t>）</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受益群体调查中，满意和较满意的人数占全部调查人数的比率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遵化市人民政府关于贯彻落实粮食安全责任制的实施意见（遵政字</w:t>
            </w:r>
            <w:r>
              <w:rPr>
                <w:rFonts w:ascii="????_GBK" w:eastAsia="宋体" w:hAnsi="????_GBK" w:cs="????_GBK"/>
                <w:sz w:val="21"/>
                <w:szCs w:val="21"/>
                <w:lang w:eastAsia="zh-CN"/>
              </w:rPr>
              <w:t>[2016]14</w:t>
            </w:r>
            <w:r>
              <w:rPr>
                <w:rFonts w:ascii="宋体" w:eastAsia="宋体" w:hAnsi="????_GBK" w:cs="宋体" w:hint="eastAsia"/>
                <w:sz w:val="21"/>
                <w:szCs w:val="21"/>
                <w:lang w:val="zh-CN" w:eastAsia="zh-CN"/>
              </w:rPr>
              <w:t>号）</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FC0A2B">
      <w:pPr>
        <w:widowControl w:val="0"/>
        <w:autoSpaceDE w:val="0"/>
        <w:autoSpaceDN w:val="0"/>
        <w:adjustRightInd w:val="0"/>
        <w:ind w:firstLine="560"/>
        <w:rPr>
          <w:rFonts w:eastAsia="宋体"/>
          <w:lang w:eastAsia="zh-CN"/>
        </w:rPr>
      </w:pPr>
      <w:r>
        <w:rPr>
          <w:rFonts w:ascii="????_GBK" w:eastAsia="宋体" w:hAnsi="????_GBK" w:cs="????_GBK"/>
          <w:color w:val="000000"/>
          <w:sz w:val="28"/>
          <w:szCs w:val="28"/>
          <w:lang w:eastAsia="zh-CN"/>
        </w:rPr>
        <w:t>13.</w:t>
      </w:r>
      <w:r>
        <w:rPr>
          <w:rFonts w:ascii="宋体" w:eastAsia="宋体" w:hAnsi="????_GBK" w:cs="宋体" w:hint="eastAsia"/>
          <w:color w:val="000000"/>
          <w:sz w:val="28"/>
          <w:szCs w:val="28"/>
          <w:lang w:val="zh-CN" w:eastAsia="zh-CN"/>
        </w:rPr>
        <w:t>政策性粮食财务挂账利息绩效目标表</w:t>
      </w:r>
    </w:p>
    <w:tbl>
      <w:tblPr>
        <w:tblW w:w="9894" w:type="dxa"/>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13028122P003128100016</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政策性粮食财务挂账利息</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lastRenderedPageBreak/>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118.00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118.00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用于政策性粮食财务挂账利息</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严格执行《河北省粮食风险基金管理办法》</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按银行提供的计息单按时拨付政策性粮食财务挂账利息，加强政策性挂账利息的管理，确保利息计算准确、资金安全划入专户核算，拨付及时，确保各项粮改政策的落实。</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归还贷款利息金额</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应归还贷款利息金额</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118</w:t>
            </w:r>
            <w:r>
              <w:rPr>
                <w:rFonts w:ascii="宋体" w:eastAsia="宋体" w:hAnsi="????_GBK" w:cs="宋体" w:hint="eastAsia"/>
                <w:sz w:val="21"/>
                <w:szCs w:val="21"/>
                <w:lang w:val="zh-CN" w:eastAsia="zh-CN"/>
              </w:rPr>
              <w:t>万元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河北省财政厅关于印发《河北省粮食风险基金管理办法》的通知（冀财建</w:t>
            </w:r>
            <w:r>
              <w:rPr>
                <w:rFonts w:ascii="????_GBK" w:eastAsia="宋体" w:hAnsi="????_GBK" w:cs="????_GBK"/>
                <w:sz w:val="21"/>
                <w:szCs w:val="21"/>
                <w:lang w:eastAsia="zh-CN"/>
              </w:rPr>
              <w:t>[2014]101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依利率调整履行合同</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依利率调整履行合同情况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河北省财政厅关于印发《河北省粮食风险基金管理办法》的通知（冀财建</w:t>
            </w:r>
            <w:r>
              <w:rPr>
                <w:rFonts w:ascii="????_GBK" w:eastAsia="宋体" w:hAnsi="????_GBK" w:cs="????_GBK"/>
                <w:sz w:val="21"/>
                <w:szCs w:val="21"/>
                <w:lang w:eastAsia="zh-CN"/>
              </w:rPr>
              <w:t>[2014]101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归还贷款利息及时率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归还贷款利息及时情况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河北省财政厅关于印发《河北省粮食风险基金管理办法》的通知（冀财建</w:t>
            </w:r>
            <w:r>
              <w:rPr>
                <w:rFonts w:ascii="????_GBK" w:eastAsia="宋体" w:hAnsi="????_GBK" w:cs="????_GBK"/>
                <w:sz w:val="21"/>
                <w:szCs w:val="21"/>
                <w:lang w:eastAsia="zh-CN"/>
              </w:rPr>
              <w:t>[2014]101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河北省财政厅关于印发《河北省粮食风险基金管理办法》的通知（冀财建</w:t>
            </w:r>
            <w:r>
              <w:rPr>
                <w:rFonts w:ascii="????_GBK" w:eastAsia="宋体" w:hAnsi="????_GBK" w:cs="????_GBK"/>
                <w:sz w:val="21"/>
                <w:szCs w:val="21"/>
                <w:lang w:eastAsia="zh-CN"/>
              </w:rPr>
              <w:t>[2014]101</w:t>
            </w:r>
            <w:r>
              <w:rPr>
                <w:rFonts w:ascii="宋体" w:eastAsia="宋体" w:hAnsi="????_GBK" w:cs="宋体" w:hint="eastAsia"/>
                <w:sz w:val="21"/>
                <w:szCs w:val="21"/>
                <w:lang w:val="zh-CN" w:eastAsia="zh-CN"/>
              </w:rPr>
              <w:t>号）</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节约项目开支</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及时还息，不造成额外开支</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河北省财政厅关于印发《河北省粮食风险基金管理办法》的通知（冀财建</w:t>
            </w:r>
            <w:r>
              <w:rPr>
                <w:rFonts w:ascii="????_GBK" w:eastAsia="宋体" w:hAnsi="????_GBK" w:cs="????_GBK"/>
                <w:sz w:val="21"/>
                <w:szCs w:val="21"/>
                <w:lang w:eastAsia="zh-CN"/>
              </w:rPr>
              <w:t>[2014]101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资金到位率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到账资金占拨付资金的比率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河北省财政厅关于印发《河北省粮食风险基金管理办法》的通知（冀财建</w:t>
            </w:r>
            <w:r>
              <w:rPr>
                <w:rFonts w:ascii="????_GBK" w:eastAsia="宋体" w:hAnsi="????_GBK" w:cs="????_GBK"/>
                <w:sz w:val="21"/>
                <w:szCs w:val="21"/>
                <w:lang w:eastAsia="zh-CN"/>
              </w:rPr>
              <w:t>[2014]101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信用良好率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保持良好的信用体系建设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河北省财政厅关于印发《河北省</w:t>
            </w:r>
            <w:r>
              <w:rPr>
                <w:rFonts w:ascii="宋体" w:eastAsia="宋体" w:hAnsi="????_GBK" w:cs="宋体" w:hint="eastAsia"/>
                <w:sz w:val="21"/>
                <w:szCs w:val="21"/>
                <w:lang w:val="zh-CN" w:eastAsia="zh-CN"/>
              </w:rPr>
              <w:lastRenderedPageBreak/>
              <w:t>粮食风险基金管理办法》的通知（冀财建</w:t>
            </w:r>
            <w:r>
              <w:rPr>
                <w:rFonts w:ascii="????_GBK" w:eastAsia="宋体" w:hAnsi="????_GBK" w:cs="????_GBK"/>
                <w:sz w:val="21"/>
                <w:szCs w:val="21"/>
                <w:lang w:eastAsia="zh-CN"/>
              </w:rPr>
              <w:t>[2014]101</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避免违约率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做好政策性挂账贷款相关工作</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河北省财政厅关于印发《河北省粮食风险基金管理办法》的通知（冀财建</w:t>
            </w:r>
            <w:r>
              <w:rPr>
                <w:rFonts w:ascii="????_GBK" w:eastAsia="宋体" w:hAnsi="????_GBK" w:cs="????_GBK"/>
                <w:sz w:val="21"/>
                <w:szCs w:val="21"/>
                <w:lang w:eastAsia="zh-CN"/>
              </w:rPr>
              <w:t>[2014]101</w:t>
            </w:r>
            <w:r>
              <w:rPr>
                <w:rFonts w:ascii="宋体" w:eastAsia="宋体" w:hAnsi="????_GBK" w:cs="宋体" w:hint="eastAsia"/>
                <w:sz w:val="21"/>
                <w:szCs w:val="21"/>
                <w:lang w:val="zh-CN" w:eastAsia="zh-CN"/>
              </w:rPr>
              <w:t>号）</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受益对象满意度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通过问卷调查，满意和较满意的受益对象占全部调研对象的比率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河北省财政厅关于印发《河北省粮食风险基金管理办法》的通知（冀财建</w:t>
            </w:r>
            <w:r>
              <w:rPr>
                <w:rFonts w:ascii="????_GBK" w:eastAsia="宋体" w:hAnsi="????_GBK" w:cs="????_GBK"/>
                <w:sz w:val="21"/>
                <w:szCs w:val="21"/>
                <w:lang w:eastAsia="zh-CN"/>
              </w:rPr>
              <w:t>[2014]101</w:t>
            </w:r>
            <w:r>
              <w:rPr>
                <w:rFonts w:ascii="宋体" w:eastAsia="宋体" w:hAnsi="????_GBK" w:cs="宋体" w:hint="eastAsia"/>
                <w:sz w:val="21"/>
                <w:szCs w:val="21"/>
                <w:lang w:val="zh-CN" w:eastAsia="zh-CN"/>
              </w:rPr>
              <w:t>号）</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FC0A2B">
      <w:pPr>
        <w:widowControl w:val="0"/>
        <w:autoSpaceDE w:val="0"/>
        <w:autoSpaceDN w:val="0"/>
        <w:adjustRightInd w:val="0"/>
        <w:ind w:firstLine="560"/>
        <w:rPr>
          <w:rFonts w:eastAsia="宋体"/>
          <w:lang w:eastAsia="zh-CN"/>
        </w:rPr>
      </w:pPr>
      <w:r>
        <w:rPr>
          <w:rFonts w:ascii="????_GBK" w:eastAsia="宋体" w:hAnsi="????_GBK" w:cs="????_GBK"/>
          <w:color w:val="000000"/>
          <w:sz w:val="28"/>
          <w:szCs w:val="28"/>
          <w:lang w:eastAsia="zh-CN"/>
        </w:rPr>
        <w:t>14.</w:t>
      </w:r>
      <w:r>
        <w:rPr>
          <w:rFonts w:ascii="宋体" w:eastAsia="宋体" w:hAnsi="????_GBK" w:cs="宋体" w:hint="eastAsia"/>
          <w:color w:val="000000"/>
          <w:sz w:val="28"/>
          <w:szCs w:val="28"/>
          <w:lang w:val="zh-CN" w:eastAsia="zh-CN"/>
        </w:rPr>
        <w:t>重点项目工作经费绩效目标表</w:t>
      </w:r>
    </w:p>
    <w:tbl>
      <w:tblPr>
        <w:tblW w:w="9894" w:type="dxa"/>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13028122P00312410001F</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重点项目工作经费</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lastRenderedPageBreak/>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37.00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37.00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发挥好协调职能，牵头做好相关工作的协调调度，为领导决策提供依据，确保全市国民经济平稳较快发展。</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争取更多的项目列入省市重点项目计划，确保完成全市各项项目建设任务目标。</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加大项目储备，努力实现谋划储备、开工建设一批、竣工投产一批的良性发展格局。</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重点项目活动次数</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 xml:space="preserve">提前谋划，周密组织，确实唐山及市本级重大项目活动顺利开展，达到理想效果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cs="宋体" w:hint="eastAsia"/>
                <w:sz w:val="21"/>
                <w:szCs w:val="21"/>
                <w:lang w:val="zh-CN" w:eastAsia="zh-CN"/>
              </w:rPr>
              <w:t>≥</w:t>
            </w:r>
            <w:r>
              <w:rPr>
                <w:rFonts w:ascii="????_GBK" w:eastAsia="宋体" w:hAnsi="????_GBK" w:cs="????_GBK"/>
                <w:sz w:val="21"/>
                <w:szCs w:val="21"/>
                <w:lang w:eastAsia="zh-CN"/>
              </w:rPr>
              <w:t>6</w:t>
            </w:r>
            <w:r>
              <w:rPr>
                <w:rFonts w:ascii="宋体" w:eastAsia="宋体" w:hAnsi="????_GBK" w:cs="宋体" w:hint="eastAsia"/>
                <w:sz w:val="21"/>
                <w:szCs w:val="21"/>
                <w:lang w:val="zh-CN" w:eastAsia="zh-CN"/>
              </w:rPr>
              <w:t>次</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中共遵化市委办公室、遵化市人民政府办公室关于印发《遵化市发展和改革局职责配置、内设机构和人员编制规定》的通知（遵办字</w:t>
            </w:r>
            <w:r>
              <w:rPr>
                <w:rFonts w:ascii="????_GBK" w:eastAsia="宋体" w:hAnsi="????_GBK" w:cs="????_GBK"/>
                <w:sz w:val="18"/>
                <w:szCs w:val="18"/>
                <w:lang w:eastAsia="zh-CN"/>
              </w:rPr>
              <w:t>[2019]41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重点项目验收合格率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验收合格项目占当年建设项目的比率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中共遵化市委办公室、遵化市人民政府办公室关于印发《遵化市发展和改革局职责配置、内设机构和人员编制规定》的通知（遵办字</w:t>
            </w:r>
            <w:r>
              <w:rPr>
                <w:rFonts w:ascii="????_GBK" w:eastAsia="宋体" w:hAnsi="????_GBK" w:cs="????_GBK"/>
                <w:sz w:val="18"/>
                <w:szCs w:val="18"/>
                <w:lang w:eastAsia="zh-CN"/>
              </w:rPr>
              <w:t>[2019]41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报销时效性</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按照审批程序及时报销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中共遵化市委办公室、遵化市人民政府办公室关于印发《遵化市发展和改革局职责配置、内设机构和人员编制规定》的通知（遵办字</w:t>
            </w:r>
            <w:r>
              <w:rPr>
                <w:rFonts w:ascii="????_GBK" w:eastAsia="宋体" w:hAnsi="????_GBK" w:cs="????_GBK"/>
                <w:sz w:val="18"/>
                <w:szCs w:val="18"/>
                <w:lang w:eastAsia="zh-CN"/>
              </w:rPr>
              <w:t>[2019]41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中共遵化市委办公室、遵化市人民政府办公室关于印发《遵化市发展和改革局职责配置、内设机构和人员编制规定》的通知（遵办字</w:t>
            </w:r>
            <w:r>
              <w:rPr>
                <w:rFonts w:ascii="????_GBK" w:eastAsia="宋体" w:hAnsi="????_GBK" w:cs="????_GBK"/>
                <w:sz w:val="18"/>
                <w:szCs w:val="18"/>
                <w:lang w:eastAsia="zh-CN"/>
              </w:rPr>
              <w:t>[2019]41</w:t>
            </w:r>
            <w:r>
              <w:rPr>
                <w:rFonts w:ascii="宋体" w:eastAsia="宋体" w:hAnsi="????_GBK" w:cs="宋体" w:hint="eastAsia"/>
                <w:sz w:val="18"/>
                <w:szCs w:val="18"/>
                <w:lang w:val="zh-CN" w:eastAsia="zh-CN"/>
              </w:rPr>
              <w:t>号）。</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节约项目开支</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践行厉行节约反对浪费制度体系建设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中共遵化市委办公室、遵化市人民政府办公室关于印发《遵化市发展和改革局职责配置、内设机构和人员编制规定》的通知（遵办字</w:t>
            </w:r>
            <w:r>
              <w:rPr>
                <w:rFonts w:ascii="????_GBK" w:eastAsia="宋体" w:hAnsi="????_GBK" w:cs="????_GBK"/>
                <w:sz w:val="18"/>
                <w:szCs w:val="18"/>
                <w:lang w:eastAsia="zh-CN"/>
              </w:rPr>
              <w:t>[2019]41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重点项目建设完成率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重点项目建设完成全年建设计划率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中共遵化市委办公室、遵化市人民政府办公室关于印发《遵化市发展和改革局职责配置、内设机构和</w:t>
            </w:r>
            <w:r>
              <w:rPr>
                <w:rFonts w:ascii="宋体" w:eastAsia="宋体" w:hAnsi="????_GBK" w:cs="宋体" w:hint="eastAsia"/>
                <w:sz w:val="18"/>
                <w:szCs w:val="18"/>
                <w:lang w:val="zh-CN" w:eastAsia="zh-CN"/>
              </w:rPr>
              <w:lastRenderedPageBreak/>
              <w:t>人员编制规定》的通知（遵办字</w:t>
            </w:r>
            <w:r>
              <w:rPr>
                <w:rFonts w:ascii="????_GBK" w:eastAsia="宋体" w:hAnsi="????_GBK" w:cs="????_GBK"/>
                <w:sz w:val="18"/>
                <w:szCs w:val="18"/>
                <w:lang w:eastAsia="zh-CN"/>
              </w:rPr>
              <w:t>[2019]41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工作环境改善程度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 xml:space="preserve">对工作环境的改善程度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中共遵化市委办公室、遵化市人民政府办公室关于印发《遵化市发展和改革局职责配置、内设机构和人员编制规定》的通知（遵办字</w:t>
            </w:r>
            <w:r>
              <w:rPr>
                <w:rFonts w:ascii="????_GBK" w:eastAsia="宋体" w:hAnsi="????_GBK" w:cs="????_GBK"/>
                <w:sz w:val="18"/>
                <w:szCs w:val="18"/>
                <w:lang w:eastAsia="zh-CN"/>
              </w:rPr>
              <w:t>[2019]41</w:t>
            </w:r>
            <w:r>
              <w:rPr>
                <w:rFonts w:ascii="宋体" w:eastAsia="宋体" w:hAnsi="????_GBK" w:cs="宋体" w:hint="eastAsia"/>
                <w:sz w:val="18"/>
                <w:szCs w:val="18"/>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稳增长、调结构</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促进经济振兴惠民生</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中共遵化市委办公室、遵化市人民政府办公室关于印发《遵化市发展和改革局职责配置、内设机构和人员编制规定》的通知（遵办字</w:t>
            </w:r>
            <w:r>
              <w:rPr>
                <w:rFonts w:ascii="????_GBK" w:eastAsia="宋体" w:hAnsi="????_GBK" w:cs="????_GBK"/>
                <w:sz w:val="18"/>
                <w:szCs w:val="18"/>
                <w:lang w:eastAsia="zh-CN"/>
              </w:rPr>
              <w:t>[2019]41</w:t>
            </w:r>
            <w:r>
              <w:rPr>
                <w:rFonts w:ascii="宋体" w:eastAsia="宋体" w:hAnsi="????_GBK" w:cs="宋体" w:hint="eastAsia"/>
                <w:sz w:val="18"/>
                <w:szCs w:val="18"/>
                <w:lang w:val="zh-CN" w:eastAsia="zh-CN"/>
              </w:rPr>
              <w:t>号）。</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受益群体调查中，满意和较满意的人数占全部调查人数的比率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18"/>
                <w:szCs w:val="18"/>
                <w:lang w:val="zh-CN" w:eastAsia="zh-CN"/>
              </w:rPr>
            </w:pPr>
            <w:r>
              <w:rPr>
                <w:rFonts w:ascii="宋体" w:eastAsia="宋体" w:hAnsi="????_GBK" w:cs="宋体" w:hint="eastAsia"/>
                <w:sz w:val="18"/>
                <w:szCs w:val="18"/>
                <w:lang w:val="zh-CN" w:eastAsia="zh-CN"/>
              </w:rPr>
              <w:t>中共遵化市委办公室、遵化市人民政府办公室关于印发《遵化市发展和改革局职责配置、内设机构和人员编制规定》的通知（遵办字</w:t>
            </w:r>
            <w:r>
              <w:rPr>
                <w:rFonts w:ascii="????_GBK" w:eastAsia="宋体" w:hAnsi="????_GBK" w:cs="????_GBK"/>
                <w:sz w:val="18"/>
                <w:szCs w:val="18"/>
                <w:lang w:eastAsia="zh-CN"/>
              </w:rPr>
              <w:t>[2019]41</w:t>
            </w:r>
            <w:r>
              <w:rPr>
                <w:rFonts w:ascii="宋体" w:eastAsia="宋体" w:hAnsi="????_GBK" w:cs="宋体" w:hint="eastAsia"/>
                <w:sz w:val="18"/>
                <w:szCs w:val="18"/>
                <w:lang w:val="zh-CN" w:eastAsia="zh-CN"/>
              </w:rPr>
              <w:t>号）。</w:t>
            </w:r>
          </w:p>
        </w:tc>
      </w:tr>
    </w:tbl>
    <w:p w:rsidR="00380C0E" w:rsidRDefault="00380C0E">
      <w:pPr>
        <w:widowControl w:val="0"/>
        <w:autoSpaceDE w:val="0"/>
        <w:autoSpaceDN w:val="0"/>
        <w:adjustRightInd w:val="0"/>
        <w:rPr>
          <w:rFonts w:eastAsia="宋体"/>
          <w:lang w:eastAsia="zh-CN"/>
        </w:rPr>
      </w:pPr>
    </w:p>
    <w:p w:rsidR="00380C0E" w:rsidRDefault="00380C0E">
      <w:pPr>
        <w:widowControl w:val="0"/>
        <w:autoSpaceDE w:val="0"/>
        <w:autoSpaceDN w:val="0"/>
        <w:adjustRightInd w:val="0"/>
        <w:jc w:val="center"/>
        <w:rPr>
          <w:rFonts w:eastAsia="宋体"/>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380C0E">
      <w:pPr>
        <w:widowControl w:val="0"/>
        <w:autoSpaceDE w:val="0"/>
        <w:autoSpaceDN w:val="0"/>
        <w:adjustRightInd w:val="0"/>
        <w:ind w:firstLine="560"/>
        <w:rPr>
          <w:rFonts w:ascii="????_GBK" w:eastAsia="宋体" w:hAnsi="????_GBK" w:cs="????_GBK"/>
          <w:color w:val="000000"/>
          <w:sz w:val="28"/>
          <w:szCs w:val="28"/>
          <w:lang w:eastAsia="zh-CN"/>
        </w:rPr>
      </w:pPr>
    </w:p>
    <w:p w:rsidR="00380C0E" w:rsidRDefault="00FC0A2B">
      <w:pPr>
        <w:widowControl w:val="0"/>
        <w:autoSpaceDE w:val="0"/>
        <w:autoSpaceDN w:val="0"/>
        <w:adjustRightInd w:val="0"/>
        <w:ind w:firstLine="560"/>
        <w:rPr>
          <w:rFonts w:eastAsia="宋体"/>
          <w:lang w:eastAsia="zh-CN"/>
        </w:rPr>
      </w:pPr>
      <w:r>
        <w:rPr>
          <w:rFonts w:ascii="????_GBK" w:eastAsia="宋体" w:hAnsi="????_GBK" w:cs="????_GBK"/>
          <w:color w:val="000000"/>
          <w:sz w:val="28"/>
          <w:szCs w:val="28"/>
          <w:lang w:eastAsia="zh-CN"/>
        </w:rPr>
        <w:t>15.</w:t>
      </w:r>
      <w:r>
        <w:rPr>
          <w:rFonts w:ascii="宋体" w:eastAsia="宋体" w:hAnsi="????_GBK" w:cs="宋体" w:hint="eastAsia"/>
          <w:color w:val="000000"/>
          <w:sz w:val="28"/>
          <w:szCs w:val="28"/>
          <w:lang w:val="zh-CN" w:eastAsia="zh-CN"/>
        </w:rPr>
        <w:t>重点项目建设考核奖励资金项目绩效目标表</w:t>
      </w:r>
    </w:p>
    <w:tbl>
      <w:tblPr>
        <w:tblW w:w="9894" w:type="dxa"/>
        <w:jc w:val="center"/>
        <w:tblLayout w:type="fixed"/>
        <w:tblLook w:val="04A0"/>
      </w:tblPr>
      <w:tblGrid>
        <w:gridCol w:w="1276"/>
        <w:gridCol w:w="1276"/>
        <w:gridCol w:w="1332"/>
        <w:gridCol w:w="1587"/>
        <w:gridCol w:w="1304"/>
        <w:gridCol w:w="1276"/>
        <w:gridCol w:w="1843"/>
      </w:tblGrid>
      <w:tr w:rsidR="00380C0E">
        <w:trPr>
          <w:trHeight w:val="397"/>
          <w:jc w:val="center"/>
        </w:trPr>
        <w:tc>
          <w:tcPr>
            <w:tcW w:w="8051" w:type="dxa"/>
            <w:gridSpan w:val="6"/>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b/>
                <w:bCs/>
                <w:sz w:val="21"/>
                <w:szCs w:val="21"/>
                <w:lang w:eastAsia="zh-CN"/>
              </w:rPr>
              <w:t>303001</w:t>
            </w:r>
            <w:r>
              <w:rPr>
                <w:rFonts w:ascii="宋体" w:eastAsia="宋体" w:hAnsi="????_GBK" w:cs="宋体" w:hint="eastAsia"/>
                <w:b/>
                <w:bCs/>
                <w:sz w:val="21"/>
                <w:szCs w:val="21"/>
                <w:lang w:val="zh-CN" w:eastAsia="zh-CN"/>
              </w:rPr>
              <w:t>遵化市发展和改革局本级</w:t>
            </w:r>
          </w:p>
        </w:tc>
        <w:tc>
          <w:tcPr>
            <w:tcW w:w="1843" w:type="dxa"/>
            <w:tcBorders>
              <w:top w:val="single" w:sz="4" w:space="0" w:color="FFFFFF"/>
              <w:left w:val="single" w:sz="4" w:space="0" w:color="FFFFFF"/>
              <w:bottom w:val="single" w:sz="4" w:space="0" w:color="FFFFFF"/>
              <w:right w:val="single" w:sz="4" w:space="0" w:color="FFFFFF"/>
            </w:tcBorders>
            <w:shd w:val="clear" w:color="000000" w:fill="FFFFFF"/>
            <w:noWrap/>
            <w:vAlign w:val="center"/>
          </w:tcPr>
          <w:p w:rsidR="00380C0E" w:rsidRDefault="00FC0A2B">
            <w:pPr>
              <w:widowControl w:val="0"/>
              <w:autoSpaceDE w:val="0"/>
              <w:autoSpaceDN w:val="0"/>
              <w:adjustRightInd w:val="0"/>
              <w:jc w:val="right"/>
              <w:rPr>
                <w:rFonts w:ascii="宋体" w:eastAsia="宋体" w:hAnsi="????_GBK" w:cs="宋体"/>
                <w:sz w:val="22"/>
                <w:szCs w:val="22"/>
                <w:lang w:val="zh-CN" w:eastAsia="zh-CN"/>
              </w:rPr>
            </w:pPr>
            <w:r>
              <w:rPr>
                <w:rFonts w:ascii="宋体" w:eastAsia="宋体" w:hAnsi="????_GBK" w:cs="宋体" w:hint="eastAsia"/>
                <w:sz w:val="21"/>
                <w:szCs w:val="21"/>
                <w:lang w:val="zh-CN" w:eastAsia="zh-CN"/>
              </w:rPr>
              <w:t>单位：万元</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项目编码</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13028122P00337310001D</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项目名称</w:t>
            </w:r>
          </w:p>
        </w:tc>
        <w:tc>
          <w:tcPr>
            <w:tcW w:w="4423" w:type="dxa"/>
            <w:gridSpan w:val="3"/>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重点项目建设考核奖励资金项目</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lastRenderedPageBreak/>
              <w:t>预算规模及资金用途</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预算数</w:t>
            </w:r>
          </w:p>
        </w:tc>
        <w:tc>
          <w:tcPr>
            <w:tcW w:w="1332"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381.00</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其中：财政资金</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381.00</w:t>
            </w:r>
          </w:p>
        </w:tc>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其他资金</w:t>
            </w:r>
          </w:p>
        </w:tc>
        <w:tc>
          <w:tcPr>
            <w:tcW w:w="1843"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380C0E">
            <w:pPr>
              <w:widowControl w:val="0"/>
              <w:autoSpaceDE w:val="0"/>
              <w:autoSpaceDN w:val="0"/>
              <w:adjustRightInd w:val="0"/>
              <w:rPr>
                <w:rFonts w:ascii="宋体" w:eastAsia="宋体" w:hAnsi="????_GBK" w:cs="宋体"/>
                <w:sz w:val="22"/>
                <w:szCs w:val="22"/>
                <w:lang w:val="zh-CN" w:eastAsia="zh-CN"/>
              </w:rPr>
            </w:pP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用于重点项目建设考核奖励资金支出</w:t>
            </w:r>
          </w:p>
        </w:tc>
      </w:tr>
      <w:tr w:rsidR="00380C0E">
        <w:trPr>
          <w:trHeight w:val="369"/>
          <w:jc w:val="center"/>
        </w:trPr>
        <w:tc>
          <w:tcPr>
            <w:tcW w:w="1276" w:type="dxa"/>
            <w:vMerge w:val="restart"/>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资金支出计划（</w:t>
            </w:r>
            <w:r>
              <w:rPr>
                <w:rFonts w:ascii="????_GBK" w:eastAsia="宋体" w:hAnsi="????_GBK" w:cs="????_GBK"/>
                <w:b/>
                <w:bCs/>
                <w:sz w:val="21"/>
                <w:szCs w:val="21"/>
                <w:lang w:eastAsia="zh-CN"/>
              </w:rPr>
              <w:t>%</w:t>
            </w:r>
            <w:r>
              <w:rPr>
                <w:rFonts w:ascii="宋体" w:eastAsia="宋体" w:hAnsi="????_GBK" w:cs="宋体" w:hint="eastAsia"/>
                <w:b/>
                <w:bCs/>
                <w:sz w:val="21"/>
                <w:szCs w:val="21"/>
                <w:lang w:val="zh-CN" w:eastAsia="zh-CN"/>
              </w:rPr>
              <w:t>）</w:t>
            </w: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3</w:t>
            </w:r>
            <w:r>
              <w:rPr>
                <w:rFonts w:ascii="宋体" w:eastAsia="宋体" w:hAnsi="????_GBK" w:cs="宋体" w:hint="eastAsia"/>
                <w:b/>
                <w:bCs/>
                <w:sz w:val="21"/>
                <w:szCs w:val="21"/>
                <w:lang w:val="zh-CN" w:eastAsia="zh-CN"/>
              </w:rPr>
              <w:t>月底</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6</w:t>
            </w:r>
            <w:r>
              <w:rPr>
                <w:rFonts w:ascii="宋体" w:eastAsia="宋体" w:hAnsi="????_GBK" w:cs="宋体" w:hint="eastAsia"/>
                <w:b/>
                <w:bCs/>
                <w:sz w:val="21"/>
                <w:szCs w:val="21"/>
                <w:lang w:val="zh-CN" w:eastAsia="zh-CN"/>
              </w:rPr>
              <w:t>月底</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10</w:t>
            </w:r>
            <w:r>
              <w:rPr>
                <w:rFonts w:ascii="宋体" w:eastAsia="宋体" w:hAnsi="????_GBK" w:cs="宋体" w:hint="eastAsia"/>
                <w:b/>
                <w:bCs/>
                <w:sz w:val="21"/>
                <w:szCs w:val="21"/>
                <w:lang w:val="zh-CN" w:eastAsia="zh-CN"/>
              </w:rPr>
              <w:t>月底</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b/>
                <w:bCs/>
                <w:sz w:val="21"/>
                <w:szCs w:val="21"/>
                <w:lang w:eastAsia="zh-CN"/>
              </w:rPr>
              <w:t>12</w:t>
            </w:r>
            <w:r>
              <w:rPr>
                <w:rFonts w:ascii="宋体" w:eastAsia="宋体" w:hAnsi="????_GBK" w:cs="宋体" w:hint="eastAsia"/>
                <w:b/>
                <w:bCs/>
                <w:sz w:val="21"/>
                <w:szCs w:val="21"/>
                <w:lang w:val="zh-CN" w:eastAsia="zh-CN"/>
              </w:rPr>
              <w:t>月底</w:t>
            </w:r>
          </w:p>
        </w:tc>
      </w:tr>
      <w:tr w:rsidR="00380C0E">
        <w:trPr>
          <w:trHeight w:val="369"/>
          <w:jc w:val="center"/>
        </w:trPr>
        <w:tc>
          <w:tcPr>
            <w:tcW w:w="1276" w:type="dxa"/>
            <w:vMerge/>
            <w:tcBorders>
              <w:top w:val="single" w:sz="4" w:space="0" w:color="000000"/>
              <w:left w:val="single" w:sz="4" w:space="0" w:color="000000"/>
              <w:bottom w:val="single" w:sz="4" w:space="0" w:color="FFFFFF"/>
              <w:right w:val="single" w:sz="4" w:space="0" w:color="000000"/>
            </w:tcBorders>
            <w:shd w:val="clear" w:color="000000" w:fill="FFFFFF"/>
            <w:noWrap/>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2608"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30</w:t>
            </w:r>
            <w:r>
              <w:rPr>
                <w:rFonts w:ascii="????_GBK" w:eastAsia="宋体" w:hAnsi="????_GBK" w:cs="????_GBK"/>
                <w:sz w:val="21"/>
                <w:szCs w:val="21"/>
                <w:lang w:eastAsia="zh-CN"/>
              </w:rPr>
              <w:t>%</w:t>
            </w:r>
          </w:p>
        </w:tc>
        <w:tc>
          <w:tcPr>
            <w:tcW w:w="1587"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6</w:t>
            </w:r>
            <w:r>
              <w:rPr>
                <w:rFonts w:ascii="????_GBK" w:eastAsia="宋体" w:hAnsi="????_GBK" w:cs="????_GBK"/>
                <w:sz w:val="21"/>
                <w:szCs w:val="21"/>
                <w:lang w:eastAsia="zh-CN"/>
              </w:rPr>
              <w:t>0%</w:t>
            </w:r>
          </w:p>
        </w:tc>
        <w:tc>
          <w:tcPr>
            <w:tcW w:w="1304"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hint="eastAsia"/>
                <w:sz w:val="21"/>
                <w:szCs w:val="21"/>
                <w:lang w:eastAsia="zh-CN"/>
              </w:rPr>
              <w:t>90</w:t>
            </w:r>
            <w:r>
              <w:rPr>
                <w:rFonts w:ascii="????_GBK" w:eastAsia="宋体" w:hAnsi="????_GBK" w:cs="????_GBK"/>
                <w:sz w:val="21"/>
                <w:szCs w:val="21"/>
                <w:lang w:eastAsia="zh-CN"/>
              </w:rPr>
              <w:t>%</w:t>
            </w:r>
          </w:p>
        </w:tc>
        <w:tc>
          <w:tcPr>
            <w:tcW w:w="3119" w:type="dxa"/>
            <w:gridSpan w:val="2"/>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_GBK" w:eastAsia="宋体" w:hAnsi="????_GBK" w:cs="????_GBK"/>
                <w:sz w:val="21"/>
                <w:szCs w:val="21"/>
                <w:lang w:eastAsia="zh-CN"/>
              </w:rPr>
              <w:t>100%</w:t>
            </w:r>
          </w:p>
        </w:tc>
      </w:tr>
      <w:tr w:rsidR="00380C0E">
        <w:trPr>
          <w:trHeight w:val="369"/>
          <w:jc w:val="center"/>
        </w:trPr>
        <w:tc>
          <w:tcPr>
            <w:tcW w:w="1276" w:type="dxa"/>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b/>
                <w:bCs/>
                <w:sz w:val="21"/>
                <w:szCs w:val="21"/>
                <w:lang w:val="zh-CN" w:eastAsia="zh-CN"/>
              </w:rPr>
              <w:t>绩效目标</w:t>
            </w:r>
          </w:p>
        </w:tc>
        <w:tc>
          <w:tcPr>
            <w:tcW w:w="8618" w:type="dxa"/>
            <w:gridSpan w:val="6"/>
            <w:tcBorders>
              <w:top w:val="single" w:sz="4" w:space="0" w:color="000000"/>
              <w:left w:val="single" w:sz="4" w:space="0" w:color="000000"/>
              <w:bottom w:val="single" w:sz="4" w:space="0" w:color="FFFFFF"/>
              <w:right w:val="single" w:sz="4" w:space="0" w:color="000000"/>
            </w:tcBorders>
            <w:shd w:val="clear" w:color="000000" w:fill="FFFFFF"/>
            <w:noWrap/>
            <w:vAlign w:val="center"/>
          </w:tcPr>
          <w:p w:rsidR="00380C0E" w:rsidRDefault="00FC0A2B">
            <w:pPr>
              <w:widowControl w:val="0"/>
              <w:autoSpaceDE w:val="0"/>
              <w:autoSpaceDN w:val="0"/>
              <w:adjustRightInd w:val="0"/>
              <w:rPr>
                <w:rFonts w:ascii="????_GBK" w:eastAsia="宋体" w:hAnsi="????_GBK" w:cs="????_GBK"/>
                <w:sz w:val="21"/>
                <w:szCs w:val="21"/>
                <w:lang w:eastAsia="zh-CN"/>
              </w:rPr>
            </w:pPr>
            <w:r>
              <w:rPr>
                <w:rFonts w:ascii="????_GBK" w:eastAsia="宋体" w:hAnsi="????_GBK" w:cs="????_GBK"/>
                <w:sz w:val="21"/>
                <w:szCs w:val="21"/>
                <w:lang w:eastAsia="zh-CN"/>
              </w:rPr>
              <w:t>1.</w:t>
            </w:r>
            <w:r>
              <w:rPr>
                <w:rFonts w:ascii="宋体" w:eastAsia="宋体" w:hAnsi="????_GBK" w:cs="宋体" w:hint="eastAsia"/>
                <w:sz w:val="21"/>
                <w:szCs w:val="21"/>
                <w:lang w:val="zh-CN" w:eastAsia="zh-CN"/>
              </w:rPr>
              <w:t>提速全市重点项目建设，助力经济社会高质量发展。</w:t>
            </w:r>
          </w:p>
          <w:p w:rsidR="00380C0E" w:rsidRDefault="00FC0A2B">
            <w:pPr>
              <w:widowControl w:val="0"/>
              <w:autoSpaceDE w:val="0"/>
              <w:autoSpaceDN w:val="0"/>
              <w:adjustRightInd w:val="0"/>
              <w:rPr>
                <w:rFonts w:ascii="宋体" w:eastAsia="宋体" w:hAnsi="????_GBK" w:cs="宋体"/>
                <w:sz w:val="22"/>
                <w:szCs w:val="22"/>
                <w:lang w:val="zh-CN" w:eastAsia="zh-CN"/>
              </w:rPr>
            </w:pPr>
            <w:r>
              <w:rPr>
                <w:rFonts w:ascii="????_GBK" w:eastAsia="宋体" w:hAnsi="????_GBK" w:cs="????_GBK"/>
                <w:sz w:val="21"/>
                <w:szCs w:val="21"/>
                <w:lang w:eastAsia="zh-CN"/>
              </w:rPr>
              <w:t>2.</w:t>
            </w:r>
            <w:r>
              <w:rPr>
                <w:rFonts w:ascii="宋体" w:eastAsia="宋体" w:hAnsi="????_GBK" w:cs="宋体" w:hint="eastAsia"/>
                <w:sz w:val="21"/>
                <w:szCs w:val="21"/>
                <w:lang w:val="zh-CN" w:eastAsia="zh-CN"/>
              </w:rPr>
              <w:t>充分调动各乡镇（街道）、市直各部门抓重点项目建设的积极性，发挥重点项目考评指挥棒作用，落实考评奖惩。</w:t>
            </w:r>
          </w:p>
        </w:tc>
      </w:tr>
    </w:tbl>
    <w:p w:rsidR="00380C0E" w:rsidRDefault="00380C0E">
      <w:pPr>
        <w:widowControl w:val="0"/>
        <w:autoSpaceDE w:val="0"/>
        <w:autoSpaceDN w:val="0"/>
        <w:adjustRightInd w:val="0"/>
        <w:spacing w:line="2" w:lineRule="atLeast"/>
        <w:jc w:val="center"/>
        <w:rPr>
          <w:rFonts w:eastAsia="宋体"/>
          <w:lang w:eastAsia="zh-CN"/>
        </w:rPr>
      </w:pPr>
    </w:p>
    <w:tbl>
      <w:tblPr>
        <w:tblW w:w="0" w:type="auto"/>
        <w:jc w:val="center"/>
        <w:tblLayout w:type="fixed"/>
        <w:tblLook w:val="04A0"/>
      </w:tblPr>
      <w:tblGrid>
        <w:gridCol w:w="1276"/>
        <w:gridCol w:w="1276"/>
        <w:gridCol w:w="1332"/>
        <w:gridCol w:w="2891"/>
        <w:gridCol w:w="1276"/>
        <w:gridCol w:w="1843"/>
      </w:tblGrid>
      <w:tr w:rsidR="00380C0E">
        <w:trPr>
          <w:trHeight w:val="397"/>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一级指标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二级指标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三级指标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绩效指标描述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b/>
                <w:bCs/>
                <w:sz w:val="21"/>
                <w:szCs w:val="21"/>
                <w:lang w:val="zh-CN" w:eastAsia="zh-CN"/>
              </w:rPr>
              <w:t>指标值确定依据</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cs="宋体"/>
                <w:sz w:val="22"/>
                <w:szCs w:val="22"/>
                <w:lang w:val="zh-CN" w:eastAsia="zh-CN"/>
              </w:rPr>
            </w:pPr>
            <w:r>
              <w:rPr>
                <w:rFonts w:ascii="宋体" w:eastAsia="宋体" w:cs="宋体" w:hint="eastAsia"/>
                <w:sz w:val="21"/>
                <w:szCs w:val="21"/>
                <w:lang w:val="zh-CN" w:eastAsia="zh-CN"/>
              </w:rPr>
              <w:t>产出指标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数量指标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组织并完成重点项目观摩、集中开工活动次数</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cs="宋体"/>
                <w:sz w:val="22"/>
                <w:szCs w:val="22"/>
                <w:lang w:val="zh-CN" w:eastAsia="zh-CN"/>
              </w:rPr>
            </w:pPr>
            <w:r>
              <w:rPr>
                <w:rFonts w:ascii="宋体" w:eastAsia="宋体" w:cs="宋体" w:hint="eastAsia"/>
                <w:sz w:val="21"/>
                <w:szCs w:val="21"/>
                <w:lang w:val="zh-CN" w:eastAsia="zh-CN"/>
              </w:rPr>
              <w:t>组织各级项目观摩、集中开工、市本级重点项目观摩次数。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cs="宋体" w:hint="eastAsia"/>
                <w:sz w:val="21"/>
                <w:szCs w:val="21"/>
                <w:lang w:val="zh-CN" w:eastAsia="zh-CN"/>
              </w:rPr>
              <w:t>≥</w:t>
            </w:r>
            <w:r>
              <w:rPr>
                <w:rFonts w:ascii="????_GBK" w:eastAsia="宋体" w:hAnsi="????_GBK" w:cs="????_GBK"/>
                <w:sz w:val="21"/>
                <w:szCs w:val="21"/>
                <w:lang w:eastAsia="zh-CN"/>
              </w:rPr>
              <w:t>6</w:t>
            </w:r>
            <w:r>
              <w:rPr>
                <w:rFonts w:ascii="宋体" w:eastAsia="宋体" w:hAnsi="????_GBK" w:cs="宋体" w:hint="eastAsia"/>
                <w:sz w:val="21"/>
                <w:szCs w:val="21"/>
                <w:lang w:val="zh-CN" w:eastAsia="zh-CN"/>
              </w:rPr>
              <w:t>次</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中共遵化市委办公室、遵化市人民政府办公室关于印发《遵化市重点项目建设考评办法（试行）的通知（遵办【</w:t>
            </w:r>
            <w:r>
              <w:rPr>
                <w:rFonts w:ascii="????_GBK" w:eastAsia="宋体" w:hAnsi="????_GBK" w:cs="????_GBK"/>
                <w:sz w:val="21"/>
                <w:szCs w:val="21"/>
                <w:lang w:eastAsia="zh-CN"/>
              </w:rPr>
              <w:t>2021</w:t>
            </w:r>
            <w:r>
              <w:rPr>
                <w:rFonts w:ascii="宋体" w:eastAsia="宋体" w:hAnsi="????_GBK" w:cs="宋体" w:hint="eastAsia"/>
                <w:sz w:val="21"/>
                <w:szCs w:val="21"/>
                <w:lang w:val="zh-CN" w:eastAsia="zh-CN"/>
              </w:rPr>
              <w:t>】</w:t>
            </w:r>
            <w:r>
              <w:rPr>
                <w:rFonts w:ascii="????_GBK" w:eastAsia="宋体" w:hAnsi="????_GBK" w:cs="????_GBK"/>
                <w:sz w:val="21"/>
                <w:szCs w:val="21"/>
                <w:lang w:eastAsia="zh-CN"/>
              </w:rPr>
              <w:t>133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质量指标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重点项目参与个数</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参与唐山观摩、集中开工、市本级重点项目个数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15</w:t>
            </w:r>
            <w:r>
              <w:rPr>
                <w:rFonts w:ascii="宋体" w:eastAsia="宋体" w:hAnsi="????_GBK" w:cs="宋体" w:hint="eastAsia"/>
                <w:sz w:val="21"/>
                <w:szCs w:val="21"/>
                <w:lang w:val="zh-CN" w:eastAsia="zh-CN"/>
              </w:rPr>
              <w:t>次</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中共遵化市委办公室、遵化市人民政府办公室关于印发《遵化市重点项目建设考评办法（试行）的通知（遵办【</w:t>
            </w:r>
            <w:r>
              <w:rPr>
                <w:rFonts w:ascii="????_GBK" w:eastAsia="宋体" w:hAnsi="????_GBK" w:cs="????_GBK"/>
                <w:sz w:val="21"/>
                <w:szCs w:val="21"/>
                <w:lang w:eastAsia="zh-CN"/>
              </w:rPr>
              <w:t>2021</w:t>
            </w:r>
            <w:r>
              <w:rPr>
                <w:rFonts w:ascii="宋体" w:eastAsia="宋体" w:hAnsi="????_GBK" w:cs="宋体" w:hint="eastAsia"/>
                <w:sz w:val="21"/>
                <w:szCs w:val="21"/>
                <w:lang w:val="zh-CN" w:eastAsia="zh-CN"/>
              </w:rPr>
              <w:t>】</w:t>
            </w:r>
            <w:r>
              <w:rPr>
                <w:rFonts w:ascii="????_GBK" w:eastAsia="宋体" w:hAnsi="????_GBK" w:cs="????_GBK"/>
                <w:sz w:val="21"/>
                <w:szCs w:val="21"/>
                <w:lang w:eastAsia="zh-CN"/>
              </w:rPr>
              <w:t>133</w:t>
            </w:r>
            <w:r>
              <w:rPr>
                <w:rFonts w:ascii="宋体" w:eastAsia="宋体" w:hAnsi="????_GBK" w:cs="宋体" w:hint="eastAsia"/>
                <w:sz w:val="21"/>
                <w:szCs w:val="21"/>
                <w:lang w:val="zh-CN" w:eastAsia="zh-CN"/>
              </w:rPr>
              <w:t>号</w:t>
            </w:r>
          </w:p>
        </w:tc>
      </w:tr>
      <w:tr w:rsidR="00380C0E">
        <w:trPr>
          <w:trHeight w:val="2396"/>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时效指标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活动完成时间</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按既定活动时间完成</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中共遵化市委办公室、遵化市人民政府办公室关于印发《遵化市重点项目建设考评办法（试行）的通知（遵办【</w:t>
            </w:r>
            <w:r>
              <w:rPr>
                <w:rFonts w:ascii="????_GBK" w:eastAsia="宋体" w:hAnsi="????_GBK" w:cs="????_GBK"/>
                <w:sz w:val="21"/>
                <w:szCs w:val="21"/>
                <w:lang w:eastAsia="zh-CN"/>
              </w:rPr>
              <w:t>2021</w:t>
            </w:r>
            <w:r>
              <w:rPr>
                <w:rFonts w:ascii="宋体" w:eastAsia="宋体" w:hAnsi="????_GBK" w:cs="宋体" w:hint="eastAsia"/>
                <w:sz w:val="21"/>
                <w:szCs w:val="21"/>
                <w:lang w:val="zh-CN" w:eastAsia="zh-CN"/>
              </w:rPr>
              <w:t>】</w:t>
            </w:r>
            <w:r>
              <w:rPr>
                <w:rFonts w:ascii="????_GBK" w:eastAsia="宋体" w:hAnsi="????_GBK" w:cs="????_GBK"/>
                <w:sz w:val="21"/>
                <w:szCs w:val="21"/>
                <w:lang w:eastAsia="zh-CN"/>
              </w:rPr>
              <w:t>133</w:t>
            </w:r>
            <w:r>
              <w:rPr>
                <w:rFonts w:ascii="宋体" w:eastAsia="宋体" w:hAnsi="????_GBK" w:cs="宋体" w:hint="eastAsia"/>
                <w:sz w:val="21"/>
                <w:szCs w:val="21"/>
                <w:lang w:val="zh-CN" w:eastAsia="zh-CN"/>
              </w:rPr>
              <w:t>号</w:t>
            </w:r>
          </w:p>
        </w:tc>
      </w:tr>
      <w:tr w:rsidR="00380C0E">
        <w:trPr>
          <w:trHeight w:val="2358"/>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成本指标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预算资金完成率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中共遵化市委办公室、遵化市人民政府办公室关于印发《遵化市重点项目建设考评办法（试行）的通知（遵办【</w:t>
            </w:r>
            <w:r>
              <w:rPr>
                <w:rFonts w:ascii="????_GBK" w:eastAsia="宋体" w:hAnsi="????_GBK" w:cs="????_GBK"/>
                <w:sz w:val="21"/>
                <w:szCs w:val="21"/>
                <w:lang w:eastAsia="zh-CN"/>
              </w:rPr>
              <w:t>2021</w:t>
            </w:r>
            <w:r>
              <w:rPr>
                <w:rFonts w:ascii="宋体" w:eastAsia="宋体" w:hAnsi="????_GBK" w:cs="宋体" w:hint="eastAsia"/>
                <w:sz w:val="21"/>
                <w:szCs w:val="21"/>
                <w:lang w:val="zh-CN" w:eastAsia="zh-CN"/>
              </w:rPr>
              <w:t>】</w:t>
            </w:r>
            <w:r>
              <w:rPr>
                <w:rFonts w:ascii="????_GBK" w:eastAsia="宋体" w:hAnsi="????_GBK" w:cs="????_GBK"/>
                <w:sz w:val="21"/>
                <w:szCs w:val="21"/>
                <w:lang w:eastAsia="zh-CN"/>
              </w:rPr>
              <w:t>133</w:t>
            </w:r>
            <w:r>
              <w:rPr>
                <w:rFonts w:ascii="宋体" w:eastAsia="宋体" w:hAnsi="????_GBK" w:cs="宋体" w:hint="eastAsia"/>
                <w:sz w:val="21"/>
                <w:szCs w:val="21"/>
                <w:lang w:val="zh-CN" w:eastAsia="zh-CN"/>
              </w:rPr>
              <w:t>号</w:t>
            </w:r>
          </w:p>
        </w:tc>
      </w:tr>
      <w:tr w:rsidR="00380C0E">
        <w:trPr>
          <w:trHeight w:val="369"/>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效益指标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经济效益指标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鼓励更多的重点项目建设单位及乡镇（街道）</w:t>
            </w:r>
            <w:r>
              <w:rPr>
                <w:rFonts w:ascii="宋体" w:eastAsia="宋体" w:hAnsi="????_GBK" w:cs="宋体" w:hint="eastAsia"/>
                <w:sz w:val="21"/>
                <w:szCs w:val="21"/>
                <w:lang w:val="zh-CN" w:eastAsia="zh-CN"/>
              </w:rPr>
              <w:lastRenderedPageBreak/>
              <w:t>参与率</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lastRenderedPageBreak/>
              <w:t>鼓励更多的重点项目建设单位及乡镇（街道）参与率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w:t>
            </w:r>
            <w:r>
              <w:rPr>
                <w:rFonts w:ascii="宋体" w:eastAsia="宋体" w:hAnsi="????_GBK" w:cs="宋体" w:hint="eastAsia"/>
                <w:sz w:val="21"/>
                <w:szCs w:val="21"/>
                <w:lang w:val="zh-CN" w:eastAsia="zh-CN"/>
              </w:rPr>
              <w:lastRenderedPageBreak/>
              <w:t>重点项目建设考评办法（试行）的通知（遵办【</w:t>
            </w:r>
            <w:r>
              <w:rPr>
                <w:rFonts w:ascii="????_GBK" w:eastAsia="宋体" w:hAnsi="????_GBK" w:cs="????_GBK"/>
                <w:sz w:val="21"/>
                <w:szCs w:val="21"/>
                <w:lang w:eastAsia="zh-CN"/>
              </w:rPr>
              <w:t>2021</w:t>
            </w:r>
            <w:r>
              <w:rPr>
                <w:rFonts w:ascii="宋体" w:eastAsia="宋体" w:hAnsi="????_GBK" w:cs="宋体" w:hint="eastAsia"/>
                <w:sz w:val="21"/>
                <w:szCs w:val="21"/>
                <w:lang w:val="zh-CN" w:eastAsia="zh-CN"/>
              </w:rPr>
              <w:t>】</w:t>
            </w:r>
            <w:r>
              <w:rPr>
                <w:rFonts w:ascii="????_GBK" w:eastAsia="宋体" w:hAnsi="????_GBK" w:cs="????_GBK"/>
                <w:sz w:val="21"/>
                <w:szCs w:val="21"/>
                <w:lang w:eastAsia="zh-CN"/>
              </w:rPr>
              <w:t>133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社会效益指标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节约项目奖励开支</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践行厉行节约反对浪费制度体系建设，节约项目开支</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中共遵化市委办公室、遵化市人民政府办公室关于印发《遵化市重点项目建设考评办法（试行）的通知（遵办【</w:t>
            </w:r>
            <w:r>
              <w:rPr>
                <w:rFonts w:ascii="????_GBK" w:eastAsia="宋体" w:hAnsi="????_GBK" w:cs="????_GBK"/>
                <w:sz w:val="21"/>
                <w:szCs w:val="21"/>
                <w:lang w:eastAsia="zh-CN"/>
              </w:rPr>
              <w:t>2021</w:t>
            </w:r>
            <w:r>
              <w:rPr>
                <w:rFonts w:ascii="宋体" w:eastAsia="宋体" w:hAnsi="????_GBK" w:cs="宋体" w:hint="eastAsia"/>
                <w:sz w:val="21"/>
                <w:szCs w:val="21"/>
                <w:lang w:val="zh-CN" w:eastAsia="zh-CN"/>
              </w:rPr>
              <w:t>】</w:t>
            </w:r>
            <w:r>
              <w:rPr>
                <w:rFonts w:ascii="????_GBK" w:eastAsia="宋体" w:hAnsi="????_GBK" w:cs="????_GBK"/>
                <w:sz w:val="21"/>
                <w:szCs w:val="21"/>
                <w:lang w:eastAsia="zh-CN"/>
              </w:rPr>
              <w:t>133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生态效益指标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积极支持绿色低碳环保节能项目发展</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积极支持绿色、低碳、环保、节能降能项目发展，争取更多重点项目列入环保正面清单，确保项目建设顺利。</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中共遵化市委办公室、遵化市人民政府办公室关于印发《遵化市重点项目建设考评办法（试行）的通知（遵办【</w:t>
            </w:r>
            <w:r>
              <w:rPr>
                <w:rFonts w:ascii="????_GBK" w:eastAsia="宋体" w:hAnsi="????_GBK" w:cs="????_GBK"/>
                <w:sz w:val="21"/>
                <w:szCs w:val="21"/>
                <w:lang w:eastAsia="zh-CN"/>
              </w:rPr>
              <w:t>2021</w:t>
            </w:r>
            <w:r>
              <w:rPr>
                <w:rFonts w:ascii="宋体" w:eastAsia="宋体" w:hAnsi="????_GBK" w:cs="宋体" w:hint="eastAsia"/>
                <w:sz w:val="21"/>
                <w:szCs w:val="21"/>
                <w:lang w:val="zh-CN" w:eastAsia="zh-CN"/>
              </w:rPr>
              <w:t>】</w:t>
            </w:r>
            <w:r>
              <w:rPr>
                <w:rFonts w:ascii="????_GBK" w:eastAsia="宋体" w:hAnsi="????_GBK" w:cs="????_GBK"/>
                <w:sz w:val="21"/>
                <w:szCs w:val="21"/>
                <w:lang w:eastAsia="zh-CN"/>
              </w:rPr>
              <w:t>133</w:t>
            </w:r>
            <w:r>
              <w:rPr>
                <w:rFonts w:ascii="宋体" w:eastAsia="宋体" w:hAnsi="????_GBK" w:cs="宋体" w:hint="eastAsia"/>
                <w:sz w:val="21"/>
                <w:szCs w:val="21"/>
                <w:lang w:val="zh-CN" w:eastAsia="zh-CN"/>
              </w:rPr>
              <w:t>号</w:t>
            </w:r>
          </w:p>
        </w:tc>
      </w:tr>
      <w:tr w:rsidR="00380C0E">
        <w:trPr>
          <w:trHeight w:val="369"/>
          <w:jc w:val="center"/>
        </w:trPr>
        <w:tc>
          <w:tcPr>
            <w:tcW w:w="1276"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380C0E">
            <w:pPr>
              <w:widowControl w:val="0"/>
              <w:autoSpaceDE w:val="0"/>
              <w:autoSpaceDN w:val="0"/>
              <w:adjustRightInd w:val="0"/>
              <w:spacing w:after="200" w:line="276" w:lineRule="auto"/>
              <w:rPr>
                <w:rFonts w:ascii="宋体" w:eastAsia="宋体" w:hAnsi="????_GBK" w:cs="宋体"/>
                <w:sz w:val="22"/>
                <w:szCs w:val="22"/>
                <w:lang w:val="zh-CN"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可持续影响指标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指导今后重点项目建设、经济高质量发展</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提高我市重点项目建设质量，促进经济社会高质量发展。</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中共遵化市委办公室、遵化市人民政府办公室关于印发《遵化市重点项目建设考评办法（试行）的通知（遵办【</w:t>
            </w:r>
            <w:r>
              <w:rPr>
                <w:rFonts w:ascii="????_GBK" w:eastAsia="宋体" w:hAnsi="????_GBK" w:cs="????_GBK"/>
                <w:sz w:val="21"/>
                <w:szCs w:val="21"/>
                <w:lang w:eastAsia="zh-CN"/>
              </w:rPr>
              <w:t>2021</w:t>
            </w:r>
            <w:r>
              <w:rPr>
                <w:rFonts w:ascii="宋体" w:eastAsia="宋体" w:hAnsi="????_GBK" w:cs="宋体" w:hint="eastAsia"/>
                <w:sz w:val="21"/>
                <w:szCs w:val="21"/>
                <w:lang w:val="zh-CN" w:eastAsia="zh-CN"/>
              </w:rPr>
              <w:t>】</w:t>
            </w:r>
            <w:r>
              <w:rPr>
                <w:rFonts w:ascii="????_GBK" w:eastAsia="宋体" w:hAnsi="????_GBK" w:cs="????_GBK"/>
                <w:sz w:val="21"/>
                <w:szCs w:val="21"/>
                <w:lang w:eastAsia="zh-CN"/>
              </w:rPr>
              <w:t>133</w:t>
            </w:r>
            <w:r>
              <w:rPr>
                <w:rFonts w:ascii="宋体" w:eastAsia="宋体" w:hAnsi="????_GBK" w:cs="宋体" w:hint="eastAsia"/>
                <w:sz w:val="21"/>
                <w:szCs w:val="21"/>
                <w:lang w:val="zh-CN" w:eastAsia="zh-CN"/>
              </w:rPr>
              <w:t>号</w:t>
            </w:r>
          </w:p>
        </w:tc>
      </w:tr>
      <w:tr w:rsidR="00380C0E">
        <w:trPr>
          <w:trHeight w:val="369"/>
          <w:jc w:val="center"/>
        </w:trPr>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jc w:val="center"/>
              <w:rPr>
                <w:rFonts w:ascii="宋体" w:eastAsia="宋体" w:hAnsi="????_GBK" w:cs="宋体"/>
                <w:sz w:val="22"/>
                <w:szCs w:val="22"/>
                <w:lang w:val="zh-CN" w:eastAsia="zh-CN"/>
              </w:rPr>
            </w:pPr>
            <w:r>
              <w:rPr>
                <w:rFonts w:ascii="宋体" w:eastAsia="宋体" w:hAnsi="????_GBK" w:cs="宋体" w:hint="eastAsia"/>
                <w:sz w:val="21"/>
                <w:szCs w:val="21"/>
                <w:lang w:val="zh-CN" w:eastAsia="zh-CN"/>
              </w:rPr>
              <w:t>满意度指标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服务对象满意度指标</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涉及到的重点项目建设单位、属地乡镇（街道）满意度</w:t>
            </w:r>
          </w:p>
        </w:tc>
        <w:tc>
          <w:tcPr>
            <w:tcW w:w="2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涉及到的重点项目建设单位、属地乡镇（街道）对相关活动满意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w:t>
            </w:r>
            <w:r>
              <w:rPr>
                <w:rFonts w:ascii="????_GBK" w:eastAsia="宋体" w:hAnsi="????_GBK" w:cs="????_GBK"/>
                <w:sz w:val="21"/>
                <w:szCs w:val="21"/>
                <w:lang w:eastAsia="zh-CN"/>
              </w:rPr>
              <w:t>95%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380C0E" w:rsidRDefault="00FC0A2B">
            <w:pPr>
              <w:widowControl w:val="0"/>
              <w:autoSpaceDE w:val="0"/>
              <w:autoSpaceDN w:val="0"/>
              <w:adjustRightInd w:val="0"/>
              <w:rPr>
                <w:rFonts w:ascii="宋体" w:eastAsia="宋体" w:hAnsi="????_GBK" w:cs="宋体"/>
                <w:sz w:val="22"/>
                <w:szCs w:val="22"/>
                <w:lang w:val="zh-CN" w:eastAsia="zh-CN"/>
              </w:rPr>
            </w:pPr>
            <w:r>
              <w:rPr>
                <w:rFonts w:ascii="宋体" w:eastAsia="宋体" w:hAnsi="????_GBK" w:cs="宋体" w:hint="eastAsia"/>
                <w:sz w:val="21"/>
                <w:szCs w:val="21"/>
                <w:lang w:val="zh-CN" w:eastAsia="zh-CN"/>
              </w:rPr>
              <w:t>中共遵化市委办公室、遵化市人民政府办公室关于印发《遵化市重点项目建设考评办法（试行）的通知（遵办【</w:t>
            </w:r>
            <w:r>
              <w:rPr>
                <w:rFonts w:ascii="????_GBK" w:eastAsia="宋体" w:hAnsi="????_GBK" w:cs="????_GBK"/>
                <w:sz w:val="21"/>
                <w:szCs w:val="21"/>
                <w:lang w:eastAsia="zh-CN"/>
              </w:rPr>
              <w:t>2021</w:t>
            </w:r>
            <w:r>
              <w:rPr>
                <w:rFonts w:ascii="宋体" w:eastAsia="宋体" w:hAnsi="????_GBK" w:cs="宋体" w:hint="eastAsia"/>
                <w:sz w:val="21"/>
                <w:szCs w:val="21"/>
                <w:lang w:val="zh-CN" w:eastAsia="zh-CN"/>
              </w:rPr>
              <w:t>】</w:t>
            </w:r>
            <w:r>
              <w:rPr>
                <w:rFonts w:ascii="????_GBK" w:eastAsia="宋体" w:hAnsi="????_GBK" w:cs="????_GBK"/>
                <w:sz w:val="21"/>
                <w:szCs w:val="21"/>
                <w:lang w:eastAsia="zh-CN"/>
              </w:rPr>
              <w:t>133</w:t>
            </w:r>
            <w:r>
              <w:rPr>
                <w:rFonts w:ascii="宋体" w:eastAsia="宋体" w:hAnsi="????_GBK" w:cs="宋体" w:hint="eastAsia"/>
                <w:sz w:val="21"/>
                <w:szCs w:val="21"/>
                <w:lang w:val="zh-CN" w:eastAsia="zh-CN"/>
              </w:rPr>
              <w:t>号</w:t>
            </w:r>
          </w:p>
        </w:tc>
      </w:tr>
    </w:tbl>
    <w:p w:rsidR="00380C0E" w:rsidRDefault="00380C0E">
      <w:pPr>
        <w:widowControl w:val="0"/>
        <w:autoSpaceDE w:val="0"/>
        <w:autoSpaceDN w:val="0"/>
        <w:adjustRightInd w:val="0"/>
        <w:rPr>
          <w:rFonts w:eastAsia="宋体"/>
          <w:lang w:eastAsia="zh-CN"/>
        </w:rPr>
      </w:pPr>
    </w:p>
    <w:p w:rsidR="00380C0E" w:rsidRDefault="00380C0E"/>
    <w:sectPr w:rsidR="00380C0E" w:rsidSect="00380C0E">
      <w:footerReference w:type="even" r:id="rId6"/>
      <w:footerReference w:type="default" r:id="rId7"/>
      <w:pgSz w:w="11900" w:h="16840"/>
      <w:pgMar w:top="1984" w:right="1304" w:bottom="1134" w:left="130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A2B" w:rsidRDefault="00FC0A2B" w:rsidP="00380C0E">
      <w:r>
        <w:separator/>
      </w:r>
    </w:p>
  </w:endnote>
  <w:endnote w:type="continuationSeparator" w:id="1">
    <w:p w:rsidR="00FC0A2B" w:rsidRDefault="00FC0A2B" w:rsidP="00380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Times New Roman"/>
    <w:panose1 w:val="02000000000000000000"/>
    <w:charset w:val="86"/>
    <w:family w:val="auto"/>
    <w:pitch w:val="variable"/>
    <w:sig w:usb0="A00002BF" w:usb1="38CF7CFA" w:usb2="00082016" w:usb3="00000000" w:csb0="00040001" w:csb1="00000000"/>
  </w:font>
  <w:font w:name="方正书宋_GBK">
    <w:altName w:val="Times New Roman"/>
    <w:panose1 w:val="02000000000000000000"/>
    <w:charset w:val="86"/>
    <w:family w:val="auto"/>
    <w:pitch w:val="variable"/>
    <w:sig w:usb0="A00002BF" w:usb1="38CF7CFA"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_GBK">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0E" w:rsidRDefault="00380C0E">
    <w:pPr>
      <w:pStyle w:val="a3"/>
      <w:framePr w:wrap="around" w:vAnchor="text" w:hAnchor="margin" w:xAlign="right" w:y="1"/>
      <w:rPr>
        <w:rStyle w:val="a6"/>
      </w:rPr>
    </w:pPr>
    <w:r>
      <w:rPr>
        <w:rStyle w:val="a6"/>
      </w:rPr>
      <w:fldChar w:fldCharType="begin"/>
    </w:r>
    <w:r w:rsidR="00FC0A2B">
      <w:rPr>
        <w:rStyle w:val="a6"/>
      </w:rPr>
      <w:instrText xml:space="preserve">PAGE  </w:instrText>
    </w:r>
    <w:r>
      <w:rPr>
        <w:rStyle w:val="a6"/>
      </w:rPr>
      <w:fldChar w:fldCharType="separate"/>
    </w:r>
    <w:r w:rsidR="00952EE1">
      <w:rPr>
        <w:rStyle w:val="a6"/>
        <w:noProof/>
      </w:rPr>
      <w:t>6</w:t>
    </w:r>
    <w:r>
      <w:rPr>
        <w:rStyle w:val="a6"/>
      </w:rPr>
      <w:fldChar w:fldCharType="end"/>
    </w:r>
  </w:p>
  <w:p w:rsidR="00380C0E" w:rsidRDefault="00380C0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0E" w:rsidRDefault="00380C0E">
    <w:pPr>
      <w:pStyle w:val="a3"/>
      <w:framePr w:wrap="around" w:vAnchor="text" w:hAnchor="margin" w:xAlign="right" w:y="1"/>
      <w:rPr>
        <w:rStyle w:val="a6"/>
      </w:rPr>
    </w:pPr>
    <w:r>
      <w:rPr>
        <w:rStyle w:val="a6"/>
      </w:rPr>
      <w:fldChar w:fldCharType="begin"/>
    </w:r>
    <w:r w:rsidR="00FC0A2B">
      <w:rPr>
        <w:rStyle w:val="a6"/>
      </w:rPr>
      <w:instrText xml:space="preserve">PAGE  </w:instrText>
    </w:r>
    <w:r>
      <w:rPr>
        <w:rStyle w:val="a6"/>
      </w:rPr>
      <w:fldChar w:fldCharType="separate"/>
    </w:r>
    <w:r w:rsidR="00952EE1">
      <w:rPr>
        <w:rStyle w:val="a6"/>
        <w:noProof/>
      </w:rPr>
      <w:t>5</w:t>
    </w:r>
    <w:r>
      <w:rPr>
        <w:rStyle w:val="a6"/>
      </w:rPr>
      <w:fldChar w:fldCharType="end"/>
    </w:r>
  </w:p>
  <w:p w:rsidR="00380C0E" w:rsidRDefault="00380C0E">
    <w:pP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A2B" w:rsidRDefault="00FC0A2B" w:rsidP="00380C0E">
      <w:r>
        <w:separator/>
      </w:r>
    </w:p>
  </w:footnote>
  <w:footnote w:type="continuationSeparator" w:id="1">
    <w:p w:rsidR="00FC0A2B" w:rsidRDefault="00FC0A2B" w:rsidP="00380C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docVars>
    <w:docVar w:name="commondata" w:val="eyJoZGlkIjoiYjhjZTczZWYxZTY1YmUyMjhmNmQwNjM2OTBjMDMyNmMifQ=="/>
  </w:docVars>
  <w:rsids>
    <w:rsidRoot w:val="008E22E6"/>
    <w:rsid w:val="00073572"/>
    <w:rsid w:val="000B5FDD"/>
    <w:rsid w:val="001C7184"/>
    <w:rsid w:val="00207EA9"/>
    <w:rsid w:val="0025488A"/>
    <w:rsid w:val="0026187F"/>
    <w:rsid w:val="00290C8D"/>
    <w:rsid w:val="002B6E17"/>
    <w:rsid w:val="002E2C13"/>
    <w:rsid w:val="00380C0E"/>
    <w:rsid w:val="003C58D7"/>
    <w:rsid w:val="0046774D"/>
    <w:rsid w:val="0049073C"/>
    <w:rsid w:val="004E10BE"/>
    <w:rsid w:val="00501966"/>
    <w:rsid w:val="005340AB"/>
    <w:rsid w:val="006356A9"/>
    <w:rsid w:val="00644F46"/>
    <w:rsid w:val="0068274D"/>
    <w:rsid w:val="006C6B70"/>
    <w:rsid w:val="00772C12"/>
    <w:rsid w:val="00793455"/>
    <w:rsid w:val="00794835"/>
    <w:rsid w:val="00845B0E"/>
    <w:rsid w:val="00856A80"/>
    <w:rsid w:val="00864324"/>
    <w:rsid w:val="008E22E6"/>
    <w:rsid w:val="00902EA0"/>
    <w:rsid w:val="009271D5"/>
    <w:rsid w:val="00936024"/>
    <w:rsid w:val="00940839"/>
    <w:rsid w:val="00952EE1"/>
    <w:rsid w:val="00974B9C"/>
    <w:rsid w:val="00997AE9"/>
    <w:rsid w:val="009A0154"/>
    <w:rsid w:val="009F1D4E"/>
    <w:rsid w:val="00A3305D"/>
    <w:rsid w:val="00A36DCE"/>
    <w:rsid w:val="00A66706"/>
    <w:rsid w:val="00A9560D"/>
    <w:rsid w:val="00AD4A7F"/>
    <w:rsid w:val="00AF010B"/>
    <w:rsid w:val="00AF234B"/>
    <w:rsid w:val="00B211FF"/>
    <w:rsid w:val="00B44DDD"/>
    <w:rsid w:val="00BD1863"/>
    <w:rsid w:val="00BD2315"/>
    <w:rsid w:val="00BD2EFA"/>
    <w:rsid w:val="00C06788"/>
    <w:rsid w:val="00C1529B"/>
    <w:rsid w:val="00C8064F"/>
    <w:rsid w:val="00CB4175"/>
    <w:rsid w:val="00D42A70"/>
    <w:rsid w:val="00DA5339"/>
    <w:rsid w:val="00DD20FC"/>
    <w:rsid w:val="00DD322D"/>
    <w:rsid w:val="00DE1B6F"/>
    <w:rsid w:val="00E129A0"/>
    <w:rsid w:val="00E3324B"/>
    <w:rsid w:val="00E7361A"/>
    <w:rsid w:val="00E76B1F"/>
    <w:rsid w:val="00EB7C60"/>
    <w:rsid w:val="00EF7FAA"/>
    <w:rsid w:val="00F00073"/>
    <w:rsid w:val="00F4639D"/>
    <w:rsid w:val="00FC0A2B"/>
    <w:rsid w:val="00FC1CD3"/>
    <w:rsid w:val="0CC20582"/>
    <w:rsid w:val="1DC04B15"/>
    <w:rsid w:val="79B070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0E"/>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80C0E"/>
    <w:pPr>
      <w:tabs>
        <w:tab w:val="center" w:pos="4153"/>
        <w:tab w:val="right" w:pos="8306"/>
      </w:tabs>
      <w:snapToGrid w:val="0"/>
    </w:pPr>
    <w:rPr>
      <w:sz w:val="18"/>
      <w:szCs w:val="18"/>
    </w:rPr>
  </w:style>
  <w:style w:type="paragraph" w:styleId="a4">
    <w:name w:val="header"/>
    <w:basedOn w:val="a"/>
    <w:qFormat/>
    <w:rsid w:val="00380C0E"/>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380C0E"/>
    <w:pPr>
      <w:spacing w:before="120"/>
    </w:pPr>
    <w:rPr>
      <w:rFonts w:eastAsia="方正仿宋_GBK"/>
      <w:color w:val="000000"/>
      <w:sz w:val="28"/>
    </w:rPr>
  </w:style>
  <w:style w:type="paragraph" w:styleId="4">
    <w:name w:val="toc 4"/>
    <w:basedOn w:val="a"/>
    <w:next w:val="a"/>
    <w:qFormat/>
    <w:rsid w:val="00380C0E"/>
    <w:pPr>
      <w:ind w:left="720"/>
    </w:pPr>
  </w:style>
  <w:style w:type="paragraph" w:styleId="2">
    <w:name w:val="toc 2"/>
    <w:basedOn w:val="a"/>
    <w:next w:val="a"/>
    <w:qFormat/>
    <w:rsid w:val="00380C0E"/>
    <w:pPr>
      <w:ind w:left="240"/>
    </w:pPr>
  </w:style>
  <w:style w:type="table" w:styleId="a5">
    <w:name w:val="Table Grid"/>
    <w:basedOn w:val="a1"/>
    <w:rsid w:val="00380C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
    <w:name w:val="Char1 Char Char Char Char Char Char"/>
    <w:basedOn w:val="a"/>
    <w:rsid w:val="00380C0E"/>
    <w:pPr>
      <w:widowControl w:val="0"/>
      <w:jc w:val="both"/>
    </w:pPr>
    <w:rPr>
      <w:rFonts w:eastAsia="宋体"/>
      <w:kern w:val="2"/>
      <w:sz w:val="21"/>
      <w:lang w:eastAsia="zh-CN"/>
    </w:rPr>
  </w:style>
  <w:style w:type="character" w:styleId="a6">
    <w:name w:val="page number"/>
    <w:basedOn w:val="a0"/>
    <w:qFormat/>
    <w:rsid w:val="00380C0E"/>
  </w:style>
  <w:style w:type="paragraph" w:customStyle="1" w:styleId="-">
    <w:name w:val="插入文本样式-插入总体目标文件"/>
    <w:basedOn w:val="a"/>
    <w:qFormat/>
    <w:rsid w:val="00380C0E"/>
    <w:pPr>
      <w:spacing w:line="500" w:lineRule="exact"/>
      <w:ind w:firstLine="560"/>
    </w:pPr>
    <w:rPr>
      <w:rFonts w:eastAsia="方正仿宋_GBK"/>
      <w:sz w:val="28"/>
    </w:rPr>
  </w:style>
  <w:style w:type="paragraph" w:customStyle="1" w:styleId="-0">
    <w:name w:val="插入文本样式-插入职责分类绩效目标文件"/>
    <w:basedOn w:val="a"/>
    <w:qFormat/>
    <w:rsid w:val="00380C0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380C0E"/>
    <w:pPr>
      <w:spacing w:line="500" w:lineRule="exact"/>
      <w:ind w:firstLine="560"/>
    </w:pPr>
    <w:rPr>
      <w:rFonts w:eastAsia="方正仿宋_GBK"/>
      <w:sz w:val="28"/>
    </w:rPr>
  </w:style>
  <w:style w:type="paragraph" w:customStyle="1" w:styleId="40">
    <w:name w:val="单元格样式4"/>
    <w:basedOn w:val="a"/>
    <w:qFormat/>
    <w:rsid w:val="00380C0E"/>
    <w:pPr>
      <w:jc w:val="right"/>
    </w:pPr>
    <w:rPr>
      <w:rFonts w:ascii="方正书宋_GBK" w:eastAsia="方正书宋_GBK" w:hAnsi="方正书宋_GBK" w:cs="方正书宋_GBK"/>
      <w:sz w:val="21"/>
    </w:rPr>
  </w:style>
  <w:style w:type="paragraph" w:customStyle="1" w:styleId="5">
    <w:name w:val="单元格样式5"/>
    <w:basedOn w:val="a"/>
    <w:qFormat/>
    <w:rsid w:val="00380C0E"/>
    <w:rPr>
      <w:rFonts w:ascii="方正书宋_GBK" w:eastAsia="方正书宋_GBK" w:hAnsi="方正书宋_GBK" w:cs="方正书宋_GBK"/>
      <w:b/>
      <w:sz w:val="21"/>
    </w:rPr>
  </w:style>
  <w:style w:type="paragraph" w:customStyle="1" w:styleId="20">
    <w:name w:val="单元格样式2"/>
    <w:basedOn w:val="a"/>
    <w:qFormat/>
    <w:rsid w:val="00380C0E"/>
    <w:rPr>
      <w:rFonts w:ascii="方正书宋_GBK" w:eastAsia="方正书宋_GBK" w:hAnsi="方正书宋_GBK" w:cs="方正书宋_GBK"/>
      <w:sz w:val="21"/>
    </w:rPr>
  </w:style>
  <w:style w:type="paragraph" w:customStyle="1" w:styleId="10">
    <w:name w:val="单元格样式1"/>
    <w:basedOn w:val="a"/>
    <w:qFormat/>
    <w:rsid w:val="00380C0E"/>
    <w:pPr>
      <w:jc w:val="center"/>
    </w:pPr>
    <w:rPr>
      <w:rFonts w:ascii="方正书宋_GBK" w:eastAsia="方正书宋_GBK" w:hAnsi="方正书宋_GBK" w:cs="方正书宋_GBK"/>
      <w:b/>
      <w:sz w:val="21"/>
    </w:rPr>
  </w:style>
  <w:style w:type="paragraph" w:customStyle="1" w:styleId="3">
    <w:name w:val="单元格样式3"/>
    <w:basedOn w:val="a"/>
    <w:qFormat/>
    <w:rsid w:val="00380C0E"/>
    <w:pPr>
      <w:jc w:val="center"/>
    </w:pPr>
    <w:rPr>
      <w:rFonts w:ascii="方正书宋_GBK" w:eastAsia="方正书宋_GBK" w:hAnsi="方正书宋_GBK" w:cs="方正书宋_GBK"/>
      <w:sz w:val="21"/>
    </w:rPr>
  </w:style>
  <w:style w:type="character" w:customStyle="1" w:styleId="NormalCharacter">
    <w:name w:val="NormalCharacter"/>
    <w:link w:val="UserStyle0"/>
    <w:semiHidden/>
    <w:qFormat/>
    <w:locked/>
    <w:rsid w:val="00380C0E"/>
    <w:rPr>
      <w:rFonts w:eastAsia="宋体"/>
      <w:kern w:val="2"/>
      <w:sz w:val="21"/>
      <w:szCs w:val="21"/>
      <w:lang w:val="en-US" w:eastAsia="zh-CN" w:bidi="ar-SA"/>
    </w:rPr>
  </w:style>
  <w:style w:type="paragraph" w:customStyle="1" w:styleId="UserStyle0">
    <w:name w:val="UserStyle_0"/>
    <w:basedOn w:val="a"/>
    <w:link w:val="NormalCharacter"/>
    <w:qFormat/>
    <w:rsid w:val="00380C0E"/>
    <w:pPr>
      <w:jc w:val="both"/>
      <w:textAlignment w:val="baseline"/>
    </w:pPr>
    <w:rPr>
      <w:rFonts w:eastAsia="宋体"/>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3084</Words>
  <Characters>17582</Characters>
  <Application>Microsoft Office Word</Application>
  <DocSecurity>0</DocSecurity>
  <Lines>146</Lines>
  <Paragraphs>41</Paragraphs>
  <ScaleCrop>false</ScaleCrop>
  <Company/>
  <LinksUpToDate>false</LinksUpToDate>
  <CharactersWithSpaces>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lenovo</dc:creator>
  <cp:lastModifiedBy>lenovo</cp:lastModifiedBy>
  <cp:revision>16</cp:revision>
  <cp:lastPrinted>2022-05-07T00:42:00Z</cp:lastPrinted>
  <dcterms:created xsi:type="dcterms:W3CDTF">2022-05-05T07:44:00Z</dcterms:created>
  <dcterms:modified xsi:type="dcterms:W3CDTF">2024-08-23T10:31:00Z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4BFAAE9A638545C4BCB9507DB72D364A_13</vt:lpwstr>
  </property>
</Properties>
</file>