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7F78" w:rsidRDefault="00D87F78" w:rsidP="00D87F78">
      <w:pPr>
        <w:jc w:val="center"/>
        <w:rPr>
          <w:rFonts w:ascii="方正小标宋简体" w:eastAsia="方正小标宋简体" w:hAnsi="Calibri" w:cs="Times New Roman"/>
          <w:sz w:val="40"/>
          <w:szCs w:val="40"/>
        </w:rPr>
      </w:pPr>
      <w:bookmarkStart w:id="0" w:name="_Hlk67574430"/>
    </w:p>
    <w:p w:rsidR="00D87F78" w:rsidRDefault="00D87F78" w:rsidP="00D87F78">
      <w:pPr>
        <w:jc w:val="center"/>
        <w:rPr>
          <w:rFonts w:ascii="方正小标宋简体" w:eastAsia="方正小标宋简体" w:hAnsi="Calibri" w:cs="Times New Roman"/>
          <w:sz w:val="40"/>
          <w:szCs w:val="40"/>
        </w:rPr>
      </w:pPr>
    </w:p>
    <w:p w:rsidR="00D87F78" w:rsidRPr="00D16F15" w:rsidRDefault="00D87F78" w:rsidP="00D87F78">
      <w:pPr>
        <w:jc w:val="center"/>
        <w:rPr>
          <w:rFonts w:ascii="方正小标宋简体" w:eastAsia="方正小标宋简体" w:hAnsi="Calibri" w:cs="Times New Roman"/>
          <w:sz w:val="50"/>
          <w:szCs w:val="50"/>
        </w:rPr>
      </w:pPr>
      <w:r w:rsidRPr="00D16F15">
        <w:rPr>
          <w:rFonts w:ascii="方正小标宋简体" w:eastAsia="方正小标宋简体" w:hAnsi="Calibri" w:cs="Times New Roman" w:hint="eastAsia"/>
          <w:sz w:val="50"/>
          <w:szCs w:val="50"/>
        </w:rPr>
        <w:t>遵化市</w:t>
      </w:r>
      <w:bookmarkStart w:id="1" w:name="_Hlk67827029"/>
      <w:r w:rsidRPr="00D16F15">
        <w:rPr>
          <w:rFonts w:ascii="方正小标宋简体" w:eastAsia="方正小标宋简体" w:hAnsi="Calibri" w:cs="Times New Roman"/>
          <w:sz w:val="50"/>
          <w:szCs w:val="50"/>
        </w:rPr>
        <w:t>2020年省级林业有害生物防治项目</w:t>
      </w:r>
      <w:bookmarkEnd w:id="1"/>
      <w:r w:rsidRPr="00D16F15">
        <w:rPr>
          <w:rFonts w:ascii="方正小标宋简体" w:eastAsia="方正小标宋简体" w:hAnsi="Calibri" w:cs="Times New Roman" w:hint="eastAsia"/>
          <w:sz w:val="50"/>
          <w:szCs w:val="50"/>
        </w:rPr>
        <w:t>支出绩效评价报告</w:t>
      </w:r>
    </w:p>
    <w:p w:rsidR="00D87F78" w:rsidRDefault="00D87F78" w:rsidP="00A95795">
      <w:pPr>
        <w:jc w:val="center"/>
        <w:rPr>
          <w:rFonts w:ascii="方正小标宋简体" w:eastAsia="方正小标宋简体" w:hAnsi="Calibri" w:cs="Times New Roman"/>
          <w:sz w:val="40"/>
          <w:szCs w:val="40"/>
        </w:rPr>
      </w:pPr>
    </w:p>
    <w:p w:rsidR="00D87F78" w:rsidRPr="003E776C"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Pr="00EE3958" w:rsidRDefault="00D87F78" w:rsidP="00D87F78">
      <w:pPr>
        <w:ind w:firstLineChars="300" w:firstLine="1084"/>
        <w:jc w:val="left"/>
        <w:rPr>
          <w:rFonts w:ascii="方正仿宋简体" w:eastAsia="方正仿宋简体" w:hAnsi="Calibri" w:cs="Times New Roman"/>
          <w:b/>
          <w:bCs/>
          <w:spacing w:val="-22"/>
          <w:sz w:val="36"/>
          <w:szCs w:val="36"/>
        </w:rPr>
      </w:pPr>
      <w:r w:rsidRPr="00EE3958">
        <w:rPr>
          <w:rFonts w:ascii="方正仿宋简体" w:eastAsia="方正仿宋简体" w:hAnsi="Calibri" w:cs="Times New Roman" w:hint="eastAsia"/>
          <w:b/>
          <w:bCs/>
          <w:sz w:val="36"/>
          <w:szCs w:val="36"/>
        </w:rPr>
        <w:t>项目名称：</w:t>
      </w:r>
      <w:r w:rsidRPr="00EE3958">
        <w:rPr>
          <w:rFonts w:ascii="方正仿宋简体" w:eastAsia="方正仿宋简体" w:hAnsi="Calibri" w:cs="Times New Roman"/>
          <w:b/>
          <w:bCs/>
          <w:spacing w:val="-22"/>
          <w:sz w:val="36"/>
          <w:szCs w:val="36"/>
        </w:rPr>
        <w:t>2020年省级林业有害生物防治项目</w:t>
      </w:r>
    </w:p>
    <w:p w:rsidR="00D87F78" w:rsidRPr="00EE3958" w:rsidRDefault="00D87F78" w:rsidP="00D87F78">
      <w:pPr>
        <w:ind w:firstLineChars="300" w:firstLine="1084"/>
        <w:jc w:val="left"/>
        <w:rPr>
          <w:rFonts w:ascii="方正仿宋简体" w:eastAsia="方正仿宋简体" w:hAnsi="Calibri" w:cs="Times New Roman"/>
          <w:b/>
          <w:bCs/>
          <w:sz w:val="36"/>
          <w:szCs w:val="36"/>
        </w:rPr>
      </w:pPr>
      <w:r w:rsidRPr="00EE3958">
        <w:rPr>
          <w:rFonts w:ascii="方正仿宋简体" w:eastAsia="方正仿宋简体" w:hAnsi="Calibri" w:cs="Times New Roman" w:hint="eastAsia"/>
          <w:b/>
          <w:bCs/>
          <w:sz w:val="36"/>
          <w:szCs w:val="36"/>
        </w:rPr>
        <w:t>实施单位：遵化市自然资源和规划局</w:t>
      </w:r>
    </w:p>
    <w:p w:rsidR="00D87F78" w:rsidRPr="00D87F78" w:rsidRDefault="00D87F78" w:rsidP="00D87F78">
      <w:pPr>
        <w:jc w:val="left"/>
        <w:rPr>
          <w:rFonts w:ascii="方正仿宋简体" w:eastAsia="方正仿宋简体" w:hAnsi="Calibri" w:cs="Times New Roman"/>
          <w:sz w:val="36"/>
          <w:szCs w:val="36"/>
        </w:rPr>
      </w:pPr>
    </w:p>
    <w:p w:rsidR="00D87F78" w:rsidRDefault="00D87F78" w:rsidP="00A95795">
      <w:pPr>
        <w:jc w:val="center"/>
        <w:rPr>
          <w:rFonts w:ascii="方正小标宋简体" w:eastAsia="方正小标宋简体" w:hAnsi="Calibri" w:cs="Times New Roman"/>
          <w:sz w:val="40"/>
          <w:szCs w:val="40"/>
        </w:rPr>
      </w:pPr>
    </w:p>
    <w:p w:rsidR="00D87F78" w:rsidRDefault="00D87F78" w:rsidP="00A95795">
      <w:pPr>
        <w:jc w:val="center"/>
        <w:rPr>
          <w:rFonts w:ascii="方正小标宋简体" w:eastAsia="方正小标宋简体" w:hAnsi="Calibri" w:cs="Times New Roman"/>
          <w:sz w:val="40"/>
          <w:szCs w:val="40"/>
        </w:rPr>
      </w:pPr>
    </w:p>
    <w:p w:rsidR="00D87F78" w:rsidRDefault="00D36151" w:rsidP="00A95795">
      <w:pPr>
        <w:jc w:val="center"/>
        <w:rPr>
          <w:rFonts w:ascii="宋体" w:eastAsia="宋体" w:hAnsi="宋体" w:cs="Times New Roman"/>
          <w:b/>
          <w:bCs/>
          <w:sz w:val="44"/>
          <w:szCs w:val="44"/>
        </w:rPr>
      </w:pPr>
      <w:r w:rsidRPr="00D36151">
        <w:rPr>
          <w:rFonts w:ascii="宋体" w:eastAsia="宋体" w:hAnsi="宋体" w:cs="Times New Roman" w:hint="eastAsia"/>
          <w:b/>
          <w:bCs/>
          <w:sz w:val="44"/>
          <w:szCs w:val="44"/>
        </w:rPr>
        <w:lastRenderedPageBreak/>
        <w:t>目</w:t>
      </w:r>
      <w:r>
        <w:rPr>
          <w:rFonts w:ascii="宋体" w:eastAsia="宋体" w:hAnsi="宋体" w:cs="Times New Roman" w:hint="eastAsia"/>
          <w:b/>
          <w:bCs/>
          <w:sz w:val="44"/>
          <w:szCs w:val="44"/>
        </w:rPr>
        <w:t xml:space="preserve"> </w:t>
      </w:r>
      <w:r>
        <w:rPr>
          <w:rFonts w:ascii="宋体" w:eastAsia="宋体" w:hAnsi="宋体" w:cs="Times New Roman"/>
          <w:b/>
          <w:bCs/>
          <w:sz w:val="44"/>
          <w:szCs w:val="44"/>
        </w:rPr>
        <w:t xml:space="preserve">    </w:t>
      </w:r>
      <w:r w:rsidRPr="00D36151">
        <w:rPr>
          <w:rFonts w:ascii="宋体" w:eastAsia="宋体" w:hAnsi="宋体" w:cs="Times New Roman" w:hint="eastAsia"/>
          <w:b/>
          <w:bCs/>
          <w:sz w:val="44"/>
          <w:szCs w:val="44"/>
        </w:rPr>
        <w:t>录</w:t>
      </w:r>
    </w:p>
    <w:p w:rsidR="00A8679F" w:rsidRPr="00D36151" w:rsidRDefault="00A8679F" w:rsidP="00A95795">
      <w:pPr>
        <w:jc w:val="center"/>
        <w:rPr>
          <w:rFonts w:ascii="宋体" w:eastAsia="宋体" w:hAnsi="宋体" w:cs="Times New Roman"/>
          <w:b/>
          <w:bCs/>
          <w:sz w:val="44"/>
          <w:szCs w:val="44"/>
        </w:rPr>
      </w:pPr>
    </w:p>
    <w:p w:rsidR="007B58EF" w:rsidRPr="004A0275" w:rsidRDefault="00FA0D61" w:rsidP="00FA0D61">
      <w:pPr>
        <w:rPr>
          <w:rFonts w:ascii="黑体" w:eastAsia="黑体" w:hAnsi="黑体"/>
          <w:sz w:val="32"/>
          <w:szCs w:val="32"/>
        </w:rPr>
      </w:pPr>
      <w:r w:rsidRPr="004A0275">
        <w:rPr>
          <w:rFonts w:ascii="黑体" w:eastAsia="黑体" w:hAnsi="黑体" w:hint="eastAsia"/>
          <w:sz w:val="32"/>
          <w:szCs w:val="32"/>
        </w:rPr>
        <w:t>一、基本情况</w:t>
      </w:r>
    </w:p>
    <w:p w:rsidR="00FA0D61" w:rsidRDefault="00FA0D61" w:rsidP="00FA0D61">
      <w:pPr>
        <w:rPr>
          <w:rFonts w:ascii="方正仿宋简体" w:eastAsia="方正仿宋简体"/>
          <w:sz w:val="32"/>
          <w:szCs w:val="32"/>
        </w:rPr>
      </w:pPr>
      <w:r w:rsidRPr="006103C0">
        <w:rPr>
          <w:rFonts w:ascii="方正仿宋简体" w:eastAsia="方正仿宋简体" w:hint="eastAsia"/>
          <w:sz w:val="32"/>
          <w:szCs w:val="32"/>
        </w:rPr>
        <w:t>（一）</w:t>
      </w:r>
      <w:r>
        <w:rPr>
          <w:rFonts w:ascii="方正仿宋简体" w:eastAsia="方正仿宋简体" w:hint="eastAsia"/>
          <w:sz w:val="32"/>
          <w:szCs w:val="32"/>
        </w:rPr>
        <w:t>项目概况</w:t>
      </w:r>
    </w:p>
    <w:p w:rsidR="00FA1054" w:rsidRPr="00C55CC6" w:rsidRDefault="00FA1054" w:rsidP="00FA1054">
      <w:pPr>
        <w:spacing w:line="600" w:lineRule="exact"/>
        <w:rPr>
          <w:rFonts w:ascii="方正仿宋简体" w:eastAsia="方正仿宋简体" w:hAnsi="方正仿宋简体" w:cs="方正仿宋简体"/>
          <w:sz w:val="32"/>
          <w:szCs w:val="32"/>
        </w:rPr>
      </w:pPr>
      <w:r>
        <w:rPr>
          <w:rFonts w:ascii="方正仿宋简体" w:eastAsia="方正仿宋简体" w:hAnsi="Calibri" w:cs="Times New Roman" w:hint="eastAsia"/>
          <w:sz w:val="32"/>
          <w:szCs w:val="32"/>
        </w:rPr>
        <w:t>（二）项目绩效目标</w:t>
      </w:r>
    </w:p>
    <w:p w:rsidR="00FA5DED" w:rsidRPr="004A0275" w:rsidRDefault="00BE0E87" w:rsidP="00BE0E87">
      <w:pPr>
        <w:rPr>
          <w:rFonts w:ascii="黑体" w:eastAsia="黑体" w:hAnsi="黑体"/>
          <w:sz w:val="32"/>
          <w:szCs w:val="32"/>
        </w:rPr>
      </w:pPr>
      <w:r w:rsidRPr="004A0275">
        <w:rPr>
          <w:rFonts w:ascii="黑体" w:eastAsia="黑体" w:hAnsi="黑体" w:hint="eastAsia"/>
          <w:sz w:val="32"/>
          <w:szCs w:val="32"/>
        </w:rPr>
        <w:t>二、绩效评价工作开展情况</w:t>
      </w:r>
    </w:p>
    <w:p w:rsidR="007B58EF" w:rsidRDefault="00BE0E87" w:rsidP="00483C96">
      <w:pPr>
        <w:rPr>
          <w:rFonts w:ascii="方正仿宋简体" w:eastAsia="方正仿宋简体"/>
          <w:sz w:val="32"/>
          <w:szCs w:val="32"/>
        </w:rPr>
      </w:pPr>
      <w:bookmarkStart w:id="2" w:name="_Hlk67994795"/>
      <w:r w:rsidRPr="00BE0E87">
        <w:rPr>
          <w:rFonts w:ascii="方正仿宋简体" w:eastAsia="方正仿宋简体" w:hint="eastAsia"/>
          <w:sz w:val="32"/>
          <w:szCs w:val="32"/>
        </w:rPr>
        <w:t>（一）</w:t>
      </w:r>
      <w:bookmarkEnd w:id="2"/>
      <w:r w:rsidRPr="00BE0E87">
        <w:rPr>
          <w:rFonts w:ascii="方正仿宋简体" w:eastAsia="方正仿宋简体" w:hint="eastAsia"/>
          <w:sz w:val="32"/>
          <w:szCs w:val="32"/>
        </w:rPr>
        <w:t>绩效评价目的、对象和范围</w:t>
      </w:r>
    </w:p>
    <w:p w:rsidR="00FA5DED" w:rsidRDefault="00D47308" w:rsidP="00D47308">
      <w:pPr>
        <w:rPr>
          <w:rFonts w:ascii="方正仿宋简体" w:eastAsia="方正仿宋简体"/>
          <w:sz w:val="32"/>
          <w:szCs w:val="32"/>
        </w:rPr>
      </w:pPr>
      <w:r w:rsidRPr="00D47308">
        <w:rPr>
          <w:rFonts w:ascii="方正仿宋简体" w:eastAsia="方正仿宋简体" w:hint="eastAsia"/>
          <w:sz w:val="32"/>
          <w:szCs w:val="32"/>
        </w:rPr>
        <w:t>（</w:t>
      </w:r>
      <w:r>
        <w:rPr>
          <w:rFonts w:ascii="方正仿宋简体" w:eastAsia="方正仿宋简体" w:hint="eastAsia"/>
          <w:sz w:val="32"/>
          <w:szCs w:val="32"/>
        </w:rPr>
        <w:t>二</w:t>
      </w:r>
      <w:r w:rsidRPr="00D47308">
        <w:rPr>
          <w:rFonts w:ascii="方正仿宋简体" w:eastAsia="方正仿宋简体" w:hint="eastAsia"/>
          <w:sz w:val="32"/>
          <w:szCs w:val="32"/>
        </w:rPr>
        <w:t>）</w:t>
      </w:r>
      <w:r w:rsidR="00C94D1E" w:rsidRPr="00C94D1E">
        <w:rPr>
          <w:rFonts w:ascii="方正仿宋简体" w:eastAsia="方正仿宋简体"/>
          <w:sz w:val="32"/>
          <w:szCs w:val="32"/>
        </w:rPr>
        <w:t>绩效评价原则、评价指标体系、评价方法</w:t>
      </w:r>
    </w:p>
    <w:p w:rsidR="00C94D1E" w:rsidRPr="00483C96" w:rsidRDefault="00D47308" w:rsidP="00D47308">
      <w:pPr>
        <w:rPr>
          <w:rFonts w:ascii="方正仿宋简体" w:eastAsia="方正仿宋简体"/>
          <w:sz w:val="32"/>
          <w:szCs w:val="32"/>
        </w:rPr>
      </w:pPr>
      <w:r w:rsidRPr="00D47308">
        <w:rPr>
          <w:rFonts w:ascii="方正仿宋简体" w:eastAsia="方正仿宋简体" w:hint="eastAsia"/>
          <w:sz w:val="32"/>
          <w:szCs w:val="32"/>
        </w:rPr>
        <w:t>（</w:t>
      </w:r>
      <w:r>
        <w:rPr>
          <w:rFonts w:ascii="方正仿宋简体" w:eastAsia="方正仿宋简体" w:hint="eastAsia"/>
          <w:sz w:val="32"/>
          <w:szCs w:val="32"/>
        </w:rPr>
        <w:t>三</w:t>
      </w:r>
      <w:r w:rsidRPr="00D47308">
        <w:rPr>
          <w:rFonts w:ascii="方正仿宋简体" w:eastAsia="方正仿宋简体" w:hint="eastAsia"/>
          <w:sz w:val="32"/>
          <w:szCs w:val="32"/>
        </w:rPr>
        <w:t>）</w:t>
      </w:r>
      <w:r w:rsidR="00C94D1E" w:rsidRPr="00483C96">
        <w:rPr>
          <w:rFonts w:ascii="方正仿宋简体" w:eastAsia="方正仿宋简体"/>
          <w:sz w:val="32"/>
          <w:szCs w:val="32"/>
        </w:rPr>
        <w:t>绩效评价工作过程</w:t>
      </w:r>
    </w:p>
    <w:p w:rsidR="00C94D1E" w:rsidRPr="004A0275" w:rsidRDefault="00C94D1E" w:rsidP="00483C96">
      <w:pPr>
        <w:rPr>
          <w:rFonts w:ascii="黑体" w:eastAsia="黑体" w:hAnsi="黑体"/>
          <w:sz w:val="32"/>
          <w:szCs w:val="32"/>
        </w:rPr>
      </w:pPr>
      <w:r w:rsidRPr="004A0275">
        <w:rPr>
          <w:rFonts w:ascii="黑体" w:eastAsia="黑体" w:hAnsi="黑体" w:hint="eastAsia"/>
          <w:sz w:val="32"/>
          <w:szCs w:val="32"/>
        </w:rPr>
        <w:t>三、综合评价情况及评价结论</w:t>
      </w:r>
    </w:p>
    <w:p w:rsidR="00FA5DED" w:rsidRPr="004A0275" w:rsidRDefault="00C94D1E" w:rsidP="00483C96">
      <w:pPr>
        <w:rPr>
          <w:rFonts w:ascii="黑体" w:eastAsia="黑体" w:hAnsi="黑体"/>
          <w:sz w:val="32"/>
          <w:szCs w:val="32"/>
        </w:rPr>
      </w:pPr>
      <w:r w:rsidRPr="004A0275">
        <w:rPr>
          <w:rFonts w:ascii="黑体" w:eastAsia="黑体" w:hAnsi="黑体" w:hint="eastAsia"/>
          <w:sz w:val="32"/>
          <w:szCs w:val="32"/>
        </w:rPr>
        <w:t>四、绩效评价指标分析</w:t>
      </w:r>
    </w:p>
    <w:p w:rsidR="00FA5DED" w:rsidRDefault="00A152BA" w:rsidP="00483C96">
      <w:pPr>
        <w:rPr>
          <w:rFonts w:ascii="方正仿宋简体" w:eastAsia="方正仿宋简体"/>
          <w:sz w:val="32"/>
          <w:szCs w:val="32"/>
        </w:rPr>
      </w:pPr>
      <w:r w:rsidRPr="00A152BA">
        <w:rPr>
          <w:rFonts w:ascii="方正仿宋简体" w:eastAsia="方正仿宋简体" w:hint="eastAsia"/>
          <w:sz w:val="32"/>
          <w:szCs w:val="32"/>
        </w:rPr>
        <w:t>（一）</w:t>
      </w:r>
      <w:r w:rsidR="00C94D1E" w:rsidRPr="00483C96">
        <w:rPr>
          <w:rFonts w:ascii="方正仿宋简体" w:eastAsia="方正仿宋简体" w:hint="eastAsia"/>
          <w:sz w:val="32"/>
          <w:szCs w:val="32"/>
        </w:rPr>
        <w:t>项目决策情况</w:t>
      </w:r>
    </w:p>
    <w:p w:rsidR="00C94D1E" w:rsidRPr="00483C96" w:rsidRDefault="00A152BA" w:rsidP="00F521B6">
      <w:pPr>
        <w:rPr>
          <w:rFonts w:ascii="方正仿宋简体" w:eastAsia="方正仿宋简体"/>
          <w:sz w:val="32"/>
          <w:szCs w:val="32"/>
        </w:rPr>
      </w:pPr>
      <w:r w:rsidRPr="00A152BA">
        <w:rPr>
          <w:rFonts w:ascii="方正仿宋简体" w:eastAsia="方正仿宋简体" w:hint="eastAsia"/>
          <w:sz w:val="32"/>
          <w:szCs w:val="32"/>
        </w:rPr>
        <w:t>（</w:t>
      </w:r>
      <w:r>
        <w:rPr>
          <w:rFonts w:ascii="方正仿宋简体" w:eastAsia="方正仿宋简体" w:hint="eastAsia"/>
          <w:sz w:val="32"/>
          <w:szCs w:val="32"/>
        </w:rPr>
        <w:t>二</w:t>
      </w:r>
      <w:r w:rsidRPr="00A152BA">
        <w:rPr>
          <w:rFonts w:ascii="方正仿宋简体" w:eastAsia="方正仿宋简体" w:hint="eastAsia"/>
          <w:sz w:val="32"/>
          <w:szCs w:val="32"/>
        </w:rPr>
        <w:t>）</w:t>
      </w:r>
      <w:r w:rsidR="00C94D1E" w:rsidRPr="00483C96">
        <w:rPr>
          <w:rFonts w:ascii="方正仿宋简体" w:eastAsia="方正仿宋简体"/>
          <w:sz w:val="32"/>
          <w:szCs w:val="32"/>
        </w:rPr>
        <w:t>项目</w:t>
      </w:r>
      <w:r w:rsidR="00C94D1E" w:rsidRPr="00483C96">
        <w:rPr>
          <w:rFonts w:ascii="方正仿宋简体" w:eastAsia="方正仿宋简体" w:hint="eastAsia"/>
          <w:sz w:val="32"/>
          <w:szCs w:val="32"/>
        </w:rPr>
        <w:t>过程情况</w:t>
      </w:r>
    </w:p>
    <w:p w:rsidR="00E45B20" w:rsidRPr="00483C96" w:rsidRDefault="00A152BA" w:rsidP="00F521B6">
      <w:pPr>
        <w:rPr>
          <w:rFonts w:ascii="方正仿宋简体" w:eastAsia="方正仿宋简体"/>
          <w:sz w:val="32"/>
          <w:szCs w:val="32"/>
        </w:rPr>
      </w:pPr>
      <w:r w:rsidRPr="00A152BA">
        <w:rPr>
          <w:rFonts w:ascii="方正仿宋简体" w:eastAsia="方正仿宋简体" w:hint="eastAsia"/>
          <w:sz w:val="32"/>
          <w:szCs w:val="32"/>
        </w:rPr>
        <w:t>（</w:t>
      </w:r>
      <w:r>
        <w:rPr>
          <w:rFonts w:ascii="方正仿宋简体" w:eastAsia="方正仿宋简体" w:hint="eastAsia"/>
          <w:sz w:val="32"/>
          <w:szCs w:val="32"/>
        </w:rPr>
        <w:t>三</w:t>
      </w:r>
      <w:r w:rsidRPr="00A152BA">
        <w:rPr>
          <w:rFonts w:ascii="方正仿宋简体" w:eastAsia="方正仿宋简体" w:hint="eastAsia"/>
          <w:sz w:val="32"/>
          <w:szCs w:val="32"/>
        </w:rPr>
        <w:t>）</w:t>
      </w:r>
      <w:r w:rsidR="00E45B20" w:rsidRPr="00483C96">
        <w:rPr>
          <w:rFonts w:ascii="方正仿宋简体" w:eastAsia="方正仿宋简体" w:hint="eastAsia"/>
          <w:sz w:val="32"/>
          <w:szCs w:val="32"/>
        </w:rPr>
        <w:t>项目</w:t>
      </w:r>
      <w:r w:rsidR="00E45B20" w:rsidRPr="00483C96">
        <w:rPr>
          <w:rFonts w:ascii="方正仿宋简体" w:eastAsia="方正仿宋简体"/>
          <w:sz w:val="32"/>
          <w:szCs w:val="32"/>
        </w:rPr>
        <w:t>产出</w:t>
      </w:r>
      <w:r w:rsidR="00E45B20" w:rsidRPr="00483C96">
        <w:rPr>
          <w:rFonts w:ascii="方正仿宋简体" w:eastAsia="方正仿宋简体" w:hint="eastAsia"/>
          <w:sz w:val="32"/>
          <w:szCs w:val="32"/>
        </w:rPr>
        <w:t>情况</w:t>
      </w:r>
    </w:p>
    <w:p w:rsidR="00E45B20" w:rsidRPr="00483C96" w:rsidRDefault="00A152BA" w:rsidP="00483C96">
      <w:pPr>
        <w:rPr>
          <w:rFonts w:ascii="方正仿宋简体" w:eastAsia="方正仿宋简体"/>
          <w:sz w:val="32"/>
          <w:szCs w:val="32"/>
        </w:rPr>
      </w:pPr>
      <w:r w:rsidRPr="00A152BA">
        <w:rPr>
          <w:rFonts w:ascii="方正仿宋简体" w:eastAsia="方正仿宋简体" w:hint="eastAsia"/>
          <w:sz w:val="32"/>
          <w:szCs w:val="32"/>
        </w:rPr>
        <w:t>（</w:t>
      </w:r>
      <w:r>
        <w:rPr>
          <w:rFonts w:ascii="方正仿宋简体" w:eastAsia="方正仿宋简体" w:hint="eastAsia"/>
          <w:sz w:val="32"/>
          <w:szCs w:val="32"/>
        </w:rPr>
        <w:t>四</w:t>
      </w:r>
      <w:r w:rsidRPr="00A152BA">
        <w:rPr>
          <w:rFonts w:ascii="方正仿宋简体" w:eastAsia="方正仿宋简体" w:hint="eastAsia"/>
          <w:sz w:val="32"/>
          <w:szCs w:val="32"/>
        </w:rPr>
        <w:t>）</w:t>
      </w:r>
      <w:r w:rsidR="00E45B20" w:rsidRPr="00483C96">
        <w:rPr>
          <w:rFonts w:ascii="方正仿宋简体" w:eastAsia="方正仿宋简体" w:hint="eastAsia"/>
          <w:sz w:val="32"/>
          <w:szCs w:val="32"/>
        </w:rPr>
        <w:t>项目</w:t>
      </w:r>
      <w:r w:rsidR="00E45B20" w:rsidRPr="00483C96">
        <w:rPr>
          <w:rFonts w:ascii="方正仿宋简体" w:eastAsia="方正仿宋简体"/>
          <w:sz w:val="32"/>
          <w:szCs w:val="32"/>
        </w:rPr>
        <w:t>效益</w:t>
      </w:r>
      <w:r w:rsidR="00E45B20" w:rsidRPr="00483C96">
        <w:rPr>
          <w:rFonts w:ascii="方正仿宋简体" w:eastAsia="方正仿宋简体" w:hint="eastAsia"/>
          <w:sz w:val="32"/>
          <w:szCs w:val="32"/>
        </w:rPr>
        <w:t>与满意度情况</w:t>
      </w:r>
    </w:p>
    <w:p w:rsidR="00483C96" w:rsidRPr="004A0275" w:rsidRDefault="00483C96" w:rsidP="00483C96">
      <w:pPr>
        <w:rPr>
          <w:rFonts w:ascii="黑体" w:eastAsia="黑体" w:hAnsi="黑体"/>
          <w:sz w:val="32"/>
          <w:szCs w:val="32"/>
        </w:rPr>
      </w:pPr>
      <w:r w:rsidRPr="004A0275">
        <w:rPr>
          <w:rFonts w:ascii="黑体" w:eastAsia="黑体" w:hAnsi="黑体" w:hint="eastAsia"/>
          <w:sz w:val="32"/>
          <w:szCs w:val="32"/>
        </w:rPr>
        <w:t>五、主要经验及做法、存在的问题及原因分析</w:t>
      </w:r>
    </w:p>
    <w:p w:rsidR="00483C96" w:rsidRPr="009F00BF" w:rsidRDefault="00483C96" w:rsidP="00F521B6">
      <w:pPr>
        <w:rPr>
          <w:rFonts w:ascii="方正仿宋简体" w:eastAsia="方正仿宋简体"/>
          <w:sz w:val="32"/>
          <w:szCs w:val="32"/>
        </w:rPr>
      </w:pPr>
      <w:r w:rsidRPr="009F00BF">
        <w:rPr>
          <w:rFonts w:ascii="方正仿宋简体" w:eastAsia="方正仿宋简体" w:hint="eastAsia"/>
          <w:sz w:val="32"/>
          <w:szCs w:val="32"/>
        </w:rPr>
        <w:t>（一）经验总结</w:t>
      </w:r>
    </w:p>
    <w:p w:rsidR="00483C96" w:rsidRDefault="00483C96" w:rsidP="00F521B6">
      <w:pPr>
        <w:rPr>
          <w:rFonts w:ascii="方正仿宋简体" w:eastAsia="方正仿宋简体"/>
          <w:sz w:val="32"/>
          <w:szCs w:val="32"/>
        </w:rPr>
      </w:pPr>
      <w:r>
        <w:rPr>
          <w:rFonts w:ascii="方正仿宋简体" w:eastAsia="方正仿宋简体" w:hint="eastAsia"/>
          <w:sz w:val="32"/>
          <w:szCs w:val="32"/>
        </w:rPr>
        <w:t>（二）</w:t>
      </w:r>
      <w:r w:rsidRPr="00A8002E">
        <w:rPr>
          <w:rFonts w:ascii="方正仿宋简体" w:eastAsia="方正仿宋简体" w:hint="eastAsia"/>
          <w:sz w:val="32"/>
          <w:szCs w:val="32"/>
        </w:rPr>
        <w:t>存在问题</w:t>
      </w:r>
    </w:p>
    <w:p w:rsidR="00AA2EED" w:rsidRPr="00915411" w:rsidRDefault="00AA2EED" w:rsidP="00915411">
      <w:pPr>
        <w:rPr>
          <w:rFonts w:ascii="方正仿宋简体" w:eastAsia="方正仿宋简体"/>
          <w:sz w:val="32"/>
          <w:szCs w:val="32"/>
        </w:rPr>
      </w:pPr>
      <w:r>
        <w:rPr>
          <w:rFonts w:ascii="方正仿宋简体" w:eastAsia="方正仿宋简体" w:hint="eastAsia"/>
          <w:sz w:val="32"/>
          <w:szCs w:val="32"/>
        </w:rPr>
        <w:t>附件1：</w:t>
      </w:r>
      <w:r w:rsidRPr="00915411">
        <w:rPr>
          <w:rFonts w:ascii="方正仿宋简体" w:eastAsia="方正仿宋简体" w:hint="eastAsia"/>
          <w:sz w:val="32"/>
          <w:szCs w:val="32"/>
        </w:rPr>
        <w:t>林业有害生物防治药品质量要求和技术标准</w:t>
      </w:r>
    </w:p>
    <w:p w:rsidR="00AA2EED" w:rsidRPr="00A8002E" w:rsidRDefault="00AA2EED" w:rsidP="00915411">
      <w:pPr>
        <w:rPr>
          <w:rFonts w:ascii="方正仿宋简体" w:eastAsia="方正仿宋简体"/>
          <w:sz w:val="32"/>
          <w:szCs w:val="32"/>
        </w:rPr>
      </w:pPr>
      <w:r>
        <w:rPr>
          <w:rFonts w:ascii="方正仿宋简体" w:eastAsia="方正仿宋简体" w:hint="eastAsia"/>
          <w:sz w:val="32"/>
          <w:szCs w:val="32"/>
        </w:rPr>
        <w:t>附件2：</w:t>
      </w:r>
      <w:r w:rsidRPr="00C3702B">
        <w:rPr>
          <w:rFonts w:ascii="方正仿宋简体" w:eastAsia="方正仿宋简体" w:hint="eastAsia"/>
          <w:sz w:val="32"/>
          <w:szCs w:val="32"/>
        </w:rPr>
        <w:t>项目支出绩效自评表</w:t>
      </w:r>
    </w:p>
    <w:p w:rsidR="00FA1054" w:rsidRDefault="00AA2EED" w:rsidP="00FA0D61">
      <w:pPr>
        <w:rPr>
          <w:rFonts w:ascii="方正仿宋简体" w:eastAsia="方正仿宋简体"/>
          <w:sz w:val="32"/>
          <w:szCs w:val="32"/>
        </w:rPr>
      </w:pPr>
      <w:r>
        <w:rPr>
          <w:rFonts w:ascii="方正仿宋简体" w:eastAsia="方正仿宋简体" w:hint="eastAsia"/>
          <w:sz w:val="32"/>
          <w:szCs w:val="32"/>
        </w:rPr>
        <w:t>附件3：相关照片</w:t>
      </w:r>
    </w:p>
    <w:p w:rsidR="00F37955" w:rsidRDefault="00F37955" w:rsidP="00FA0D61">
      <w:pPr>
        <w:rPr>
          <w:rFonts w:ascii="方正仿宋简体" w:eastAsia="方正仿宋简体"/>
          <w:sz w:val="32"/>
          <w:szCs w:val="32"/>
        </w:rPr>
        <w:sectPr w:rsidR="00F37955">
          <w:footerReference w:type="default" r:id="rId6"/>
          <w:pgSz w:w="11906" w:h="16838"/>
          <w:pgMar w:top="1440" w:right="1800" w:bottom="1440" w:left="1800" w:header="851" w:footer="992" w:gutter="0"/>
          <w:cols w:space="425"/>
          <w:docGrid w:type="lines" w:linePitch="312"/>
        </w:sectPr>
      </w:pPr>
    </w:p>
    <w:p w:rsidR="00A95795" w:rsidRDefault="00A95795" w:rsidP="00D672CA">
      <w:pPr>
        <w:spacing w:line="580" w:lineRule="exact"/>
        <w:jc w:val="center"/>
        <w:rPr>
          <w:rFonts w:ascii="方正小标宋简体" w:eastAsia="方正小标宋简体" w:hAnsi="Calibri" w:cs="Times New Roman"/>
          <w:sz w:val="40"/>
          <w:szCs w:val="40"/>
        </w:rPr>
      </w:pPr>
      <w:r w:rsidRPr="00A95795">
        <w:rPr>
          <w:rFonts w:ascii="方正小标宋简体" w:eastAsia="方正小标宋简体" w:hAnsi="Calibri" w:cs="Times New Roman"/>
          <w:sz w:val="40"/>
          <w:szCs w:val="40"/>
        </w:rPr>
        <w:lastRenderedPageBreak/>
        <w:t>2020年省级林业有害生物防治项目</w:t>
      </w:r>
    </w:p>
    <w:bookmarkEnd w:id="0"/>
    <w:p w:rsidR="00A95795" w:rsidRDefault="00A95795" w:rsidP="00D672CA">
      <w:pPr>
        <w:spacing w:line="580" w:lineRule="exact"/>
        <w:jc w:val="center"/>
        <w:rPr>
          <w:rFonts w:ascii="方正小标宋简体" w:eastAsia="方正小标宋简体" w:hAnsi="Calibri" w:cs="Times New Roman"/>
          <w:sz w:val="40"/>
          <w:szCs w:val="40"/>
        </w:rPr>
      </w:pPr>
      <w:r>
        <w:rPr>
          <w:rFonts w:ascii="方正小标宋简体" w:eastAsia="方正小标宋简体" w:hAnsi="Calibri" w:cs="Times New Roman" w:hint="eastAsia"/>
          <w:sz w:val="40"/>
          <w:szCs w:val="40"/>
        </w:rPr>
        <w:t>支出</w:t>
      </w:r>
      <w:r w:rsidRPr="00A95795">
        <w:rPr>
          <w:rFonts w:ascii="方正小标宋简体" w:eastAsia="方正小标宋简体" w:hAnsi="Calibri" w:cs="Times New Roman" w:hint="eastAsia"/>
          <w:sz w:val="40"/>
          <w:szCs w:val="40"/>
        </w:rPr>
        <w:t>绩效</w:t>
      </w:r>
      <w:r>
        <w:rPr>
          <w:rFonts w:ascii="方正小标宋简体" w:eastAsia="方正小标宋简体" w:hAnsi="Calibri" w:cs="Times New Roman" w:hint="eastAsia"/>
          <w:sz w:val="40"/>
          <w:szCs w:val="40"/>
        </w:rPr>
        <w:t>评价</w:t>
      </w:r>
      <w:r w:rsidRPr="00A95795">
        <w:rPr>
          <w:rFonts w:ascii="方正小标宋简体" w:eastAsia="方正小标宋简体" w:hAnsi="Calibri" w:cs="Times New Roman" w:hint="eastAsia"/>
          <w:sz w:val="40"/>
          <w:szCs w:val="40"/>
        </w:rPr>
        <w:t>报告</w:t>
      </w:r>
    </w:p>
    <w:p w:rsidR="00600802" w:rsidRDefault="00600802" w:rsidP="00D672CA">
      <w:pPr>
        <w:spacing w:line="580" w:lineRule="exact"/>
        <w:jc w:val="center"/>
        <w:rPr>
          <w:rFonts w:ascii="方正小标宋简体" w:eastAsia="方正小标宋简体" w:hAnsi="Calibri" w:cs="Times New Roman"/>
          <w:sz w:val="40"/>
          <w:szCs w:val="40"/>
        </w:rPr>
      </w:pPr>
    </w:p>
    <w:p w:rsidR="00C55B2B" w:rsidRPr="00A95795" w:rsidRDefault="00C55B2B" w:rsidP="00D86A64">
      <w:pPr>
        <w:spacing w:line="520" w:lineRule="exact"/>
        <w:ind w:firstLineChars="200" w:firstLine="640"/>
        <w:rPr>
          <w:rFonts w:ascii="黑体" w:eastAsia="黑体" w:hAnsi="黑体" w:cs="Times New Roman"/>
          <w:sz w:val="32"/>
          <w:szCs w:val="32"/>
        </w:rPr>
      </w:pPr>
      <w:r w:rsidRPr="00C55B2B">
        <w:rPr>
          <w:rFonts w:ascii="黑体" w:eastAsia="黑体" w:hAnsi="黑体" w:cs="Times New Roman" w:hint="eastAsia"/>
          <w:sz w:val="32"/>
          <w:szCs w:val="32"/>
        </w:rPr>
        <w:t>一、基本情况</w:t>
      </w:r>
    </w:p>
    <w:p w:rsidR="005245C2" w:rsidRPr="00BF7776" w:rsidRDefault="006103C0" w:rsidP="00D86A64">
      <w:pPr>
        <w:spacing w:line="520" w:lineRule="exact"/>
        <w:ind w:firstLineChars="200" w:firstLine="640"/>
        <w:rPr>
          <w:rFonts w:ascii="方正仿宋简体" w:eastAsia="方正仿宋简体"/>
          <w:sz w:val="32"/>
          <w:szCs w:val="32"/>
        </w:rPr>
      </w:pPr>
      <w:r w:rsidRPr="00BF7776">
        <w:rPr>
          <w:rFonts w:ascii="方正仿宋简体" w:eastAsia="方正仿宋简体" w:hint="eastAsia"/>
          <w:sz w:val="32"/>
          <w:szCs w:val="32"/>
        </w:rPr>
        <w:t>（一）项目概况</w:t>
      </w:r>
    </w:p>
    <w:p w:rsidR="0016658C" w:rsidRPr="00BF7776" w:rsidRDefault="005218B8" w:rsidP="00D86A64">
      <w:pPr>
        <w:widowControl/>
        <w:shd w:val="clear" w:color="auto" w:fill="FFFFFF"/>
        <w:spacing w:line="520" w:lineRule="exact"/>
        <w:ind w:firstLineChars="200" w:firstLine="640"/>
        <w:rPr>
          <w:rFonts w:ascii="方正仿宋简体" w:eastAsia="方正仿宋简体" w:hAnsi="宋体" w:cs="宋体"/>
          <w:color w:val="000000"/>
          <w:kern w:val="0"/>
          <w:sz w:val="32"/>
          <w:szCs w:val="32"/>
        </w:rPr>
      </w:pPr>
      <w:r w:rsidRPr="005218B8">
        <w:rPr>
          <w:rFonts w:ascii="方正仿宋简体" w:eastAsia="方正仿宋简体" w:hAnsi="宋体" w:cs="宋体" w:hint="eastAsia"/>
          <w:color w:val="000000"/>
          <w:kern w:val="0"/>
          <w:sz w:val="32"/>
          <w:szCs w:val="32"/>
        </w:rPr>
        <w:t>遵化市位于河北省东北部燕山南麓，毗邻京津承秦地区，境内地貌呈"三山两川"之势，平原、丘陵、山地各占三分之一，全市国土面积151736.37公顷，有林地面积87266.01公顷，</w:t>
      </w:r>
      <w:r w:rsidR="0016658C" w:rsidRPr="00BF7776">
        <w:rPr>
          <w:rFonts w:ascii="方正仿宋简体" w:eastAsia="方正仿宋简体" w:hAnsi="宋体" w:cs="宋体" w:hint="eastAsia"/>
          <w:color w:val="000000"/>
          <w:kern w:val="0"/>
          <w:sz w:val="32"/>
          <w:szCs w:val="32"/>
        </w:rPr>
        <w:t>林业有害生物发生种类主要有春尺蠖、木</w:t>
      </w:r>
      <w:r w:rsidR="0016658C" w:rsidRPr="00BF7776">
        <w:rPr>
          <w:rFonts w:ascii="宋体" w:eastAsia="宋体" w:hAnsi="宋体" w:cs="宋体" w:hint="eastAsia"/>
          <w:color w:val="000000"/>
          <w:kern w:val="0"/>
          <w:sz w:val="32"/>
          <w:szCs w:val="32"/>
        </w:rPr>
        <w:t>橑</w:t>
      </w:r>
      <w:r w:rsidR="0016658C" w:rsidRPr="00BF7776">
        <w:rPr>
          <w:rFonts w:ascii="方正仿宋简体" w:eastAsia="方正仿宋简体" w:hAnsi="方正仿宋简体" w:cs="方正仿宋简体" w:hint="eastAsia"/>
          <w:color w:val="000000"/>
          <w:kern w:val="0"/>
          <w:sz w:val="32"/>
          <w:szCs w:val="32"/>
        </w:rPr>
        <w:t>尺蠖、油松毛虫、杨扇舟蛾、美国白蛾、舞毒蛾、板栗红蜘蛛</w:t>
      </w:r>
      <w:r w:rsidR="002A5157">
        <w:rPr>
          <w:rFonts w:ascii="方正仿宋简体" w:eastAsia="方正仿宋简体" w:hAnsi="方正仿宋简体" w:cs="方正仿宋简体" w:hint="eastAsia"/>
          <w:color w:val="000000"/>
          <w:kern w:val="0"/>
          <w:sz w:val="32"/>
          <w:szCs w:val="32"/>
        </w:rPr>
        <w:t>等</w:t>
      </w:r>
      <w:r w:rsidR="0016658C" w:rsidRPr="00BF7776">
        <w:rPr>
          <w:rFonts w:ascii="方正仿宋简体" w:eastAsia="方正仿宋简体" w:hAnsi="方正仿宋简体" w:cs="方正仿宋简体" w:hint="eastAsia"/>
          <w:color w:val="000000"/>
          <w:kern w:val="0"/>
          <w:sz w:val="32"/>
          <w:szCs w:val="32"/>
        </w:rPr>
        <w:t>，</w:t>
      </w:r>
      <w:r w:rsidR="002A5157">
        <w:rPr>
          <w:rFonts w:ascii="方正仿宋简体" w:eastAsia="方正仿宋简体" w:hAnsi="方正仿宋简体" w:cs="方正仿宋简体" w:hint="eastAsia"/>
          <w:color w:val="000000"/>
          <w:kern w:val="0"/>
          <w:sz w:val="32"/>
          <w:szCs w:val="32"/>
        </w:rPr>
        <w:t>有害生物</w:t>
      </w:r>
      <w:r w:rsidR="0016658C" w:rsidRPr="00BF7776">
        <w:rPr>
          <w:rFonts w:ascii="方正仿宋简体" w:eastAsia="方正仿宋简体" w:hAnsi="方正仿宋简体" w:cs="方正仿宋简体" w:hint="eastAsia"/>
          <w:color w:val="000000"/>
          <w:kern w:val="0"/>
          <w:sz w:val="32"/>
          <w:szCs w:val="32"/>
        </w:rPr>
        <w:t>寄主包括杨、</w:t>
      </w:r>
      <w:r w:rsidR="0016658C" w:rsidRPr="00BF7776">
        <w:rPr>
          <w:rFonts w:ascii="方正仿宋简体" w:eastAsia="方正仿宋简体" w:hAnsi="宋体" w:cs="宋体" w:hint="eastAsia"/>
          <w:color w:val="000000"/>
          <w:kern w:val="0"/>
          <w:sz w:val="32"/>
          <w:szCs w:val="32"/>
        </w:rPr>
        <w:t>柳、榆、槐、椿、白蜡、油松、侧柏、板栗、核桃等，林业有害生物集中分布在平安城、东新庄、团瓢庄、刘备寨、新店子、石门、马兰峪、堡子店、遵化、东陵、西留村、兴旺寨、苏家洼、侯家寨等25个乡镇</w:t>
      </w:r>
      <w:r w:rsidR="00AD55D6">
        <w:rPr>
          <w:rFonts w:ascii="方正仿宋简体" w:eastAsia="方正仿宋简体" w:hAnsi="宋体" w:cs="宋体" w:hint="eastAsia"/>
          <w:color w:val="000000"/>
          <w:kern w:val="0"/>
          <w:sz w:val="32"/>
          <w:szCs w:val="32"/>
        </w:rPr>
        <w:t>及2个街道办</w:t>
      </w:r>
      <w:r w:rsidR="0016658C" w:rsidRPr="00BF7776">
        <w:rPr>
          <w:rFonts w:ascii="方正仿宋简体" w:eastAsia="方正仿宋简体" w:hAnsi="宋体" w:cs="宋体" w:hint="eastAsia"/>
          <w:color w:val="000000"/>
          <w:kern w:val="0"/>
          <w:sz w:val="32"/>
          <w:szCs w:val="32"/>
        </w:rPr>
        <w:t>。</w:t>
      </w:r>
    </w:p>
    <w:p w:rsidR="000232E1" w:rsidRPr="00BF7776" w:rsidRDefault="00737E9B" w:rsidP="00D86A64">
      <w:pPr>
        <w:spacing w:line="520" w:lineRule="exact"/>
        <w:ind w:firstLineChars="200" w:firstLine="640"/>
        <w:rPr>
          <w:rFonts w:ascii="方正仿宋简体" w:eastAsia="方正仿宋简体" w:hAnsi="仿宋" w:cs="Helvetica"/>
          <w:sz w:val="32"/>
          <w:szCs w:val="32"/>
          <w:shd w:val="clear" w:color="auto" w:fill="FFFFFF"/>
        </w:rPr>
      </w:pPr>
      <w:r w:rsidRPr="00BF7776">
        <w:rPr>
          <w:rFonts w:ascii="方正仿宋简体" w:eastAsia="方正仿宋简体" w:hAnsi="仿宋" w:cs="Helvetica" w:hint="eastAsia"/>
          <w:sz w:val="32"/>
          <w:szCs w:val="32"/>
          <w:shd w:val="clear" w:color="auto" w:fill="FFFFFF"/>
        </w:rPr>
        <w:t>2020年我市以美国白蛾为主的林业有害生物</w:t>
      </w:r>
      <w:r w:rsidRPr="00BF7776">
        <w:rPr>
          <w:rFonts w:ascii="方正仿宋简体" w:eastAsia="方正仿宋简体" w:hAnsi="宋体" w:cs="宋体" w:hint="eastAsia"/>
          <w:color w:val="000000"/>
          <w:kern w:val="0"/>
          <w:sz w:val="32"/>
          <w:szCs w:val="32"/>
        </w:rPr>
        <w:t>持续高发频发，轻度发生，呈现出传播速度快、发生面积大、局部危害程度重的显著特征</w:t>
      </w:r>
      <w:r w:rsidRPr="00BF7776">
        <w:rPr>
          <w:rFonts w:ascii="方正仿宋简体" w:eastAsia="方正仿宋简体" w:hAnsi="仿宋" w:cs="Helvetica" w:hint="eastAsia"/>
          <w:sz w:val="32"/>
          <w:szCs w:val="32"/>
          <w:shd w:val="clear" w:color="auto" w:fill="FFFFFF"/>
        </w:rPr>
        <w:t>，林业有害生物防治工作面临严峻形势。</w:t>
      </w:r>
      <w:r w:rsidR="006755CB" w:rsidRPr="00BF7776">
        <w:rPr>
          <w:rFonts w:ascii="方正仿宋简体" w:eastAsia="方正仿宋简体" w:hAnsi="宋体" w:cs="宋体" w:hint="eastAsia"/>
          <w:color w:val="000000"/>
          <w:kern w:val="0"/>
          <w:sz w:val="32"/>
          <w:szCs w:val="32"/>
        </w:rPr>
        <w:t>为正常开展林业有害生物生态防控工作，</w:t>
      </w:r>
      <w:r w:rsidR="00D14DA4" w:rsidRPr="00BF7776">
        <w:rPr>
          <w:rFonts w:ascii="方正仿宋简体" w:eastAsia="方正仿宋简体" w:hAnsi="宋体" w:cs="宋体" w:hint="eastAsia"/>
          <w:kern w:val="0"/>
          <w:sz w:val="32"/>
          <w:szCs w:val="32"/>
        </w:rPr>
        <w:t>根据《河北省财政厅关于提前下达2020年省级林业改革发展补助资金的通知》（冀财资环【2019】62号）</w:t>
      </w:r>
      <w:r w:rsidR="00D14DA4" w:rsidRPr="00BF7776">
        <w:rPr>
          <w:rFonts w:ascii="方正仿宋简体" w:eastAsia="方正仿宋简体" w:hAnsi="仿宋" w:cs="Helvetica" w:hint="eastAsia"/>
          <w:sz w:val="32"/>
          <w:szCs w:val="32"/>
          <w:shd w:val="clear" w:color="auto" w:fill="FFFFFF"/>
        </w:rPr>
        <w:t>文件精神，财政局批复拨付2020年省级林业有害生物防治项目资金20万元，用于</w:t>
      </w:r>
      <w:r w:rsidR="008D68B9" w:rsidRPr="00BF7776">
        <w:rPr>
          <w:rFonts w:ascii="方正仿宋简体" w:eastAsia="方正仿宋简体" w:hAnsi="宋体" w:cs="宋体" w:hint="eastAsia"/>
          <w:color w:val="000000"/>
          <w:kern w:val="0"/>
          <w:sz w:val="32"/>
          <w:szCs w:val="32"/>
        </w:rPr>
        <w:t>购置</w:t>
      </w:r>
      <w:bookmarkStart w:id="3" w:name="_Hlk67822841"/>
      <w:r w:rsidR="00F22BF3" w:rsidRPr="00BF7776">
        <w:rPr>
          <w:rFonts w:ascii="方正仿宋简体" w:eastAsia="方正仿宋简体" w:hAnsi="宋体" w:cs="宋体" w:hint="eastAsia"/>
          <w:color w:val="000000"/>
          <w:kern w:val="0"/>
          <w:sz w:val="32"/>
          <w:szCs w:val="32"/>
        </w:rPr>
        <w:t>林业有害生物</w:t>
      </w:r>
      <w:r w:rsidR="00F22BF3" w:rsidRPr="00BF7776">
        <w:rPr>
          <w:rFonts w:ascii="方正仿宋简体" w:eastAsia="方正仿宋简体" w:hAnsi="Calibri" w:cs="Times New Roman" w:hint="eastAsia"/>
          <w:sz w:val="32"/>
          <w:szCs w:val="32"/>
        </w:rPr>
        <w:t>防治药品</w:t>
      </w:r>
      <w:bookmarkEnd w:id="3"/>
      <w:r w:rsidR="00F22BF3" w:rsidRPr="00BF7776">
        <w:rPr>
          <w:rFonts w:ascii="方正仿宋简体" w:eastAsia="方正仿宋简体" w:hAnsi="Calibri" w:cs="Times New Roman" w:hint="eastAsia"/>
          <w:sz w:val="32"/>
          <w:szCs w:val="32"/>
        </w:rPr>
        <w:t>，其中</w:t>
      </w:r>
      <w:r w:rsidR="008D68B9" w:rsidRPr="00BF7776">
        <w:rPr>
          <w:rFonts w:ascii="方正仿宋简体" w:eastAsia="方正仿宋简体" w:hAnsi="宋体" w:cs="宋体" w:hint="eastAsia"/>
          <w:color w:val="000000"/>
          <w:kern w:val="0"/>
          <w:sz w:val="32"/>
          <w:szCs w:val="32"/>
        </w:rPr>
        <w:t>1.2%烟碱苦参碱乳油3吨，4.5%高效氯氰菊酯乳油2吨。</w:t>
      </w:r>
      <w:r w:rsidR="000232E1" w:rsidRPr="00BF7776">
        <w:rPr>
          <w:rFonts w:ascii="方正仿宋简体" w:eastAsia="方正仿宋简体" w:hAnsi="仿宋" w:cs="Helvetica" w:hint="eastAsia"/>
          <w:sz w:val="32"/>
          <w:szCs w:val="32"/>
          <w:shd w:val="clear" w:color="auto" w:fill="FFFFFF"/>
        </w:rPr>
        <w:t>具体类别及技术参数详见附表</w:t>
      </w:r>
      <w:r w:rsidR="009A6D2A" w:rsidRPr="00BF7776">
        <w:rPr>
          <w:rFonts w:ascii="方正仿宋简体" w:eastAsia="方正仿宋简体" w:hAnsi="仿宋" w:cs="Helvetica" w:hint="eastAsia"/>
          <w:sz w:val="32"/>
          <w:szCs w:val="32"/>
          <w:shd w:val="clear" w:color="auto" w:fill="FFFFFF"/>
        </w:rPr>
        <w:t>1</w:t>
      </w:r>
      <w:r w:rsidR="000232E1" w:rsidRPr="00BF7776">
        <w:rPr>
          <w:rFonts w:ascii="方正仿宋简体" w:eastAsia="方正仿宋简体" w:hAnsi="仿宋" w:cs="Helvetica" w:hint="eastAsia"/>
          <w:sz w:val="32"/>
          <w:szCs w:val="32"/>
          <w:shd w:val="clear" w:color="auto" w:fill="FFFFFF"/>
        </w:rPr>
        <w:t>。</w:t>
      </w:r>
    </w:p>
    <w:p w:rsidR="004A10AE" w:rsidRPr="00BF7776" w:rsidRDefault="00C55CC6" w:rsidP="00D86A64">
      <w:pPr>
        <w:spacing w:line="520" w:lineRule="exact"/>
        <w:ind w:firstLineChars="200" w:firstLine="640"/>
        <w:rPr>
          <w:rFonts w:ascii="方正仿宋简体" w:eastAsia="方正仿宋简体" w:hAnsi="Calibri" w:cs="Times New Roman"/>
          <w:sz w:val="32"/>
          <w:szCs w:val="32"/>
        </w:rPr>
      </w:pPr>
      <w:r w:rsidRPr="00BF7776">
        <w:rPr>
          <w:rFonts w:ascii="方正仿宋简体" w:eastAsia="方正仿宋简体" w:hAnsi="Calibri" w:cs="Times New Roman" w:hint="eastAsia"/>
          <w:sz w:val="32"/>
          <w:szCs w:val="32"/>
        </w:rPr>
        <w:t>林业植保站和局财务科在驻局纪检组的监督下，严格按照</w:t>
      </w:r>
      <w:r w:rsidR="00724F4A">
        <w:rPr>
          <w:rFonts w:ascii="方正仿宋简体" w:eastAsia="方正仿宋简体" w:hAnsi="Calibri" w:cs="Times New Roman" w:hint="eastAsia"/>
          <w:sz w:val="32"/>
          <w:szCs w:val="32"/>
        </w:rPr>
        <w:t>局规章制度要求</w:t>
      </w:r>
      <w:r w:rsidRPr="00BF7776">
        <w:rPr>
          <w:rFonts w:ascii="方正仿宋简体" w:eastAsia="方正仿宋简体" w:hAnsi="Calibri" w:cs="Times New Roman" w:hint="eastAsia"/>
          <w:sz w:val="32"/>
          <w:szCs w:val="32"/>
        </w:rPr>
        <w:t>，</w:t>
      </w:r>
      <w:r w:rsidR="005C3ACC" w:rsidRPr="00BF7776">
        <w:rPr>
          <w:rFonts w:ascii="方正仿宋简体" w:eastAsia="方正仿宋简体" w:hAnsi="Calibri" w:cs="Times New Roman" w:hint="eastAsia"/>
          <w:sz w:val="32"/>
          <w:szCs w:val="32"/>
        </w:rPr>
        <w:t>于</w:t>
      </w:r>
      <w:r w:rsidR="005C3ACC" w:rsidRPr="00BF7776">
        <w:rPr>
          <w:rFonts w:ascii="方正仿宋简体" w:eastAsia="方正仿宋简体" w:hAnsi="仿宋" w:cs="Times New Roman" w:hint="eastAsia"/>
          <w:sz w:val="32"/>
          <w:szCs w:val="32"/>
        </w:rPr>
        <w:t>2020年8月3日</w:t>
      </w:r>
      <w:r w:rsidR="00EC5567" w:rsidRPr="00BF7776">
        <w:rPr>
          <w:rFonts w:ascii="方正仿宋简体" w:eastAsia="方正仿宋简体" w:hAnsi="Calibri" w:cs="Times New Roman" w:hint="eastAsia"/>
          <w:sz w:val="32"/>
          <w:szCs w:val="32"/>
        </w:rPr>
        <w:t>邀请</w:t>
      </w:r>
      <w:r w:rsidR="00EC5567" w:rsidRPr="00BF7776">
        <w:rPr>
          <w:rFonts w:ascii="方正仿宋简体" w:eastAsia="方正仿宋简体" w:hAnsi="仿宋" w:cs="Helvetica" w:hint="eastAsia"/>
          <w:sz w:val="32"/>
          <w:szCs w:val="32"/>
          <w:shd w:val="clear" w:color="auto" w:fill="FFFFFF"/>
        </w:rPr>
        <w:t>北京泽瑞恒病虫防治技术有限公司</w:t>
      </w:r>
      <w:r w:rsidR="00EC5567" w:rsidRPr="00BF7776">
        <w:rPr>
          <w:rFonts w:ascii="方正仿宋简体" w:eastAsia="方正仿宋简体" w:hAnsi="仿宋" w:cs="Times New Roman" w:hint="eastAsia"/>
          <w:sz w:val="32"/>
          <w:szCs w:val="32"/>
        </w:rPr>
        <w:t>、河南雷朋农业科技有限公司、河南林</w:t>
      </w:r>
      <w:r w:rsidR="00EC5567" w:rsidRPr="00BF7776">
        <w:rPr>
          <w:rFonts w:ascii="方正仿宋简体" w:eastAsia="方正仿宋简体" w:hAnsi="仿宋" w:cs="Times New Roman" w:hint="eastAsia"/>
          <w:sz w:val="32"/>
          <w:szCs w:val="32"/>
        </w:rPr>
        <w:lastRenderedPageBreak/>
        <w:t>伞植物保护有限公司和赤峰巨合生物农药有限公司</w:t>
      </w:r>
      <w:r w:rsidR="005C3ACC" w:rsidRPr="00BF7776">
        <w:rPr>
          <w:rFonts w:ascii="方正仿宋简体" w:eastAsia="方正仿宋简体" w:hAnsi="仿宋" w:cs="Times New Roman" w:hint="eastAsia"/>
          <w:sz w:val="32"/>
          <w:szCs w:val="32"/>
        </w:rPr>
        <w:t>在遵化市自然资源和规划局西院防火会议室</w:t>
      </w:r>
      <w:r w:rsidR="00EC5567" w:rsidRPr="00BF7776">
        <w:rPr>
          <w:rFonts w:ascii="方正仿宋简体" w:eastAsia="方正仿宋简体" w:hAnsi="仿宋" w:cs="Times New Roman" w:hint="eastAsia"/>
          <w:sz w:val="32"/>
          <w:szCs w:val="32"/>
        </w:rPr>
        <w:t>进行了</w:t>
      </w:r>
      <w:r w:rsidR="00737E9B" w:rsidRPr="00BF7776">
        <w:rPr>
          <w:rFonts w:ascii="方正仿宋简体" w:eastAsia="方正仿宋简体" w:hAnsi="仿宋" w:cs="Times New Roman" w:hint="eastAsia"/>
          <w:sz w:val="32"/>
          <w:szCs w:val="32"/>
        </w:rPr>
        <w:t>投标</w:t>
      </w:r>
      <w:r w:rsidR="00AC4403" w:rsidRPr="00BF7776">
        <w:rPr>
          <w:rFonts w:ascii="方正仿宋简体" w:eastAsia="方正仿宋简体" w:hAnsi="仿宋" w:cs="Times New Roman" w:hint="eastAsia"/>
          <w:sz w:val="32"/>
          <w:szCs w:val="32"/>
        </w:rPr>
        <w:t>，</w:t>
      </w:r>
      <w:r w:rsidR="00AC4403" w:rsidRPr="00BF7776">
        <w:rPr>
          <w:rFonts w:ascii="方正仿宋简体" w:eastAsia="方正仿宋简体" w:hAnsi="方正仿宋简体" w:cs="方正仿宋简体" w:hint="eastAsia"/>
          <w:sz w:val="32"/>
          <w:szCs w:val="32"/>
          <w:shd w:val="clear" w:color="auto" w:fill="FFFFFF"/>
        </w:rPr>
        <w:t>最终确定北京泽瑞恒病虫防治技术有限公司作为此次物资采购供货方</w:t>
      </w:r>
      <w:r w:rsidRPr="00BF7776">
        <w:rPr>
          <w:rFonts w:ascii="方正仿宋简体" w:eastAsia="方正仿宋简体" w:hAnsi="Calibri" w:cs="Times New Roman" w:hint="eastAsia"/>
          <w:sz w:val="32"/>
          <w:szCs w:val="32"/>
        </w:rPr>
        <w:t>，</w:t>
      </w:r>
      <w:r w:rsidR="003E776C">
        <w:rPr>
          <w:rFonts w:ascii="方正仿宋简体" w:eastAsia="方正仿宋简体" w:hAnsi="Calibri" w:cs="Times New Roman" w:hint="eastAsia"/>
          <w:sz w:val="32"/>
          <w:szCs w:val="32"/>
        </w:rPr>
        <w:t>经过公示无异议后</w:t>
      </w:r>
      <w:r w:rsidRPr="00BF7776">
        <w:rPr>
          <w:rFonts w:ascii="方正仿宋简体" w:eastAsia="方正仿宋简体" w:hAnsi="Calibri" w:cs="Times New Roman" w:hint="eastAsia"/>
          <w:sz w:val="32"/>
          <w:szCs w:val="32"/>
        </w:rPr>
        <w:t>签订</w:t>
      </w:r>
      <w:r w:rsidR="005A77D3" w:rsidRPr="00BF7776">
        <w:rPr>
          <w:rFonts w:ascii="方正仿宋简体" w:eastAsia="方正仿宋简体" w:hAnsi="Calibri" w:cs="Times New Roman" w:hint="eastAsia"/>
          <w:sz w:val="32"/>
          <w:szCs w:val="32"/>
        </w:rPr>
        <w:t>了</w:t>
      </w:r>
      <w:r w:rsidRPr="00BF7776">
        <w:rPr>
          <w:rFonts w:ascii="方正仿宋简体" w:eastAsia="方正仿宋简体" w:hAnsi="Calibri" w:cs="Times New Roman" w:hint="eastAsia"/>
          <w:sz w:val="32"/>
          <w:szCs w:val="32"/>
        </w:rPr>
        <w:t>采购合同，由</w:t>
      </w:r>
      <w:r w:rsidR="00AC4403" w:rsidRPr="00BF7776">
        <w:rPr>
          <w:rFonts w:ascii="方正仿宋简体" w:eastAsia="方正仿宋简体" w:hAnsi="Calibri" w:cs="Times New Roman" w:hint="eastAsia"/>
          <w:sz w:val="32"/>
          <w:szCs w:val="32"/>
        </w:rPr>
        <w:t>该</w:t>
      </w:r>
      <w:r w:rsidRPr="00BF7776">
        <w:rPr>
          <w:rFonts w:ascii="方正仿宋简体" w:eastAsia="方正仿宋简体" w:hAnsi="Calibri" w:cs="Times New Roman" w:hint="eastAsia"/>
          <w:sz w:val="32"/>
          <w:szCs w:val="32"/>
        </w:rPr>
        <w:t>公司采购</w:t>
      </w:r>
      <w:bookmarkStart w:id="4" w:name="_Hlk68006353"/>
      <w:r w:rsidRPr="00BF7776">
        <w:rPr>
          <w:rFonts w:ascii="方正仿宋简体" w:eastAsia="方正仿宋简体" w:hAnsi="Calibri" w:cs="Times New Roman" w:hint="eastAsia"/>
          <w:sz w:val="32"/>
          <w:szCs w:val="32"/>
        </w:rPr>
        <w:t>1.2%烟碱</w:t>
      </w:r>
      <w:r w:rsidRPr="00BF7776">
        <w:rPr>
          <w:rFonts w:ascii="方正仿宋简体" w:eastAsia="方正仿宋简体" w:hAnsi="方正仿宋简体" w:cs="方正仿宋简体" w:hint="eastAsia"/>
          <w:sz w:val="32"/>
          <w:szCs w:val="32"/>
        </w:rPr>
        <w:t>·苦参碱乳油3.034吨</w:t>
      </w:r>
      <w:bookmarkEnd w:id="4"/>
      <w:r w:rsidRPr="00BF7776">
        <w:rPr>
          <w:rFonts w:ascii="方正仿宋简体" w:eastAsia="方正仿宋简体" w:hAnsi="方正仿宋简体" w:cs="方正仿宋简体" w:hint="eastAsia"/>
          <w:sz w:val="32"/>
          <w:szCs w:val="32"/>
        </w:rPr>
        <w:t>（单价44900元/吨，总价136200元），</w:t>
      </w:r>
      <w:bookmarkStart w:id="5" w:name="_Hlk68006369"/>
      <w:r w:rsidRPr="00BF7776">
        <w:rPr>
          <w:rFonts w:ascii="方正仿宋简体" w:eastAsia="方正仿宋简体" w:hAnsi="方正仿宋简体" w:cs="方正仿宋简体" w:hint="eastAsia"/>
          <w:sz w:val="32"/>
          <w:szCs w:val="32"/>
        </w:rPr>
        <w:t>4.5%高效氯氰菊酯乳油2吨</w:t>
      </w:r>
      <w:bookmarkEnd w:id="5"/>
      <w:r w:rsidRPr="00BF7776">
        <w:rPr>
          <w:rFonts w:ascii="方正仿宋简体" w:eastAsia="方正仿宋简体" w:hAnsi="方正仿宋简体" w:cs="方正仿宋简体" w:hint="eastAsia"/>
          <w:sz w:val="32"/>
          <w:szCs w:val="32"/>
        </w:rPr>
        <w:t>（单价31900元/吨，总价63800元）。2020年9月2日</w:t>
      </w:r>
      <w:r w:rsidRPr="00BF7776">
        <w:rPr>
          <w:rFonts w:ascii="方正仿宋简体" w:eastAsia="方正仿宋简体" w:hAnsi="Calibri" w:cs="Times New Roman" w:hint="eastAsia"/>
          <w:sz w:val="32"/>
          <w:szCs w:val="32"/>
        </w:rPr>
        <w:t>经</w:t>
      </w:r>
      <w:r w:rsidR="004C12D4">
        <w:rPr>
          <w:rFonts w:ascii="方正仿宋简体" w:eastAsia="方正仿宋简体" w:hAnsi="Calibri" w:cs="Times New Roman" w:hint="eastAsia"/>
          <w:sz w:val="32"/>
          <w:szCs w:val="32"/>
        </w:rPr>
        <w:t>财政采购</w:t>
      </w:r>
      <w:r w:rsidRPr="00BF7776">
        <w:rPr>
          <w:rFonts w:ascii="方正仿宋简体" w:eastAsia="方正仿宋简体" w:hAnsi="Calibri" w:cs="Times New Roman" w:hint="eastAsia"/>
          <w:sz w:val="32"/>
          <w:szCs w:val="32"/>
        </w:rPr>
        <w:t>专家库三位专家及局财务科、植保站相关人员在驻局纪检组的监督下，对采购的防治</w:t>
      </w:r>
      <w:r w:rsidR="003D7CE0">
        <w:rPr>
          <w:rFonts w:ascii="方正仿宋简体" w:eastAsia="方正仿宋简体" w:hAnsi="Calibri" w:cs="Times New Roman" w:hint="eastAsia"/>
          <w:sz w:val="32"/>
          <w:szCs w:val="32"/>
        </w:rPr>
        <w:t>物资</w:t>
      </w:r>
      <w:r w:rsidRPr="00BF7776">
        <w:rPr>
          <w:rFonts w:ascii="方正仿宋简体" w:eastAsia="方正仿宋简体" w:hAnsi="Calibri" w:cs="Times New Roman" w:hint="eastAsia"/>
          <w:sz w:val="32"/>
          <w:szCs w:val="32"/>
        </w:rPr>
        <w:t>进行</w:t>
      </w:r>
      <w:r w:rsidR="00AE7CA0" w:rsidRPr="00BF7776">
        <w:rPr>
          <w:rFonts w:ascii="方正仿宋简体" w:eastAsia="方正仿宋简体" w:hAnsi="Calibri" w:cs="Times New Roman" w:hint="eastAsia"/>
          <w:sz w:val="32"/>
          <w:szCs w:val="32"/>
        </w:rPr>
        <w:t>了</w:t>
      </w:r>
      <w:r w:rsidRPr="00BF7776">
        <w:rPr>
          <w:rFonts w:ascii="方正仿宋简体" w:eastAsia="方正仿宋简体" w:hAnsi="Calibri" w:cs="Times New Roman" w:hint="eastAsia"/>
          <w:sz w:val="32"/>
          <w:szCs w:val="32"/>
        </w:rPr>
        <w:t>验收，确认合格后收入植保站库房</w:t>
      </w:r>
      <w:r w:rsidR="00B6452C" w:rsidRPr="00BF7776">
        <w:rPr>
          <w:rFonts w:ascii="方正仿宋简体" w:eastAsia="方正仿宋简体" w:hAnsi="Calibri" w:cs="Times New Roman" w:hint="eastAsia"/>
          <w:sz w:val="32"/>
          <w:szCs w:val="32"/>
        </w:rPr>
        <w:t>，</w:t>
      </w:r>
      <w:r w:rsidR="00132D06" w:rsidRPr="00BF7776">
        <w:rPr>
          <w:rFonts w:ascii="方正仿宋简体" w:eastAsia="方正仿宋简体" w:hAnsi="Calibri" w:cs="Times New Roman" w:hint="eastAsia"/>
          <w:sz w:val="32"/>
          <w:szCs w:val="32"/>
        </w:rPr>
        <w:t>作为</w:t>
      </w:r>
      <w:r w:rsidR="00B6452C" w:rsidRPr="00BF7776">
        <w:rPr>
          <w:rFonts w:ascii="方正仿宋简体" w:eastAsia="方正仿宋简体" w:hAnsi="Calibri" w:cs="Times New Roman" w:hint="eastAsia"/>
          <w:sz w:val="32"/>
          <w:szCs w:val="32"/>
        </w:rPr>
        <w:t>2020年林业有害生物防治</w:t>
      </w:r>
      <w:r w:rsidR="00132D06" w:rsidRPr="00BF7776">
        <w:rPr>
          <w:rFonts w:ascii="方正仿宋简体" w:eastAsia="方正仿宋简体" w:hAnsi="Calibri" w:cs="Times New Roman" w:hint="eastAsia"/>
          <w:sz w:val="32"/>
          <w:szCs w:val="32"/>
        </w:rPr>
        <w:t>物资储备</w:t>
      </w:r>
      <w:r w:rsidR="004A10AE" w:rsidRPr="00BF7776">
        <w:rPr>
          <w:rFonts w:ascii="方正仿宋简体" w:eastAsia="方正仿宋简体" w:hAnsi="Calibri" w:cs="Times New Roman" w:hint="eastAsia"/>
          <w:sz w:val="32"/>
          <w:szCs w:val="32"/>
        </w:rPr>
        <w:t>。</w:t>
      </w:r>
    </w:p>
    <w:p w:rsidR="00C55CC6" w:rsidRPr="00BF7776" w:rsidRDefault="004A10AE" w:rsidP="00D86A64">
      <w:pPr>
        <w:spacing w:line="520" w:lineRule="exact"/>
        <w:ind w:firstLineChars="200" w:firstLine="640"/>
        <w:rPr>
          <w:rFonts w:ascii="方正仿宋简体" w:eastAsia="方正仿宋简体" w:hAnsi="方正仿宋简体" w:cs="方正仿宋简体"/>
          <w:sz w:val="32"/>
          <w:szCs w:val="32"/>
        </w:rPr>
      </w:pPr>
      <w:bookmarkStart w:id="6" w:name="_Hlk67827372"/>
      <w:r w:rsidRPr="00BF7776">
        <w:rPr>
          <w:rFonts w:ascii="方正仿宋简体" w:eastAsia="方正仿宋简体" w:hAnsi="Calibri" w:cs="Times New Roman" w:hint="eastAsia"/>
          <w:sz w:val="32"/>
          <w:szCs w:val="32"/>
        </w:rPr>
        <w:t>（二）项目绩效目标</w:t>
      </w:r>
    </w:p>
    <w:p w:rsidR="00A144C1" w:rsidRPr="00BF7776" w:rsidRDefault="00A144C1" w:rsidP="00D86A64">
      <w:pPr>
        <w:spacing w:line="520" w:lineRule="exact"/>
        <w:ind w:firstLineChars="200" w:firstLine="640"/>
        <w:rPr>
          <w:rFonts w:ascii="方正仿宋简体" w:eastAsia="方正仿宋简体"/>
          <w:sz w:val="32"/>
          <w:szCs w:val="32"/>
        </w:rPr>
      </w:pPr>
      <w:bookmarkStart w:id="7" w:name="_Hlk67574520"/>
      <w:bookmarkEnd w:id="6"/>
      <w:r w:rsidRPr="00BF7776">
        <w:rPr>
          <w:rFonts w:ascii="方正仿宋简体" w:eastAsia="方正仿宋简体" w:hint="eastAsia"/>
          <w:sz w:val="32"/>
          <w:szCs w:val="32"/>
        </w:rPr>
        <w:t>坚持预防与除治并重，有效遏制林业有害生物发生蔓延的局面，保障遵化市森林资源与生态安全，巩固造林绿化成果，保障林业及相关产业健康，建设生态文明。</w:t>
      </w:r>
    </w:p>
    <w:bookmarkEnd w:id="7"/>
    <w:p w:rsidR="001321C0" w:rsidRPr="00BF7776" w:rsidRDefault="001321C0" w:rsidP="00D86A64">
      <w:pPr>
        <w:spacing w:line="520" w:lineRule="exact"/>
        <w:ind w:firstLineChars="200" w:firstLine="640"/>
        <w:rPr>
          <w:rFonts w:ascii="方正仿宋简体" w:eastAsia="方正仿宋简体"/>
          <w:sz w:val="32"/>
          <w:szCs w:val="32"/>
        </w:rPr>
      </w:pPr>
      <w:r w:rsidRPr="00BF7776">
        <w:rPr>
          <w:rFonts w:ascii="方正仿宋简体" w:eastAsia="方正仿宋简体" w:hint="eastAsia"/>
          <w:sz w:val="32"/>
          <w:szCs w:val="32"/>
        </w:rPr>
        <w:t>2020年省级林业有害生物防治项目绩效指标中林业有害生物防治年度指标值4.75万亩，实际完成5.11万亩；</w:t>
      </w:r>
      <w:r w:rsidR="00F33274">
        <w:rPr>
          <w:rFonts w:ascii="方正仿宋简体" w:eastAsia="方正仿宋简体" w:hint="eastAsia"/>
          <w:sz w:val="32"/>
          <w:szCs w:val="32"/>
        </w:rPr>
        <w:t>采购</w:t>
      </w:r>
      <w:r w:rsidR="00F33274" w:rsidRPr="00F33274">
        <w:rPr>
          <w:rFonts w:ascii="方正仿宋简体" w:eastAsia="方正仿宋简体" w:hint="eastAsia"/>
          <w:sz w:val="32"/>
          <w:szCs w:val="32"/>
        </w:rPr>
        <w:t>1.2%烟碱·苦参碱乳油3.034吨</w:t>
      </w:r>
      <w:r w:rsidR="00F33274">
        <w:rPr>
          <w:rFonts w:ascii="方正仿宋简体" w:eastAsia="方正仿宋简体" w:hint="eastAsia"/>
          <w:sz w:val="32"/>
          <w:szCs w:val="32"/>
        </w:rPr>
        <w:t>、</w:t>
      </w:r>
      <w:r w:rsidR="00F33274" w:rsidRPr="00F33274">
        <w:rPr>
          <w:rFonts w:ascii="方正仿宋简体" w:eastAsia="方正仿宋简体" w:hint="eastAsia"/>
          <w:sz w:val="32"/>
          <w:szCs w:val="32"/>
        </w:rPr>
        <w:t>4.5%高效氯氰菊酯乳油2吨</w:t>
      </w:r>
      <w:r w:rsidR="00F33274">
        <w:rPr>
          <w:rFonts w:ascii="方正仿宋简体" w:eastAsia="方正仿宋简体" w:hint="eastAsia"/>
          <w:sz w:val="32"/>
          <w:szCs w:val="32"/>
        </w:rPr>
        <w:t>；</w:t>
      </w:r>
      <w:r w:rsidRPr="00BF7776">
        <w:rPr>
          <w:rFonts w:ascii="方正仿宋简体" w:eastAsia="方正仿宋简体" w:hint="eastAsia"/>
          <w:sz w:val="32"/>
          <w:szCs w:val="32"/>
        </w:rPr>
        <w:t>主要林业有害生物成灾率年度指标≤3.8‰，实际</w:t>
      </w:r>
      <w:r w:rsidR="00B94E5A">
        <w:rPr>
          <w:rFonts w:ascii="方正仿宋简体" w:eastAsia="方正仿宋简体" w:hint="eastAsia"/>
          <w:sz w:val="32"/>
          <w:szCs w:val="32"/>
        </w:rPr>
        <w:t>成灾率</w:t>
      </w:r>
      <w:r w:rsidRPr="00BF7776">
        <w:rPr>
          <w:rFonts w:ascii="方正仿宋简体" w:eastAsia="方正仿宋简体" w:hint="eastAsia"/>
          <w:sz w:val="32"/>
          <w:szCs w:val="32"/>
        </w:rPr>
        <w:t>0.00‰</w:t>
      </w:r>
      <w:r w:rsidR="00D74289">
        <w:rPr>
          <w:rFonts w:ascii="方正仿宋简体" w:eastAsia="方正仿宋简体" w:hint="eastAsia"/>
          <w:sz w:val="32"/>
          <w:szCs w:val="32"/>
        </w:rPr>
        <w:t>；</w:t>
      </w:r>
      <w:r w:rsidRPr="00BF7776">
        <w:rPr>
          <w:rFonts w:ascii="方正仿宋简体" w:eastAsia="方正仿宋简体" w:hint="eastAsia"/>
          <w:sz w:val="32"/>
          <w:szCs w:val="32"/>
        </w:rPr>
        <w:t>林业有害生物当期任务完成率年度指标100%，实际完成100%</w:t>
      </w:r>
      <w:r w:rsidR="00D74289">
        <w:rPr>
          <w:rFonts w:ascii="方正仿宋简体" w:eastAsia="方正仿宋简体" w:hint="eastAsia"/>
          <w:sz w:val="32"/>
          <w:szCs w:val="32"/>
        </w:rPr>
        <w:t>；</w:t>
      </w:r>
      <w:r w:rsidR="00D74289" w:rsidRPr="00D74289">
        <w:rPr>
          <w:rFonts w:ascii="方正仿宋简体" w:eastAsia="方正仿宋简体" w:hint="eastAsia"/>
          <w:sz w:val="32"/>
          <w:szCs w:val="32"/>
        </w:rPr>
        <w:t>带动防治专业化组织、个人参与防治作用明显提高；</w:t>
      </w:r>
      <w:r w:rsidRPr="00BF7776">
        <w:rPr>
          <w:rFonts w:ascii="方正仿宋简体" w:eastAsia="方正仿宋简体" w:hint="eastAsia"/>
          <w:sz w:val="32"/>
          <w:szCs w:val="32"/>
        </w:rPr>
        <w:t>林业有害生物无公害防治率年度指标值≥87%，实际完成值100%；</w:t>
      </w:r>
      <w:r w:rsidR="00AC70E0" w:rsidRPr="00AC70E0">
        <w:rPr>
          <w:rFonts w:ascii="方正仿宋简体" w:eastAsia="方正仿宋简体" w:hint="eastAsia"/>
          <w:sz w:val="32"/>
          <w:szCs w:val="32"/>
        </w:rPr>
        <w:t>发挥森林生态功能明显提升；</w:t>
      </w:r>
      <w:r w:rsidRPr="00BF7776">
        <w:rPr>
          <w:rFonts w:ascii="方正仿宋简体" w:eastAsia="方正仿宋简体" w:hint="eastAsia"/>
          <w:sz w:val="32"/>
          <w:szCs w:val="32"/>
        </w:rPr>
        <w:t>林业有害生物防治辖区民众满意度&gt;70%，实际完成值90%。</w:t>
      </w:r>
    </w:p>
    <w:p w:rsidR="006A0013" w:rsidRDefault="00BB5B2A" w:rsidP="00D86A64">
      <w:pPr>
        <w:spacing w:line="520" w:lineRule="exact"/>
        <w:ind w:firstLineChars="200" w:firstLine="640"/>
        <w:rPr>
          <w:rFonts w:ascii="黑体" w:eastAsia="黑体" w:hAnsi="黑体" w:cs="Times New Roman"/>
          <w:sz w:val="32"/>
          <w:szCs w:val="32"/>
        </w:rPr>
      </w:pPr>
      <w:r w:rsidRPr="00BB5B2A">
        <w:rPr>
          <w:rFonts w:ascii="黑体" w:eastAsia="黑体" w:hAnsi="黑体" w:cs="Times New Roman" w:hint="eastAsia"/>
          <w:sz w:val="32"/>
          <w:szCs w:val="32"/>
        </w:rPr>
        <w:t>二、绩效评价工作开展情况</w:t>
      </w:r>
    </w:p>
    <w:p w:rsidR="00705669" w:rsidRPr="00BF7776" w:rsidRDefault="00705669"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（一）绩效评价目的</w:t>
      </w:r>
      <w:r w:rsidR="00776E98" w:rsidRPr="00BF7776">
        <w:rPr>
          <w:rFonts w:ascii="方正仿宋简体" w:eastAsia="方正仿宋简体" w:hAnsi="黑体" w:cs="Times New Roman" w:hint="eastAsia"/>
          <w:sz w:val="32"/>
          <w:szCs w:val="32"/>
        </w:rPr>
        <w:t>、对象和范围</w:t>
      </w:r>
    </w:p>
    <w:p w:rsidR="00664BC5"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1、通过全面评价</w:t>
      </w:r>
      <w:r w:rsidR="00F56298" w:rsidRPr="00BF7776">
        <w:rPr>
          <w:rFonts w:ascii="方正仿宋简体" w:eastAsia="方正仿宋简体" w:hAnsi="黑体" w:cs="Times New Roman" w:hint="eastAsia"/>
          <w:sz w:val="32"/>
          <w:szCs w:val="32"/>
        </w:rPr>
        <w:t>2020年遵化市自然资源和规划局</w:t>
      </w:r>
      <w:r w:rsidRPr="00BF7776">
        <w:rPr>
          <w:rFonts w:ascii="方正仿宋简体" w:eastAsia="方正仿宋简体" w:hAnsi="黑体" w:cs="Times New Roman" w:hint="eastAsia"/>
          <w:sz w:val="32"/>
          <w:szCs w:val="32"/>
        </w:rPr>
        <w:t>实施</w:t>
      </w:r>
      <w:r w:rsidRPr="00BF7776">
        <w:rPr>
          <w:rFonts w:ascii="方正仿宋简体" w:eastAsia="方正仿宋简体" w:hAnsi="黑体" w:cs="Times New Roman" w:hint="eastAsia"/>
          <w:sz w:val="32"/>
          <w:szCs w:val="32"/>
        </w:rPr>
        <w:lastRenderedPageBreak/>
        <w:t>的“</w:t>
      </w:r>
      <w:r w:rsidR="00F56298" w:rsidRPr="00BF7776">
        <w:rPr>
          <w:rFonts w:ascii="方正仿宋简体" w:eastAsia="方正仿宋简体" w:hAnsi="黑体" w:cs="Times New Roman" w:hint="eastAsia"/>
          <w:sz w:val="32"/>
          <w:szCs w:val="32"/>
        </w:rPr>
        <w:t>林业有害生物防治项目</w:t>
      </w:r>
      <w:r w:rsidRPr="00BF7776">
        <w:rPr>
          <w:rFonts w:ascii="方正仿宋简体" w:eastAsia="方正仿宋简体" w:hAnsi="黑体" w:cs="Times New Roman" w:hint="eastAsia"/>
          <w:sz w:val="32"/>
          <w:szCs w:val="32"/>
        </w:rPr>
        <w:t>”绩效目标的实现情况，形成真实完整、数据准确、分析透彻、逻辑清晰、客观公正的绩效评价结论，为后期强化预算绩效管理提供重要依据。通过绩效评价，可以从效率的角度分析，准确掌握项目年度绩效目标的完成情况、资金安排使用的运行情况、政策措施落实情况等，发现目标与现实之间的差异程度，总结项目管理中的经验和教训，为后续项目管理提供有益借鉴</w:t>
      </w:r>
      <w:r w:rsidR="00664BC5" w:rsidRPr="00BF7776">
        <w:rPr>
          <w:rFonts w:ascii="方正仿宋简体" w:eastAsia="方正仿宋简体" w:hAnsi="黑体" w:cs="Times New Roman" w:hint="eastAsia"/>
          <w:sz w:val="32"/>
          <w:szCs w:val="32"/>
        </w:rPr>
        <w:t>。</w:t>
      </w:r>
    </w:p>
    <w:p w:rsidR="00836C5C"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2、通过对项目绩效评价，督促项目实施单位提升项目实施水平</w:t>
      </w:r>
      <w:r w:rsidR="00010015"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一方面通过考核项目绩效目标的完成程度，增强项目实施单位对财政资金使用的责任感，规范资金管理，确保资金安全与高效使用。另一方面考核评价项目管理工作的运行绩效，考察和反映项目资金产生的实际效益，分析资金使用后对林业部门有害生物防治事业发展的影响，对后续项目实施提供及时、有效的信息和决策依据</w:t>
      </w:r>
      <w:r w:rsidR="00836C5C"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第三通过对预算资金的产出和结果进行评价，发现预算执行、资金使用管理中存在的问题，优化资金资源，提高资金使用效率，为下一年度预算安排提供参考依据。</w:t>
      </w:r>
    </w:p>
    <w:p w:rsidR="0025700D"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(二)绩效评价原则、评价指标体系、评价方法</w:t>
      </w:r>
    </w:p>
    <w:p w:rsidR="0035663B"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1、绩效评价原则</w:t>
      </w:r>
    </w:p>
    <w:p w:rsidR="0035663B"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(1)科学规范原则</w:t>
      </w:r>
      <w:r w:rsidR="007E0414"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按照科学可行的要求，严格执行规定的评价程序，采用定量与定性分析相结合的方法</w:t>
      </w:r>
      <w:r w:rsidR="00377E10" w:rsidRPr="00BF7776">
        <w:rPr>
          <w:rFonts w:ascii="方正仿宋简体" w:eastAsia="方正仿宋简体" w:hAnsi="黑体" w:cs="Times New Roman" w:hint="eastAsia"/>
          <w:sz w:val="32"/>
          <w:szCs w:val="32"/>
        </w:rPr>
        <w:t>；</w:t>
      </w:r>
    </w:p>
    <w:p w:rsidR="00705669" w:rsidRPr="00BF7776" w:rsidRDefault="0035663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(2)公正公开原则</w:t>
      </w:r>
      <w:r w:rsidR="007E0414"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以事实为依据，以规范为准绳，真实、客观、公正评价项目绩效</w:t>
      </w:r>
      <w:r w:rsidR="00377E10" w:rsidRPr="00BF7776">
        <w:rPr>
          <w:rFonts w:ascii="方正仿宋简体" w:eastAsia="方正仿宋简体" w:hAnsi="黑体" w:cs="Times New Roman" w:hint="eastAsia"/>
          <w:sz w:val="32"/>
          <w:szCs w:val="32"/>
        </w:rPr>
        <w:t>；</w:t>
      </w:r>
    </w:p>
    <w:p w:rsidR="007E0414" w:rsidRPr="00BF7776"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(3)绩效相关原则：围绕资金支出与其产出进行评价，反映支出和产出之间的绩效对应关系。</w:t>
      </w:r>
    </w:p>
    <w:p w:rsidR="007E0414"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2、评价指标体系</w:t>
      </w:r>
    </w:p>
    <w:tbl>
      <w:tblPr>
        <w:tblStyle w:val="aa"/>
        <w:tblW w:w="9776" w:type="dxa"/>
        <w:jc w:val="center"/>
        <w:tblLook w:val="04A0" w:firstRow="1" w:lastRow="0" w:firstColumn="1" w:lastColumn="0" w:noHBand="0" w:noVBand="1"/>
      </w:tblPr>
      <w:tblGrid>
        <w:gridCol w:w="984"/>
        <w:gridCol w:w="847"/>
        <w:gridCol w:w="1409"/>
        <w:gridCol w:w="2425"/>
        <w:gridCol w:w="2268"/>
        <w:gridCol w:w="1085"/>
        <w:gridCol w:w="758"/>
      </w:tblGrid>
      <w:tr w:rsidR="0033105A" w:rsidRPr="003C6521" w:rsidTr="0033105A">
        <w:trPr>
          <w:trHeight w:val="558"/>
          <w:jc w:val="center"/>
        </w:trPr>
        <w:tc>
          <w:tcPr>
            <w:tcW w:w="984" w:type="dxa"/>
            <w:vAlign w:val="center"/>
          </w:tcPr>
          <w:p w:rsidR="00210F0D" w:rsidRPr="003C6521" w:rsidRDefault="00210F0D" w:rsidP="0048131F">
            <w:pPr>
              <w:spacing w:after="120" w:line="260" w:lineRule="exact"/>
              <w:jc w:val="center"/>
              <w:rPr>
                <w:rFonts w:ascii="仿宋" w:eastAsia="仿宋" w:hAnsi="仿宋" w:cs="Times New Roman"/>
                <w:szCs w:val="21"/>
              </w:rPr>
            </w:pPr>
            <w:r w:rsidRPr="003C6521">
              <w:rPr>
                <w:rFonts w:ascii="仿宋" w:eastAsia="仿宋" w:hAnsi="仿宋" w:cs="Times New Roman" w:hint="eastAsia"/>
                <w:szCs w:val="21"/>
              </w:rPr>
              <w:lastRenderedPageBreak/>
              <w:t xml:space="preserve">一 级 </w:t>
            </w:r>
            <w:r w:rsidRPr="003C6521">
              <w:rPr>
                <w:rFonts w:ascii="仿宋" w:eastAsia="仿宋" w:hAnsi="仿宋" w:cs="Times New Roman"/>
                <w:szCs w:val="21"/>
              </w:rPr>
              <w:t xml:space="preserve">  </w:t>
            </w:r>
            <w:r w:rsidRPr="003C6521">
              <w:rPr>
                <w:rFonts w:ascii="仿宋" w:eastAsia="仿宋" w:hAnsi="仿宋" w:cs="Times New Roman" w:hint="eastAsia"/>
                <w:szCs w:val="21"/>
              </w:rPr>
              <w:t>指 标</w:t>
            </w:r>
          </w:p>
        </w:tc>
        <w:tc>
          <w:tcPr>
            <w:tcW w:w="847" w:type="dxa"/>
            <w:vAlign w:val="center"/>
          </w:tcPr>
          <w:p w:rsidR="00210F0D" w:rsidRPr="003C6521" w:rsidRDefault="00210F0D" w:rsidP="0048131F">
            <w:pPr>
              <w:spacing w:after="120" w:line="260" w:lineRule="exact"/>
              <w:jc w:val="center"/>
              <w:rPr>
                <w:rFonts w:ascii="仿宋" w:eastAsia="仿宋" w:hAnsi="仿宋" w:cs="Times New Roman"/>
                <w:szCs w:val="21"/>
              </w:rPr>
            </w:pPr>
            <w:r w:rsidRPr="003C6521">
              <w:rPr>
                <w:rFonts w:ascii="仿宋" w:eastAsia="仿宋" w:hAnsi="仿宋" w:cs="Times New Roman" w:hint="eastAsia"/>
                <w:szCs w:val="21"/>
              </w:rPr>
              <w:t xml:space="preserve">二 级 </w:t>
            </w:r>
            <w:r w:rsidRPr="003C6521">
              <w:rPr>
                <w:rFonts w:ascii="仿宋" w:eastAsia="仿宋" w:hAnsi="仿宋" w:cs="Times New Roman"/>
                <w:szCs w:val="21"/>
              </w:rPr>
              <w:t xml:space="preserve">  </w:t>
            </w:r>
            <w:r w:rsidRPr="003C6521">
              <w:rPr>
                <w:rFonts w:ascii="仿宋" w:eastAsia="仿宋" w:hAnsi="仿宋" w:cs="Times New Roman" w:hint="eastAsia"/>
                <w:szCs w:val="21"/>
              </w:rPr>
              <w:t>指 标</w:t>
            </w:r>
          </w:p>
        </w:tc>
        <w:tc>
          <w:tcPr>
            <w:tcW w:w="1409"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三 级 指 标</w:t>
            </w:r>
          </w:p>
        </w:tc>
        <w:tc>
          <w:tcPr>
            <w:tcW w:w="242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 xml:space="preserve">指 标 </w:t>
            </w:r>
            <w:r w:rsidRPr="003C6521">
              <w:rPr>
                <w:rFonts w:ascii="仿宋" w:eastAsia="仿宋" w:hAnsi="仿宋" w:cs="Times New Roman"/>
                <w:szCs w:val="21"/>
              </w:rPr>
              <w:t xml:space="preserve"> </w:t>
            </w:r>
            <w:r w:rsidRPr="003C6521">
              <w:rPr>
                <w:rFonts w:ascii="仿宋" w:eastAsia="仿宋" w:hAnsi="仿宋" w:cs="Times New Roman" w:hint="eastAsia"/>
                <w:szCs w:val="21"/>
              </w:rPr>
              <w:t>解 释</w:t>
            </w:r>
          </w:p>
        </w:tc>
        <w:tc>
          <w:tcPr>
            <w:tcW w:w="2268"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评价标准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标准分</w:t>
            </w:r>
          </w:p>
        </w:tc>
        <w:tc>
          <w:tcPr>
            <w:tcW w:w="758"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得分</w:t>
            </w:r>
          </w:p>
        </w:tc>
      </w:tr>
      <w:tr w:rsidR="0033105A" w:rsidRPr="003C6521" w:rsidTr="0033105A">
        <w:trPr>
          <w:trHeight w:val="915"/>
          <w:jc w:val="center"/>
        </w:trPr>
        <w:tc>
          <w:tcPr>
            <w:tcW w:w="984" w:type="dxa"/>
            <w:vMerge w:val="restart"/>
            <w:vAlign w:val="center"/>
          </w:tcPr>
          <w:p w:rsidR="00210F0D" w:rsidRPr="003C6521" w:rsidRDefault="00210F0D" w:rsidP="000F1645">
            <w:pPr>
              <w:spacing w:after="120" w:line="4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投入</w:t>
            </w:r>
          </w:p>
        </w:tc>
        <w:tc>
          <w:tcPr>
            <w:tcW w:w="847" w:type="dxa"/>
            <w:vAlign w:val="center"/>
          </w:tcPr>
          <w:p w:rsidR="00210F0D"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项目</w:t>
            </w:r>
          </w:p>
          <w:p w:rsidR="00210F0D" w:rsidRPr="003C6521"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目标</w:t>
            </w: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目标内容</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目标是否明确、细化、量化</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目标明确（1分），目标细化（1分），目标量化（1分）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3</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3</w:t>
            </w:r>
          </w:p>
        </w:tc>
      </w:tr>
      <w:tr w:rsidR="0033105A" w:rsidRPr="003C6521" w:rsidTr="0033105A">
        <w:trPr>
          <w:trHeight w:val="1439"/>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restart"/>
            <w:vAlign w:val="center"/>
          </w:tcPr>
          <w:p w:rsidR="00210F0D"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决策</w:t>
            </w:r>
          </w:p>
          <w:p w:rsidR="00210F0D" w:rsidRPr="003C6521"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过程</w:t>
            </w: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决策依据</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项目是否符合经济社会发展规划和部门年度工作计划；是否根据需要制定中长期实施规划</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项目符合经济社会发展规划和部门年度工作计划（1分），根据需要制定中长期实施规划（1分）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2</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2</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ign w:val="center"/>
          </w:tcPr>
          <w:p w:rsidR="00210F0D" w:rsidRPr="003C6521" w:rsidRDefault="00210F0D" w:rsidP="0048131F">
            <w:pPr>
              <w:spacing w:after="120" w:line="280" w:lineRule="exact"/>
              <w:rPr>
                <w:rFonts w:ascii="仿宋" w:eastAsia="仿宋" w:hAnsi="仿宋" w:cs="Times New Roman"/>
                <w:szCs w:val="21"/>
              </w:rPr>
            </w:pP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决策程序</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项目是否符合申报条件；申报、批复程序是否符合相关管理办法；项目调整是否履行相应手续</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项目符合申报条件（2分）；申报、批复程序符合相关管理办法（2分）；项目实施调整履行相应手续（1分）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szCs w:val="21"/>
              </w:rPr>
              <w:t>5</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5</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restart"/>
            <w:vAlign w:val="center"/>
          </w:tcPr>
          <w:p w:rsidR="00210F0D"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资金</w:t>
            </w:r>
          </w:p>
          <w:p w:rsidR="00210F0D" w:rsidRPr="003C6521"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落实</w:t>
            </w: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到位率</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实际到位/计划到位*</w:t>
            </w:r>
            <w:r w:rsidRPr="003C6521">
              <w:rPr>
                <w:rFonts w:ascii="仿宋" w:eastAsia="仿宋" w:hAnsi="仿宋" w:cs="Times New Roman"/>
                <w:szCs w:val="21"/>
              </w:rPr>
              <w:t>100</w:t>
            </w:r>
            <w:r w:rsidRPr="003C6521">
              <w:rPr>
                <w:rFonts w:ascii="仿宋" w:eastAsia="仿宋" w:hAnsi="仿宋" w:cs="Times New Roman" w:hint="eastAsia"/>
                <w:szCs w:val="21"/>
              </w:rPr>
              <w:t>%</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根据项目实际到位资金占计划的比重计算得分（2分）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szCs w:val="21"/>
              </w:rPr>
              <w:t>2</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2</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ign w:val="center"/>
          </w:tcPr>
          <w:p w:rsidR="00210F0D" w:rsidRPr="003C6521" w:rsidRDefault="00210F0D" w:rsidP="0048131F">
            <w:pPr>
              <w:spacing w:after="120" w:line="280" w:lineRule="exact"/>
              <w:rPr>
                <w:rFonts w:ascii="仿宋" w:eastAsia="仿宋" w:hAnsi="仿宋" w:cs="Times New Roman"/>
                <w:szCs w:val="21"/>
              </w:rPr>
            </w:pP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到位时效</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资金是否及时到位；若未及时到位，是否影响项目进度</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及时到位（3分），未及时到位但未影响项目进度（2分），未及时到位并影响项目进度（0分）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szCs w:val="21"/>
              </w:rPr>
              <w:t>3</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3</w:t>
            </w:r>
          </w:p>
        </w:tc>
      </w:tr>
      <w:tr w:rsidR="0033105A" w:rsidRPr="003C6521" w:rsidTr="0033105A">
        <w:trPr>
          <w:jc w:val="center"/>
        </w:trPr>
        <w:tc>
          <w:tcPr>
            <w:tcW w:w="984" w:type="dxa"/>
            <w:vMerge w:val="restart"/>
            <w:vAlign w:val="center"/>
          </w:tcPr>
          <w:p w:rsidR="00210F0D" w:rsidRPr="003C6521" w:rsidRDefault="00210F0D" w:rsidP="000F1645">
            <w:pPr>
              <w:spacing w:after="120" w:line="4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过程</w:t>
            </w:r>
          </w:p>
        </w:tc>
        <w:tc>
          <w:tcPr>
            <w:tcW w:w="847" w:type="dxa"/>
            <w:vMerge w:val="restart"/>
            <w:vAlign w:val="center"/>
          </w:tcPr>
          <w:p w:rsidR="00210F0D"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资金</w:t>
            </w:r>
          </w:p>
          <w:p w:rsidR="00210F0D" w:rsidRPr="003C6521"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管理</w:t>
            </w: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资金使用</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是否存在支出依据不合规、虚列项目支出的情况；是否存在截留、挤占、挪用项目资金情况；是否存在超标准开支情况</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虚列（套取）扣4分，支出依据不合规扣1分，截留、挤占、挪用扣2分，超标准开支扣1分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4</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4</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ign w:val="center"/>
          </w:tcPr>
          <w:p w:rsidR="00210F0D" w:rsidRPr="003C6521" w:rsidRDefault="00210F0D" w:rsidP="0048131F">
            <w:pPr>
              <w:spacing w:after="120" w:line="280" w:lineRule="exact"/>
              <w:rPr>
                <w:rFonts w:ascii="仿宋" w:eastAsia="仿宋" w:hAnsi="仿宋" w:cs="Times New Roman"/>
                <w:szCs w:val="21"/>
              </w:rPr>
            </w:pP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财务管理</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资金管理、费用支出等制度是否健全，是否严格执行；会计核算是否规范</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财务制度健全（1分），严格执行制度（1分），会计核算规范（1分）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szCs w:val="21"/>
              </w:rPr>
              <w:t>3</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3</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restart"/>
            <w:vAlign w:val="center"/>
          </w:tcPr>
          <w:p w:rsidR="00210F0D" w:rsidRDefault="00210F0D" w:rsidP="0048131F">
            <w:pPr>
              <w:spacing w:after="120" w:line="2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组织</w:t>
            </w:r>
          </w:p>
          <w:p w:rsidR="00210F0D" w:rsidRPr="003C6521" w:rsidRDefault="00210F0D" w:rsidP="001C4768">
            <w:pPr>
              <w:spacing w:after="120" w:line="280" w:lineRule="exact"/>
              <w:rPr>
                <w:rFonts w:ascii="仿宋" w:eastAsia="仿宋" w:hAnsi="仿宋" w:cs="Times New Roman"/>
                <w:szCs w:val="21"/>
              </w:rPr>
            </w:pPr>
            <w:r w:rsidRPr="003C6521">
              <w:rPr>
                <w:rFonts w:ascii="仿宋" w:eastAsia="仿宋" w:hAnsi="仿宋" w:cs="Times New Roman" w:hint="eastAsia"/>
                <w:szCs w:val="21"/>
              </w:rPr>
              <w:t>实施</w:t>
            </w: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组织机构</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机构是否健全、分工是否明确</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机构健全、分工明确（4分）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4</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4</w:t>
            </w:r>
          </w:p>
        </w:tc>
      </w:tr>
      <w:tr w:rsidR="0033105A" w:rsidRPr="003C6521" w:rsidTr="0033105A">
        <w:trPr>
          <w:jc w:val="center"/>
        </w:trPr>
        <w:tc>
          <w:tcPr>
            <w:tcW w:w="984" w:type="dxa"/>
            <w:vMerge/>
            <w:vAlign w:val="center"/>
          </w:tcPr>
          <w:p w:rsidR="00210F0D" w:rsidRPr="003C6521" w:rsidRDefault="00210F0D" w:rsidP="0048131F">
            <w:pPr>
              <w:spacing w:after="120" w:line="480" w:lineRule="exact"/>
              <w:rPr>
                <w:rFonts w:ascii="仿宋" w:eastAsia="仿宋" w:hAnsi="仿宋" w:cs="Times New Roman"/>
                <w:szCs w:val="21"/>
              </w:rPr>
            </w:pPr>
          </w:p>
        </w:tc>
        <w:tc>
          <w:tcPr>
            <w:tcW w:w="847" w:type="dxa"/>
            <w:vMerge/>
            <w:vAlign w:val="center"/>
          </w:tcPr>
          <w:p w:rsidR="00210F0D" w:rsidRPr="003C6521" w:rsidRDefault="00210F0D" w:rsidP="0048131F">
            <w:pPr>
              <w:spacing w:after="120" w:line="280" w:lineRule="exact"/>
              <w:rPr>
                <w:rFonts w:ascii="仿宋" w:eastAsia="仿宋" w:hAnsi="仿宋" w:cs="Times New Roman"/>
                <w:szCs w:val="21"/>
              </w:rPr>
            </w:pPr>
          </w:p>
        </w:tc>
        <w:tc>
          <w:tcPr>
            <w:tcW w:w="1409" w:type="dxa"/>
            <w:vAlign w:val="center"/>
          </w:tcPr>
          <w:p w:rsidR="00210F0D" w:rsidRPr="003C6521" w:rsidRDefault="00210F0D" w:rsidP="0048131F">
            <w:pPr>
              <w:spacing w:after="120" w:line="280" w:lineRule="exact"/>
              <w:jc w:val="center"/>
              <w:rPr>
                <w:rFonts w:ascii="仿宋" w:eastAsia="仿宋" w:hAnsi="仿宋" w:cs="Times New Roman"/>
                <w:szCs w:val="21"/>
              </w:rPr>
            </w:pPr>
            <w:r w:rsidRPr="003C6521">
              <w:rPr>
                <w:rFonts w:ascii="仿宋" w:eastAsia="仿宋" w:hAnsi="仿宋" w:cs="Times New Roman" w:hint="eastAsia"/>
                <w:szCs w:val="21"/>
              </w:rPr>
              <w:t>管理制度</w:t>
            </w:r>
          </w:p>
        </w:tc>
        <w:tc>
          <w:tcPr>
            <w:tcW w:w="2425"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是否建立健全项目管理制度；是否严格执行相关项目管理制度</w:t>
            </w:r>
          </w:p>
        </w:tc>
        <w:tc>
          <w:tcPr>
            <w:tcW w:w="2268" w:type="dxa"/>
            <w:vAlign w:val="center"/>
          </w:tcPr>
          <w:p w:rsidR="00210F0D" w:rsidRPr="003C6521" w:rsidRDefault="00210F0D" w:rsidP="001C4768">
            <w:pPr>
              <w:spacing w:after="120" w:line="220" w:lineRule="exact"/>
              <w:rPr>
                <w:rFonts w:ascii="仿宋" w:eastAsia="仿宋" w:hAnsi="仿宋" w:cs="Times New Roman"/>
                <w:szCs w:val="21"/>
              </w:rPr>
            </w:pPr>
            <w:r w:rsidRPr="003C6521">
              <w:rPr>
                <w:rFonts w:ascii="仿宋" w:eastAsia="仿宋" w:hAnsi="仿宋" w:cs="Times New Roman" w:hint="eastAsia"/>
                <w:szCs w:val="21"/>
              </w:rPr>
              <w:t>建立健全项目管理制度（2分）；严格执行相关项目管理制度（2分）</w:t>
            </w: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szCs w:val="21"/>
              </w:rPr>
              <w:t>4</w:t>
            </w:r>
          </w:p>
        </w:tc>
        <w:tc>
          <w:tcPr>
            <w:tcW w:w="758" w:type="dxa"/>
            <w:vAlign w:val="center"/>
          </w:tcPr>
          <w:p w:rsidR="00210F0D" w:rsidRPr="003C6521" w:rsidRDefault="00210F0D" w:rsidP="0048131F">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hint="eastAsia"/>
                <w:szCs w:val="21"/>
              </w:rPr>
              <w:t>4</w:t>
            </w:r>
          </w:p>
        </w:tc>
      </w:tr>
      <w:tr w:rsidR="00342E93" w:rsidRPr="003C6521" w:rsidTr="00A57F58">
        <w:trPr>
          <w:trHeight w:val="663"/>
          <w:jc w:val="center"/>
        </w:trPr>
        <w:tc>
          <w:tcPr>
            <w:tcW w:w="984" w:type="dxa"/>
            <w:vMerge w:val="restart"/>
            <w:vAlign w:val="center"/>
          </w:tcPr>
          <w:p w:rsidR="00342E93" w:rsidRPr="003C6521" w:rsidRDefault="00342E93" w:rsidP="0048131F">
            <w:pPr>
              <w:spacing w:after="120" w:line="480" w:lineRule="exact"/>
              <w:ind w:firstLineChars="50" w:firstLine="100"/>
              <w:rPr>
                <w:rFonts w:ascii="仿宋" w:eastAsia="仿宋" w:hAnsi="仿宋" w:cs="Times New Roman"/>
                <w:szCs w:val="21"/>
              </w:rPr>
            </w:pPr>
            <w:r w:rsidRPr="003C6521">
              <w:rPr>
                <w:rFonts w:ascii="仿宋" w:eastAsia="仿宋" w:hAnsi="仿宋" w:cs="Times New Roman" w:hint="eastAsia"/>
                <w:szCs w:val="21"/>
              </w:rPr>
              <w:t>产出</w:t>
            </w:r>
          </w:p>
        </w:tc>
        <w:tc>
          <w:tcPr>
            <w:tcW w:w="847" w:type="dxa"/>
            <w:vMerge w:val="restart"/>
            <w:vAlign w:val="center"/>
          </w:tcPr>
          <w:p w:rsidR="00342E93" w:rsidRDefault="00342E93" w:rsidP="0048131F">
            <w:pPr>
              <w:spacing w:after="120" w:line="280" w:lineRule="exact"/>
              <w:rPr>
                <w:rFonts w:ascii="仿宋" w:eastAsia="仿宋" w:hAnsi="仿宋" w:cs="Times New Roman"/>
                <w:szCs w:val="21"/>
              </w:rPr>
            </w:pPr>
            <w:r w:rsidRPr="003C6521">
              <w:rPr>
                <w:rFonts w:ascii="仿宋" w:eastAsia="仿宋" w:hAnsi="仿宋" w:cs="Times New Roman" w:hint="eastAsia"/>
                <w:szCs w:val="21"/>
              </w:rPr>
              <w:t>产出</w:t>
            </w:r>
          </w:p>
          <w:p w:rsidR="00342E93" w:rsidRPr="003C6521" w:rsidRDefault="00342E93" w:rsidP="0048131F">
            <w:pPr>
              <w:spacing w:after="120" w:line="280" w:lineRule="exact"/>
              <w:rPr>
                <w:rFonts w:ascii="仿宋" w:eastAsia="仿宋" w:hAnsi="仿宋" w:cs="Times New Roman"/>
                <w:szCs w:val="21"/>
              </w:rPr>
            </w:pPr>
            <w:r w:rsidRPr="003C6521">
              <w:rPr>
                <w:rFonts w:ascii="仿宋" w:eastAsia="仿宋" w:hAnsi="仿宋" w:cs="Times New Roman" w:hint="eastAsia"/>
                <w:szCs w:val="21"/>
              </w:rPr>
              <w:t>指标</w:t>
            </w:r>
          </w:p>
        </w:tc>
        <w:tc>
          <w:tcPr>
            <w:tcW w:w="1409" w:type="dxa"/>
            <w:vMerge w:val="restart"/>
            <w:vAlign w:val="center"/>
          </w:tcPr>
          <w:p w:rsidR="00342E93" w:rsidRPr="003C6521" w:rsidRDefault="00342E93" w:rsidP="0048131F">
            <w:pPr>
              <w:spacing w:after="120" w:line="280" w:lineRule="exact"/>
              <w:jc w:val="center"/>
              <w:rPr>
                <w:rFonts w:ascii="仿宋" w:eastAsia="仿宋" w:hAnsi="仿宋" w:cs="Times New Roman"/>
                <w:szCs w:val="21"/>
              </w:rPr>
            </w:pPr>
            <w:r>
              <w:rPr>
                <w:rFonts w:ascii="仿宋" w:eastAsia="仿宋" w:hAnsi="仿宋" w:cs="Times New Roman" w:hint="eastAsia"/>
                <w:szCs w:val="21"/>
              </w:rPr>
              <w:t>数量指标</w:t>
            </w:r>
          </w:p>
        </w:tc>
        <w:tc>
          <w:tcPr>
            <w:tcW w:w="2425" w:type="dxa"/>
            <w:vAlign w:val="center"/>
          </w:tcPr>
          <w:p w:rsidR="00342E93" w:rsidRPr="003C6521" w:rsidRDefault="00342E93" w:rsidP="001C4768">
            <w:pPr>
              <w:spacing w:after="120" w:line="220" w:lineRule="exact"/>
              <w:rPr>
                <w:rFonts w:ascii="仿宋" w:eastAsia="仿宋" w:hAnsi="仿宋" w:cs="Times New Roman"/>
                <w:szCs w:val="21"/>
              </w:rPr>
            </w:pPr>
            <w:r w:rsidRPr="00342E93">
              <w:rPr>
                <w:rFonts w:ascii="仿宋" w:eastAsia="仿宋" w:hAnsi="仿宋" w:cs="Times New Roman" w:hint="eastAsia"/>
                <w:szCs w:val="21"/>
              </w:rPr>
              <w:t>林业有害生物防治面积（万亩）</w:t>
            </w:r>
          </w:p>
        </w:tc>
        <w:tc>
          <w:tcPr>
            <w:tcW w:w="2268" w:type="dxa"/>
            <w:vAlign w:val="center"/>
          </w:tcPr>
          <w:p w:rsidR="00342E93" w:rsidRPr="003C6521" w:rsidRDefault="00674010" w:rsidP="001C4768">
            <w:pPr>
              <w:spacing w:after="120" w:line="220" w:lineRule="exact"/>
              <w:rPr>
                <w:rFonts w:ascii="仿宋" w:eastAsia="仿宋" w:hAnsi="仿宋" w:cs="Times New Roman"/>
                <w:szCs w:val="21"/>
              </w:rPr>
            </w:pPr>
            <w:r>
              <w:rPr>
                <w:rFonts w:ascii="仿宋" w:eastAsia="仿宋" w:hAnsi="仿宋" w:cs="Times New Roman" w:hint="eastAsia"/>
                <w:szCs w:val="21"/>
              </w:rPr>
              <w:t>防治面积</w:t>
            </w:r>
            <w:r w:rsidRPr="00ED5F56">
              <w:rPr>
                <w:rFonts w:ascii="仿宋" w:eastAsia="仿宋" w:hAnsi="仿宋" w:cs="Times New Roman" w:hint="eastAsia"/>
                <w:szCs w:val="21"/>
              </w:rPr>
              <w:t>≥</w:t>
            </w:r>
            <w:r>
              <w:rPr>
                <w:rFonts w:ascii="仿宋" w:eastAsia="仿宋" w:hAnsi="仿宋" w:cs="Times New Roman" w:hint="eastAsia"/>
                <w:szCs w:val="21"/>
              </w:rPr>
              <w:t>4</w:t>
            </w:r>
            <w:r>
              <w:rPr>
                <w:rFonts w:ascii="仿宋" w:eastAsia="仿宋" w:hAnsi="仿宋" w:cs="Times New Roman"/>
                <w:szCs w:val="21"/>
              </w:rPr>
              <w:t>.75</w:t>
            </w:r>
            <w:r w:rsidR="00342E93">
              <w:rPr>
                <w:rFonts w:ascii="仿宋" w:eastAsia="仿宋" w:hAnsi="仿宋" w:cs="Times New Roman" w:hint="eastAsia"/>
                <w:szCs w:val="21"/>
              </w:rPr>
              <w:t>（</w:t>
            </w:r>
            <w:r w:rsidR="007806AB">
              <w:rPr>
                <w:rFonts w:ascii="仿宋" w:eastAsia="仿宋" w:hAnsi="仿宋" w:cs="Times New Roman"/>
                <w:szCs w:val="21"/>
              </w:rPr>
              <w:t>4</w:t>
            </w:r>
            <w:r w:rsidR="00342E93">
              <w:rPr>
                <w:rFonts w:ascii="仿宋" w:eastAsia="仿宋" w:hAnsi="仿宋" w:cs="Times New Roman" w:hint="eastAsia"/>
                <w:szCs w:val="21"/>
              </w:rPr>
              <w:t>分），</w:t>
            </w:r>
            <w:r w:rsidR="007806AB" w:rsidRPr="007806AB">
              <w:rPr>
                <w:rFonts w:ascii="仿宋" w:eastAsia="仿宋" w:hAnsi="仿宋" w:cs="Times New Roman" w:hint="eastAsia"/>
                <w:szCs w:val="21"/>
              </w:rPr>
              <w:t>≥</w:t>
            </w:r>
            <w:r w:rsidR="007806AB">
              <w:rPr>
                <w:rFonts w:ascii="仿宋" w:eastAsia="仿宋" w:hAnsi="仿宋" w:cs="Times New Roman"/>
                <w:szCs w:val="21"/>
              </w:rPr>
              <w:t>3</w:t>
            </w:r>
            <w:r w:rsidR="00342E93">
              <w:rPr>
                <w:rFonts w:ascii="仿宋" w:eastAsia="仿宋" w:hAnsi="仿宋" w:cs="Times New Roman" w:hint="eastAsia"/>
                <w:szCs w:val="21"/>
              </w:rPr>
              <w:t>（</w:t>
            </w:r>
            <w:r w:rsidR="007806AB">
              <w:rPr>
                <w:rFonts w:ascii="仿宋" w:eastAsia="仿宋" w:hAnsi="仿宋" w:cs="Times New Roman"/>
                <w:szCs w:val="21"/>
              </w:rPr>
              <w:t>2</w:t>
            </w:r>
            <w:r w:rsidR="00342E93">
              <w:rPr>
                <w:rFonts w:ascii="仿宋" w:eastAsia="仿宋" w:hAnsi="仿宋" w:cs="Times New Roman" w:hint="eastAsia"/>
                <w:szCs w:val="21"/>
              </w:rPr>
              <w:t>分），</w:t>
            </w:r>
            <w:r w:rsidR="007806AB" w:rsidRPr="007806AB">
              <w:rPr>
                <w:rFonts w:ascii="仿宋" w:eastAsia="仿宋" w:hAnsi="仿宋" w:cs="Times New Roman" w:hint="eastAsia"/>
                <w:szCs w:val="21"/>
              </w:rPr>
              <w:t>≥</w:t>
            </w:r>
            <w:r w:rsidR="007806AB">
              <w:rPr>
                <w:rFonts w:ascii="仿宋" w:eastAsia="仿宋" w:hAnsi="仿宋" w:cs="Times New Roman"/>
                <w:szCs w:val="21"/>
              </w:rPr>
              <w:t>2</w:t>
            </w:r>
            <w:r w:rsidR="00342E93">
              <w:rPr>
                <w:rFonts w:ascii="仿宋" w:eastAsia="仿宋" w:hAnsi="仿宋" w:cs="Times New Roman" w:hint="eastAsia"/>
                <w:szCs w:val="21"/>
              </w:rPr>
              <w:t>（</w:t>
            </w:r>
            <w:r w:rsidR="007806AB">
              <w:rPr>
                <w:rFonts w:ascii="仿宋" w:eastAsia="仿宋" w:hAnsi="仿宋" w:cs="Times New Roman"/>
                <w:szCs w:val="21"/>
              </w:rPr>
              <w:t>1</w:t>
            </w:r>
            <w:r w:rsidR="00342E93">
              <w:rPr>
                <w:rFonts w:ascii="仿宋" w:eastAsia="仿宋" w:hAnsi="仿宋" w:cs="Times New Roman" w:hint="eastAsia"/>
                <w:szCs w:val="21"/>
              </w:rPr>
              <w:t>分）</w:t>
            </w:r>
          </w:p>
        </w:tc>
        <w:tc>
          <w:tcPr>
            <w:tcW w:w="1085" w:type="dxa"/>
            <w:vAlign w:val="center"/>
          </w:tcPr>
          <w:p w:rsidR="00342E93" w:rsidRPr="003C6521" w:rsidRDefault="00C63F83" w:rsidP="0048131F">
            <w:pPr>
              <w:spacing w:after="120" w:line="480" w:lineRule="exact"/>
              <w:jc w:val="center"/>
              <w:rPr>
                <w:rFonts w:ascii="仿宋" w:eastAsia="仿宋" w:hAnsi="仿宋" w:cs="Times New Roman"/>
                <w:szCs w:val="21"/>
              </w:rPr>
            </w:pPr>
            <w:r>
              <w:rPr>
                <w:rFonts w:ascii="仿宋" w:eastAsia="仿宋" w:hAnsi="仿宋" w:cs="Times New Roman"/>
                <w:szCs w:val="21"/>
              </w:rPr>
              <w:t>4</w:t>
            </w:r>
          </w:p>
        </w:tc>
        <w:tc>
          <w:tcPr>
            <w:tcW w:w="758" w:type="dxa"/>
            <w:vAlign w:val="center"/>
          </w:tcPr>
          <w:p w:rsidR="00342E93" w:rsidRPr="003C6521" w:rsidRDefault="00FA4BB9" w:rsidP="004813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4</w:t>
            </w:r>
          </w:p>
        </w:tc>
      </w:tr>
      <w:tr w:rsidR="00342E93" w:rsidRPr="003C6521" w:rsidTr="0033105A">
        <w:trPr>
          <w:jc w:val="center"/>
        </w:trPr>
        <w:tc>
          <w:tcPr>
            <w:tcW w:w="984" w:type="dxa"/>
            <w:vMerge/>
            <w:vAlign w:val="center"/>
          </w:tcPr>
          <w:p w:rsidR="00342E93" w:rsidRPr="003C6521" w:rsidRDefault="00342E93" w:rsidP="0048131F">
            <w:pPr>
              <w:spacing w:after="120" w:line="480" w:lineRule="exact"/>
              <w:rPr>
                <w:rFonts w:ascii="仿宋" w:eastAsia="仿宋" w:hAnsi="仿宋" w:cs="Times New Roman"/>
                <w:szCs w:val="21"/>
              </w:rPr>
            </w:pPr>
          </w:p>
        </w:tc>
        <w:tc>
          <w:tcPr>
            <w:tcW w:w="847" w:type="dxa"/>
            <w:vMerge/>
            <w:vAlign w:val="center"/>
          </w:tcPr>
          <w:p w:rsidR="00342E93" w:rsidRPr="003C6521" w:rsidRDefault="00342E93" w:rsidP="0048131F">
            <w:pPr>
              <w:spacing w:after="120" w:line="280" w:lineRule="exact"/>
              <w:rPr>
                <w:rFonts w:ascii="仿宋" w:eastAsia="仿宋" w:hAnsi="仿宋" w:cs="Times New Roman"/>
                <w:szCs w:val="21"/>
              </w:rPr>
            </w:pPr>
          </w:p>
        </w:tc>
        <w:tc>
          <w:tcPr>
            <w:tcW w:w="1409" w:type="dxa"/>
            <w:vMerge/>
            <w:vAlign w:val="center"/>
          </w:tcPr>
          <w:p w:rsidR="00342E93" w:rsidRPr="003C6521" w:rsidRDefault="00342E93" w:rsidP="0048131F">
            <w:pPr>
              <w:spacing w:after="120" w:line="280" w:lineRule="exact"/>
              <w:jc w:val="center"/>
              <w:rPr>
                <w:rFonts w:ascii="仿宋" w:eastAsia="仿宋" w:hAnsi="仿宋" w:cs="Times New Roman"/>
                <w:szCs w:val="21"/>
              </w:rPr>
            </w:pPr>
          </w:p>
        </w:tc>
        <w:tc>
          <w:tcPr>
            <w:tcW w:w="2425" w:type="dxa"/>
            <w:vAlign w:val="center"/>
          </w:tcPr>
          <w:p w:rsidR="00342E93" w:rsidRPr="003C6521" w:rsidRDefault="006C1680" w:rsidP="001C4768">
            <w:pPr>
              <w:spacing w:after="120" w:line="220" w:lineRule="exact"/>
              <w:rPr>
                <w:rFonts w:ascii="仿宋" w:eastAsia="仿宋" w:hAnsi="仿宋" w:cs="Times New Roman"/>
                <w:szCs w:val="21"/>
              </w:rPr>
            </w:pPr>
            <w:r w:rsidRPr="006C1680">
              <w:rPr>
                <w:rFonts w:ascii="仿宋" w:eastAsia="仿宋" w:hAnsi="仿宋" w:cs="Times New Roman" w:hint="eastAsia"/>
                <w:szCs w:val="21"/>
              </w:rPr>
              <w:t>1.2%烟碱·苦参碱乳油</w:t>
            </w:r>
            <w:r>
              <w:rPr>
                <w:rFonts w:ascii="仿宋" w:eastAsia="仿宋" w:hAnsi="仿宋" w:cs="Times New Roman" w:hint="eastAsia"/>
                <w:szCs w:val="21"/>
              </w:rPr>
              <w:t>（吨）</w:t>
            </w:r>
          </w:p>
        </w:tc>
        <w:tc>
          <w:tcPr>
            <w:tcW w:w="2268" w:type="dxa"/>
            <w:vAlign w:val="center"/>
          </w:tcPr>
          <w:p w:rsidR="00342E93" w:rsidRPr="003C6521" w:rsidRDefault="004A1D88" w:rsidP="001C4768">
            <w:pPr>
              <w:spacing w:after="120" w:line="220" w:lineRule="exact"/>
              <w:rPr>
                <w:rFonts w:ascii="仿宋" w:eastAsia="仿宋" w:hAnsi="仿宋" w:cs="Times New Roman"/>
                <w:szCs w:val="21"/>
              </w:rPr>
            </w:pPr>
            <w:r>
              <w:rPr>
                <w:rFonts w:ascii="仿宋" w:eastAsia="仿宋" w:hAnsi="仿宋" w:cs="Times New Roman" w:hint="eastAsia"/>
                <w:szCs w:val="21"/>
              </w:rPr>
              <w:t>购置数量</w:t>
            </w:r>
            <w:r w:rsidR="00342E93">
              <w:rPr>
                <w:rFonts w:ascii="仿宋" w:eastAsia="仿宋" w:hAnsi="仿宋" w:cs="Times New Roman" w:hint="eastAsia"/>
                <w:szCs w:val="21"/>
              </w:rPr>
              <w:t>达到1</w:t>
            </w:r>
            <w:r w:rsidR="00342E93">
              <w:rPr>
                <w:rFonts w:ascii="仿宋" w:eastAsia="仿宋" w:hAnsi="仿宋" w:cs="Times New Roman"/>
                <w:szCs w:val="21"/>
              </w:rPr>
              <w:t>00%</w:t>
            </w:r>
            <w:r w:rsidR="00342E93">
              <w:rPr>
                <w:rFonts w:ascii="仿宋" w:eastAsia="仿宋" w:hAnsi="仿宋" w:cs="Times New Roman" w:hint="eastAsia"/>
                <w:szCs w:val="21"/>
              </w:rPr>
              <w:t>（</w:t>
            </w:r>
            <w:r>
              <w:rPr>
                <w:rFonts w:ascii="仿宋" w:eastAsia="仿宋" w:hAnsi="仿宋" w:cs="Times New Roman"/>
                <w:szCs w:val="21"/>
              </w:rPr>
              <w:t>3</w:t>
            </w:r>
            <w:r w:rsidR="00342E93">
              <w:rPr>
                <w:rFonts w:ascii="仿宋" w:eastAsia="仿宋" w:hAnsi="仿宋" w:cs="Times New Roman" w:hint="eastAsia"/>
                <w:szCs w:val="21"/>
              </w:rPr>
              <w:t>分），达到8</w:t>
            </w:r>
            <w:r w:rsidR="00342E93">
              <w:rPr>
                <w:rFonts w:ascii="仿宋" w:eastAsia="仿宋" w:hAnsi="仿宋" w:cs="Times New Roman"/>
                <w:szCs w:val="21"/>
              </w:rPr>
              <w:t>0%</w:t>
            </w:r>
            <w:r w:rsidR="00342E93">
              <w:rPr>
                <w:rFonts w:ascii="仿宋" w:eastAsia="仿宋" w:hAnsi="仿宋" w:cs="Times New Roman" w:hint="eastAsia"/>
                <w:szCs w:val="21"/>
              </w:rPr>
              <w:t>（</w:t>
            </w:r>
            <w:r>
              <w:rPr>
                <w:rFonts w:ascii="仿宋" w:eastAsia="仿宋" w:hAnsi="仿宋" w:cs="Times New Roman"/>
                <w:szCs w:val="21"/>
              </w:rPr>
              <w:t>2</w:t>
            </w:r>
            <w:r w:rsidR="00342E93">
              <w:rPr>
                <w:rFonts w:ascii="仿宋" w:eastAsia="仿宋" w:hAnsi="仿宋" w:cs="Times New Roman" w:hint="eastAsia"/>
                <w:szCs w:val="21"/>
              </w:rPr>
              <w:t>分），达到6</w:t>
            </w:r>
            <w:r w:rsidR="00342E93">
              <w:rPr>
                <w:rFonts w:ascii="仿宋" w:eastAsia="仿宋" w:hAnsi="仿宋" w:cs="Times New Roman"/>
                <w:szCs w:val="21"/>
              </w:rPr>
              <w:t>0%</w:t>
            </w:r>
            <w:r w:rsidR="00342E93">
              <w:rPr>
                <w:rFonts w:ascii="仿宋" w:eastAsia="仿宋" w:hAnsi="仿宋" w:cs="Times New Roman" w:hint="eastAsia"/>
                <w:szCs w:val="21"/>
              </w:rPr>
              <w:t>（</w:t>
            </w:r>
            <w:r>
              <w:rPr>
                <w:rFonts w:ascii="仿宋" w:eastAsia="仿宋" w:hAnsi="仿宋" w:cs="Times New Roman"/>
                <w:szCs w:val="21"/>
              </w:rPr>
              <w:t>1</w:t>
            </w:r>
            <w:r w:rsidR="00342E93">
              <w:rPr>
                <w:rFonts w:ascii="仿宋" w:eastAsia="仿宋" w:hAnsi="仿宋" w:cs="Times New Roman" w:hint="eastAsia"/>
                <w:szCs w:val="21"/>
              </w:rPr>
              <w:t>分）</w:t>
            </w:r>
          </w:p>
        </w:tc>
        <w:tc>
          <w:tcPr>
            <w:tcW w:w="1085" w:type="dxa"/>
            <w:vAlign w:val="center"/>
          </w:tcPr>
          <w:p w:rsidR="00342E93" w:rsidRPr="003C6521" w:rsidRDefault="00C63F83" w:rsidP="0048131F">
            <w:pPr>
              <w:spacing w:after="120" w:line="480" w:lineRule="exact"/>
              <w:jc w:val="center"/>
              <w:rPr>
                <w:rFonts w:ascii="仿宋" w:eastAsia="仿宋" w:hAnsi="仿宋" w:cs="Times New Roman"/>
                <w:szCs w:val="21"/>
              </w:rPr>
            </w:pPr>
            <w:r>
              <w:rPr>
                <w:rFonts w:ascii="仿宋" w:eastAsia="仿宋" w:hAnsi="仿宋" w:cs="Times New Roman" w:hint="eastAsia"/>
                <w:szCs w:val="21"/>
              </w:rPr>
              <w:t>3</w:t>
            </w:r>
          </w:p>
        </w:tc>
        <w:tc>
          <w:tcPr>
            <w:tcW w:w="758" w:type="dxa"/>
            <w:vAlign w:val="center"/>
          </w:tcPr>
          <w:p w:rsidR="00342E93" w:rsidRPr="003C6521" w:rsidRDefault="00FA4BB9" w:rsidP="004813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3</w:t>
            </w:r>
          </w:p>
        </w:tc>
      </w:tr>
      <w:tr w:rsidR="00342E93" w:rsidRPr="003C6521" w:rsidTr="00A57F58">
        <w:trPr>
          <w:trHeight w:val="684"/>
          <w:jc w:val="center"/>
        </w:trPr>
        <w:tc>
          <w:tcPr>
            <w:tcW w:w="984" w:type="dxa"/>
            <w:vMerge/>
            <w:vAlign w:val="center"/>
          </w:tcPr>
          <w:p w:rsidR="00342E93" w:rsidRPr="003C6521" w:rsidRDefault="00342E93" w:rsidP="0048131F">
            <w:pPr>
              <w:spacing w:after="120" w:line="480" w:lineRule="exact"/>
              <w:rPr>
                <w:rFonts w:ascii="仿宋" w:eastAsia="仿宋" w:hAnsi="仿宋" w:cs="Times New Roman"/>
                <w:szCs w:val="21"/>
              </w:rPr>
            </w:pPr>
          </w:p>
        </w:tc>
        <w:tc>
          <w:tcPr>
            <w:tcW w:w="847" w:type="dxa"/>
            <w:vMerge/>
            <w:vAlign w:val="center"/>
          </w:tcPr>
          <w:p w:rsidR="00342E93" w:rsidRPr="003C6521" w:rsidRDefault="00342E93" w:rsidP="0048131F">
            <w:pPr>
              <w:spacing w:after="120" w:line="280" w:lineRule="exact"/>
              <w:rPr>
                <w:rFonts w:ascii="仿宋" w:eastAsia="仿宋" w:hAnsi="仿宋" w:cs="Times New Roman"/>
                <w:szCs w:val="21"/>
              </w:rPr>
            </w:pPr>
          </w:p>
        </w:tc>
        <w:tc>
          <w:tcPr>
            <w:tcW w:w="1409" w:type="dxa"/>
            <w:vMerge/>
            <w:vAlign w:val="center"/>
          </w:tcPr>
          <w:p w:rsidR="00342E93" w:rsidRPr="003C6521" w:rsidRDefault="00342E93" w:rsidP="0048131F">
            <w:pPr>
              <w:spacing w:after="120" w:line="280" w:lineRule="exact"/>
              <w:jc w:val="center"/>
              <w:rPr>
                <w:rFonts w:ascii="仿宋" w:eastAsia="仿宋" w:hAnsi="仿宋" w:cs="Times New Roman"/>
                <w:szCs w:val="21"/>
              </w:rPr>
            </w:pPr>
          </w:p>
        </w:tc>
        <w:tc>
          <w:tcPr>
            <w:tcW w:w="2425" w:type="dxa"/>
            <w:vAlign w:val="center"/>
          </w:tcPr>
          <w:p w:rsidR="00342E93" w:rsidRPr="00EC1A77" w:rsidRDefault="006C1680" w:rsidP="001C4768">
            <w:pPr>
              <w:spacing w:after="120" w:line="220" w:lineRule="exact"/>
              <w:rPr>
                <w:rFonts w:ascii="仿宋" w:eastAsia="仿宋" w:hAnsi="仿宋" w:cs="Times New Roman"/>
                <w:szCs w:val="21"/>
              </w:rPr>
            </w:pPr>
            <w:r w:rsidRPr="006C1680">
              <w:rPr>
                <w:rFonts w:ascii="仿宋" w:eastAsia="仿宋" w:hAnsi="仿宋" w:cs="Times New Roman" w:hint="eastAsia"/>
                <w:szCs w:val="21"/>
              </w:rPr>
              <w:t>4.5%高效氯氰菊酯乳油</w:t>
            </w:r>
            <w:r>
              <w:rPr>
                <w:rFonts w:ascii="仿宋" w:eastAsia="仿宋" w:hAnsi="仿宋" w:cs="Times New Roman" w:hint="eastAsia"/>
                <w:szCs w:val="21"/>
              </w:rPr>
              <w:t>（吨）</w:t>
            </w:r>
          </w:p>
        </w:tc>
        <w:tc>
          <w:tcPr>
            <w:tcW w:w="2268" w:type="dxa"/>
            <w:vAlign w:val="center"/>
          </w:tcPr>
          <w:p w:rsidR="00342E93" w:rsidRDefault="004A1D88" w:rsidP="001C4768">
            <w:pPr>
              <w:spacing w:after="120" w:line="220" w:lineRule="exact"/>
              <w:rPr>
                <w:rFonts w:ascii="仿宋" w:eastAsia="仿宋" w:hAnsi="仿宋" w:cs="Times New Roman"/>
                <w:szCs w:val="21"/>
              </w:rPr>
            </w:pPr>
            <w:r w:rsidRPr="004A1D88">
              <w:rPr>
                <w:rFonts w:ascii="仿宋" w:eastAsia="仿宋" w:hAnsi="仿宋" w:cs="Times New Roman" w:hint="eastAsia"/>
                <w:szCs w:val="21"/>
              </w:rPr>
              <w:t>购置数量达到1</w:t>
            </w:r>
            <w:r w:rsidRPr="004A1D88">
              <w:rPr>
                <w:rFonts w:ascii="仿宋" w:eastAsia="仿宋" w:hAnsi="仿宋" w:cs="Times New Roman"/>
                <w:szCs w:val="21"/>
              </w:rPr>
              <w:t>00%</w:t>
            </w:r>
            <w:r w:rsidRPr="004A1D88">
              <w:rPr>
                <w:rFonts w:ascii="仿宋" w:eastAsia="仿宋" w:hAnsi="仿宋" w:cs="Times New Roman" w:hint="eastAsia"/>
                <w:szCs w:val="21"/>
              </w:rPr>
              <w:t>（</w:t>
            </w:r>
            <w:r w:rsidRPr="004A1D88">
              <w:rPr>
                <w:rFonts w:ascii="仿宋" w:eastAsia="仿宋" w:hAnsi="仿宋" w:cs="Times New Roman"/>
                <w:szCs w:val="21"/>
              </w:rPr>
              <w:t>3</w:t>
            </w:r>
            <w:r w:rsidRPr="004A1D88">
              <w:rPr>
                <w:rFonts w:ascii="仿宋" w:eastAsia="仿宋" w:hAnsi="仿宋" w:cs="Times New Roman" w:hint="eastAsia"/>
                <w:szCs w:val="21"/>
              </w:rPr>
              <w:t>分），达到8</w:t>
            </w:r>
            <w:r w:rsidRPr="004A1D88">
              <w:rPr>
                <w:rFonts w:ascii="仿宋" w:eastAsia="仿宋" w:hAnsi="仿宋" w:cs="Times New Roman"/>
                <w:szCs w:val="21"/>
              </w:rPr>
              <w:t>0%</w:t>
            </w:r>
            <w:r w:rsidRPr="004A1D88">
              <w:rPr>
                <w:rFonts w:ascii="仿宋" w:eastAsia="仿宋" w:hAnsi="仿宋" w:cs="Times New Roman" w:hint="eastAsia"/>
                <w:szCs w:val="21"/>
              </w:rPr>
              <w:t>（</w:t>
            </w:r>
            <w:r w:rsidRPr="004A1D88">
              <w:rPr>
                <w:rFonts w:ascii="仿宋" w:eastAsia="仿宋" w:hAnsi="仿宋" w:cs="Times New Roman"/>
                <w:szCs w:val="21"/>
              </w:rPr>
              <w:t>2</w:t>
            </w:r>
            <w:r w:rsidRPr="004A1D88">
              <w:rPr>
                <w:rFonts w:ascii="仿宋" w:eastAsia="仿宋" w:hAnsi="仿宋" w:cs="Times New Roman" w:hint="eastAsia"/>
                <w:szCs w:val="21"/>
              </w:rPr>
              <w:t>分），达到6</w:t>
            </w:r>
            <w:r w:rsidRPr="004A1D88">
              <w:rPr>
                <w:rFonts w:ascii="仿宋" w:eastAsia="仿宋" w:hAnsi="仿宋" w:cs="Times New Roman"/>
                <w:szCs w:val="21"/>
              </w:rPr>
              <w:t>0%</w:t>
            </w:r>
            <w:r w:rsidRPr="004A1D88">
              <w:rPr>
                <w:rFonts w:ascii="仿宋" w:eastAsia="仿宋" w:hAnsi="仿宋" w:cs="Times New Roman" w:hint="eastAsia"/>
                <w:szCs w:val="21"/>
              </w:rPr>
              <w:t>（</w:t>
            </w:r>
            <w:r w:rsidRPr="004A1D88">
              <w:rPr>
                <w:rFonts w:ascii="仿宋" w:eastAsia="仿宋" w:hAnsi="仿宋" w:cs="Times New Roman"/>
                <w:szCs w:val="21"/>
              </w:rPr>
              <w:t>1</w:t>
            </w:r>
            <w:r w:rsidRPr="004A1D88">
              <w:rPr>
                <w:rFonts w:ascii="仿宋" w:eastAsia="仿宋" w:hAnsi="仿宋" w:cs="Times New Roman" w:hint="eastAsia"/>
                <w:szCs w:val="21"/>
              </w:rPr>
              <w:t>分）</w:t>
            </w:r>
          </w:p>
        </w:tc>
        <w:tc>
          <w:tcPr>
            <w:tcW w:w="1085" w:type="dxa"/>
            <w:vAlign w:val="center"/>
          </w:tcPr>
          <w:p w:rsidR="00342E93" w:rsidRDefault="00C63F83" w:rsidP="0048131F">
            <w:pPr>
              <w:spacing w:after="120" w:line="480" w:lineRule="exact"/>
              <w:jc w:val="center"/>
              <w:rPr>
                <w:rFonts w:ascii="仿宋" w:eastAsia="仿宋" w:hAnsi="仿宋" w:cs="Times New Roman"/>
                <w:szCs w:val="21"/>
              </w:rPr>
            </w:pPr>
            <w:r>
              <w:rPr>
                <w:rFonts w:ascii="仿宋" w:eastAsia="仿宋" w:hAnsi="仿宋" w:cs="Times New Roman" w:hint="eastAsia"/>
                <w:szCs w:val="21"/>
              </w:rPr>
              <w:t>3</w:t>
            </w:r>
          </w:p>
        </w:tc>
        <w:tc>
          <w:tcPr>
            <w:tcW w:w="758" w:type="dxa"/>
            <w:vAlign w:val="center"/>
          </w:tcPr>
          <w:p w:rsidR="00342E93" w:rsidRDefault="00FA4BB9" w:rsidP="004813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3</w:t>
            </w:r>
          </w:p>
        </w:tc>
      </w:tr>
      <w:tr w:rsidR="00414E1F" w:rsidRPr="003C6521" w:rsidTr="00D51B13">
        <w:trPr>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Cs w:val="21"/>
              </w:rPr>
            </w:pPr>
          </w:p>
        </w:tc>
        <w:tc>
          <w:tcPr>
            <w:tcW w:w="847" w:type="dxa"/>
            <w:vMerge/>
            <w:vAlign w:val="center"/>
          </w:tcPr>
          <w:p w:rsidR="00414E1F" w:rsidRPr="003C6521" w:rsidRDefault="00414E1F" w:rsidP="00414E1F">
            <w:pPr>
              <w:spacing w:after="120" w:line="280" w:lineRule="exact"/>
              <w:rPr>
                <w:rFonts w:ascii="仿宋" w:eastAsia="仿宋" w:hAnsi="仿宋" w:cs="Times New Roman"/>
                <w:szCs w:val="21"/>
              </w:rPr>
            </w:pPr>
          </w:p>
        </w:tc>
        <w:tc>
          <w:tcPr>
            <w:tcW w:w="1409" w:type="dxa"/>
            <w:vAlign w:val="center"/>
          </w:tcPr>
          <w:p w:rsidR="00414E1F" w:rsidRPr="003C6521" w:rsidRDefault="00414E1F" w:rsidP="00414E1F">
            <w:pPr>
              <w:spacing w:after="120" w:line="280" w:lineRule="exact"/>
              <w:jc w:val="center"/>
              <w:rPr>
                <w:rFonts w:ascii="仿宋" w:eastAsia="仿宋" w:hAnsi="仿宋" w:cs="Times New Roman"/>
                <w:szCs w:val="21"/>
              </w:rPr>
            </w:pPr>
            <w:r w:rsidRPr="00DB5352">
              <w:rPr>
                <w:rFonts w:ascii="仿宋" w:eastAsia="仿宋" w:hAnsi="仿宋" w:cs="Times New Roman" w:hint="eastAsia"/>
                <w:szCs w:val="21"/>
              </w:rPr>
              <w:t>质量指标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主要林业有害生物成灾率</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成灾率≤3.8‰(10分)，成灾率3.9‰(8分)，成灾率4.0‰(6分)，成灾率4.1‰(4分)</w:t>
            </w:r>
          </w:p>
        </w:tc>
        <w:tc>
          <w:tcPr>
            <w:tcW w:w="1085" w:type="dxa"/>
            <w:vAlign w:val="center"/>
          </w:tcPr>
          <w:p w:rsidR="00414E1F" w:rsidRPr="003C6521"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0</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0</w:t>
            </w:r>
          </w:p>
        </w:tc>
      </w:tr>
      <w:tr w:rsidR="00414E1F" w:rsidRPr="003C6521" w:rsidTr="001C4768">
        <w:trPr>
          <w:trHeight w:val="882"/>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Cs w:val="21"/>
              </w:rPr>
            </w:pPr>
          </w:p>
        </w:tc>
        <w:tc>
          <w:tcPr>
            <w:tcW w:w="847" w:type="dxa"/>
            <w:vMerge/>
            <w:vAlign w:val="center"/>
          </w:tcPr>
          <w:p w:rsidR="00414E1F" w:rsidRPr="003C6521" w:rsidRDefault="00414E1F" w:rsidP="00414E1F">
            <w:pPr>
              <w:spacing w:after="120" w:line="280" w:lineRule="exact"/>
              <w:rPr>
                <w:rFonts w:ascii="仿宋" w:eastAsia="仿宋" w:hAnsi="仿宋" w:cs="Times New Roman"/>
                <w:szCs w:val="21"/>
              </w:rPr>
            </w:pPr>
          </w:p>
        </w:tc>
        <w:tc>
          <w:tcPr>
            <w:tcW w:w="1409" w:type="dxa"/>
            <w:vAlign w:val="center"/>
          </w:tcPr>
          <w:p w:rsidR="00414E1F" w:rsidRPr="003C6521" w:rsidRDefault="00414E1F" w:rsidP="00414E1F">
            <w:pPr>
              <w:spacing w:after="120" w:line="280" w:lineRule="exact"/>
              <w:jc w:val="center"/>
              <w:rPr>
                <w:rFonts w:ascii="仿宋" w:eastAsia="仿宋" w:hAnsi="仿宋" w:cs="Times New Roman"/>
                <w:szCs w:val="21"/>
              </w:rPr>
            </w:pPr>
            <w:r w:rsidRPr="00DB5352">
              <w:rPr>
                <w:rFonts w:ascii="仿宋" w:eastAsia="仿宋" w:hAnsi="仿宋" w:cs="Times New Roman" w:hint="eastAsia"/>
                <w:szCs w:val="21"/>
              </w:rPr>
              <w:t>时效指标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林业有害生物当期任务完成率</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当期任务完成率100%(10分)，95%以上(9分)，80%以上(8分)，80%以下(7分)</w:t>
            </w:r>
          </w:p>
        </w:tc>
        <w:tc>
          <w:tcPr>
            <w:tcW w:w="1085" w:type="dxa"/>
            <w:vAlign w:val="center"/>
          </w:tcPr>
          <w:p w:rsidR="00414E1F" w:rsidRPr="003D0438"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0</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0</w:t>
            </w:r>
          </w:p>
        </w:tc>
      </w:tr>
      <w:tr w:rsidR="00414E1F" w:rsidRPr="003C6521" w:rsidTr="00A57F58">
        <w:trPr>
          <w:trHeight w:val="926"/>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 w:val="24"/>
                <w:szCs w:val="24"/>
              </w:rPr>
            </w:pPr>
          </w:p>
        </w:tc>
        <w:tc>
          <w:tcPr>
            <w:tcW w:w="847" w:type="dxa"/>
            <w:vMerge/>
            <w:vAlign w:val="center"/>
          </w:tcPr>
          <w:p w:rsidR="00414E1F" w:rsidRPr="003C6521" w:rsidRDefault="00414E1F" w:rsidP="00414E1F">
            <w:pPr>
              <w:spacing w:after="120" w:line="280" w:lineRule="exact"/>
              <w:rPr>
                <w:rFonts w:ascii="仿宋" w:eastAsia="仿宋" w:hAnsi="仿宋" w:cs="Times New Roman"/>
                <w:sz w:val="24"/>
                <w:szCs w:val="24"/>
              </w:rPr>
            </w:pPr>
          </w:p>
        </w:tc>
        <w:tc>
          <w:tcPr>
            <w:tcW w:w="1409" w:type="dxa"/>
            <w:vAlign w:val="center"/>
          </w:tcPr>
          <w:p w:rsidR="00414E1F" w:rsidRPr="003762FC" w:rsidRDefault="00414E1F" w:rsidP="00414E1F">
            <w:pPr>
              <w:spacing w:after="120" w:line="280" w:lineRule="exact"/>
              <w:rPr>
                <w:rFonts w:ascii="仿宋" w:eastAsia="仿宋" w:hAnsi="仿宋" w:cs="Times New Roman"/>
                <w:szCs w:val="21"/>
              </w:rPr>
            </w:pPr>
            <w:r w:rsidRPr="00D7272D">
              <w:rPr>
                <w:rFonts w:ascii="仿宋" w:eastAsia="仿宋" w:hAnsi="仿宋" w:cs="Times New Roman" w:hint="eastAsia"/>
                <w:szCs w:val="21"/>
              </w:rPr>
              <w:t>社会效益指标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带动防治专业化组织、个人参与防治，效果明显</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防治效果明显（1</w:t>
            </w:r>
            <w:r w:rsidR="00BA44B0">
              <w:rPr>
                <w:rFonts w:ascii="仿宋" w:eastAsia="仿宋" w:hAnsi="仿宋" w:cs="Times New Roman"/>
                <w:szCs w:val="21"/>
              </w:rPr>
              <w:t>1</w:t>
            </w:r>
            <w:r w:rsidRPr="00894749">
              <w:rPr>
                <w:rFonts w:ascii="仿宋" w:eastAsia="仿宋" w:hAnsi="仿宋" w:cs="Times New Roman"/>
                <w:szCs w:val="21"/>
              </w:rPr>
              <w:t>分），比较明显（9分），不明显（7分）</w:t>
            </w:r>
          </w:p>
        </w:tc>
        <w:tc>
          <w:tcPr>
            <w:tcW w:w="1085" w:type="dxa"/>
            <w:vAlign w:val="center"/>
          </w:tcPr>
          <w:p w:rsidR="00414E1F" w:rsidRPr="00E66699"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1</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0</w:t>
            </w:r>
          </w:p>
        </w:tc>
      </w:tr>
      <w:tr w:rsidR="00414E1F" w:rsidRPr="003C6521" w:rsidTr="00A57F58">
        <w:trPr>
          <w:trHeight w:val="840"/>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 w:val="24"/>
                <w:szCs w:val="24"/>
              </w:rPr>
            </w:pPr>
          </w:p>
        </w:tc>
        <w:tc>
          <w:tcPr>
            <w:tcW w:w="847" w:type="dxa"/>
            <w:vMerge/>
            <w:vAlign w:val="center"/>
          </w:tcPr>
          <w:p w:rsidR="00414E1F" w:rsidRPr="003C6521" w:rsidRDefault="00414E1F" w:rsidP="00414E1F">
            <w:pPr>
              <w:spacing w:after="120" w:line="280" w:lineRule="exact"/>
              <w:rPr>
                <w:rFonts w:ascii="仿宋" w:eastAsia="仿宋" w:hAnsi="仿宋" w:cs="Times New Roman"/>
                <w:sz w:val="24"/>
                <w:szCs w:val="24"/>
              </w:rPr>
            </w:pPr>
          </w:p>
        </w:tc>
        <w:tc>
          <w:tcPr>
            <w:tcW w:w="1409" w:type="dxa"/>
            <w:vAlign w:val="center"/>
          </w:tcPr>
          <w:p w:rsidR="00414E1F" w:rsidRPr="003C6521" w:rsidRDefault="00414E1F" w:rsidP="00414E1F">
            <w:pPr>
              <w:spacing w:after="120" w:line="280" w:lineRule="exact"/>
              <w:rPr>
                <w:rFonts w:ascii="仿宋" w:eastAsia="仿宋" w:hAnsi="仿宋" w:cs="Times New Roman"/>
                <w:szCs w:val="21"/>
              </w:rPr>
            </w:pPr>
            <w:r w:rsidRPr="00E02D3B">
              <w:rPr>
                <w:rFonts w:ascii="仿宋" w:eastAsia="仿宋" w:hAnsi="仿宋" w:cs="Times New Roman" w:hint="eastAsia"/>
                <w:szCs w:val="21"/>
              </w:rPr>
              <w:t>生态效益指标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林业有害生物无公害防治率</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无公害防治率≥87%（1</w:t>
            </w:r>
            <w:r w:rsidR="00BA44B0">
              <w:rPr>
                <w:rFonts w:ascii="仿宋" w:eastAsia="仿宋" w:hAnsi="仿宋" w:cs="Times New Roman"/>
                <w:szCs w:val="21"/>
              </w:rPr>
              <w:t>1</w:t>
            </w:r>
            <w:r w:rsidRPr="00894749">
              <w:rPr>
                <w:rFonts w:ascii="仿宋" w:eastAsia="仿宋" w:hAnsi="仿宋" w:cs="Times New Roman"/>
                <w:szCs w:val="21"/>
              </w:rPr>
              <w:t>分），≥70%（8分），≥50%（6分）</w:t>
            </w:r>
          </w:p>
        </w:tc>
        <w:tc>
          <w:tcPr>
            <w:tcW w:w="1085" w:type="dxa"/>
            <w:vAlign w:val="center"/>
          </w:tcPr>
          <w:p w:rsidR="00414E1F" w:rsidRPr="00055A7F"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1</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1</w:t>
            </w:r>
          </w:p>
        </w:tc>
      </w:tr>
      <w:tr w:rsidR="00414E1F" w:rsidRPr="003C6521" w:rsidTr="00A57F58">
        <w:trPr>
          <w:trHeight w:val="696"/>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 w:val="24"/>
                <w:szCs w:val="24"/>
              </w:rPr>
            </w:pPr>
          </w:p>
        </w:tc>
        <w:tc>
          <w:tcPr>
            <w:tcW w:w="847" w:type="dxa"/>
            <w:vMerge/>
            <w:vAlign w:val="center"/>
          </w:tcPr>
          <w:p w:rsidR="00414E1F" w:rsidRPr="003C6521" w:rsidRDefault="00414E1F" w:rsidP="00414E1F">
            <w:pPr>
              <w:spacing w:after="120" w:line="280" w:lineRule="exact"/>
              <w:rPr>
                <w:rFonts w:ascii="仿宋" w:eastAsia="仿宋" w:hAnsi="仿宋" w:cs="Times New Roman"/>
                <w:sz w:val="24"/>
                <w:szCs w:val="24"/>
              </w:rPr>
            </w:pPr>
          </w:p>
        </w:tc>
        <w:tc>
          <w:tcPr>
            <w:tcW w:w="1409" w:type="dxa"/>
            <w:vAlign w:val="center"/>
          </w:tcPr>
          <w:p w:rsidR="00414E1F" w:rsidRPr="003C6521" w:rsidRDefault="00414E1F" w:rsidP="00414E1F">
            <w:pPr>
              <w:spacing w:after="120" w:line="280" w:lineRule="exact"/>
              <w:rPr>
                <w:rFonts w:ascii="仿宋" w:eastAsia="仿宋" w:hAnsi="仿宋" w:cs="Times New Roman"/>
                <w:szCs w:val="21"/>
              </w:rPr>
            </w:pPr>
            <w:r w:rsidRPr="00E02D3B">
              <w:rPr>
                <w:rFonts w:ascii="仿宋" w:eastAsia="仿宋" w:hAnsi="仿宋" w:cs="Times New Roman" w:hint="eastAsia"/>
                <w:szCs w:val="21"/>
              </w:rPr>
              <w:t>可持续影响指标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发挥森林生态功能情况</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明显提升（1</w:t>
            </w:r>
            <w:r w:rsidR="00BA44B0">
              <w:rPr>
                <w:rFonts w:ascii="仿宋" w:eastAsia="仿宋" w:hAnsi="仿宋" w:cs="Times New Roman"/>
                <w:szCs w:val="21"/>
              </w:rPr>
              <w:t>1</w:t>
            </w:r>
            <w:r w:rsidRPr="00894749">
              <w:rPr>
                <w:rFonts w:ascii="仿宋" w:eastAsia="仿宋" w:hAnsi="仿宋" w:cs="Times New Roman"/>
                <w:szCs w:val="21"/>
              </w:rPr>
              <w:t>分），提升（8分）</w:t>
            </w:r>
          </w:p>
        </w:tc>
        <w:tc>
          <w:tcPr>
            <w:tcW w:w="1085" w:type="dxa"/>
            <w:vAlign w:val="center"/>
          </w:tcPr>
          <w:p w:rsidR="00414E1F" w:rsidRPr="003C6521"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1</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1</w:t>
            </w:r>
            <w:r>
              <w:rPr>
                <w:rFonts w:ascii="仿宋" w:eastAsia="仿宋" w:hAnsi="仿宋" w:cs="Times New Roman"/>
                <w:szCs w:val="21"/>
              </w:rPr>
              <w:t>1</w:t>
            </w:r>
          </w:p>
        </w:tc>
      </w:tr>
      <w:tr w:rsidR="00414E1F" w:rsidRPr="003C6521" w:rsidTr="00A57F58">
        <w:trPr>
          <w:trHeight w:val="834"/>
          <w:jc w:val="center"/>
        </w:trPr>
        <w:tc>
          <w:tcPr>
            <w:tcW w:w="984" w:type="dxa"/>
            <w:vMerge/>
            <w:vAlign w:val="center"/>
          </w:tcPr>
          <w:p w:rsidR="00414E1F" w:rsidRPr="003C6521" w:rsidRDefault="00414E1F" w:rsidP="00414E1F">
            <w:pPr>
              <w:spacing w:after="120" w:line="480" w:lineRule="exact"/>
              <w:rPr>
                <w:rFonts w:ascii="仿宋" w:eastAsia="仿宋" w:hAnsi="仿宋" w:cs="Times New Roman"/>
                <w:sz w:val="24"/>
                <w:szCs w:val="24"/>
              </w:rPr>
            </w:pPr>
          </w:p>
        </w:tc>
        <w:tc>
          <w:tcPr>
            <w:tcW w:w="847" w:type="dxa"/>
            <w:vMerge/>
            <w:vAlign w:val="center"/>
          </w:tcPr>
          <w:p w:rsidR="00414E1F" w:rsidRPr="003C6521" w:rsidRDefault="00414E1F" w:rsidP="00414E1F">
            <w:pPr>
              <w:spacing w:after="120" w:line="280" w:lineRule="exact"/>
              <w:rPr>
                <w:rFonts w:ascii="仿宋" w:eastAsia="仿宋" w:hAnsi="仿宋" w:cs="Times New Roman"/>
                <w:sz w:val="24"/>
                <w:szCs w:val="24"/>
              </w:rPr>
            </w:pPr>
          </w:p>
        </w:tc>
        <w:tc>
          <w:tcPr>
            <w:tcW w:w="1409" w:type="dxa"/>
            <w:vAlign w:val="center"/>
          </w:tcPr>
          <w:p w:rsidR="00414E1F" w:rsidRPr="003C6521" w:rsidRDefault="00414E1F" w:rsidP="00414E1F">
            <w:pPr>
              <w:spacing w:after="120" w:line="280" w:lineRule="exact"/>
              <w:rPr>
                <w:rFonts w:ascii="仿宋" w:eastAsia="仿宋" w:hAnsi="仿宋" w:cs="Times New Roman"/>
                <w:szCs w:val="21"/>
              </w:rPr>
            </w:pPr>
            <w:r w:rsidRPr="00E02D3B">
              <w:rPr>
                <w:rFonts w:ascii="仿宋" w:eastAsia="仿宋" w:hAnsi="仿宋" w:cs="Times New Roman" w:hint="eastAsia"/>
                <w:szCs w:val="21"/>
              </w:rPr>
              <w:t>服务对象满意度指标</w:t>
            </w:r>
          </w:p>
        </w:tc>
        <w:tc>
          <w:tcPr>
            <w:tcW w:w="2425"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hint="eastAsia"/>
                <w:szCs w:val="21"/>
              </w:rPr>
              <w:t>林业有害生物防治辖区民众满意度</w:t>
            </w:r>
          </w:p>
        </w:tc>
        <w:tc>
          <w:tcPr>
            <w:tcW w:w="2268" w:type="dxa"/>
            <w:vAlign w:val="center"/>
          </w:tcPr>
          <w:p w:rsidR="00414E1F" w:rsidRPr="00894749" w:rsidRDefault="00414E1F" w:rsidP="001C4768">
            <w:pPr>
              <w:spacing w:after="120" w:line="220" w:lineRule="exact"/>
              <w:rPr>
                <w:rFonts w:ascii="仿宋" w:eastAsia="仿宋" w:hAnsi="仿宋" w:cs="Times New Roman"/>
                <w:szCs w:val="21"/>
              </w:rPr>
            </w:pPr>
            <w:r w:rsidRPr="00894749">
              <w:rPr>
                <w:rFonts w:ascii="仿宋" w:eastAsia="仿宋" w:hAnsi="仿宋" w:cs="Times New Roman"/>
                <w:szCs w:val="21"/>
              </w:rPr>
              <w:t>林农满意度＞70%(</w:t>
            </w:r>
            <w:r w:rsidR="00BA44B0">
              <w:rPr>
                <w:rFonts w:ascii="仿宋" w:eastAsia="仿宋" w:hAnsi="仿宋" w:cs="Times New Roman"/>
                <w:szCs w:val="21"/>
              </w:rPr>
              <w:t>7</w:t>
            </w:r>
            <w:r w:rsidRPr="00894749">
              <w:rPr>
                <w:rFonts w:ascii="仿宋" w:eastAsia="仿宋" w:hAnsi="仿宋" w:cs="Times New Roman"/>
                <w:szCs w:val="21"/>
              </w:rPr>
              <w:t>分)，＞50%（3分），＞30%（2分）</w:t>
            </w:r>
          </w:p>
        </w:tc>
        <w:tc>
          <w:tcPr>
            <w:tcW w:w="1085" w:type="dxa"/>
            <w:vAlign w:val="center"/>
          </w:tcPr>
          <w:p w:rsidR="00414E1F" w:rsidRPr="003C6521" w:rsidRDefault="00414E1F" w:rsidP="00414E1F">
            <w:pPr>
              <w:spacing w:after="120" w:line="480" w:lineRule="exact"/>
              <w:jc w:val="center"/>
              <w:rPr>
                <w:rFonts w:ascii="仿宋" w:eastAsia="仿宋" w:hAnsi="仿宋" w:cs="Times New Roman"/>
                <w:szCs w:val="21"/>
              </w:rPr>
            </w:pPr>
            <w:r>
              <w:rPr>
                <w:rFonts w:ascii="仿宋" w:eastAsia="仿宋" w:hAnsi="仿宋" w:cs="Times New Roman" w:hint="eastAsia"/>
                <w:szCs w:val="21"/>
              </w:rPr>
              <w:t>7</w:t>
            </w:r>
          </w:p>
        </w:tc>
        <w:tc>
          <w:tcPr>
            <w:tcW w:w="758" w:type="dxa"/>
            <w:vAlign w:val="center"/>
          </w:tcPr>
          <w:p w:rsidR="00414E1F" w:rsidRPr="003C6521" w:rsidRDefault="00414E1F" w:rsidP="00414E1F">
            <w:pPr>
              <w:spacing w:after="120" w:line="480" w:lineRule="exact"/>
              <w:ind w:firstLineChars="100" w:firstLine="200"/>
              <w:jc w:val="left"/>
              <w:rPr>
                <w:rFonts w:ascii="仿宋" w:eastAsia="仿宋" w:hAnsi="仿宋" w:cs="Times New Roman"/>
                <w:szCs w:val="21"/>
              </w:rPr>
            </w:pPr>
            <w:r>
              <w:rPr>
                <w:rFonts w:ascii="仿宋" w:eastAsia="仿宋" w:hAnsi="仿宋" w:cs="Times New Roman" w:hint="eastAsia"/>
                <w:szCs w:val="21"/>
              </w:rPr>
              <w:t>7</w:t>
            </w:r>
          </w:p>
        </w:tc>
      </w:tr>
      <w:tr w:rsidR="0033105A" w:rsidRPr="003C6521" w:rsidTr="0033105A">
        <w:trPr>
          <w:trHeight w:val="379"/>
          <w:jc w:val="center"/>
        </w:trPr>
        <w:tc>
          <w:tcPr>
            <w:tcW w:w="984" w:type="dxa"/>
            <w:vAlign w:val="center"/>
          </w:tcPr>
          <w:p w:rsidR="00210F0D" w:rsidRPr="003C6521" w:rsidRDefault="00210F0D" w:rsidP="001C4768">
            <w:pPr>
              <w:spacing w:after="120" w:line="480" w:lineRule="exact"/>
              <w:ind w:firstLineChars="50" w:firstLine="120"/>
              <w:rPr>
                <w:rFonts w:ascii="仿宋" w:eastAsia="仿宋" w:hAnsi="仿宋" w:cs="Times New Roman"/>
                <w:sz w:val="24"/>
                <w:szCs w:val="24"/>
              </w:rPr>
            </w:pPr>
            <w:r w:rsidRPr="003C6521">
              <w:rPr>
                <w:rFonts w:ascii="仿宋" w:eastAsia="仿宋" w:hAnsi="仿宋" w:cs="Times New Roman" w:hint="eastAsia"/>
                <w:sz w:val="24"/>
                <w:szCs w:val="24"/>
              </w:rPr>
              <w:t>总分</w:t>
            </w:r>
          </w:p>
        </w:tc>
        <w:tc>
          <w:tcPr>
            <w:tcW w:w="847" w:type="dxa"/>
            <w:vAlign w:val="center"/>
          </w:tcPr>
          <w:p w:rsidR="00210F0D" w:rsidRPr="003C6521" w:rsidRDefault="00210F0D" w:rsidP="0048131F">
            <w:pPr>
              <w:spacing w:after="120" w:line="480" w:lineRule="exact"/>
              <w:rPr>
                <w:rFonts w:ascii="仿宋" w:eastAsia="仿宋" w:hAnsi="仿宋" w:cs="Times New Roman"/>
                <w:sz w:val="24"/>
                <w:szCs w:val="24"/>
              </w:rPr>
            </w:pPr>
          </w:p>
        </w:tc>
        <w:tc>
          <w:tcPr>
            <w:tcW w:w="1409" w:type="dxa"/>
            <w:vAlign w:val="center"/>
          </w:tcPr>
          <w:p w:rsidR="00210F0D" w:rsidRPr="003C6521" w:rsidRDefault="00210F0D" w:rsidP="0048131F">
            <w:pPr>
              <w:spacing w:after="120" w:line="480" w:lineRule="exact"/>
              <w:rPr>
                <w:rFonts w:ascii="仿宋" w:eastAsia="仿宋" w:hAnsi="仿宋" w:cs="Times New Roman"/>
                <w:sz w:val="24"/>
                <w:szCs w:val="24"/>
              </w:rPr>
            </w:pPr>
          </w:p>
        </w:tc>
        <w:tc>
          <w:tcPr>
            <w:tcW w:w="2425" w:type="dxa"/>
            <w:vAlign w:val="center"/>
          </w:tcPr>
          <w:p w:rsidR="00210F0D" w:rsidRPr="003C6521" w:rsidRDefault="00210F0D" w:rsidP="0048131F">
            <w:pPr>
              <w:spacing w:after="120" w:line="480" w:lineRule="exact"/>
              <w:rPr>
                <w:rFonts w:ascii="仿宋" w:eastAsia="仿宋" w:hAnsi="仿宋" w:cs="Times New Roman"/>
                <w:sz w:val="24"/>
                <w:szCs w:val="24"/>
              </w:rPr>
            </w:pPr>
          </w:p>
        </w:tc>
        <w:tc>
          <w:tcPr>
            <w:tcW w:w="2268" w:type="dxa"/>
            <w:vAlign w:val="center"/>
          </w:tcPr>
          <w:p w:rsidR="00210F0D" w:rsidRPr="003C6521" w:rsidRDefault="00210F0D" w:rsidP="0048131F">
            <w:pPr>
              <w:spacing w:after="120" w:line="480" w:lineRule="exact"/>
              <w:rPr>
                <w:rFonts w:ascii="仿宋" w:eastAsia="仿宋" w:hAnsi="仿宋" w:cs="Times New Roman"/>
                <w:sz w:val="24"/>
                <w:szCs w:val="24"/>
              </w:rPr>
            </w:pPr>
          </w:p>
        </w:tc>
        <w:tc>
          <w:tcPr>
            <w:tcW w:w="1085" w:type="dxa"/>
            <w:vAlign w:val="center"/>
          </w:tcPr>
          <w:p w:rsidR="00210F0D" w:rsidRPr="003C6521" w:rsidRDefault="00210F0D" w:rsidP="0048131F">
            <w:pPr>
              <w:spacing w:after="120" w:line="480" w:lineRule="exact"/>
              <w:jc w:val="center"/>
              <w:rPr>
                <w:rFonts w:ascii="仿宋" w:eastAsia="仿宋" w:hAnsi="仿宋" w:cs="Times New Roman"/>
                <w:szCs w:val="21"/>
              </w:rPr>
            </w:pPr>
            <w:r w:rsidRPr="003C6521">
              <w:rPr>
                <w:rFonts w:ascii="仿宋" w:eastAsia="仿宋" w:hAnsi="仿宋" w:cs="Times New Roman" w:hint="eastAsia"/>
                <w:szCs w:val="21"/>
              </w:rPr>
              <w:t>1</w:t>
            </w:r>
            <w:r w:rsidRPr="003C6521">
              <w:rPr>
                <w:rFonts w:ascii="仿宋" w:eastAsia="仿宋" w:hAnsi="仿宋" w:cs="Times New Roman"/>
                <w:szCs w:val="21"/>
              </w:rPr>
              <w:t>00</w:t>
            </w:r>
          </w:p>
        </w:tc>
        <w:tc>
          <w:tcPr>
            <w:tcW w:w="758" w:type="dxa"/>
            <w:vAlign w:val="center"/>
          </w:tcPr>
          <w:p w:rsidR="00210F0D" w:rsidRPr="003C6521" w:rsidRDefault="00210F0D" w:rsidP="00BA19BE">
            <w:pPr>
              <w:spacing w:after="120" w:line="480" w:lineRule="exact"/>
              <w:ind w:firstLineChars="100" w:firstLine="200"/>
              <w:jc w:val="left"/>
              <w:rPr>
                <w:rFonts w:ascii="仿宋" w:eastAsia="仿宋" w:hAnsi="仿宋" w:cs="Times New Roman"/>
                <w:szCs w:val="21"/>
              </w:rPr>
            </w:pPr>
            <w:r w:rsidRPr="003C6521">
              <w:rPr>
                <w:rFonts w:ascii="仿宋" w:eastAsia="仿宋" w:hAnsi="仿宋" w:cs="Times New Roman"/>
                <w:szCs w:val="21"/>
              </w:rPr>
              <w:t>99</w:t>
            </w:r>
          </w:p>
        </w:tc>
      </w:tr>
    </w:tbl>
    <w:p w:rsidR="00AE7B7F" w:rsidRPr="00AE7B7F" w:rsidRDefault="00AE7B7F" w:rsidP="00D86A64">
      <w:pPr>
        <w:spacing w:line="520" w:lineRule="exact"/>
        <w:ind w:firstLineChars="200" w:firstLine="640"/>
        <w:rPr>
          <w:rFonts w:ascii="方正仿宋简体" w:eastAsia="方正仿宋简体" w:hAnsi="黑体" w:cs="Times New Roman"/>
          <w:sz w:val="32"/>
          <w:szCs w:val="32"/>
        </w:rPr>
      </w:pPr>
      <w:r w:rsidRPr="00AE7B7F">
        <w:rPr>
          <w:rFonts w:ascii="方正仿宋简体" w:eastAsia="方正仿宋简体" w:hAnsi="黑体" w:cs="Times New Roman" w:hint="eastAsia"/>
          <w:sz w:val="32"/>
          <w:szCs w:val="32"/>
        </w:rPr>
        <w:t>根据本次绩效得分评分标准：9</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分（含9</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分）以上为优秀，7</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w:t>
      </w:r>
      <w:r w:rsidRPr="00AE7B7F">
        <w:rPr>
          <w:rFonts w:ascii="方正仿宋简体" w:eastAsia="方正仿宋简体" w:hAnsi="黑体" w:cs="Times New Roman"/>
          <w:sz w:val="32"/>
          <w:szCs w:val="32"/>
        </w:rPr>
        <w:t>90</w:t>
      </w:r>
      <w:r w:rsidRPr="00AE7B7F">
        <w:rPr>
          <w:rFonts w:ascii="方正仿宋简体" w:eastAsia="方正仿宋简体" w:hAnsi="黑体" w:cs="Times New Roman" w:hint="eastAsia"/>
          <w:sz w:val="32"/>
          <w:szCs w:val="32"/>
        </w:rPr>
        <w:t>分（含7</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分）为良好，6</w:t>
      </w:r>
      <w:r w:rsidRPr="00AE7B7F">
        <w:rPr>
          <w:rFonts w:ascii="方正仿宋简体" w:eastAsia="方正仿宋简体" w:hAnsi="黑体" w:cs="Times New Roman"/>
          <w:sz w:val="32"/>
          <w:szCs w:val="32"/>
        </w:rPr>
        <w:t>0-70</w:t>
      </w:r>
      <w:r w:rsidRPr="00AE7B7F">
        <w:rPr>
          <w:rFonts w:ascii="方正仿宋简体" w:eastAsia="方正仿宋简体" w:hAnsi="黑体" w:cs="Times New Roman" w:hint="eastAsia"/>
          <w:sz w:val="32"/>
          <w:szCs w:val="32"/>
        </w:rPr>
        <w:t>分（含6</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分）为合格，6</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分（不含6</w:t>
      </w:r>
      <w:r w:rsidRPr="00AE7B7F">
        <w:rPr>
          <w:rFonts w:ascii="方正仿宋简体" w:eastAsia="方正仿宋简体" w:hAnsi="黑体" w:cs="Times New Roman"/>
          <w:sz w:val="32"/>
          <w:szCs w:val="32"/>
        </w:rPr>
        <w:t>0</w:t>
      </w:r>
      <w:r w:rsidRPr="00AE7B7F">
        <w:rPr>
          <w:rFonts w:ascii="方正仿宋简体" w:eastAsia="方正仿宋简体" w:hAnsi="黑体" w:cs="Times New Roman" w:hint="eastAsia"/>
          <w:sz w:val="32"/>
          <w:szCs w:val="32"/>
        </w:rPr>
        <w:t>分）以下为不合格。</w:t>
      </w:r>
    </w:p>
    <w:p w:rsidR="00AE7B7F" w:rsidRPr="00AE7B7F" w:rsidRDefault="00AE7B7F" w:rsidP="00D86A64">
      <w:pPr>
        <w:spacing w:line="520" w:lineRule="exact"/>
        <w:ind w:firstLineChars="200" w:firstLine="640"/>
        <w:rPr>
          <w:rFonts w:ascii="方正仿宋简体" w:eastAsia="方正仿宋简体" w:hAnsi="黑体" w:cs="Times New Roman"/>
          <w:sz w:val="32"/>
          <w:szCs w:val="32"/>
        </w:rPr>
      </w:pPr>
      <w:r w:rsidRPr="00AE7B7F">
        <w:rPr>
          <w:rFonts w:ascii="方正仿宋简体" w:eastAsia="方正仿宋简体" w:hAnsi="黑体" w:cs="Times New Roman" w:hint="eastAsia"/>
          <w:sz w:val="32"/>
          <w:szCs w:val="32"/>
        </w:rPr>
        <w:t>综合评分项目绩效指标得分为9</w:t>
      </w:r>
      <w:r w:rsidRPr="00AE7B7F">
        <w:rPr>
          <w:rFonts w:ascii="方正仿宋简体" w:eastAsia="方正仿宋简体" w:hAnsi="黑体" w:cs="Times New Roman"/>
          <w:sz w:val="32"/>
          <w:szCs w:val="32"/>
        </w:rPr>
        <w:t>9</w:t>
      </w:r>
      <w:r w:rsidRPr="00AE7B7F">
        <w:rPr>
          <w:rFonts w:ascii="方正仿宋简体" w:eastAsia="方正仿宋简体" w:hAnsi="黑体" w:cs="Times New Roman" w:hint="eastAsia"/>
          <w:sz w:val="32"/>
          <w:szCs w:val="32"/>
        </w:rPr>
        <w:t>分，绩效评分为优秀。</w:t>
      </w:r>
    </w:p>
    <w:p w:rsidR="007E0414" w:rsidRPr="00BF7776"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3、评价方法</w:t>
      </w:r>
    </w:p>
    <w:p w:rsidR="007E0414" w:rsidRPr="00BF7776"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根据财政部《财政支出绩效评价管理行办法》(财预[2011</w:t>
      </w:r>
      <w:r w:rsidR="00A73A80"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285号)文件确定的绩效评价方法，从本项目实际情况出发，采用以下方法。同时在运用具体评价方法时，采用定量与定性相结合的技术进行综合评价</w:t>
      </w:r>
      <w:r w:rsidR="00051769" w:rsidRPr="00BF7776">
        <w:rPr>
          <w:rFonts w:ascii="方正仿宋简体" w:eastAsia="方正仿宋简体" w:hAnsi="黑体" w:cs="Times New Roman" w:hint="eastAsia"/>
          <w:sz w:val="32"/>
          <w:szCs w:val="32"/>
        </w:rPr>
        <w:t>。</w:t>
      </w:r>
    </w:p>
    <w:p w:rsidR="007E0414" w:rsidRPr="00BF7776"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(1)比较法</w:t>
      </w:r>
      <w:r w:rsidR="00E712D7"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通过对绩效目标与实施效果比较，综合分析绩效目标的实现程度</w:t>
      </w:r>
      <w:r w:rsidR="003D3B0E" w:rsidRPr="00BF7776">
        <w:rPr>
          <w:rFonts w:ascii="方正仿宋简体" w:eastAsia="方正仿宋简体" w:hAnsi="黑体" w:cs="Times New Roman" w:hint="eastAsia"/>
          <w:sz w:val="32"/>
          <w:szCs w:val="32"/>
        </w:rPr>
        <w:t>；</w:t>
      </w:r>
    </w:p>
    <w:p w:rsidR="007E0414" w:rsidRPr="00BF7776" w:rsidRDefault="003D3B0E"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 xml:space="preserve"> </w:t>
      </w:r>
      <w:r w:rsidR="007E0414" w:rsidRPr="00BF7776">
        <w:rPr>
          <w:rFonts w:ascii="方正仿宋简体" w:eastAsia="方正仿宋简体" w:hAnsi="黑体" w:cs="Times New Roman" w:hint="eastAsia"/>
          <w:sz w:val="32"/>
          <w:szCs w:val="32"/>
        </w:rPr>
        <w:t>(2)因素分析法</w:t>
      </w:r>
      <w:r w:rsidR="00AC739F" w:rsidRPr="00BF7776">
        <w:rPr>
          <w:rFonts w:ascii="方正仿宋简体" w:eastAsia="方正仿宋简体" w:hAnsi="黑体" w:cs="Times New Roman" w:hint="eastAsia"/>
          <w:sz w:val="32"/>
          <w:szCs w:val="32"/>
        </w:rPr>
        <w:t>：</w:t>
      </w:r>
      <w:r w:rsidR="007E0414" w:rsidRPr="00BF7776">
        <w:rPr>
          <w:rFonts w:ascii="方正仿宋简体" w:eastAsia="方正仿宋简体" w:hAnsi="黑体" w:cs="Times New Roman" w:hint="eastAsia"/>
          <w:sz w:val="32"/>
          <w:szCs w:val="32"/>
        </w:rPr>
        <w:t>通过综合分析影响绩效目标实现、实施效果的内外因素，评价绩效目标的实现程度</w:t>
      </w:r>
      <w:r w:rsidR="00AC739F" w:rsidRPr="00BF7776">
        <w:rPr>
          <w:rFonts w:ascii="方正仿宋简体" w:eastAsia="方正仿宋简体" w:hAnsi="黑体" w:cs="Times New Roman" w:hint="eastAsia"/>
          <w:sz w:val="32"/>
          <w:szCs w:val="32"/>
        </w:rPr>
        <w:t>；</w:t>
      </w:r>
    </w:p>
    <w:p w:rsidR="00AC739F" w:rsidRPr="00BF7776" w:rsidRDefault="007E041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(3)项目效益分析法</w:t>
      </w:r>
      <w:r w:rsidR="00AC739F"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通过项目支出与项目效益进行对比分析，评价绩效目标的实现程度</w:t>
      </w:r>
      <w:r w:rsidR="00AC739F" w:rsidRPr="00BF7776">
        <w:rPr>
          <w:rFonts w:ascii="方正仿宋简体" w:eastAsia="方正仿宋简体" w:hAnsi="黑体" w:cs="Times New Roman" w:hint="eastAsia"/>
          <w:sz w:val="32"/>
          <w:szCs w:val="32"/>
        </w:rPr>
        <w:t>；</w:t>
      </w:r>
    </w:p>
    <w:p w:rsidR="002C1EF6" w:rsidRPr="00BF7776" w:rsidRDefault="00EE5795"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 xml:space="preserve"> </w:t>
      </w:r>
      <w:r w:rsidR="001833E8" w:rsidRPr="00BF7776">
        <w:rPr>
          <w:rFonts w:ascii="方正仿宋简体" w:eastAsia="方正仿宋简体" w:hAnsi="黑体" w:cs="Times New Roman" w:hint="eastAsia"/>
          <w:sz w:val="32"/>
          <w:szCs w:val="32"/>
        </w:rPr>
        <w:t>(三)绩效评价工作过程</w:t>
      </w:r>
    </w:p>
    <w:p w:rsidR="001833E8"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1、前期准备阶段</w:t>
      </w:r>
    </w:p>
    <w:p w:rsidR="00EC6196"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根据</w:t>
      </w:r>
      <w:r w:rsidR="00C85F07" w:rsidRPr="00BF7776">
        <w:rPr>
          <w:rFonts w:ascii="方正仿宋简体" w:eastAsia="方正仿宋简体" w:hAnsi="黑体" w:cs="Times New Roman" w:hint="eastAsia"/>
          <w:sz w:val="32"/>
          <w:szCs w:val="32"/>
        </w:rPr>
        <w:t>遵化</w:t>
      </w:r>
      <w:r w:rsidRPr="00BF7776">
        <w:rPr>
          <w:rFonts w:ascii="方正仿宋简体" w:eastAsia="方正仿宋简体" w:hAnsi="黑体" w:cs="Times New Roman" w:hint="eastAsia"/>
          <w:sz w:val="32"/>
          <w:szCs w:val="32"/>
        </w:rPr>
        <w:t>市财政局绩效评价工作要求结合实施绩效评价项目的特点，绩效评价组通过向预算部门和资金使用部门</w:t>
      </w:r>
      <w:r w:rsidRPr="00BF7776">
        <w:rPr>
          <w:rFonts w:ascii="方正仿宋简体" w:eastAsia="方正仿宋简体" w:hAnsi="黑体" w:cs="Times New Roman" w:hint="eastAsia"/>
          <w:sz w:val="32"/>
          <w:szCs w:val="32"/>
        </w:rPr>
        <w:lastRenderedPageBreak/>
        <w:t>收集相关资料对项目深入研究、反复研讨，针对项目的特性设计相关表格进行了统计、分析、核实，作为项目评价信息并设计评价方案。</w:t>
      </w:r>
    </w:p>
    <w:p w:rsidR="001833E8"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2、评价实施阶段</w:t>
      </w:r>
    </w:p>
    <w:p w:rsidR="003E6938"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为保证本次绩效评价结果的客观、公正、科学，评价小组进行实地考察，听取项目情况介绍，现场考察了项目的设施建设情况、项目管控情况、财务管理等情况，并进行问卷调查及开放式提问，以获取绩效评价业务需要的基础资料</w:t>
      </w:r>
      <w:r w:rsidR="003E6938" w:rsidRPr="00BF7776">
        <w:rPr>
          <w:rFonts w:ascii="方正仿宋简体" w:eastAsia="方正仿宋简体" w:hAnsi="黑体" w:cs="Times New Roman" w:hint="eastAsia"/>
          <w:sz w:val="32"/>
          <w:szCs w:val="32"/>
        </w:rPr>
        <w:t>。</w:t>
      </w:r>
    </w:p>
    <w:p w:rsidR="001833E8"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3、绩效分析阶段</w:t>
      </w:r>
    </w:p>
    <w:p w:rsidR="001833E8" w:rsidRPr="00BF7776" w:rsidRDefault="001833E8"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绩效评价工作组通过收集资料、对照</w:t>
      </w:r>
      <w:r w:rsidR="00F74C9E" w:rsidRPr="00BF7776">
        <w:rPr>
          <w:rFonts w:ascii="方正仿宋简体" w:eastAsia="方正仿宋简体" w:hAnsi="黑体" w:cs="Times New Roman" w:hint="eastAsia"/>
          <w:sz w:val="32"/>
          <w:szCs w:val="32"/>
        </w:rPr>
        <w:t>查</w:t>
      </w:r>
      <w:r w:rsidRPr="00BF7776">
        <w:rPr>
          <w:rFonts w:ascii="方正仿宋简体" w:eastAsia="方正仿宋简体" w:hAnsi="黑体" w:cs="Times New Roman" w:hint="eastAsia"/>
          <w:sz w:val="32"/>
          <w:szCs w:val="32"/>
        </w:rPr>
        <w:t>证复</w:t>
      </w:r>
      <w:r w:rsidRPr="00BF7776">
        <w:rPr>
          <w:rFonts w:ascii="方正仿宋简体" w:eastAsia="方正仿宋简体" w:hAnsi="方正仿宋简体" w:cs="方正仿宋简体" w:hint="eastAsia"/>
          <w:sz w:val="32"/>
          <w:szCs w:val="32"/>
        </w:rPr>
        <w:t>核、数据汇总分</w:t>
      </w:r>
      <w:r w:rsidRPr="00BF7776">
        <w:rPr>
          <w:rFonts w:ascii="方正仿宋简体" w:eastAsia="方正仿宋简体" w:hAnsi="黑体" w:cs="Times New Roman" w:hint="eastAsia"/>
          <w:sz w:val="32"/>
          <w:szCs w:val="32"/>
        </w:rPr>
        <w:t>析等工作程序，采用定性指标与定量指标结合、点上调查与面上分析结合的方法，确保评价工作客观、公正。对自评表数据和附件的相关数据进行了核实，对明显不合理的自评分数，根据附件与自评报告进行调整，若附件不能提供依据的，进行现场核实再确认，进行绩效指标量化评分，经过汇总修正，得出最后评价结果，撰写绩效评价报告。</w:t>
      </w:r>
    </w:p>
    <w:p w:rsidR="00B10D83" w:rsidRDefault="00B10D83" w:rsidP="00D86A64">
      <w:pPr>
        <w:spacing w:line="520" w:lineRule="exact"/>
        <w:ind w:firstLineChars="200" w:firstLine="640"/>
        <w:rPr>
          <w:rFonts w:ascii="黑体" w:eastAsia="黑体" w:hAnsi="黑体" w:cs="Times New Roman"/>
          <w:sz w:val="32"/>
          <w:szCs w:val="32"/>
        </w:rPr>
      </w:pPr>
      <w:bookmarkStart w:id="8" w:name="_Hlk67827486"/>
      <w:r w:rsidRPr="00835265">
        <w:rPr>
          <w:rFonts w:ascii="黑体" w:eastAsia="黑体" w:hAnsi="黑体" w:cs="Times New Roman" w:hint="eastAsia"/>
          <w:sz w:val="32"/>
          <w:szCs w:val="32"/>
        </w:rPr>
        <w:t>三、</w:t>
      </w:r>
      <w:r w:rsidR="006274FA">
        <w:rPr>
          <w:rFonts w:ascii="黑体" w:eastAsia="黑体" w:hAnsi="黑体" w:cs="Times New Roman" w:hint="eastAsia"/>
          <w:sz w:val="32"/>
          <w:szCs w:val="32"/>
        </w:rPr>
        <w:t>综合评价情况及评价结论</w:t>
      </w:r>
    </w:p>
    <w:bookmarkEnd w:id="8"/>
    <w:p w:rsidR="006274FA" w:rsidRPr="00BF7776" w:rsidRDefault="00C51D42"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根据《遵化市财政局关于开展2020年度</w:t>
      </w:r>
      <w:r w:rsidR="00602E96" w:rsidRPr="00BF7776">
        <w:rPr>
          <w:rFonts w:ascii="方正仿宋简体" w:eastAsia="方正仿宋简体" w:hAnsi="黑体" w:cs="Times New Roman" w:hint="eastAsia"/>
          <w:sz w:val="32"/>
          <w:szCs w:val="32"/>
        </w:rPr>
        <w:t>预算</w:t>
      </w:r>
      <w:r w:rsidRPr="00BF7776">
        <w:rPr>
          <w:rFonts w:ascii="方正仿宋简体" w:eastAsia="方正仿宋简体" w:hAnsi="黑体" w:cs="Times New Roman" w:hint="eastAsia"/>
          <w:sz w:val="32"/>
          <w:szCs w:val="32"/>
        </w:rPr>
        <w:t>项目</w:t>
      </w:r>
      <w:r w:rsidR="00602E96" w:rsidRPr="00BF7776">
        <w:rPr>
          <w:rFonts w:ascii="方正仿宋简体" w:eastAsia="方正仿宋简体" w:hAnsi="黑体" w:cs="Times New Roman" w:hint="eastAsia"/>
          <w:sz w:val="32"/>
          <w:szCs w:val="32"/>
        </w:rPr>
        <w:t>支出</w:t>
      </w:r>
      <w:r w:rsidRPr="00BF7776">
        <w:rPr>
          <w:rFonts w:ascii="方正仿宋简体" w:eastAsia="方正仿宋简体" w:hAnsi="黑体" w:cs="Times New Roman" w:hint="eastAsia"/>
          <w:sz w:val="32"/>
          <w:szCs w:val="32"/>
        </w:rPr>
        <w:t>绩效</w:t>
      </w:r>
      <w:r w:rsidR="00602E96" w:rsidRPr="00BF7776">
        <w:rPr>
          <w:rFonts w:ascii="方正仿宋简体" w:eastAsia="方正仿宋简体" w:hAnsi="黑体" w:cs="Times New Roman" w:hint="eastAsia"/>
          <w:sz w:val="32"/>
          <w:szCs w:val="32"/>
        </w:rPr>
        <w:t>自评管理办法</w:t>
      </w:r>
      <w:r w:rsidRPr="00BF7776">
        <w:rPr>
          <w:rFonts w:ascii="方正仿宋简体" w:eastAsia="方正仿宋简体" w:hAnsi="黑体" w:cs="Times New Roman" w:hint="eastAsia"/>
          <w:sz w:val="32"/>
          <w:szCs w:val="32"/>
        </w:rPr>
        <w:t>》(</w:t>
      </w:r>
      <w:r w:rsidR="00602E96" w:rsidRPr="00BF7776">
        <w:rPr>
          <w:rFonts w:ascii="方正仿宋简体" w:eastAsia="方正仿宋简体" w:hAnsi="黑体" w:cs="Times New Roman" w:hint="eastAsia"/>
          <w:sz w:val="32"/>
          <w:szCs w:val="32"/>
        </w:rPr>
        <w:t>遵财字[</w:t>
      </w:r>
      <w:r w:rsidRPr="00BF7776">
        <w:rPr>
          <w:rFonts w:ascii="方正仿宋简体" w:eastAsia="方正仿宋简体" w:hAnsi="黑体" w:cs="Times New Roman" w:hint="eastAsia"/>
          <w:sz w:val="32"/>
          <w:szCs w:val="32"/>
        </w:rPr>
        <w:t>20</w:t>
      </w:r>
      <w:r w:rsidR="00602E96" w:rsidRPr="00BF7776">
        <w:rPr>
          <w:rFonts w:ascii="方正仿宋简体" w:eastAsia="方正仿宋简体" w:hAnsi="黑体" w:cs="Times New Roman" w:hint="eastAsia"/>
          <w:sz w:val="32"/>
          <w:szCs w:val="32"/>
        </w:rPr>
        <w:t>21</w:t>
      </w:r>
      <w:r w:rsidRPr="00BF7776">
        <w:rPr>
          <w:rFonts w:ascii="方正仿宋简体" w:eastAsia="方正仿宋简体" w:hAnsi="黑体" w:cs="Times New Roman" w:hint="eastAsia"/>
          <w:sz w:val="32"/>
          <w:szCs w:val="32"/>
        </w:rPr>
        <w:t>]</w:t>
      </w:r>
      <w:r w:rsidR="00602E96" w:rsidRPr="00BF7776">
        <w:rPr>
          <w:rFonts w:ascii="方正仿宋简体" w:eastAsia="方正仿宋简体" w:hAnsi="黑体" w:cs="Times New Roman" w:hint="eastAsia"/>
          <w:sz w:val="32"/>
          <w:szCs w:val="32"/>
        </w:rPr>
        <w:t>3</w:t>
      </w:r>
      <w:r w:rsidRPr="00BF7776">
        <w:rPr>
          <w:rFonts w:ascii="方正仿宋简体" w:eastAsia="方正仿宋简体" w:hAnsi="黑体" w:cs="Times New Roman" w:hint="eastAsia"/>
          <w:sz w:val="32"/>
          <w:szCs w:val="32"/>
        </w:rPr>
        <w:t>号)要求，</w:t>
      </w:r>
      <w:r w:rsidR="002038BD" w:rsidRPr="00BF7776">
        <w:rPr>
          <w:rFonts w:ascii="方正仿宋简体" w:eastAsia="方正仿宋简体" w:hAnsi="黑体" w:cs="Times New Roman" w:hint="eastAsia"/>
          <w:sz w:val="32"/>
          <w:szCs w:val="32"/>
        </w:rPr>
        <w:t>遵化市自然资源和规划局</w:t>
      </w:r>
      <w:r w:rsidRPr="00BF7776">
        <w:rPr>
          <w:rFonts w:ascii="方正仿宋简体" w:eastAsia="方正仿宋简体" w:hAnsi="黑体" w:cs="Times New Roman" w:hint="eastAsia"/>
          <w:sz w:val="32"/>
          <w:szCs w:val="32"/>
        </w:rPr>
        <w:t>结合项目特点，制定了符合该单位实际、操作性较强的项目绩效自评指标。自评指标体系包括三个一级指标(产出</w:t>
      </w:r>
      <w:r w:rsidR="008429AB"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效益</w:t>
      </w:r>
      <w:r w:rsidR="008429AB" w:rsidRPr="00BF7776">
        <w:rPr>
          <w:rFonts w:ascii="方正仿宋简体" w:eastAsia="方正仿宋简体" w:hAnsi="黑体" w:cs="Times New Roman" w:hint="eastAsia"/>
          <w:sz w:val="32"/>
          <w:szCs w:val="32"/>
        </w:rPr>
        <w:t>与满意度</w:t>
      </w:r>
      <w:r w:rsidRPr="00BF7776">
        <w:rPr>
          <w:rFonts w:ascii="方正仿宋简体" w:eastAsia="方正仿宋简体" w:hAnsi="黑体" w:cs="Times New Roman" w:hint="eastAsia"/>
          <w:sz w:val="32"/>
          <w:szCs w:val="32"/>
        </w:rPr>
        <w:t>)，二级指标</w:t>
      </w:r>
      <w:r w:rsidR="00245B24" w:rsidRPr="00BF7776">
        <w:rPr>
          <w:rFonts w:ascii="方正仿宋简体" w:eastAsia="方正仿宋简体" w:hAnsi="黑体" w:cs="Times New Roman" w:hint="eastAsia"/>
          <w:sz w:val="32"/>
          <w:szCs w:val="32"/>
        </w:rPr>
        <w:t>七</w:t>
      </w:r>
      <w:r w:rsidRPr="00BF7776">
        <w:rPr>
          <w:rFonts w:ascii="方正仿宋简体" w:eastAsia="方正仿宋简体" w:hAnsi="黑体" w:cs="Times New Roman" w:hint="eastAsia"/>
          <w:sz w:val="32"/>
          <w:szCs w:val="32"/>
        </w:rPr>
        <w:t>项以及三级指标</w:t>
      </w:r>
      <w:r w:rsidR="00B9492E" w:rsidRPr="00BF7776">
        <w:rPr>
          <w:rFonts w:ascii="方正仿宋简体" w:eastAsia="方正仿宋简体" w:hAnsi="黑体" w:cs="Times New Roman" w:hint="eastAsia"/>
          <w:sz w:val="32"/>
          <w:szCs w:val="32"/>
        </w:rPr>
        <w:t>九</w:t>
      </w:r>
      <w:r w:rsidRPr="00BF7776">
        <w:rPr>
          <w:rFonts w:ascii="方正仿宋简体" w:eastAsia="方正仿宋简体" w:hAnsi="黑体" w:cs="Times New Roman" w:hint="eastAsia"/>
          <w:sz w:val="32"/>
          <w:szCs w:val="32"/>
        </w:rPr>
        <w:t>项。评价结果为:</w:t>
      </w:r>
      <w:r w:rsidR="004850F7" w:rsidRPr="00BF7776">
        <w:rPr>
          <w:rFonts w:ascii="方正仿宋简体" w:eastAsia="方正仿宋简体" w:hAnsi="黑体" w:cs="Times New Roman" w:hint="eastAsia"/>
          <w:sz w:val="32"/>
          <w:szCs w:val="32"/>
        </w:rPr>
        <w:t>数量指标</w:t>
      </w:r>
      <w:r w:rsidRPr="00BF7776">
        <w:rPr>
          <w:rFonts w:ascii="方正仿宋简体" w:eastAsia="方正仿宋简体" w:hAnsi="黑体" w:cs="Times New Roman" w:hint="eastAsia"/>
          <w:sz w:val="32"/>
          <w:szCs w:val="32"/>
        </w:rPr>
        <w:t>得分</w:t>
      </w:r>
      <w:r w:rsidR="004850F7"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分(分值</w:t>
      </w:r>
      <w:r w:rsidR="004850F7"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w:t>
      </w:r>
      <w:r w:rsidR="004850F7" w:rsidRPr="00BF7776">
        <w:rPr>
          <w:rFonts w:ascii="方正仿宋简体" w:eastAsia="方正仿宋简体" w:hAnsi="黑体" w:cs="Times New Roman" w:hint="eastAsia"/>
          <w:sz w:val="32"/>
          <w:szCs w:val="32"/>
        </w:rPr>
        <w:t>质量指标</w:t>
      </w:r>
      <w:r w:rsidRPr="00BF7776">
        <w:rPr>
          <w:rFonts w:ascii="方正仿宋简体" w:eastAsia="方正仿宋简体" w:hAnsi="黑体" w:cs="Times New Roman" w:hint="eastAsia"/>
          <w:sz w:val="32"/>
          <w:szCs w:val="32"/>
        </w:rPr>
        <w:t>得分</w:t>
      </w:r>
      <w:r w:rsidR="004850F7"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w:t>
      </w:r>
      <w:bookmarkStart w:id="9" w:name="_Hlk67818913"/>
      <w:r w:rsidRPr="00BF7776">
        <w:rPr>
          <w:rFonts w:ascii="方正仿宋简体" w:eastAsia="方正仿宋简体" w:hAnsi="黑体" w:cs="Times New Roman" w:hint="eastAsia"/>
          <w:sz w:val="32"/>
          <w:szCs w:val="32"/>
        </w:rPr>
        <w:t>(分值</w:t>
      </w:r>
      <w:r w:rsidR="004850F7"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w:t>
      </w:r>
      <w:bookmarkEnd w:id="9"/>
      <w:r w:rsidR="004850F7" w:rsidRPr="00BF7776">
        <w:rPr>
          <w:rFonts w:ascii="方正仿宋简体" w:eastAsia="方正仿宋简体" w:hAnsi="黑体" w:cs="Times New Roman" w:hint="eastAsia"/>
          <w:sz w:val="32"/>
          <w:szCs w:val="32"/>
        </w:rPr>
        <w:t>、时效指标得分15分(分值15分)</w:t>
      </w:r>
      <w:bookmarkStart w:id="10" w:name="_Hlk67819017"/>
      <w:r w:rsidR="004850F7" w:rsidRPr="00BF7776">
        <w:rPr>
          <w:rFonts w:ascii="方正仿宋简体" w:eastAsia="方正仿宋简体" w:hAnsi="黑体" w:cs="Times New Roman" w:hint="eastAsia"/>
          <w:sz w:val="32"/>
          <w:szCs w:val="32"/>
        </w:rPr>
        <w:t>、</w:t>
      </w:r>
      <w:r w:rsidR="00877E84" w:rsidRPr="00BF7776">
        <w:rPr>
          <w:rFonts w:ascii="方正仿宋简体" w:eastAsia="方正仿宋简体" w:hAnsi="黑体" w:cs="Times New Roman" w:hint="eastAsia"/>
          <w:sz w:val="32"/>
          <w:szCs w:val="32"/>
        </w:rPr>
        <w:t>社会</w:t>
      </w:r>
      <w:r w:rsidRPr="00BF7776">
        <w:rPr>
          <w:rFonts w:ascii="方正仿宋简体" w:eastAsia="方正仿宋简体" w:hAnsi="黑体" w:cs="Times New Roman" w:hint="eastAsia"/>
          <w:sz w:val="32"/>
          <w:szCs w:val="32"/>
        </w:rPr>
        <w:t>效益得分</w:t>
      </w:r>
      <w:r w:rsidR="00877E84" w:rsidRPr="00BF7776">
        <w:rPr>
          <w:rFonts w:ascii="方正仿宋简体" w:eastAsia="方正仿宋简体" w:hAnsi="黑体" w:cs="Times New Roman" w:hint="eastAsia"/>
          <w:sz w:val="32"/>
          <w:szCs w:val="32"/>
        </w:rPr>
        <w:t>1</w:t>
      </w:r>
      <w:r w:rsidR="00EE0040">
        <w:rPr>
          <w:rFonts w:ascii="方正仿宋简体" w:eastAsia="方正仿宋简体" w:hAnsi="黑体" w:cs="Times New Roman"/>
          <w:sz w:val="32"/>
          <w:szCs w:val="32"/>
        </w:rPr>
        <w:t>4</w:t>
      </w:r>
      <w:r w:rsidRPr="00BF7776">
        <w:rPr>
          <w:rFonts w:ascii="方正仿宋简体" w:eastAsia="方正仿宋简体" w:hAnsi="黑体" w:cs="Times New Roman" w:hint="eastAsia"/>
          <w:sz w:val="32"/>
          <w:szCs w:val="32"/>
        </w:rPr>
        <w:t>分(分值</w:t>
      </w:r>
      <w:r w:rsidR="00877E84"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w:t>
      </w:r>
      <w:bookmarkEnd w:id="10"/>
      <w:r w:rsidR="00877E84" w:rsidRPr="00BF7776">
        <w:rPr>
          <w:rFonts w:ascii="方正仿宋简体" w:eastAsia="方正仿宋简体" w:hAnsi="黑体" w:cs="Times New Roman" w:hint="eastAsia"/>
          <w:sz w:val="32"/>
          <w:szCs w:val="32"/>
        </w:rPr>
        <w:t xml:space="preserve"> 、生态效益得分15分(分值15分) 、可持续影响得分15分(分值15分) 、服务对象满意度得分</w:t>
      </w:r>
      <w:r w:rsidR="00877E84" w:rsidRPr="00BF7776">
        <w:rPr>
          <w:rFonts w:ascii="方正仿宋简体" w:eastAsia="方正仿宋简体" w:hAnsi="黑体" w:cs="Times New Roman" w:hint="eastAsia"/>
          <w:sz w:val="32"/>
          <w:szCs w:val="32"/>
        </w:rPr>
        <w:lastRenderedPageBreak/>
        <w:t>10分(分值10分)</w:t>
      </w:r>
      <w:r w:rsidRPr="00BF7776">
        <w:rPr>
          <w:rFonts w:ascii="方正仿宋简体" w:eastAsia="方正仿宋简体" w:hAnsi="黑体" w:cs="Times New Roman" w:hint="eastAsia"/>
          <w:sz w:val="32"/>
          <w:szCs w:val="32"/>
        </w:rPr>
        <w:t>，项目自评总分</w:t>
      </w:r>
      <w:r w:rsidR="00697366">
        <w:rPr>
          <w:rFonts w:ascii="方正仿宋简体" w:eastAsia="方正仿宋简体" w:hAnsi="黑体" w:cs="Times New Roman" w:hint="eastAsia"/>
          <w:sz w:val="32"/>
          <w:szCs w:val="32"/>
        </w:rPr>
        <w:t>为</w:t>
      </w:r>
      <w:r w:rsidR="00EE0040">
        <w:rPr>
          <w:rFonts w:ascii="方正仿宋简体" w:eastAsia="方正仿宋简体" w:hAnsi="黑体" w:cs="Times New Roman"/>
          <w:sz w:val="32"/>
          <w:szCs w:val="32"/>
        </w:rPr>
        <w:t>99</w:t>
      </w:r>
      <w:r w:rsidRPr="00BF7776">
        <w:rPr>
          <w:rFonts w:ascii="方正仿宋简体" w:eastAsia="方正仿宋简体" w:hAnsi="黑体" w:cs="Times New Roman" w:hint="eastAsia"/>
          <w:sz w:val="32"/>
          <w:szCs w:val="32"/>
        </w:rPr>
        <w:t>分，自评等级为“优秀”</w:t>
      </w:r>
      <w:r w:rsidR="0060142A" w:rsidRPr="00BF7776">
        <w:rPr>
          <w:rFonts w:ascii="方正仿宋简体" w:eastAsia="方正仿宋简体" w:hAnsi="黑体" w:cs="Times New Roman" w:hint="eastAsia"/>
          <w:sz w:val="32"/>
          <w:szCs w:val="32"/>
        </w:rPr>
        <w:t>。</w:t>
      </w:r>
    </w:p>
    <w:p w:rsidR="009D3FCF" w:rsidRDefault="001833E8" w:rsidP="00D86A64">
      <w:pPr>
        <w:spacing w:line="520" w:lineRule="exact"/>
        <w:ind w:firstLineChars="200" w:firstLine="640"/>
        <w:rPr>
          <w:rFonts w:ascii="黑体" w:eastAsia="黑体" w:hAnsi="黑体" w:cs="Times New Roman"/>
          <w:sz w:val="32"/>
          <w:szCs w:val="32"/>
        </w:rPr>
      </w:pPr>
      <w:bookmarkStart w:id="11" w:name="_Hlk67827504"/>
      <w:r w:rsidRPr="00683B30">
        <w:rPr>
          <w:rFonts w:ascii="黑体" w:eastAsia="黑体" w:hAnsi="黑体" w:cs="Times New Roman" w:hint="eastAsia"/>
          <w:sz w:val="32"/>
          <w:szCs w:val="32"/>
        </w:rPr>
        <w:t>四、绩效评价指标分析</w:t>
      </w:r>
    </w:p>
    <w:p w:rsidR="00705669" w:rsidRPr="00BF7776" w:rsidRDefault="009D3FCF" w:rsidP="00D86A64">
      <w:pPr>
        <w:spacing w:line="520" w:lineRule="exact"/>
        <w:ind w:firstLineChars="200" w:firstLine="640"/>
        <w:rPr>
          <w:rFonts w:ascii="方正仿宋简体" w:eastAsia="方正仿宋简体" w:hAnsi="黑体" w:cs="Times New Roman"/>
          <w:sz w:val="32"/>
          <w:szCs w:val="32"/>
        </w:rPr>
      </w:pPr>
      <w:r w:rsidRPr="00A51AAB">
        <w:rPr>
          <w:rFonts w:ascii="方正仿宋简体" w:eastAsia="方正仿宋简体" w:hAnsi="黑体" w:cs="Times New Roman"/>
          <w:sz w:val="32"/>
          <w:szCs w:val="32"/>
        </w:rPr>
        <w:t xml:space="preserve"> </w:t>
      </w:r>
      <w:r w:rsidR="001833E8" w:rsidRPr="00BF7776">
        <w:rPr>
          <w:rFonts w:ascii="方正仿宋简体" w:eastAsia="方正仿宋简体" w:hAnsi="黑体" w:cs="Times New Roman" w:hint="eastAsia"/>
          <w:sz w:val="32"/>
          <w:szCs w:val="32"/>
        </w:rPr>
        <w:t>(一)</w:t>
      </w:r>
      <w:r w:rsidR="00FF6F42" w:rsidRPr="00BF7776">
        <w:rPr>
          <w:rFonts w:ascii="方正仿宋简体" w:eastAsia="方正仿宋简体" w:hAnsi="黑体" w:cs="Times New Roman" w:hint="eastAsia"/>
          <w:sz w:val="32"/>
          <w:szCs w:val="32"/>
        </w:rPr>
        <w:t>项目决策情况</w:t>
      </w:r>
    </w:p>
    <w:p w:rsidR="000B64DC" w:rsidRPr="00BF7776" w:rsidRDefault="002D56AB"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2020年度</w:t>
      </w:r>
      <w:bookmarkStart w:id="12" w:name="_Hlk67821188"/>
      <w:r w:rsidRPr="00BF7776">
        <w:rPr>
          <w:rFonts w:ascii="方正仿宋简体" w:eastAsia="方正仿宋简体" w:hAnsi="黑体" w:cs="Times New Roman" w:hint="eastAsia"/>
          <w:sz w:val="32"/>
          <w:szCs w:val="32"/>
        </w:rPr>
        <w:t>林业有害生物防治</w:t>
      </w:r>
      <w:bookmarkEnd w:id="12"/>
      <w:r w:rsidRPr="00BF7776">
        <w:rPr>
          <w:rFonts w:ascii="方正仿宋简体" w:eastAsia="方正仿宋简体" w:hAnsi="黑体" w:cs="Times New Roman" w:hint="eastAsia"/>
          <w:sz w:val="32"/>
          <w:szCs w:val="32"/>
        </w:rPr>
        <w:t>经费项目</w:t>
      </w:r>
      <w:r w:rsidR="007B1683" w:rsidRPr="00BF7776">
        <w:rPr>
          <w:rFonts w:ascii="方正仿宋简体" w:eastAsia="方正仿宋简体" w:hAnsi="黑体" w:cs="Times New Roman" w:hint="eastAsia"/>
          <w:sz w:val="32"/>
          <w:szCs w:val="32"/>
        </w:rPr>
        <w:t>开展及时、</w:t>
      </w:r>
      <w:r w:rsidRPr="00BF7776">
        <w:rPr>
          <w:rFonts w:ascii="方正仿宋简体" w:eastAsia="方正仿宋简体" w:hAnsi="黑体" w:cs="Times New Roman" w:hint="eastAsia"/>
          <w:sz w:val="32"/>
          <w:szCs w:val="32"/>
        </w:rPr>
        <w:t>绩效目标设置合理，绩效指标明确</w:t>
      </w:r>
      <w:r w:rsidR="002F1B9E" w:rsidRPr="00BF7776">
        <w:rPr>
          <w:rFonts w:ascii="方正仿宋简体" w:eastAsia="方正仿宋简体" w:hAnsi="黑体" w:cs="Times New Roman" w:hint="eastAsia"/>
          <w:sz w:val="32"/>
          <w:szCs w:val="32"/>
        </w:rPr>
        <w:t>，</w:t>
      </w:r>
      <w:r w:rsidR="002F1B9E" w:rsidRPr="00BF7776">
        <w:rPr>
          <w:rFonts w:ascii="方正仿宋简体" w:eastAsia="方正仿宋简体" w:hAnsi="宋体" w:cs="Times New Roman" w:hint="eastAsia"/>
          <w:sz w:val="32"/>
          <w:szCs w:val="32"/>
        </w:rPr>
        <w:t>全部用于</w:t>
      </w:r>
      <w:r w:rsidR="002F1B9E" w:rsidRPr="00BF7776">
        <w:rPr>
          <w:rFonts w:ascii="方正仿宋简体" w:eastAsia="方正仿宋简体" w:hAnsi="Calibri" w:cs="Times New Roman" w:hint="eastAsia"/>
          <w:sz w:val="32"/>
          <w:szCs w:val="32"/>
        </w:rPr>
        <w:t>林业有害生物防治药品</w:t>
      </w:r>
      <w:r w:rsidR="002F1B9E" w:rsidRPr="00BF7776">
        <w:rPr>
          <w:rFonts w:ascii="方正仿宋简体" w:eastAsia="方正仿宋简体" w:hAnsi="宋体" w:cs="Times New Roman" w:hint="eastAsia"/>
          <w:sz w:val="32"/>
          <w:szCs w:val="32"/>
        </w:rPr>
        <w:t>采购，符合</w:t>
      </w:r>
      <w:r w:rsidR="002F1B9E" w:rsidRPr="00BF7776">
        <w:rPr>
          <w:rFonts w:ascii="方正仿宋简体" w:eastAsia="方正仿宋简体" w:hAnsi="Calibri" w:cs="Times New Roman" w:hint="eastAsia"/>
          <w:sz w:val="32"/>
          <w:szCs w:val="32"/>
        </w:rPr>
        <w:t>林业有害生物防治</w:t>
      </w:r>
      <w:r w:rsidR="002F1B9E" w:rsidRPr="00BF7776">
        <w:rPr>
          <w:rFonts w:ascii="方正仿宋简体" w:eastAsia="方正仿宋简体" w:hAnsi="宋体" w:cs="Times New Roman" w:hint="eastAsia"/>
          <w:sz w:val="32"/>
          <w:szCs w:val="32"/>
        </w:rPr>
        <w:t>工作的相关要求，2020年度我局财政预算资金20万元，实际发生20万元，项目认定，资金申报、批复程序符合相关管理办法，项目实施手续健全，资金到位占实际资金需求的100%</w:t>
      </w:r>
      <w:r w:rsidR="002F1B9E" w:rsidRPr="00BF7776">
        <w:rPr>
          <w:rFonts w:ascii="方正仿宋简体" w:eastAsia="方正仿宋简体" w:hAnsi="黑体" w:cs="Times New Roman" w:hint="eastAsia"/>
          <w:sz w:val="32"/>
          <w:szCs w:val="32"/>
        </w:rPr>
        <w:t>，资金使用率100％</w:t>
      </w:r>
      <w:r w:rsidR="002F1B9E" w:rsidRPr="00BF7776">
        <w:rPr>
          <w:rFonts w:ascii="方正仿宋简体" w:eastAsia="方正仿宋简体" w:hAnsi="宋体" w:cs="Times New Roman" w:hint="eastAsia"/>
          <w:sz w:val="32"/>
          <w:szCs w:val="32"/>
        </w:rPr>
        <w:t>。</w:t>
      </w:r>
      <w:r w:rsidR="002F1B9E" w:rsidRPr="00BF7776">
        <w:rPr>
          <w:rFonts w:ascii="方正仿宋简体" w:eastAsia="方正仿宋简体" w:hAnsi="黑体" w:cs="Times New Roman" w:hint="eastAsia"/>
          <w:sz w:val="32"/>
          <w:szCs w:val="32"/>
        </w:rPr>
        <w:t xml:space="preserve"> </w:t>
      </w:r>
    </w:p>
    <w:p w:rsidR="007B1683" w:rsidRPr="00BF7776" w:rsidRDefault="000B64DC"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 xml:space="preserve"> </w:t>
      </w:r>
      <w:r w:rsidR="007B1683" w:rsidRPr="00BF7776">
        <w:rPr>
          <w:rFonts w:ascii="方正仿宋简体" w:eastAsia="方正仿宋简体" w:hAnsi="黑体" w:cs="Times New Roman" w:hint="eastAsia"/>
          <w:sz w:val="32"/>
          <w:szCs w:val="32"/>
        </w:rPr>
        <w:t>(二)项目</w:t>
      </w:r>
      <w:r w:rsidR="00FF6F42" w:rsidRPr="00BF7776">
        <w:rPr>
          <w:rFonts w:ascii="方正仿宋简体" w:eastAsia="方正仿宋简体" w:hAnsi="黑体" w:cs="Times New Roman" w:hint="eastAsia"/>
          <w:sz w:val="32"/>
          <w:szCs w:val="32"/>
        </w:rPr>
        <w:t>过程情况</w:t>
      </w:r>
    </w:p>
    <w:bookmarkEnd w:id="11"/>
    <w:p w:rsidR="00EC0135" w:rsidRPr="00BF7776" w:rsidRDefault="00EC0135"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1、业务管理方面，已制定林业有害生物防治经费管理制度，且制度合法、合规、完整；同时制度也得到有效地执行，遵守相关法律法规和业务管理规定，项目文本等资料齐全</w:t>
      </w:r>
      <w:r w:rsidR="00422FBB">
        <w:rPr>
          <w:rFonts w:ascii="方正仿宋简体" w:eastAsia="方正仿宋简体" w:hAnsi="黑体" w:cs="Times New Roman" w:hint="eastAsia"/>
          <w:sz w:val="32"/>
          <w:szCs w:val="32"/>
        </w:rPr>
        <w:t>。</w:t>
      </w:r>
    </w:p>
    <w:p w:rsidR="00EC0135" w:rsidRPr="00BF7776" w:rsidRDefault="00EC0135"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2、财务管理方面，</w:t>
      </w:r>
      <w:r w:rsidR="00993F6F" w:rsidRPr="00BF7776">
        <w:rPr>
          <w:rFonts w:ascii="方正仿宋简体" w:eastAsia="方正仿宋简体" w:hAnsi="黑体" w:cs="Times New Roman" w:hint="eastAsia"/>
          <w:sz w:val="32"/>
          <w:szCs w:val="32"/>
        </w:rPr>
        <w:t>财务管理制度健全、合规；</w:t>
      </w:r>
      <w:r w:rsidRPr="00BF7776">
        <w:rPr>
          <w:rFonts w:ascii="方正仿宋简体" w:eastAsia="方正仿宋简体" w:hAnsi="黑体" w:cs="Times New Roman" w:hint="eastAsia"/>
          <w:sz w:val="32"/>
          <w:szCs w:val="32"/>
        </w:rPr>
        <w:t>我单位按照相关财务会计制度的规定，责任落实到位，监督管理力度到位。资金使用符合国家财经法规和财务管理制度以及有关专项资金管理办法的规定，固定资产利用率100%。符合项目预算批复或合同规定得用途，不存在截留</w:t>
      </w:r>
      <w:r w:rsidR="00993F6F"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挤占</w:t>
      </w:r>
      <w:r w:rsidR="00993F6F" w:rsidRPr="00BF7776">
        <w:rPr>
          <w:rFonts w:ascii="方正仿宋简体" w:eastAsia="方正仿宋简体" w:hAnsi="黑体" w:cs="Times New Roman" w:hint="eastAsia"/>
          <w:sz w:val="32"/>
          <w:szCs w:val="32"/>
        </w:rPr>
        <w:t>、</w:t>
      </w:r>
      <w:r w:rsidRPr="00BF7776">
        <w:rPr>
          <w:rFonts w:ascii="方正仿宋简体" w:eastAsia="方正仿宋简体" w:hAnsi="黑体" w:cs="Times New Roman" w:hint="eastAsia"/>
          <w:sz w:val="32"/>
          <w:szCs w:val="32"/>
        </w:rPr>
        <w:t>挪用等情况。</w:t>
      </w:r>
    </w:p>
    <w:p w:rsidR="00EC0135" w:rsidRPr="00BF7776" w:rsidRDefault="00EC0135"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3、会计信息管理方面，</w:t>
      </w:r>
      <w:r w:rsidR="00993F6F" w:rsidRPr="00BF7776">
        <w:rPr>
          <w:rFonts w:ascii="方正仿宋简体" w:eastAsia="方正仿宋简体" w:hAnsi="黑体" w:cs="Times New Roman" w:hint="eastAsia"/>
          <w:sz w:val="32"/>
          <w:szCs w:val="32"/>
        </w:rPr>
        <w:t>会计核算规范，</w:t>
      </w:r>
      <w:r w:rsidRPr="00BF7776">
        <w:rPr>
          <w:rFonts w:ascii="方正仿宋简体" w:eastAsia="方正仿宋简体" w:hAnsi="黑体" w:cs="Times New Roman" w:hint="eastAsia"/>
          <w:sz w:val="32"/>
          <w:szCs w:val="32"/>
        </w:rPr>
        <w:t>我单位会计核算按实按规范入账</w:t>
      </w:r>
      <w:r w:rsidR="00993F6F" w:rsidRPr="00BF7776">
        <w:rPr>
          <w:rFonts w:ascii="方正仿宋简体" w:eastAsia="方正仿宋简体" w:hAnsi="黑体" w:cs="Times New Roman" w:hint="eastAsia"/>
          <w:sz w:val="32"/>
          <w:szCs w:val="32"/>
        </w:rPr>
        <w:t>，会计核算的相关资料完整。</w:t>
      </w:r>
    </w:p>
    <w:p w:rsidR="001E0B24" w:rsidRPr="00BF7776" w:rsidRDefault="001E0B24" w:rsidP="00D86A64">
      <w:pPr>
        <w:spacing w:line="520" w:lineRule="exact"/>
        <w:ind w:firstLineChars="200" w:firstLine="640"/>
        <w:rPr>
          <w:rFonts w:ascii="方正仿宋简体" w:eastAsia="方正仿宋简体" w:hAnsi="黑体" w:cs="Times New Roman"/>
          <w:sz w:val="32"/>
          <w:szCs w:val="32"/>
        </w:rPr>
      </w:pPr>
      <w:bookmarkStart w:id="13" w:name="_Hlk67649248"/>
      <w:r w:rsidRPr="00BF7776">
        <w:rPr>
          <w:rFonts w:ascii="方正仿宋简体" w:eastAsia="方正仿宋简体" w:hAnsi="黑体" w:cs="Times New Roman" w:hint="eastAsia"/>
          <w:sz w:val="32"/>
          <w:szCs w:val="32"/>
        </w:rPr>
        <w:t>(三)</w:t>
      </w:r>
      <w:r w:rsidR="00FF6F42" w:rsidRPr="00BF7776">
        <w:rPr>
          <w:rFonts w:ascii="方正仿宋简体" w:eastAsia="方正仿宋简体" w:hAnsi="黑体" w:cs="Times New Roman" w:hint="eastAsia"/>
          <w:sz w:val="32"/>
          <w:szCs w:val="32"/>
        </w:rPr>
        <w:t>项目</w:t>
      </w:r>
      <w:r w:rsidRPr="00BF7776">
        <w:rPr>
          <w:rFonts w:ascii="方正仿宋简体" w:eastAsia="方正仿宋简体" w:hAnsi="黑体" w:cs="Times New Roman" w:hint="eastAsia"/>
          <w:sz w:val="32"/>
          <w:szCs w:val="32"/>
        </w:rPr>
        <w:t>产出</w:t>
      </w:r>
      <w:r w:rsidR="00FF6F42" w:rsidRPr="00BF7776">
        <w:rPr>
          <w:rFonts w:ascii="方正仿宋简体" w:eastAsia="方正仿宋简体" w:hAnsi="黑体" w:cs="Times New Roman" w:hint="eastAsia"/>
          <w:sz w:val="32"/>
          <w:szCs w:val="32"/>
        </w:rPr>
        <w:t>情况</w:t>
      </w:r>
    </w:p>
    <w:bookmarkEnd w:id="13"/>
    <w:p w:rsidR="001E0B24" w:rsidRPr="00BF7776" w:rsidRDefault="001E0B2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产出</w:t>
      </w:r>
      <w:r w:rsidR="00376643" w:rsidRPr="00BF7776">
        <w:rPr>
          <w:rFonts w:ascii="方正仿宋简体" w:eastAsia="方正仿宋简体" w:hAnsi="黑体" w:cs="Times New Roman" w:hint="eastAsia"/>
          <w:sz w:val="32"/>
          <w:szCs w:val="32"/>
        </w:rPr>
        <w:t>指标</w:t>
      </w:r>
      <w:r w:rsidRPr="00BF7776">
        <w:rPr>
          <w:rFonts w:ascii="方正仿宋简体" w:eastAsia="方正仿宋简体" w:hAnsi="黑体" w:cs="Times New Roman" w:hint="eastAsia"/>
          <w:sz w:val="32"/>
          <w:szCs w:val="32"/>
        </w:rPr>
        <w:t>的分值4</w:t>
      </w:r>
      <w:r w:rsidR="00AB23AD" w:rsidRPr="00BF7776">
        <w:rPr>
          <w:rFonts w:ascii="方正仿宋简体" w:eastAsia="方正仿宋简体" w:hAnsi="黑体" w:cs="Times New Roman" w:hint="eastAsia"/>
          <w:sz w:val="32"/>
          <w:szCs w:val="32"/>
        </w:rPr>
        <w:t>5</w:t>
      </w:r>
      <w:r w:rsidRPr="00BF7776">
        <w:rPr>
          <w:rFonts w:ascii="方正仿宋简体" w:eastAsia="方正仿宋简体" w:hAnsi="黑体" w:cs="Times New Roman" w:hint="eastAsia"/>
          <w:sz w:val="32"/>
          <w:szCs w:val="32"/>
        </w:rPr>
        <w:t>分，评分结果如下</w:t>
      </w:r>
      <w:r w:rsidR="00A8640B" w:rsidRPr="00BF7776">
        <w:rPr>
          <w:rFonts w:ascii="方正仿宋简体" w:eastAsia="方正仿宋简体" w:hAnsi="黑体" w:cs="Times New Roman" w:hint="eastAsia"/>
          <w:sz w:val="32"/>
          <w:szCs w:val="32"/>
        </w:rPr>
        <w:t>：</w:t>
      </w:r>
    </w:p>
    <w:p w:rsidR="001E0B24" w:rsidRPr="00BF7776" w:rsidRDefault="001E0B2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1、产出数量得分</w:t>
      </w:r>
      <w:r w:rsidR="00F247AA"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分(分值</w:t>
      </w:r>
      <w:r w:rsidR="00F247AA" w:rsidRPr="00BF7776">
        <w:rPr>
          <w:rFonts w:ascii="方正仿宋简体" w:eastAsia="方正仿宋简体" w:hAnsi="黑体" w:cs="Times New Roman" w:hint="eastAsia"/>
          <w:sz w:val="32"/>
          <w:szCs w:val="32"/>
        </w:rPr>
        <w:t>15</w:t>
      </w:r>
      <w:r w:rsidRPr="00BF7776">
        <w:rPr>
          <w:rFonts w:ascii="方正仿宋简体" w:eastAsia="方正仿宋简体" w:hAnsi="黑体" w:cs="Times New Roman" w:hint="eastAsia"/>
          <w:sz w:val="32"/>
          <w:szCs w:val="32"/>
        </w:rPr>
        <w:t>分)。</w:t>
      </w:r>
      <w:r w:rsidR="00F41333" w:rsidRPr="00BF7776">
        <w:rPr>
          <w:rFonts w:ascii="方正仿宋简体" w:eastAsia="方正仿宋简体" w:hAnsi="黑体" w:cs="Times New Roman" w:hint="eastAsia"/>
          <w:sz w:val="32"/>
          <w:szCs w:val="32"/>
        </w:rPr>
        <w:t>遵化市自然资源和规划局</w:t>
      </w:r>
      <w:r w:rsidRPr="00BF7776">
        <w:rPr>
          <w:rFonts w:ascii="方正仿宋简体" w:eastAsia="方正仿宋简体" w:hAnsi="黑体" w:cs="Times New Roman" w:hint="eastAsia"/>
          <w:sz w:val="32"/>
          <w:szCs w:val="32"/>
        </w:rPr>
        <w:t>本年度</w:t>
      </w:r>
      <w:r w:rsidR="006D5F39" w:rsidRPr="00BF7776">
        <w:rPr>
          <w:rFonts w:ascii="方正仿宋简体" w:eastAsia="方正仿宋简体" w:hAnsi="黑体" w:cs="Times New Roman" w:hint="eastAsia"/>
          <w:sz w:val="32"/>
          <w:szCs w:val="32"/>
        </w:rPr>
        <w:t>林业有害生物防治面积</w:t>
      </w:r>
      <w:r w:rsidR="00FD29B6" w:rsidRPr="00BF7776">
        <w:rPr>
          <w:rFonts w:ascii="方正仿宋简体" w:eastAsia="方正仿宋简体" w:hAnsi="黑体" w:cs="Times New Roman" w:hint="eastAsia"/>
          <w:sz w:val="32"/>
          <w:szCs w:val="32"/>
        </w:rPr>
        <w:t>5.11万亩，</w:t>
      </w:r>
      <w:r w:rsidR="006D6727" w:rsidRPr="00BF7776">
        <w:rPr>
          <w:rFonts w:ascii="方正仿宋简体" w:eastAsia="方正仿宋简体" w:hAnsi="黑体" w:cs="Times New Roman" w:hint="eastAsia"/>
          <w:sz w:val="32"/>
          <w:szCs w:val="32"/>
        </w:rPr>
        <w:t>购置1.2%</w:t>
      </w:r>
      <w:bookmarkStart w:id="14" w:name="_Hlk67991003"/>
      <w:r w:rsidR="006D6727" w:rsidRPr="00BF7776">
        <w:rPr>
          <w:rFonts w:ascii="方正仿宋简体" w:eastAsia="方正仿宋简体" w:hAnsi="黑体" w:cs="Times New Roman" w:hint="eastAsia"/>
          <w:sz w:val="32"/>
          <w:szCs w:val="32"/>
        </w:rPr>
        <w:lastRenderedPageBreak/>
        <w:t>烟碱·苦参碱乳油</w:t>
      </w:r>
      <w:bookmarkEnd w:id="14"/>
      <w:r w:rsidR="006D6727" w:rsidRPr="00BF7776">
        <w:rPr>
          <w:rFonts w:ascii="方正仿宋简体" w:eastAsia="方正仿宋简体" w:hAnsi="黑体" w:cs="Times New Roman" w:hint="eastAsia"/>
          <w:sz w:val="32"/>
          <w:szCs w:val="32"/>
        </w:rPr>
        <w:t>3.034吨、4.5%高效氯氰菊酯乳油2吨，</w:t>
      </w:r>
      <w:r w:rsidRPr="00BF7776">
        <w:rPr>
          <w:rFonts w:ascii="方正仿宋简体" w:eastAsia="方正仿宋简体" w:hAnsi="方正仿宋简体" w:cs="方正仿宋简体" w:hint="eastAsia"/>
          <w:sz w:val="32"/>
          <w:szCs w:val="32"/>
        </w:rPr>
        <w:t>均达到绩效目标</w:t>
      </w:r>
      <w:r w:rsidR="006D5F39" w:rsidRPr="00BF7776">
        <w:rPr>
          <w:rFonts w:ascii="方正仿宋简体" w:eastAsia="方正仿宋简体" w:hAnsi="方正仿宋简体" w:cs="方正仿宋简体" w:hint="eastAsia"/>
          <w:sz w:val="32"/>
          <w:szCs w:val="32"/>
        </w:rPr>
        <w:t>。</w:t>
      </w:r>
    </w:p>
    <w:p w:rsidR="001E0B24" w:rsidRPr="00BF7776" w:rsidRDefault="001E0B24"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w:t>
      </w:r>
      <w:bookmarkStart w:id="15" w:name="_Hlk67648288"/>
      <w:r w:rsidRPr="00BF7776">
        <w:rPr>
          <w:rFonts w:ascii="方正仿宋简体" w:eastAsia="方正仿宋简体" w:hAnsi="黑体" w:cs="Times New Roman" w:hint="eastAsia"/>
          <w:sz w:val="32"/>
          <w:szCs w:val="32"/>
        </w:rPr>
        <w:t>产出质量得分1</w:t>
      </w:r>
      <w:r w:rsidR="00CD205B" w:rsidRPr="00BF7776">
        <w:rPr>
          <w:rFonts w:ascii="方正仿宋简体" w:eastAsia="方正仿宋简体" w:hAnsi="黑体" w:cs="Times New Roman" w:hint="eastAsia"/>
          <w:sz w:val="32"/>
          <w:szCs w:val="32"/>
        </w:rPr>
        <w:t>5</w:t>
      </w:r>
      <w:r w:rsidRPr="00BF7776">
        <w:rPr>
          <w:rFonts w:ascii="方正仿宋简体" w:eastAsia="方正仿宋简体" w:hAnsi="黑体" w:cs="Times New Roman" w:hint="eastAsia"/>
          <w:sz w:val="32"/>
          <w:szCs w:val="32"/>
        </w:rPr>
        <w:t>分(分值1</w:t>
      </w:r>
      <w:r w:rsidR="00CD205B" w:rsidRPr="00BF7776">
        <w:rPr>
          <w:rFonts w:ascii="方正仿宋简体" w:eastAsia="方正仿宋简体" w:hAnsi="黑体" w:cs="Times New Roman" w:hint="eastAsia"/>
          <w:sz w:val="32"/>
          <w:szCs w:val="32"/>
        </w:rPr>
        <w:t>5</w:t>
      </w:r>
      <w:r w:rsidRPr="00BF7776">
        <w:rPr>
          <w:rFonts w:ascii="方正仿宋简体" w:eastAsia="方正仿宋简体" w:hAnsi="黑体" w:cs="Times New Roman" w:hint="eastAsia"/>
          <w:sz w:val="32"/>
          <w:szCs w:val="32"/>
        </w:rPr>
        <w:t>分)。</w:t>
      </w:r>
      <w:r w:rsidR="00FB2472" w:rsidRPr="00BF7776">
        <w:rPr>
          <w:rFonts w:ascii="方正仿宋简体" w:eastAsia="方正仿宋简体" w:hAnsi="黑体" w:cs="Times New Roman" w:hint="eastAsia"/>
          <w:sz w:val="32"/>
          <w:szCs w:val="32"/>
        </w:rPr>
        <w:t>遵化市自然资源和规划局林业有害生物成灾率</w:t>
      </w:r>
      <w:r w:rsidR="00CD205B" w:rsidRPr="00BF7776">
        <w:rPr>
          <w:rFonts w:ascii="方正仿宋简体" w:eastAsia="方正仿宋简体" w:hAnsi="黑体" w:cs="Times New Roman" w:hint="eastAsia"/>
          <w:sz w:val="32"/>
          <w:szCs w:val="32"/>
        </w:rPr>
        <w:t>为零，</w:t>
      </w:r>
      <w:r w:rsidRPr="00BF7776">
        <w:rPr>
          <w:rFonts w:ascii="方正仿宋简体" w:eastAsia="方正仿宋简体" w:hAnsi="黑体" w:cs="Times New Roman" w:hint="eastAsia"/>
          <w:sz w:val="32"/>
          <w:szCs w:val="32"/>
        </w:rPr>
        <w:t>达到绩效目标</w:t>
      </w:r>
      <w:r w:rsidR="00FB2472" w:rsidRPr="00BF7776">
        <w:rPr>
          <w:rFonts w:ascii="方正仿宋简体" w:eastAsia="方正仿宋简体" w:hAnsi="黑体" w:cs="Times New Roman" w:hint="eastAsia"/>
          <w:sz w:val="32"/>
          <w:szCs w:val="32"/>
        </w:rPr>
        <w:t>。</w:t>
      </w:r>
    </w:p>
    <w:bookmarkEnd w:id="15"/>
    <w:p w:rsidR="00156927" w:rsidRPr="00BF7776" w:rsidRDefault="00156927"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3、产出时效得分1</w:t>
      </w:r>
      <w:r w:rsidR="00176E93" w:rsidRPr="00BF7776">
        <w:rPr>
          <w:rFonts w:ascii="方正仿宋简体" w:eastAsia="方正仿宋简体" w:hAnsi="黑体" w:cs="Times New Roman" w:hint="eastAsia"/>
          <w:sz w:val="32"/>
          <w:szCs w:val="32"/>
        </w:rPr>
        <w:t>5</w:t>
      </w:r>
      <w:r w:rsidRPr="00BF7776">
        <w:rPr>
          <w:rFonts w:ascii="方正仿宋简体" w:eastAsia="方正仿宋简体" w:hAnsi="黑体" w:cs="Times New Roman" w:hint="eastAsia"/>
          <w:sz w:val="32"/>
          <w:szCs w:val="32"/>
        </w:rPr>
        <w:t>分(分值1</w:t>
      </w:r>
      <w:r w:rsidR="00176E93" w:rsidRPr="00BF7776">
        <w:rPr>
          <w:rFonts w:ascii="方正仿宋简体" w:eastAsia="方正仿宋简体" w:hAnsi="黑体" w:cs="Times New Roman" w:hint="eastAsia"/>
          <w:sz w:val="32"/>
          <w:szCs w:val="32"/>
        </w:rPr>
        <w:t>5</w:t>
      </w:r>
      <w:r w:rsidRPr="00BF7776">
        <w:rPr>
          <w:rFonts w:ascii="方正仿宋简体" w:eastAsia="方正仿宋简体" w:hAnsi="黑体" w:cs="Times New Roman" w:hint="eastAsia"/>
          <w:sz w:val="32"/>
          <w:szCs w:val="32"/>
        </w:rPr>
        <w:t>分)。遵化市自然资源和规划局林业有害生物当期任务完成率</w:t>
      </w:r>
      <w:r w:rsidR="00176E93" w:rsidRPr="00BF7776">
        <w:rPr>
          <w:rFonts w:ascii="方正仿宋简体" w:eastAsia="方正仿宋简体" w:hAnsi="黑体" w:cs="Times New Roman" w:hint="eastAsia"/>
          <w:sz w:val="32"/>
          <w:szCs w:val="32"/>
        </w:rPr>
        <w:t>100%，达</w:t>
      </w:r>
      <w:r w:rsidRPr="00BF7776">
        <w:rPr>
          <w:rFonts w:ascii="方正仿宋简体" w:eastAsia="方正仿宋简体" w:hAnsi="黑体" w:cs="Times New Roman" w:hint="eastAsia"/>
          <w:sz w:val="32"/>
          <w:szCs w:val="32"/>
        </w:rPr>
        <w:t>到绩效目标。</w:t>
      </w:r>
    </w:p>
    <w:p w:rsidR="00FF6F42" w:rsidRPr="00BF7776" w:rsidRDefault="00FF6F42"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w:t>
      </w:r>
      <w:r w:rsidR="00F94A6C" w:rsidRPr="00BF7776">
        <w:rPr>
          <w:rFonts w:ascii="方正仿宋简体" w:eastAsia="方正仿宋简体" w:hAnsi="黑体" w:cs="Times New Roman" w:hint="eastAsia"/>
          <w:sz w:val="32"/>
          <w:szCs w:val="32"/>
        </w:rPr>
        <w:t>四</w:t>
      </w:r>
      <w:r w:rsidRPr="00BF7776">
        <w:rPr>
          <w:rFonts w:ascii="方正仿宋简体" w:eastAsia="方正仿宋简体" w:hAnsi="黑体" w:cs="Times New Roman" w:hint="eastAsia"/>
          <w:sz w:val="32"/>
          <w:szCs w:val="32"/>
        </w:rPr>
        <w:t>)项目效益</w:t>
      </w:r>
      <w:r w:rsidR="006D16B2" w:rsidRPr="00BF7776">
        <w:rPr>
          <w:rFonts w:ascii="方正仿宋简体" w:eastAsia="方正仿宋简体" w:hAnsi="黑体" w:cs="Times New Roman" w:hint="eastAsia"/>
          <w:sz w:val="32"/>
          <w:szCs w:val="32"/>
        </w:rPr>
        <w:t>与满意度</w:t>
      </w:r>
      <w:r w:rsidRPr="00BF7776">
        <w:rPr>
          <w:rFonts w:ascii="方正仿宋简体" w:eastAsia="方正仿宋简体" w:hAnsi="黑体" w:cs="Times New Roman" w:hint="eastAsia"/>
          <w:sz w:val="32"/>
          <w:szCs w:val="32"/>
        </w:rPr>
        <w:t>情况</w:t>
      </w:r>
    </w:p>
    <w:p w:rsidR="006D16B2" w:rsidRPr="00BF7776" w:rsidRDefault="006D16B2"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项目效益的分值45分，满意度分值10分</w:t>
      </w:r>
      <w:r w:rsidR="00376643" w:rsidRPr="00BF7776">
        <w:rPr>
          <w:rFonts w:ascii="方正仿宋简体" w:eastAsia="方正仿宋简体" w:hAnsi="黑体" w:cs="Times New Roman" w:hint="eastAsia"/>
          <w:sz w:val="32"/>
          <w:szCs w:val="32"/>
        </w:rPr>
        <w:t>，评分结果如下：</w:t>
      </w:r>
    </w:p>
    <w:p w:rsidR="00F94A6C" w:rsidRPr="00BF7776" w:rsidRDefault="00F94A6C"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1</w:t>
      </w:r>
      <w:r w:rsidR="001E0B24" w:rsidRPr="00BF7776">
        <w:rPr>
          <w:rFonts w:ascii="方正仿宋简体" w:eastAsia="方正仿宋简体" w:hAnsi="黑体" w:cs="Times New Roman" w:hint="eastAsia"/>
          <w:sz w:val="32"/>
          <w:szCs w:val="32"/>
        </w:rPr>
        <w:t>、</w:t>
      </w:r>
      <w:r w:rsidR="00527F5C" w:rsidRPr="00BF7776">
        <w:rPr>
          <w:rFonts w:ascii="方正仿宋简体" w:eastAsia="方正仿宋简体" w:hAnsi="黑体" w:cs="Times New Roman" w:hint="eastAsia"/>
          <w:sz w:val="32"/>
          <w:szCs w:val="32"/>
        </w:rPr>
        <w:t>社会</w:t>
      </w:r>
      <w:r w:rsidR="001E0B24" w:rsidRPr="00BF7776">
        <w:rPr>
          <w:rFonts w:ascii="方正仿宋简体" w:eastAsia="方正仿宋简体" w:hAnsi="黑体" w:cs="Times New Roman" w:hint="eastAsia"/>
          <w:sz w:val="32"/>
          <w:szCs w:val="32"/>
        </w:rPr>
        <w:t>效益</w:t>
      </w:r>
      <w:bookmarkStart w:id="16" w:name="_Hlk67820832"/>
      <w:r w:rsidR="001E0B24" w:rsidRPr="00BF7776">
        <w:rPr>
          <w:rFonts w:ascii="方正仿宋简体" w:eastAsia="方正仿宋简体" w:hAnsi="黑体" w:cs="Times New Roman" w:hint="eastAsia"/>
          <w:sz w:val="32"/>
          <w:szCs w:val="32"/>
        </w:rPr>
        <w:t>得分1</w:t>
      </w:r>
      <w:r w:rsidR="002C4490">
        <w:rPr>
          <w:rFonts w:ascii="方正仿宋简体" w:eastAsia="方正仿宋简体" w:hAnsi="黑体" w:cs="Times New Roman"/>
          <w:sz w:val="32"/>
          <w:szCs w:val="32"/>
        </w:rPr>
        <w:t>4</w:t>
      </w:r>
      <w:r w:rsidR="001E0B24" w:rsidRPr="00BF7776">
        <w:rPr>
          <w:rFonts w:ascii="方正仿宋简体" w:eastAsia="方正仿宋简体" w:hAnsi="黑体" w:cs="Times New Roman" w:hint="eastAsia"/>
          <w:sz w:val="32"/>
          <w:szCs w:val="32"/>
        </w:rPr>
        <w:t>分(分值1</w:t>
      </w:r>
      <w:r w:rsidR="00F75764" w:rsidRPr="00BF7776">
        <w:rPr>
          <w:rFonts w:ascii="方正仿宋简体" w:eastAsia="方正仿宋简体" w:hAnsi="黑体" w:cs="Times New Roman" w:hint="eastAsia"/>
          <w:sz w:val="32"/>
          <w:szCs w:val="32"/>
        </w:rPr>
        <w:t>5</w:t>
      </w:r>
      <w:r w:rsidR="001E0B24" w:rsidRPr="00BF7776">
        <w:rPr>
          <w:rFonts w:ascii="方正仿宋简体" w:eastAsia="方正仿宋简体" w:hAnsi="黑体" w:cs="Times New Roman" w:hint="eastAsia"/>
          <w:sz w:val="32"/>
          <w:szCs w:val="32"/>
        </w:rPr>
        <w:t>分)。</w:t>
      </w:r>
      <w:bookmarkEnd w:id="16"/>
      <w:r w:rsidR="00FD7509" w:rsidRPr="00BF7776">
        <w:rPr>
          <w:rFonts w:ascii="方正仿宋简体" w:eastAsia="方正仿宋简体" w:hAnsi="黑体" w:cs="Times New Roman" w:hint="eastAsia"/>
          <w:sz w:val="32"/>
          <w:szCs w:val="32"/>
        </w:rPr>
        <w:t>项目带动了</w:t>
      </w:r>
      <w:r w:rsidR="003A653E">
        <w:rPr>
          <w:rFonts w:ascii="方正仿宋简体" w:eastAsia="方正仿宋简体" w:hAnsi="黑体" w:cs="Times New Roman" w:hint="eastAsia"/>
          <w:sz w:val="32"/>
          <w:szCs w:val="32"/>
        </w:rPr>
        <w:t>各乡镇专业队、合作社、家庭农场及种植大户</w:t>
      </w:r>
      <w:r w:rsidR="00FD7509" w:rsidRPr="00BF7776">
        <w:rPr>
          <w:rFonts w:ascii="方正仿宋简体" w:eastAsia="方正仿宋简体" w:hAnsi="黑体" w:cs="Times New Roman" w:hint="eastAsia"/>
          <w:sz w:val="32"/>
          <w:szCs w:val="32"/>
        </w:rPr>
        <w:t>参与防治，成效显著。</w:t>
      </w:r>
      <w:r w:rsidR="001E0B24" w:rsidRPr="00BF7776">
        <w:rPr>
          <w:rFonts w:ascii="方正仿宋简体" w:eastAsia="方正仿宋简体" w:hAnsi="黑体" w:cs="Times New Roman" w:hint="eastAsia"/>
          <w:sz w:val="32"/>
          <w:szCs w:val="32"/>
        </w:rPr>
        <w:t>项目社会效益</w:t>
      </w:r>
      <w:r w:rsidR="00FB3EEC" w:rsidRPr="00BF7776">
        <w:rPr>
          <w:rFonts w:ascii="方正仿宋简体" w:eastAsia="方正仿宋简体" w:hAnsi="黑体" w:cs="Times New Roman" w:hint="eastAsia"/>
          <w:sz w:val="32"/>
          <w:szCs w:val="32"/>
        </w:rPr>
        <w:t>林业有害生物防治作用比较明显</w:t>
      </w:r>
      <w:r w:rsidR="00263682" w:rsidRPr="00BF7776">
        <w:rPr>
          <w:rFonts w:ascii="方正仿宋简体" w:eastAsia="方正仿宋简体" w:hAnsi="黑体" w:cs="Times New Roman" w:hint="eastAsia"/>
          <w:sz w:val="32"/>
          <w:szCs w:val="32"/>
        </w:rPr>
        <w:t>达到绩效目标</w:t>
      </w:r>
      <w:r w:rsidR="008E4805" w:rsidRPr="00BF7776">
        <w:rPr>
          <w:rFonts w:ascii="方正仿宋简体" w:eastAsia="方正仿宋简体" w:hAnsi="黑体" w:cs="Times New Roman" w:hint="eastAsia"/>
          <w:sz w:val="32"/>
          <w:szCs w:val="32"/>
        </w:rPr>
        <w:t>；</w:t>
      </w:r>
    </w:p>
    <w:p w:rsidR="00F94A6C" w:rsidRPr="00BF7776" w:rsidRDefault="00F94A6C"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2、</w:t>
      </w:r>
      <w:r w:rsidR="008E4805" w:rsidRPr="00BF7776">
        <w:rPr>
          <w:rFonts w:ascii="方正仿宋简体" w:eastAsia="方正仿宋简体" w:hAnsi="黑体" w:cs="Times New Roman" w:hint="eastAsia"/>
          <w:sz w:val="32"/>
          <w:szCs w:val="32"/>
        </w:rPr>
        <w:t>生态效益</w:t>
      </w:r>
      <w:r w:rsidR="007C282B" w:rsidRPr="00BF7776">
        <w:rPr>
          <w:rFonts w:ascii="方正仿宋简体" w:eastAsia="方正仿宋简体" w:hAnsi="黑体" w:cs="Times New Roman" w:hint="eastAsia"/>
          <w:sz w:val="32"/>
          <w:szCs w:val="32"/>
        </w:rPr>
        <w:t>得分15分(分值15分)。</w:t>
      </w:r>
      <w:r w:rsidR="00D652F0">
        <w:rPr>
          <w:rFonts w:ascii="方正仿宋简体" w:eastAsia="方正仿宋简体" w:hAnsi="黑体" w:cs="Times New Roman" w:hint="eastAsia"/>
          <w:sz w:val="32"/>
          <w:szCs w:val="32"/>
        </w:rPr>
        <w:t>大力推广物理防治和生物防治措施，</w:t>
      </w:r>
      <w:r w:rsidR="00AF5BAB">
        <w:rPr>
          <w:rFonts w:ascii="方正仿宋简体" w:eastAsia="方正仿宋简体" w:hAnsi="黑体" w:cs="Times New Roman" w:hint="eastAsia"/>
          <w:sz w:val="32"/>
          <w:szCs w:val="32"/>
        </w:rPr>
        <w:t>美国白蛾等林业有害生物</w:t>
      </w:r>
      <w:r w:rsidR="00D652F0">
        <w:rPr>
          <w:rFonts w:ascii="方正仿宋简体" w:eastAsia="方正仿宋简体" w:hAnsi="黑体" w:cs="Times New Roman" w:hint="eastAsia"/>
          <w:sz w:val="32"/>
          <w:szCs w:val="32"/>
        </w:rPr>
        <w:t>防治中使用</w:t>
      </w:r>
      <w:r w:rsidR="001B6CF5">
        <w:rPr>
          <w:rFonts w:ascii="方正仿宋简体" w:eastAsia="方正仿宋简体" w:hAnsi="黑体" w:cs="Times New Roman" w:hint="eastAsia"/>
          <w:sz w:val="32"/>
          <w:szCs w:val="32"/>
        </w:rPr>
        <w:t>绿色高效生物制剂</w:t>
      </w:r>
      <w:r w:rsidR="001B6CF5" w:rsidRPr="001B6CF5">
        <w:rPr>
          <w:rFonts w:ascii="方正仿宋简体" w:eastAsia="方正仿宋简体" w:hAnsi="黑体" w:cs="Times New Roman" w:hint="eastAsia"/>
          <w:sz w:val="32"/>
          <w:szCs w:val="32"/>
        </w:rPr>
        <w:t>烟碱·苦参碱乳油</w:t>
      </w:r>
      <w:r w:rsidR="001B6CF5">
        <w:rPr>
          <w:rFonts w:ascii="方正仿宋简体" w:eastAsia="方正仿宋简体" w:hAnsi="黑体" w:cs="Times New Roman" w:hint="eastAsia"/>
          <w:sz w:val="32"/>
          <w:szCs w:val="32"/>
        </w:rPr>
        <w:t>，</w:t>
      </w:r>
      <w:r w:rsidR="008E4805" w:rsidRPr="00BF7776">
        <w:rPr>
          <w:rFonts w:ascii="方正仿宋简体" w:eastAsia="方正仿宋简体" w:hAnsi="黑体" w:cs="Times New Roman" w:hint="eastAsia"/>
          <w:sz w:val="32"/>
          <w:szCs w:val="32"/>
        </w:rPr>
        <w:t>林业有害生物无公害防治率达到100%</w:t>
      </w:r>
      <w:r w:rsidR="00301855" w:rsidRPr="00301855">
        <w:rPr>
          <w:rFonts w:ascii="方正仿宋简体" w:eastAsia="方正仿宋简体" w:hAnsi="黑体" w:cs="Times New Roman" w:hint="eastAsia"/>
          <w:sz w:val="32"/>
          <w:szCs w:val="32"/>
        </w:rPr>
        <w:t>，达到绩效目标；</w:t>
      </w:r>
    </w:p>
    <w:p w:rsidR="00263682" w:rsidRPr="00BF7776" w:rsidRDefault="00F94A6C" w:rsidP="00D86A64">
      <w:pPr>
        <w:spacing w:line="520" w:lineRule="exact"/>
        <w:ind w:firstLineChars="200" w:firstLine="640"/>
        <w:rPr>
          <w:rFonts w:ascii="方正仿宋简体" w:eastAsia="方正仿宋简体" w:hAnsi="黑体" w:cs="Times New Roman"/>
          <w:sz w:val="32"/>
          <w:szCs w:val="32"/>
        </w:rPr>
      </w:pPr>
      <w:r w:rsidRPr="00BF7776">
        <w:rPr>
          <w:rFonts w:ascii="方正仿宋简体" w:eastAsia="方正仿宋简体" w:hAnsi="黑体" w:cs="Times New Roman" w:hint="eastAsia"/>
          <w:sz w:val="32"/>
          <w:szCs w:val="32"/>
        </w:rPr>
        <w:t>3、</w:t>
      </w:r>
      <w:r w:rsidR="00B9563C" w:rsidRPr="00BF7776">
        <w:rPr>
          <w:rFonts w:ascii="方正仿宋简体" w:eastAsia="方正仿宋简体" w:hAnsi="黑体" w:cs="Times New Roman" w:hint="eastAsia"/>
          <w:sz w:val="32"/>
          <w:szCs w:val="32"/>
        </w:rPr>
        <w:t>可持续影响</w:t>
      </w:r>
      <w:r w:rsidR="007C282B" w:rsidRPr="00BF7776">
        <w:rPr>
          <w:rFonts w:ascii="方正仿宋简体" w:eastAsia="方正仿宋简体" w:hAnsi="黑体" w:cs="Times New Roman" w:hint="eastAsia"/>
          <w:sz w:val="32"/>
          <w:szCs w:val="32"/>
        </w:rPr>
        <w:t>得分15分(分值15分)。</w:t>
      </w:r>
      <w:r w:rsidR="00483190">
        <w:rPr>
          <w:rFonts w:ascii="方正仿宋简体" w:eastAsia="方正仿宋简体" w:hAnsi="黑体" w:cs="Times New Roman" w:hint="eastAsia"/>
          <w:sz w:val="32"/>
          <w:szCs w:val="32"/>
        </w:rPr>
        <w:t>在林业有害生物防治中，保护益鸟，以鸟治虫，保持生态平衡，实现森林可持续发展；</w:t>
      </w:r>
      <w:r w:rsidR="005F39D7" w:rsidRPr="00BF7776">
        <w:rPr>
          <w:rFonts w:ascii="方正仿宋简体" w:eastAsia="方正仿宋简体" w:hint="eastAsia"/>
          <w:sz w:val="32"/>
          <w:szCs w:val="32"/>
        </w:rPr>
        <w:t>农民和社会保护森林资源的意识明显提高，</w:t>
      </w:r>
      <w:r w:rsidR="00B9563C" w:rsidRPr="00BF7776">
        <w:rPr>
          <w:rFonts w:ascii="方正仿宋简体" w:eastAsia="方正仿宋简体" w:hAnsi="黑体" w:cs="Times New Roman" w:hint="eastAsia"/>
          <w:sz w:val="32"/>
          <w:szCs w:val="32"/>
        </w:rPr>
        <w:t>发挥森林生态功能情况明显提升</w:t>
      </w:r>
      <w:r w:rsidR="00293144" w:rsidRPr="00BF7776">
        <w:rPr>
          <w:rFonts w:ascii="方正仿宋简体" w:eastAsia="方正仿宋简体" w:hAnsi="黑体" w:cs="Times New Roman" w:hint="eastAsia"/>
          <w:sz w:val="32"/>
          <w:szCs w:val="32"/>
        </w:rPr>
        <w:t>达到绩效目标</w:t>
      </w:r>
      <w:r w:rsidR="00996248">
        <w:rPr>
          <w:rFonts w:ascii="方正仿宋简体" w:eastAsia="方正仿宋简体" w:hAnsi="黑体" w:cs="Times New Roman" w:hint="eastAsia"/>
          <w:sz w:val="32"/>
          <w:szCs w:val="32"/>
        </w:rPr>
        <w:t>；</w:t>
      </w:r>
    </w:p>
    <w:p w:rsidR="001D2A15" w:rsidRPr="00BF7776" w:rsidRDefault="0020793F" w:rsidP="00D86A64">
      <w:pPr>
        <w:spacing w:line="520" w:lineRule="exact"/>
        <w:ind w:firstLineChars="200" w:firstLine="640"/>
        <w:rPr>
          <w:rFonts w:ascii="方正仿宋简体" w:eastAsia="方正仿宋简体"/>
          <w:sz w:val="32"/>
          <w:szCs w:val="32"/>
        </w:rPr>
      </w:pPr>
      <w:r w:rsidRPr="00BF7776">
        <w:rPr>
          <w:rFonts w:ascii="方正仿宋简体" w:eastAsia="方正仿宋简体" w:hAnsi="黑体" w:cs="Times New Roman" w:hint="eastAsia"/>
          <w:sz w:val="32"/>
          <w:szCs w:val="32"/>
        </w:rPr>
        <w:t>4、服务对象满意度得分10分(分值10分)。</w:t>
      </w:r>
      <w:r w:rsidR="00A709B8" w:rsidRPr="00BF7776">
        <w:rPr>
          <w:rFonts w:ascii="方正仿宋简体" w:eastAsia="方正仿宋简体" w:hAnsi="黑体" w:cs="Times New Roman" w:hint="eastAsia"/>
          <w:sz w:val="32"/>
          <w:szCs w:val="32"/>
        </w:rPr>
        <w:t>采取问卷调查方式，林业有害生物防治辖区民众满意度达90%，</w:t>
      </w:r>
      <w:r w:rsidR="005F39D7" w:rsidRPr="00BF7776">
        <w:rPr>
          <w:rFonts w:ascii="方正仿宋简体" w:eastAsia="方正仿宋简体" w:hint="eastAsia"/>
          <w:sz w:val="32"/>
          <w:szCs w:val="32"/>
        </w:rPr>
        <w:t>项目实施后群众满意度高，干群关系和谐，</w:t>
      </w:r>
      <w:r w:rsidR="005F39D7" w:rsidRPr="00BF7776">
        <w:rPr>
          <w:rFonts w:ascii="方正仿宋简体" w:eastAsia="方正仿宋简体" w:hAnsi="黑体" w:cs="Times New Roman" w:hint="eastAsia"/>
          <w:sz w:val="32"/>
          <w:szCs w:val="32"/>
        </w:rPr>
        <w:t>达到绩效目标。</w:t>
      </w:r>
    </w:p>
    <w:p w:rsidR="002602C4" w:rsidRPr="002602C4" w:rsidRDefault="002602C4" w:rsidP="00D86A64">
      <w:pPr>
        <w:spacing w:line="520" w:lineRule="exact"/>
        <w:ind w:firstLineChars="200" w:firstLine="640"/>
        <w:rPr>
          <w:rFonts w:ascii="黑体" w:eastAsia="黑体" w:hAnsi="黑体"/>
          <w:sz w:val="32"/>
          <w:szCs w:val="32"/>
        </w:rPr>
      </w:pPr>
      <w:r w:rsidRPr="002602C4">
        <w:rPr>
          <w:rFonts w:ascii="黑体" w:eastAsia="黑体" w:hAnsi="黑体" w:hint="eastAsia"/>
          <w:sz w:val="32"/>
          <w:szCs w:val="32"/>
        </w:rPr>
        <w:t>五、主要经验及做法、存在的问题及原因分析</w:t>
      </w:r>
    </w:p>
    <w:p w:rsidR="002F63F6" w:rsidRPr="009F00BF" w:rsidRDefault="002F63F6" w:rsidP="00D86A64">
      <w:pPr>
        <w:spacing w:line="520" w:lineRule="exact"/>
        <w:ind w:firstLineChars="200" w:firstLine="640"/>
        <w:rPr>
          <w:rFonts w:ascii="方正仿宋简体" w:eastAsia="方正仿宋简体"/>
          <w:sz w:val="32"/>
          <w:szCs w:val="32"/>
        </w:rPr>
      </w:pPr>
      <w:r w:rsidRPr="009F00BF">
        <w:rPr>
          <w:rFonts w:ascii="方正仿宋简体" w:eastAsia="方正仿宋简体" w:hint="eastAsia"/>
          <w:sz w:val="32"/>
          <w:szCs w:val="32"/>
        </w:rPr>
        <w:t>（一）经验总结</w:t>
      </w:r>
    </w:p>
    <w:p w:rsidR="002F63F6" w:rsidRPr="009F00BF" w:rsidRDefault="002F63F6" w:rsidP="00D86A64">
      <w:pPr>
        <w:spacing w:line="520" w:lineRule="exact"/>
        <w:ind w:firstLineChars="200" w:firstLine="640"/>
        <w:rPr>
          <w:rFonts w:ascii="方正仿宋简体" w:eastAsia="方正仿宋简体"/>
          <w:sz w:val="32"/>
          <w:szCs w:val="32"/>
        </w:rPr>
      </w:pPr>
      <w:r w:rsidRPr="009F00BF">
        <w:rPr>
          <w:rFonts w:ascii="方正仿宋简体" w:eastAsia="方正仿宋简体" w:hint="eastAsia"/>
          <w:sz w:val="32"/>
          <w:szCs w:val="32"/>
        </w:rPr>
        <w:lastRenderedPageBreak/>
        <w:t>1</w:t>
      </w:r>
      <w:r>
        <w:rPr>
          <w:rFonts w:ascii="方正仿宋简体" w:eastAsia="方正仿宋简体" w:hint="eastAsia"/>
          <w:sz w:val="32"/>
          <w:szCs w:val="32"/>
        </w:rPr>
        <w:t>、</w:t>
      </w:r>
      <w:r w:rsidRPr="009F00BF">
        <w:rPr>
          <w:rFonts w:ascii="方正仿宋简体" w:eastAsia="方正仿宋简体" w:hint="eastAsia"/>
          <w:sz w:val="32"/>
          <w:szCs w:val="32"/>
        </w:rPr>
        <w:t>加强资金监管。</w:t>
      </w:r>
    </w:p>
    <w:p w:rsidR="002F63F6" w:rsidRPr="009F00BF" w:rsidRDefault="002F63F6" w:rsidP="00D86A64">
      <w:pPr>
        <w:spacing w:line="520" w:lineRule="exact"/>
        <w:ind w:firstLineChars="200" w:firstLine="640"/>
        <w:rPr>
          <w:rFonts w:ascii="方正仿宋简体" w:eastAsia="方正仿宋简体"/>
          <w:sz w:val="32"/>
          <w:szCs w:val="32"/>
        </w:rPr>
      </w:pPr>
      <w:r w:rsidRPr="009F00BF">
        <w:rPr>
          <w:rFonts w:ascii="方正仿宋简体" w:eastAsia="方正仿宋简体" w:hint="eastAsia"/>
          <w:sz w:val="32"/>
          <w:szCs w:val="32"/>
        </w:rPr>
        <w:t>2</w:t>
      </w:r>
      <w:r>
        <w:rPr>
          <w:rFonts w:ascii="方正仿宋简体" w:eastAsia="方正仿宋简体" w:hint="eastAsia"/>
          <w:sz w:val="32"/>
          <w:szCs w:val="32"/>
        </w:rPr>
        <w:t>、</w:t>
      </w:r>
      <w:r w:rsidRPr="009F00BF">
        <w:rPr>
          <w:rFonts w:ascii="方正仿宋简体" w:eastAsia="方正仿宋简体" w:hint="eastAsia"/>
          <w:sz w:val="32"/>
          <w:szCs w:val="32"/>
        </w:rPr>
        <w:t>林业有害生物防治是动态过程，准确资金预算有难度。</w:t>
      </w:r>
    </w:p>
    <w:p w:rsidR="00A8002E" w:rsidRPr="00A8002E" w:rsidRDefault="002F63F6" w:rsidP="00D86A64">
      <w:pPr>
        <w:spacing w:line="520" w:lineRule="exact"/>
        <w:ind w:firstLineChars="200" w:firstLine="640"/>
        <w:rPr>
          <w:rFonts w:ascii="方正仿宋简体" w:eastAsia="方正仿宋简体"/>
          <w:sz w:val="32"/>
          <w:szCs w:val="32"/>
        </w:rPr>
      </w:pPr>
      <w:r>
        <w:rPr>
          <w:rFonts w:ascii="方正仿宋简体" w:eastAsia="方正仿宋简体" w:hint="eastAsia"/>
          <w:sz w:val="32"/>
          <w:szCs w:val="32"/>
        </w:rPr>
        <w:t>（二）</w:t>
      </w:r>
      <w:r w:rsidR="00A8002E" w:rsidRPr="00A8002E">
        <w:rPr>
          <w:rFonts w:ascii="方正仿宋简体" w:eastAsia="方正仿宋简体" w:hint="eastAsia"/>
          <w:sz w:val="32"/>
          <w:szCs w:val="32"/>
        </w:rPr>
        <w:t>存在问题</w:t>
      </w:r>
    </w:p>
    <w:p w:rsidR="001806FE" w:rsidRPr="002B6F85" w:rsidRDefault="00A8002E" w:rsidP="00D86A64">
      <w:pPr>
        <w:spacing w:line="520" w:lineRule="exact"/>
        <w:ind w:firstLineChars="200" w:firstLine="640"/>
        <w:rPr>
          <w:rFonts w:ascii="方正仿宋简体" w:eastAsia="方正仿宋简体"/>
          <w:sz w:val="32"/>
          <w:szCs w:val="32"/>
        </w:rPr>
      </w:pPr>
      <w:r w:rsidRPr="00A8002E">
        <w:rPr>
          <w:rFonts w:ascii="方正仿宋简体" w:eastAsia="方正仿宋简体"/>
          <w:sz w:val="32"/>
          <w:szCs w:val="32"/>
        </w:rPr>
        <w:t>1、</w:t>
      </w:r>
      <w:r w:rsidR="001806FE" w:rsidRPr="002B6F85">
        <w:rPr>
          <w:rFonts w:ascii="方正仿宋简体" w:eastAsia="方正仿宋简体"/>
          <w:sz w:val="32"/>
          <w:szCs w:val="32"/>
        </w:rPr>
        <w:t>绩效目标有待完善</w:t>
      </w:r>
    </w:p>
    <w:p w:rsidR="00A8002E" w:rsidRPr="001806FE" w:rsidRDefault="001806FE" w:rsidP="00D86A64">
      <w:pPr>
        <w:spacing w:line="520" w:lineRule="exact"/>
        <w:ind w:firstLineChars="200" w:firstLine="640"/>
        <w:rPr>
          <w:rFonts w:ascii="方正仿宋简体" w:eastAsia="方正仿宋简体"/>
          <w:sz w:val="32"/>
          <w:szCs w:val="32"/>
        </w:rPr>
      </w:pPr>
      <w:r w:rsidRPr="001806FE">
        <w:rPr>
          <w:rFonts w:ascii="方正仿宋简体" w:eastAsia="方正仿宋简体"/>
          <w:sz w:val="32"/>
          <w:szCs w:val="32"/>
        </w:rPr>
        <w:t>由于林业有害生物发生有不可预见性，防治用药的品种计划不够详尽。绩效目标还需进一步细化、需根据项目自身实际情况制定明确、细化、量化的绩效目标以及加强项目执行及资金分配使用的指向性。</w:t>
      </w:r>
    </w:p>
    <w:p w:rsidR="00DD2217" w:rsidRPr="002B6F85" w:rsidRDefault="00A8002E" w:rsidP="00D86A64">
      <w:pPr>
        <w:spacing w:line="520" w:lineRule="exact"/>
        <w:ind w:firstLineChars="200" w:firstLine="640"/>
        <w:rPr>
          <w:rFonts w:ascii="方正仿宋简体" w:eastAsia="方正仿宋简体"/>
          <w:sz w:val="32"/>
          <w:szCs w:val="32"/>
        </w:rPr>
      </w:pPr>
      <w:r w:rsidRPr="00A8002E">
        <w:rPr>
          <w:rFonts w:ascii="方正仿宋简体" w:eastAsia="方正仿宋简体"/>
          <w:sz w:val="32"/>
          <w:szCs w:val="32"/>
        </w:rPr>
        <w:t>2、</w:t>
      </w:r>
      <w:r w:rsidR="00DD2217" w:rsidRPr="002B6F85">
        <w:rPr>
          <w:rFonts w:ascii="方正仿宋简体" w:eastAsia="方正仿宋简体"/>
          <w:sz w:val="32"/>
          <w:szCs w:val="32"/>
        </w:rPr>
        <w:t>项目质量水平有待进一步提高</w:t>
      </w:r>
    </w:p>
    <w:p w:rsidR="00DD2217" w:rsidRDefault="00DD2217" w:rsidP="00D86A64">
      <w:pPr>
        <w:spacing w:line="520" w:lineRule="exact"/>
        <w:ind w:firstLineChars="200" w:firstLine="640"/>
        <w:rPr>
          <w:rFonts w:ascii="方正仿宋简体" w:eastAsia="方正仿宋简体"/>
          <w:sz w:val="32"/>
          <w:szCs w:val="32"/>
        </w:rPr>
      </w:pPr>
      <w:r w:rsidRPr="00DD2217">
        <w:rPr>
          <w:rFonts w:ascii="方正仿宋简体" w:eastAsia="方正仿宋简体"/>
          <w:sz w:val="32"/>
          <w:szCs w:val="32"/>
        </w:rPr>
        <w:t>自然景观的好坏直接影响到</w:t>
      </w:r>
      <w:r w:rsidR="008C2E2D">
        <w:rPr>
          <w:rFonts w:ascii="方正仿宋简体" w:eastAsia="方正仿宋简体" w:hint="eastAsia"/>
          <w:sz w:val="32"/>
          <w:szCs w:val="32"/>
        </w:rPr>
        <w:t>我市</w:t>
      </w:r>
      <w:r w:rsidRPr="00DD2217">
        <w:rPr>
          <w:rFonts w:ascii="方正仿宋简体" w:eastAsia="方正仿宋简体"/>
          <w:sz w:val="32"/>
          <w:szCs w:val="32"/>
        </w:rPr>
        <w:t>的形象，其政治意义非常重要。由于</w:t>
      </w:r>
      <w:r w:rsidR="008C2E2D">
        <w:rPr>
          <w:rFonts w:ascii="方正仿宋简体" w:eastAsia="方正仿宋简体" w:hint="eastAsia"/>
          <w:sz w:val="32"/>
          <w:szCs w:val="32"/>
        </w:rPr>
        <w:t>我市</w:t>
      </w:r>
      <w:r w:rsidRPr="00DD2217">
        <w:rPr>
          <w:rFonts w:ascii="方正仿宋简体" w:eastAsia="方正仿宋简体"/>
          <w:sz w:val="32"/>
          <w:szCs w:val="32"/>
        </w:rPr>
        <w:t>林地面积大且森林覆盖率高，病虫危害存在随时侵袭的可能性，防控不力将导致传播、蔓延，将严重影响全</w:t>
      </w:r>
      <w:r w:rsidR="008C2E2D">
        <w:rPr>
          <w:rFonts w:ascii="方正仿宋简体" w:eastAsia="方正仿宋简体" w:hint="eastAsia"/>
          <w:sz w:val="32"/>
          <w:szCs w:val="32"/>
        </w:rPr>
        <w:t>市</w:t>
      </w:r>
      <w:r w:rsidRPr="00DD2217">
        <w:rPr>
          <w:rFonts w:ascii="方正仿宋简体" w:eastAsia="方正仿宋简体"/>
          <w:sz w:val="32"/>
          <w:szCs w:val="32"/>
        </w:rPr>
        <w:t>的林业生态安全。林业有害生物防治项目仍需要制定科学的后期维护方案，保障项目质量水平。</w:t>
      </w:r>
    </w:p>
    <w:p w:rsidR="009F3043" w:rsidRDefault="009F3043" w:rsidP="00D86A64">
      <w:pPr>
        <w:spacing w:line="520" w:lineRule="exact"/>
        <w:ind w:firstLineChars="200" w:firstLine="640"/>
        <w:rPr>
          <w:rFonts w:ascii="方正仿宋简体" w:eastAsia="方正仿宋简体"/>
          <w:sz w:val="32"/>
          <w:szCs w:val="32"/>
        </w:rPr>
      </w:pPr>
      <w:r>
        <w:rPr>
          <w:rFonts w:ascii="方正仿宋简体" w:eastAsia="方正仿宋简体" w:hint="eastAsia"/>
          <w:sz w:val="32"/>
          <w:szCs w:val="32"/>
        </w:rPr>
        <w:t>3、对林业有害生物防治的重要性认识不够</w:t>
      </w:r>
    </w:p>
    <w:p w:rsidR="009F3043" w:rsidRPr="00DD2217" w:rsidRDefault="009F3043" w:rsidP="00D86A64">
      <w:pPr>
        <w:spacing w:line="520" w:lineRule="exact"/>
        <w:ind w:firstLineChars="200" w:firstLine="640"/>
        <w:rPr>
          <w:rFonts w:ascii="方正仿宋简体" w:eastAsia="方正仿宋简体"/>
          <w:sz w:val="32"/>
          <w:szCs w:val="32"/>
        </w:rPr>
      </w:pPr>
      <w:r>
        <w:rPr>
          <w:rFonts w:ascii="方正仿宋简体" w:eastAsia="方正仿宋简体" w:hint="eastAsia"/>
          <w:sz w:val="32"/>
          <w:szCs w:val="32"/>
        </w:rPr>
        <w:t>很多人对林业有害生物存在一定的认识误区，尚未意识到其危险性以及</w:t>
      </w:r>
      <w:r w:rsidR="00802CE5">
        <w:rPr>
          <w:rFonts w:ascii="方正仿宋简体" w:eastAsia="方正仿宋简体" w:hint="eastAsia"/>
          <w:sz w:val="32"/>
          <w:szCs w:val="32"/>
        </w:rPr>
        <w:t>其对生态经济发展可能造成的毁灭性影响，因而并没有将有害生物防治工作提到战略高度。</w:t>
      </w:r>
    </w:p>
    <w:p w:rsidR="007F087E" w:rsidRDefault="00AE5859" w:rsidP="00D86A64">
      <w:pPr>
        <w:spacing w:line="520" w:lineRule="exact"/>
        <w:ind w:firstLineChars="200" w:firstLine="640"/>
        <w:rPr>
          <w:rFonts w:ascii="方正仿宋简体" w:eastAsia="方正仿宋简体"/>
          <w:sz w:val="32"/>
          <w:szCs w:val="32"/>
        </w:rPr>
      </w:pPr>
      <w:r>
        <w:rPr>
          <w:rFonts w:ascii="方正仿宋简体" w:eastAsia="方正仿宋简体"/>
          <w:sz w:val="32"/>
          <w:szCs w:val="32"/>
        </w:rPr>
        <w:t>4</w:t>
      </w:r>
      <w:r w:rsidR="00A8002E" w:rsidRPr="00A8002E">
        <w:rPr>
          <w:rFonts w:ascii="方正仿宋简体" w:eastAsia="方正仿宋简体"/>
          <w:sz w:val="32"/>
          <w:szCs w:val="32"/>
        </w:rPr>
        <w:t>、防控宣传工作力度有待进一步提高。</w:t>
      </w:r>
    </w:p>
    <w:p w:rsidR="00C93D6C" w:rsidRDefault="00C93D6C" w:rsidP="00D86A64">
      <w:pPr>
        <w:spacing w:line="520" w:lineRule="exact"/>
        <w:ind w:firstLineChars="1700" w:firstLine="5440"/>
        <w:rPr>
          <w:rFonts w:ascii="方正仿宋简体" w:eastAsia="方正仿宋简体"/>
          <w:sz w:val="32"/>
          <w:szCs w:val="32"/>
        </w:rPr>
      </w:pPr>
    </w:p>
    <w:p w:rsidR="00C93D6C" w:rsidRDefault="00C93D6C" w:rsidP="00D86A64">
      <w:pPr>
        <w:spacing w:line="520" w:lineRule="exact"/>
        <w:ind w:firstLineChars="1700" w:firstLine="5440"/>
        <w:rPr>
          <w:rFonts w:ascii="方正仿宋简体" w:eastAsia="方正仿宋简体"/>
          <w:sz w:val="32"/>
          <w:szCs w:val="32"/>
        </w:rPr>
      </w:pPr>
    </w:p>
    <w:p w:rsidR="00AB1FD3" w:rsidRDefault="0002424D" w:rsidP="00D86A64">
      <w:pPr>
        <w:spacing w:line="520" w:lineRule="exact"/>
        <w:ind w:firstLineChars="1700" w:firstLine="5440"/>
        <w:rPr>
          <w:rFonts w:ascii="方正仿宋简体" w:eastAsia="方正仿宋简体"/>
          <w:sz w:val="32"/>
          <w:szCs w:val="32"/>
        </w:rPr>
      </w:pPr>
      <w:r>
        <w:rPr>
          <w:rFonts w:ascii="方正仿宋简体" w:eastAsia="方正仿宋简体" w:hint="eastAsia"/>
          <w:sz w:val="32"/>
          <w:szCs w:val="32"/>
        </w:rPr>
        <w:t>2</w:t>
      </w:r>
      <w:r>
        <w:rPr>
          <w:rFonts w:ascii="方正仿宋简体" w:eastAsia="方正仿宋简体"/>
          <w:sz w:val="32"/>
          <w:szCs w:val="32"/>
        </w:rPr>
        <w:t>021</w:t>
      </w:r>
      <w:r>
        <w:rPr>
          <w:rFonts w:ascii="方正仿宋简体" w:eastAsia="方正仿宋简体" w:hint="eastAsia"/>
          <w:sz w:val="32"/>
          <w:szCs w:val="32"/>
        </w:rPr>
        <w:t>年3月2</w:t>
      </w:r>
      <w:r>
        <w:rPr>
          <w:rFonts w:ascii="方正仿宋简体" w:eastAsia="方正仿宋简体"/>
          <w:sz w:val="32"/>
          <w:szCs w:val="32"/>
        </w:rPr>
        <w:t>9</w:t>
      </w:r>
      <w:r>
        <w:rPr>
          <w:rFonts w:ascii="方正仿宋简体" w:eastAsia="方正仿宋简体" w:hint="eastAsia"/>
          <w:sz w:val="32"/>
          <w:szCs w:val="32"/>
        </w:rPr>
        <w:t>日</w:t>
      </w:r>
    </w:p>
    <w:p w:rsidR="00AB1FD3" w:rsidRDefault="00AB1FD3" w:rsidP="00B57A90">
      <w:pPr>
        <w:ind w:firstLineChars="200" w:firstLine="640"/>
        <w:rPr>
          <w:rFonts w:ascii="方正仿宋简体" w:eastAsia="方正仿宋简体"/>
          <w:sz w:val="32"/>
          <w:szCs w:val="32"/>
        </w:rPr>
      </w:pPr>
    </w:p>
    <w:p w:rsidR="00D86A64" w:rsidRDefault="00D86A64" w:rsidP="00AB1FD3">
      <w:pPr>
        <w:rPr>
          <w:rFonts w:ascii="方正仿宋简体" w:eastAsia="方正仿宋简体"/>
          <w:sz w:val="32"/>
          <w:szCs w:val="32"/>
        </w:rPr>
      </w:pPr>
    </w:p>
    <w:p w:rsidR="00D86A64" w:rsidRDefault="00D86A64" w:rsidP="00AB1FD3">
      <w:pPr>
        <w:rPr>
          <w:rFonts w:ascii="方正仿宋简体" w:eastAsia="方正仿宋简体"/>
          <w:sz w:val="32"/>
          <w:szCs w:val="32"/>
        </w:rPr>
      </w:pPr>
    </w:p>
    <w:p w:rsidR="00D86A64" w:rsidRDefault="00D86A64" w:rsidP="00AB1FD3">
      <w:pPr>
        <w:rPr>
          <w:rFonts w:ascii="方正仿宋简体" w:eastAsia="方正仿宋简体"/>
          <w:sz w:val="32"/>
          <w:szCs w:val="32"/>
        </w:rPr>
      </w:pPr>
    </w:p>
    <w:p w:rsidR="00AB1FD3" w:rsidRDefault="00AB1FD3" w:rsidP="00AB1FD3">
      <w:pPr>
        <w:rPr>
          <w:rFonts w:ascii="方正仿宋简体" w:eastAsia="方正仿宋简体"/>
          <w:sz w:val="32"/>
          <w:szCs w:val="32"/>
        </w:rPr>
      </w:pPr>
      <w:r>
        <w:rPr>
          <w:rFonts w:ascii="方正仿宋简体" w:eastAsia="方正仿宋简体" w:hint="eastAsia"/>
          <w:sz w:val="32"/>
          <w:szCs w:val="32"/>
        </w:rPr>
        <w:lastRenderedPageBreak/>
        <w:t>附</w:t>
      </w:r>
      <w:r w:rsidR="0093407F">
        <w:rPr>
          <w:rFonts w:ascii="方正仿宋简体" w:eastAsia="方正仿宋简体" w:hint="eastAsia"/>
          <w:sz w:val="32"/>
          <w:szCs w:val="32"/>
        </w:rPr>
        <w:t>件</w:t>
      </w:r>
      <w:r>
        <w:rPr>
          <w:rFonts w:ascii="方正仿宋简体" w:eastAsia="方正仿宋简体" w:hint="eastAsia"/>
          <w:sz w:val="32"/>
          <w:szCs w:val="32"/>
        </w:rPr>
        <w:t>1</w:t>
      </w:r>
    </w:p>
    <w:p w:rsidR="00AB1FD3" w:rsidRPr="00AB1FD3" w:rsidRDefault="002D3311" w:rsidP="002D3311">
      <w:pPr>
        <w:ind w:firstLineChars="300" w:firstLine="960"/>
        <w:rPr>
          <w:rFonts w:ascii="宋体" w:eastAsia="宋体" w:hAnsi="宋体"/>
          <w:sz w:val="32"/>
          <w:szCs w:val="32"/>
        </w:rPr>
      </w:pPr>
      <w:bookmarkStart w:id="17" w:name="_Hlk67827710"/>
      <w:r w:rsidRPr="002D3311">
        <w:rPr>
          <w:rFonts w:ascii="宋体" w:eastAsia="宋体" w:hAnsi="宋体" w:hint="eastAsia"/>
          <w:sz w:val="32"/>
          <w:szCs w:val="32"/>
        </w:rPr>
        <w:t>林业有害生物防治药品</w:t>
      </w:r>
      <w:r w:rsidR="00AB1FD3" w:rsidRPr="00AB1FD3">
        <w:rPr>
          <w:rFonts w:ascii="宋体" w:eastAsia="宋体" w:hAnsi="宋体" w:hint="eastAsia"/>
          <w:sz w:val="32"/>
          <w:szCs w:val="32"/>
        </w:rPr>
        <w:t>质量要求和技术标准</w:t>
      </w:r>
    </w:p>
    <w:tbl>
      <w:tblPr>
        <w:tblpPr w:leftFromText="180" w:rightFromText="180" w:vertAnchor="text" w:horzAnchor="margin" w:tblpXSpec="center" w:tblpY="158"/>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4962"/>
      </w:tblGrid>
      <w:tr w:rsidR="00AB1FD3" w:rsidRPr="00AB1FD3" w:rsidTr="006E5FA1">
        <w:trPr>
          <w:trHeight w:val="698"/>
          <w:jc w:val="center"/>
        </w:trPr>
        <w:tc>
          <w:tcPr>
            <w:tcW w:w="2943" w:type="dxa"/>
            <w:vAlign w:val="center"/>
          </w:tcPr>
          <w:bookmarkEnd w:id="17"/>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类  别</w:t>
            </w:r>
          </w:p>
        </w:tc>
        <w:tc>
          <w:tcPr>
            <w:tcW w:w="4962" w:type="dxa"/>
            <w:tcBorders>
              <w:bottom w:val="single" w:sz="4" w:space="0" w:color="auto"/>
            </w:tcBorders>
            <w:vAlign w:val="center"/>
          </w:tcPr>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技  术  参  数</w:t>
            </w:r>
          </w:p>
        </w:tc>
      </w:tr>
      <w:tr w:rsidR="00AB1FD3" w:rsidRPr="00AB1FD3" w:rsidTr="006E5FA1">
        <w:trPr>
          <w:jc w:val="center"/>
        </w:trPr>
        <w:tc>
          <w:tcPr>
            <w:tcW w:w="2943" w:type="dxa"/>
            <w:vAlign w:val="center"/>
          </w:tcPr>
          <w:p w:rsidR="00AB1FD3" w:rsidRPr="00AB1FD3" w:rsidRDefault="00AB1FD3" w:rsidP="00E365AD">
            <w:pPr>
              <w:rPr>
                <w:rFonts w:ascii="宋体" w:eastAsia="宋体" w:hAnsi="宋体"/>
                <w:sz w:val="24"/>
                <w:szCs w:val="24"/>
              </w:rPr>
            </w:pPr>
            <w:r w:rsidRPr="00AB1FD3">
              <w:rPr>
                <w:rFonts w:ascii="宋体" w:eastAsia="宋体" w:hAnsi="宋体" w:hint="eastAsia"/>
                <w:sz w:val="24"/>
                <w:szCs w:val="24"/>
              </w:rPr>
              <w:t>1.2%烟碱·苦参碱乳油</w:t>
            </w:r>
          </w:p>
        </w:tc>
        <w:tc>
          <w:tcPr>
            <w:tcW w:w="4962" w:type="dxa"/>
            <w:tcBorders>
              <w:bottom w:val="single" w:sz="4" w:space="0" w:color="auto"/>
            </w:tcBorders>
            <w:vAlign w:val="center"/>
          </w:tcPr>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烟碱含量（%）≥0.7，</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苦参碱含量（%）≥0.5，</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PH值：6—9，</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水分含量（%）≤8，</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乳液稳定性（稀释200倍）：合格</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低温稳定性：合格</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热贮稳定性：合格</w:t>
            </w:r>
          </w:p>
        </w:tc>
      </w:tr>
      <w:tr w:rsidR="00AB1FD3" w:rsidRPr="00AB1FD3" w:rsidTr="006E5FA1">
        <w:trPr>
          <w:trHeight w:val="527"/>
          <w:jc w:val="center"/>
        </w:trPr>
        <w:tc>
          <w:tcPr>
            <w:tcW w:w="2943" w:type="dxa"/>
            <w:vAlign w:val="center"/>
          </w:tcPr>
          <w:p w:rsidR="00AB1FD3" w:rsidRPr="00AB1FD3" w:rsidRDefault="00AB1FD3" w:rsidP="00E365AD">
            <w:pPr>
              <w:rPr>
                <w:rFonts w:ascii="宋体" w:eastAsia="宋体" w:hAnsi="宋体"/>
                <w:sz w:val="24"/>
                <w:szCs w:val="24"/>
              </w:rPr>
            </w:pPr>
            <w:r w:rsidRPr="00AB1FD3">
              <w:rPr>
                <w:rFonts w:ascii="宋体" w:eastAsia="宋体" w:hAnsi="宋体" w:hint="eastAsia"/>
                <w:sz w:val="24"/>
                <w:szCs w:val="24"/>
              </w:rPr>
              <w:t>4.5%高效氯氰菊酯乳油</w:t>
            </w:r>
          </w:p>
        </w:tc>
        <w:tc>
          <w:tcPr>
            <w:tcW w:w="4962" w:type="dxa"/>
            <w:shd w:val="clear" w:color="auto" w:fill="auto"/>
            <w:vAlign w:val="center"/>
          </w:tcPr>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高效氯氰菊酯含量，% ≥ 4.5，</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水分含量，% ≤ 0.5，</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ph值：4.0～6.0</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乳液稳定性（稀释200倍）： 合格</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低温稳定性：合格</w:t>
            </w:r>
          </w:p>
          <w:p w:rsidR="00AB1FD3" w:rsidRPr="00AB1FD3" w:rsidRDefault="00AB1FD3" w:rsidP="00AB1FD3">
            <w:pPr>
              <w:ind w:firstLineChars="200" w:firstLine="480"/>
              <w:rPr>
                <w:rFonts w:ascii="宋体" w:eastAsia="宋体" w:hAnsi="宋体"/>
                <w:sz w:val="24"/>
                <w:szCs w:val="24"/>
              </w:rPr>
            </w:pPr>
            <w:r w:rsidRPr="00AB1FD3">
              <w:rPr>
                <w:rFonts w:ascii="宋体" w:eastAsia="宋体" w:hAnsi="宋体" w:hint="eastAsia"/>
                <w:sz w:val="24"/>
                <w:szCs w:val="24"/>
              </w:rPr>
              <w:t>热贮稳定性：合格</w:t>
            </w:r>
          </w:p>
        </w:tc>
      </w:tr>
    </w:tbl>
    <w:p w:rsidR="00AB1FD3" w:rsidRDefault="00AB1FD3"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p w:rsidR="00C3702B" w:rsidRDefault="00C3702B" w:rsidP="00B57A90">
      <w:pPr>
        <w:ind w:firstLineChars="200" w:firstLine="640"/>
        <w:rPr>
          <w:rFonts w:ascii="方正仿宋简体" w:eastAsia="方正仿宋简体"/>
          <w:sz w:val="32"/>
          <w:szCs w:val="32"/>
        </w:rPr>
      </w:pPr>
    </w:p>
    <w:tbl>
      <w:tblPr>
        <w:tblW w:w="10061" w:type="dxa"/>
        <w:tblInd w:w="-705" w:type="dxa"/>
        <w:tblLook w:val="04A0" w:firstRow="1" w:lastRow="0" w:firstColumn="1" w:lastColumn="0" w:noHBand="0" w:noVBand="1"/>
      </w:tblPr>
      <w:tblGrid>
        <w:gridCol w:w="676"/>
        <w:gridCol w:w="653"/>
        <w:gridCol w:w="707"/>
        <w:gridCol w:w="1920"/>
        <w:gridCol w:w="828"/>
        <w:gridCol w:w="231"/>
        <w:gridCol w:w="236"/>
        <w:gridCol w:w="904"/>
        <w:gridCol w:w="1180"/>
        <w:gridCol w:w="743"/>
        <w:gridCol w:w="743"/>
        <w:gridCol w:w="461"/>
        <w:gridCol w:w="779"/>
      </w:tblGrid>
      <w:tr w:rsidR="00447106" w:rsidRPr="00C3702B" w:rsidTr="00641A45">
        <w:trPr>
          <w:trHeight w:val="330"/>
        </w:trPr>
        <w:tc>
          <w:tcPr>
            <w:tcW w:w="1329" w:type="dxa"/>
            <w:gridSpan w:val="2"/>
            <w:tcBorders>
              <w:top w:val="nil"/>
              <w:left w:val="nil"/>
              <w:bottom w:val="nil"/>
              <w:right w:val="nil"/>
            </w:tcBorders>
            <w:shd w:val="clear" w:color="auto" w:fill="auto"/>
            <w:noWrap/>
            <w:vAlign w:val="center"/>
            <w:hideMark/>
          </w:tcPr>
          <w:p w:rsidR="00C3702B" w:rsidRPr="004B2598" w:rsidRDefault="00C3702B" w:rsidP="0064364C">
            <w:pPr>
              <w:widowControl/>
              <w:ind w:firstLineChars="50" w:firstLine="160"/>
              <w:jc w:val="left"/>
              <w:rPr>
                <w:rFonts w:ascii="方正仿宋简体" w:eastAsia="方正仿宋简体" w:hAnsi="等线" w:cs="宋体"/>
                <w:kern w:val="0"/>
                <w:sz w:val="32"/>
                <w:szCs w:val="32"/>
              </w:rPr>
            </w:pPr>
            <w:bookmarkStart w:id="18" w:name="_GoBack"/>
            <w:bookmarkEnd w:id="18"/>
            <w:r w:rsidRPr="004B2598">
              <w:rPr>
                <w:rFonts w:ascii="方正仿宋简体" w:eastAsia="方正仿宋简体" w:hAnsi="等线" w:cs="宋体" w:hint="eastAsia"/>
                <w:kern w:val="0"/>
                <w:sz w:val="32"/>
                <w:szCs w:val="32"/>
              </w:rPr>
              <w:lastRenderedPageBreak/>
              <w:t>附件</w:t>
            </w:r>
            <w:r w:rsidR="00EC2C9E" w:rsidRPr="004B2598">
              <w:rPr>
                <w:rFonts w:ascii="方正仿宋简体" w:eastAsia="方正仿宋简体" w:hAnsi="等线" w:cs="宋体" w:hint="eastAsia"/>
                <w:kern w:val="0"/>
                <w:sz w:val="32"/>
                <w:szCs w:val="32"/>
              </w:rPr>
              <w:t>2</w:t>
            </w:r>
          </w:p>
        </w:tc>
        <w:tc>
          <w:tcPr>
            <w:tcW w:w="707"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仿宋_GB2312" w:eastAsia="仿宋_GB2312" w:hAnsi="等线" w:cs="宋体"/>
                <w:kern w:val="0"/>
                <w:sz w:val="28"/>
                <w:szCs w:val="28"/>
              </w:rPr>
            </w:pPr>
          </w:p>
        </w:tc>
        <w:tc>
          <w:tcPr>
            <w:tcW w:w="1920"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1059" w:type="dxa"/>
            <w:gridSpan w:val="2"/>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236"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904"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1180"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743"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743"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461"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c>
          <w:tcPr>
            <w:tcW w:w="779" w:type="dxa"/>
            <w:tcBorders>
              <w:top w:val="nil"/>
              <w:left w:val="nil"/>
              <w:bottom w:val="nil"/>
              <w:right w:val="nil"/>
            </w:tcBorders>
            <w:shd w:val="clear" w:color="auto" w:fill="auto"/>
            <w:vAlign w:val="center"/>
            <w:hideMark/>
          </w:tcPr>
          <w:p w:rsidR="00C3702B" w:rsidRPr="00C3702B" w:rsidRDefault="00C3702B" w:rsidP="00C3702B">
            <w:pPr>
              <w:widowControl/>
              <w:jc w:val="left"/>
              <w:rPr>
                <w:rFonts w:ascii="Times New Roman" w:eastAsia="Times New Roman" w:hAnsi="Times New Roman" w:cs="Times New Roman"/>
                <w:kern w:val="0"/>
                <w:sz w:val="20"/>
                <w:szCs w:val="20"/>
              </w:rPr>
            </w:pPr>
          </w:p>
        </w:tc>
      </w:tr>
      <w:tr w:rsidR="00C3702B" w:rsidRPr="00C3702B" w:rsidTr="00641A45">
        <w:trPr>
          <w:trHeight w:val="600"/>
        </w:trPr>
        <w:tc>
          <w:tcPr>
            <w:tcW w:w="9282" w:type="dxa"/>
            <w:gridSpan w:val="12"/>
            <w:tcBorders>
              <w:top w:val="nil"/>
              <w:left w:val="nil"/>
              <w:bottom w:val="nil"/>
              <w:right w:val="nil"/>
            </w:tcBorders>
            <w:shd w:val="clear" w:color="auto" w:fill="auto"/>
            <w:vAlign w:val="center"/>
            <w:hideMark/>
          </w:tcPr>
          <w:p w:rsidR="00C3702B" w:rsidRPr="00C3702B" w:rsidRDefault="00FD60FB" w:rsidP="00C3702B">
            <w:pPr>
              <w:widowControl/>
              <w:jc w:val="center"/>
              <w:rPr>
                <w:rFonts w:ascii="宋体" w:eastAsia="宋体" w:hAnsi="宋体" w:cs="宋体"/>
                <w:b/>
                <w:bCs/>
                <w:color w:val="000000"/>
                <w:kern w:val="0"/>
                <w:sz w:val="32"/>
                <w:szCs w:val="32"/>
              </w:rPr>
            </w:pPr>
            <w:r>
              <w:rPr>
                <w:rFonts w:ascii="宋体" w:eastAsia="宋体" w:hAnsi="宋体" w:cs="宋体" w:hint="eastAsia"/>
                <w:b/>
                <w:bCs/>
                <w:color w:val="000000"/>
                <w:kern w:val="0"/>
                <w:sz w:val="32"/>
                <w:szCs w:val="32"/>
              </w:rPr>
              <w:t xml:space="preserve"> </w:t>
            </w:r>
            <w:r>
              <w:rPr>
                <w:rFonts w:ascii="宋体" w:eastAsia="宋体" w:hAnsi="宋体" w:cs="宋体"/>
                <w:b/>
                <w:bCs/>
                <w:color w:val="000000"/>
                <w:kern w:val="0"/>
                <w:sz w:val="32"/>
                <w:szCs w:val="32"/>
              </w:rPr>
              <w:t xml:space="preserve">  </w:t>
            </w:r>
            <w:r w:rsidR="00C3702B" w:rsidRPr="00C3702B">
              <w:rPr>
                <w:rFonts w:ascii="宋体" w:eastAsia="宋体" w:hAnsi="宋体" w:cs="宋体" w:hint="eastAsia"/>
                <w:b/>
                <w:bCs/>
                <w:color w:val="000000"/>
                <w:kern w:val="0"/>
                <w:sz w:val="32"/>
                <w:szCs w:val="32"/>
              </w:rPr>
              <w:t>项目支出绩效自评表</w:t>
            </w:r>
            <w:r w:rsidR="00C3702B" w:rsidRPr="00C3702B">
              <w:rPr>
                <w:rFonts w:ascii="宋体" w:eastAsia="宋体" w:hAnsi="宋体" w:cs="宋体" w:hint="eastAsia"/>
                <w:color w:val="000000"/>
                <w:kern w:val="0"/>
                <w:sz w:val="32"/>
                <w:szCs w:val="32"/>
              </w:rPr>
              <w:t xml:space="preserve"> </w:t>
            </w:r>
          </w:p>
        </w:tc>
        <w:tc>
          <w:tcPr>
            <w:tcW w:w="779" w:type="dxa"/>
            <w:tcBorders>
              <w:top w:val="nil"/>
              <w:left w:val="nil"/>
              <w:bottom w:val="nil"/>
              <w:right w:val="nil"/>
            </w:tcBorders>
            <w:shd w:val="clear" w:color="auto" w:fill="auto"/>
            <w:noWrap/>
            <w:vAlign w:val="center"/>
            <w:hideMark/>
          </w:tcPr>
          <w:p w:rsidR="00C3702B" w:rsidRPr="00C3702B" w:rsidRDefault="00C3702B" w:rsidP="00C3702B">
            <w:pPr>
              <w:widowControl/>
              <w:jc w:val="center"/>
              <w:rPr>
                <w:rFonts w:ascii="宋体" w:eastAsia="宋体" w:hAnsi="宋体" w:cs="宋体"/>
                <w:b/>
                <w:bCs/>
                <w:color w:val="000000"/>
                <w:kern w:val="0"/>
                <w:sz w:val="32"/>
                <w:szCs w:val="32"/>
              </w:rPr>
            </w:pPr>
          </w:p>
        </w:tc>
      </w:tr>
      <w:tr w:rsidR="00C3702B" w:rsidRPr="00C3702B" w:rsidTr="00641A45">
        <w:trPr>
          <w:trHeight w:val="432"/>
        </w:trPr>
        <w:tc>
          <w:tcPr>
            <w:tcW w:w="9282" w:type="dxa"/>
            <w:gridSpan w:val="12"/>
            <w:tcBorders>
              <w:top w:val="nil"/>
              <w:left w:val="nil"/>
              <w:bottom w:val="single" w:sz="4" w:space="0" w:color="auto"/>
              <w:right w:val="nil"/>
            </w:tcBorders>
            <w:shd w:val="clear" w:color="auto" w:fill="auto"/>
            <w:hideMark/>
          </w:tcPr>
          <w:p w:rsidR="00C3702B" w:rsidRPr="00C3702B" w:rsidRDefault="00FD60FB" w:rsidP="00C3702B">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 </w:t>
            </w:r>
            <w:r w:rsidR="00C3702B" w:rsidRPr="00C3702B">
              <w:rPr>
                <w:rFonts w:ascii="等线" w:eastAsia="等线" w:hAnsi="等线" w:cs="宋体" w:hint="eastAsia"/>
                <w:color w:val="000000"/>
                <w:kern w:val="0"/>
                <w:sz w:val="22"/>
              </w:rPr>
              <w:t>（2020年度）</w:t>
            </w:r>
          </w:p>
        </w:tc>
        <w:tc>
          <w:tcPr>
            <w:tcW w:w="779" w:type="dxa"/>
            <w:tcBorders>
              <w:top w:val="nil"/>
              <w:left w:val="nil"/>
              <w:bottom w:val="nil"/>
              <w:right w:val="nil"/>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2"/>
              </w:rPr>
            </w:pPr>
          </w:p>
        </w:tc>
      </w:tr>
      <w:tr w:rsidR="00C3702B" w:rsidRPr="00C3702B" w:rsidTr="00641A45">
        <w:trPr>
          <w:trHeight w:val="439"/>
        </w:trPr>
        <w:tc>
          <w:tcPr>
            <w:tcW w:w="203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项目名称</w:t>
            </w:r>
          </w:p>
        </w:tc>
        <w:tc>
          <w:tcPr>
            <w:tcW w:w="8025" w:type="dxa"/>
            <w:gridSpan w:val="10"/>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2020年省级林业有害生物防治项目</w:t>
            </w:r>
          </w:p>
        </w:tc>
      </w:tr>
      <w:tr w:rsidR="00C3702B" w:rsidRPr="00C3702B" w:rsidTr="00641A45">
        <w:trPr>
          <w:trHeight w:val="323"/>
        </w:trPr>
        <w:tc>
          <w:tcPr>
            <w:tcW w:w="203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主管部门</w:t>
            </w:r>
          </w:p>
        </w:tc>
        <w:tc>
          <w:tcPr>
            <w:tcW w:w="4119" w:type="dxa"/>
            <w:gridSpan w:val="5"/>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省林业和草原局</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实施单位</w:t>
            </w:r>
          </w:p>
        </w:tc>
        <w:tc>
          <w:tcPr>
            <w:tcW w:w="2726" w:type="dxa"/>
            <w:gridSpan w:val="4"/>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遵化市自然资源和规划局</w:t>
            </w:r>
          </w:p>
        </w:tc>
      </w:tr>
      <w:tr w:rsidR="00DB4E84" w:rsidRPr="00C3702B" w:rsidTr="00641A45">
        <w:trPr>
          <w:trHeight w:val="323"/>
        </w:trPr>
        <w:tc>
          <w:tcPr>
            <w:tcW w:w="2036"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项目资金</w:t>
            </w:r>
            <w:r w:rsidRPr="00C3702B">
              <w:rPr>
                <w:rFonts w:ascii="等线" w:eastAsia="等线" w:hAnsi="等线" w:cs="宋体" w:hint="eastAsia"/>
                <w:color w:val="000000"/>
                <w:kern w:val="0"/>
                <w:sz w:val="20"/>
                <w:szCs w:val="20"/>
              </w:rPr>
              <w:br/>
              <w:t>（万元）</w:t>
            </w:r>
          </w:p>
        </w:tc>
        <w:tc>
          <w:tcPr>
            <w:tcW w:w="192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 xml:space="preserve">　</w:t>
            </w:r>
          </w:p>
        </w:tc>
        <w:tc>
          <w:tcPr>
            <w:tcW w:w="1059" w:type="dxa"/>
            <w:gridSpan w:val="2"/>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年初预算数</w:t>
            </w:r>
          </w:p>
        </w:tc>
        <w:tc>
          <w:tcPr>
            <w:tcW w:w="11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全年预算数</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全年执行数</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分值</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执行率</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得分</w:t>
            </w:r>
          </w:p>
        </w:tc>
      </w:tr>
      <w:tr w:rsidR="00DB4E84" w:rsidRPr="00C3702B" w:rsidTr="00641A45">
        <w:trPr>
          <w:trHeight w:val="323"/>
        </w:trPr>
        <w:tc>
          <w:tcPr>
            <w:tcW w:w="2036" w:type="dxa"/>
            <w:gridSpan w:val="3"/>
            <w:vMerge/>
            <w:tcBorders>
              <w:top w:val="single" w:sz="4" w:space="0" w:color="auto"/>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92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年度资金总额：</w:t>
            </w:r>
          </w:p>
        </w:tc>
        <w:tc>
          <w:tcPr>
            <w:tcW w:w="1059" w:type="dxa"/>
            <w:gridSpan w:val="2"/>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 xml:space="preserve">　</w:t>
            </w:r>
          </w:p>
        </w:tc>
        <w:tc>
          <w:tcPr>
            <w:tcW w:w="11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20</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20</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100%</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63659F" w:rsidP="00C3702B">
            <w:pPr>
              <w:widowControl/>
              <w:jc w:val="center"/>
              <w:rPr>
                <w:rFonts w:ascii="等线" w:eastAsia="等线" w:hAnsi="等线" w:cs="宋体"/>
                <w:color w:val="000000"/>
                <w:kern w:val="0"/>
                <w:sz w:val="20"/>
                <w:szCs w:val="20"/>
              </w:rPr>
            </w:pPr>
            <w:r>
              <w:rPr>
                <w:rFonts w:ascii="等线" w:eastAsia="等线" w:hAnsi="等线" w:cs="宋体" w:hint="eastAsia"/>
                <w:color w:val="000000"/>
                <w:kern w:val="0"/>
                <w:sz w:val="20"/>
                <w:szCs w:val="20"/>
              </w:rPr>
              <w:t>1</w:t>
            </w:r>
            <w:r>
              <w:rPr>
                <w:rFonts w:ascii="等线" w:eastAsia="等线" w:hAnsi="等线" w:cs="宋体"/>
                <w:color w:val="000000"/>
                <w:kern w:val="0"/>
                <w:sz w:val="20"/>
                <w:szCs w:val="20"/>
              </w:rPr>
              <w:t>0</w:t>
            </w:r>
          </w:p>
        </w:tc>
      </w:tr>
      <w:tr w:rsidR="00DB4E84" w:rsidRPr="00C3702B" w:rsidTr="00641A45">
        <w:trPr>
          <w:trHeight w:val="323"/>
        </w:trPr>
        <w:tc>
          <w:tcPr>
            <w:tcW w:w="2036" w:type="dxa"/>
            <w:gridSpan w:val="3"/>
            <w:vMerge/>
            <w:tcBorders>
              <w:top w:val="single" w:sz="4" w:space="0" w:color="auto"/>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92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r w:rsidRPr="00C3702B">
              <w:rPr>
                <w:rFonts w:ascii="宋体" w:eastAsia="宋体" w:hAnsi="宋体" w:cs="宋体" w:hint="eastAsia"/>
                <w:color w:val="000000"/>
                <w:kern w:val="0"/>
                <w:sz w:val="20"/>
                <w:szCs w:val="20"/>
              </w:rPr>
              <w:t>其中：当年财政拨款</w:t>
            </w:r>
          </w:p>
        </w:tc>
        <w:tc>
          <w:tcPr>
            <w:tcW w:w="1059" w:type="dxa"/>
            <w:gridSpan w:val="2"/>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11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20</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20</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63659F" w:rsidP="00C3702B">
            <w:pPr>
              <w:widowControl/>
              <w:jc w:val="center"/>
              <w:rPr>
                <w:rFonts w:ascii="等线" w:eastAsia="等线" w:hAnsi="等线" w:cs="宋体"/>
                <w:color w:val="000000"/>
                <w:kern w:val="0"/>
                <w:sz w:val="20"/>
                <w:szCs w:val="20"/>
              </w:rPr>
            </w:pPr>
            <w:r>
              <w:rPr>
                <w:rFonts w:ascii="等线" w:eastAsia="等线" w:hAnsi="等线" w:cs="宋体" w:hint="eastAsia"/>
                <w:color w:val="000000"/>
                <w:kern w:val="0"/>
                <w:sz w:val="20"/>
                <w:szCs w:val="20"/>
              </w:rPr>
              <w:t>1</w:t>
            </w:r>
            <w:r>
              <w:rPr>
                <w:rFonts w:ascii="等线" w:eastAsia="等线" w:hAnsi="等线" w:cs="宋体"/>
                <w:color w:val="000000"/>
                <w:kern w:val="0"/>
                <w:sz w:val="20"/>
                <w:szCs w:val="20"/>
              </w:rPr>
              <w:t>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63659F"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100%</w:t>
            </w:r>
            <w:r w:rsidR="00C3702B" w:rsidRPr="00C3702B">
              <w:rPr>
                <w:rFonts w:ascii="等线" w:eastAsia="等线" w:hAnsi="等线" w:cs="宋体" w:hint="eastAsia"/>
                <w:color w:val="000000"/>
                <w:kern w:val="0"/>
                <w:sz w:val="20"/>
                <w:szCs w:val="20"/>
              </w:rPr>
              <w:t xml:space="preserve">　</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63659F" w:rsidP="00C3702B">
            <w:pPr>
              <w:widowControl/>
              <w:jc w:val="center"/>
              <w:rPr>
                <w:rFonts w:ascii="等线" w:eastAsia="等线" w:hAnsi="等线" w:cs="宋体"/>
                <w:color w:val="000000"/>
                <w:kern w:val="0"/>
                <w:sz w:val="20"/>
                <w:szCs w:val="20"/>
              </w:rPr>
            </w:pPr>
            <w:r>
              <w:rPr>
                <w:rFonts w:ascii="等线" w:eastAsia="等线" w:hAnsi="等线" w:cs="宋体" w:hint="eastAsia"/>
                <w:color w:val="000000"/>
                <w:kern w:val="0"/>
                <w:sz w:val="20"/>
                <w:szCs w:val="20"/>
              </w:rPr>
              <w:t>1</w:t>
            </w:r>
            <w:r>
              <w:rPr>
                <w:rFonts w:ascii="等线" w:eastAsia="等线" w:hAnsi="等线" w:cs="宋体"/>
                <w:color w:val="000000"/>
                <w:kern w:val="0"/>
                <w:sz w:val="20"/>
                <w:szCs w:val="20"/>
              </w:rPr>
              <w:t>0</w:t>
            </w:r>
          </w:p>
        </w:tc>
      </w:tr>
      <w:tr w:rsidR="00DB4E84" w:rsidRPr="00C3702B" w:rsidTr="00641A45">
        <w:trPr>
          <w:trHeight w:val="323"/>
        </w:trPr>
        <w:tc>
          <w:tcPr>
            <w:tcW w:w="2036" w:type="dxa"/>
            <w:gridSpan w:val="3"/>
            <w:vMerge/>
            <w:tcBorders>
              <w:top w:val="single" w:sz="4" w:space="0" w:color="auto"/>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92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上年结转资金</w:t>
            </w:r>
          </w:p>
        </w:tc>
        <w:tc>
          <w:tcPr>
            <w:tcW w:w="1059" w:type="dxa"/>
            <w:gridSpan w:val="2"/>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 xml:space="preserve">　</w:t>
            </w:r>
          </w:p>
        </w:tc>
        <w:tc>
          <w:tcPr>
            <w:tcW w:w="1140" w:type="dxa"/>
            <w:gridSpan w:val="2"/>
            <w:tcBorders>
              <w:top w:val="single" w:sz="4" w:space="0" w:color="auto"/>
              <w:left w:val="nil"/>
              <w:bottom w:val="single" w:sz="4" w:space="0" w:color="auto"/>
              <w:right w:val="single" w:sz="4" w:space="0" w:color="000000"/>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w:t>
            </w:r>
          </w:p>
        </w:tc>
      </w:tr>
      <w:tr w:rsidR="00DB4E84" w:rsidRPr="00C3702B" w:rsidTr="00641A45">
        <w:trPr>
          <w:trHeight w:val="323"/>
        </w:trPr>
        <w:tc>
          <w:tcPr>
            <w:tcW w:w="2036" w:type="dxa"/>
            <w:gridSpan w:val="3"/>
            <w:vMerge/>
            <w:tcBorders>
              <w:top w:val="single" w:sz="4" w:space="0" w:color="auto"/>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92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宋体" w:eastAsia="宋体" w:hAnsi="宋体" w:cs="宋体"/>
                <w:color w:val="000000"/>
                <w:kern w:val="0"/>
                <w:sz w:val="18"/>
                <w:szCs w:val="18"/>
              </w:rPr>
            </w:pPr>
            <w:r w:rsidRPr="00C3702B">
              <w:rPr>
                <w:rFonts w:ascii="宋体" w:eastAsia="宋体" w:hAnsi="宋体" w:cs="宋体" w:hint="eastAsia"/>
                <w:color w:val="000000"/>
                <w:kern w:val="0"/>
                <w:sz w:val="18"/>
                <w:szCs w:val="18"/>
              </w:rPr>
              <w:t xml:space="preserve">      </w:t>
            </w:r>
            <w:r w:rsidRPr="00C3702B">
              <w:rPr>
                <w:rFonts w:ascii="宋体" w:eastAsia="宋体" w:hAnsi="宋体" w:cs="宋体" w:hint="eastAsia"/>
                <w:color w:val="000000"/>
                <w:kern w:val="0"/>
                <w:sz w:val="20"/>
                <w:szCs w:val="20"/>
              </w:rPr>
              <w:t xml:space="preserve">  其他资金</w:t>
            </w:r>
          </w:p>
        </w:tc>
        <w:tc>
          <w:tcPr>
            <w:tcW w:w="1059" w:type="dxa"/>
            <w:gridSpan w:val="2"/>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left"/>
              <w:rPr>
                <w:rFonts w:ascii="宋体" w:eastAsia="宋体" w:hAnsi="宋体" w:cs="宋体"/>
                <w:color w:val="000000"/>
                <w:kern w:val="0"/>
                <w:sz w:val="18"/>
                <w:szCs w:val="18"/>
              </w:rPr>
            </w:pPr>
            <w:r w:rsidRPr="00C3702B">
              <w:rPr>
                <w:rFonts w:ascii="宋体" w:eastAsia="宋体" w:hAnsi="宋体" w:cs="宋体" w:hint="eastAsia"/>
                <w:color w:val="000000"/>
                <w:kern w:val="0"/>
                <w:sz w:val="18"/>
                <w:szCs w:val="18"/>
              </w:rPr>
              <w:t xml:space="preserve">　</w:t>
            </w:r>
          </w:p>
        </w:tc>
        <w:tc>
          <w:tcPr>
            <w:tcW w:w="11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宋体" w:eastAsia="宋体" w:hAnsi="宋体" w:cs="宋体"/>
                <w:color w:val="000000"/>
                <w:kern w:val="0"/>
                <w:sz w:val="20"/>
                <w:szCs w:val="20"/>
              </w:rPr>
            </w:pPr>
            <w:r w:rsidRPr="00C3702B">
              <w:rPr>
                <w:rFonts w:ascii="宋体" w:eastAsia="宋体" w:hAnsi="宋体" w:cs="宋体" w:hint="eastAsia"/>
                <w:color w:val="000000"/>
                <w:kern w:val="0"/>
                <w:sz w:val="20"/>
                <w:szCs w:val="20"/>
              </w:rPr>
              <w:t xml:space="preserve">　</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w:t>
            </w:r>
          </w:p>
        </w:tc>
      </w:tr>
      <w:tr w:rsidR="00C3702B" w:rsidRPr="00C3702B" w:rsidTr="00641A45">
        <w:trPr>
          <w:trHeight w:val="323"/>
        </w:trPr>
        <w:tc>
          <w:tcPr>
            <w:tcW w:w="676" w:type="dxa"/>
            <w:vMerge w:val="restart"/>
            <w:tcBorders>
              <w:top w:val="nil"/>
              <w:left w:val="single" w:sz="4" w:space="0" w:color="auto"/>
              <w:bottom w:val="single" w:sz="4" w:space="0" w:color="000000"/>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年度总体目标</w:t>
            </w:r>
          </w:p>
        </w:tc>
        <w:tc>
          <w:tcPr>
            <w:tcW w:w="5479" w:type="dxa"/>
            <w:gridSpan w:val="7"/>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预期目标</w:t>
            </w:r>
          </w:p>
        </w:tc>
        <w:tc>
          <w:tcPr>
            <w:tcW w:w="3906" w:type="dxa"/>
            <w:gridSpan w:val="5"/>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实际完成情况</w:t>
            </w:r>
          </w:p>
        </w:tc>
      </w:tr>
      <w:tr w:rsidR="00C3702B" w:rsidRPr="00C3702B" w:rsidTr="00641A45">
        <w:trPr>
          <w:trHeight w:val="772"/>
        </w:trPr>
        <w:tc>
          <w:tcPr>
            <w:tcW w:w="676" w:type="dxa"/>
            <w:vMerge/>
            <w:tcBorders>
              <w:top w:val="nil"/>
              <w:left w:val="single" w:sz="4" w:space="0" w:color="auto"/>
              <w:bottom w:val="single" w:sz="4" w:space="0" w:color="000000"/>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5479" w:type="dxa"/>
            <w:gridSpan w:val="7"/>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2020年主要林业有害生物成灾率控制在3.8‰以下，无公害防治率达到87%以上。</w:t>
            </w:r>
          </w:p>
        </w:tc>
        <w:tc>
          <w:tcPr>
            <w:tcW w:w="3906" w:type="dxa"/>
            <w:gridSpan w:val="5"/>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2020年主要林业有害生物成灾率为0，无公害防治率100%。</w:t>
            </w:r>
          </w:p>
        </w:tc>
      </w:tr>
      <w:tr w:rsidR="00447106" w:rsidRPr="00C3702B" w:rsidTr="00641A45">
        <w:trPr>
          <w:trHeight w:val="522"/>
        </w:trPr>
        <w:tc>
          <w:tcPr>
            <w:tcW w:w="676" w:type="dxa"/>
            <w:vMerge w:val="restart"/>
            <w:tcBorders>
              <w:top w:val="nil"/>
              <w:left w:val="single" w:sz="4" w:space="0" w:color="auto"/>
              <w:bottom w:val="single" w:sz="4" w:space="0" w:color="auto"/>
              <w:right w:val="single" w:sz="4" w:space="0" w:color="auto"/>
            </w:tcBorders>
            <w:shd w:val="clear" w:color="auto" w:fill="auto"/>
            <w:textDirection w:val="tbRlV"/>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绩效指标</w:t>
            </w:r>
          </w:p>
        </w:tc>
        <w:tc>
          <w:tcPr>
            <w:tcW w:w="65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一级</w:t>
            </w:r>
            <w:r w:rsidRPr="00C3702B">
              <w:rPr>
                <w:rFonts w:ascii="等线" w:eastAsia="等线" w:hAnsi="等线" w:cs="宋体" w:hint="eastAsia"/>
                <w:color w:val="000000"/>
                <w:kern w:val="0"/>
                <w:sz w:val="20"/>
                <w:szCs w:val="20"/>
              </w:rPr>
              <w:br/>
              <w:t>指标</w:t>
            </w:r>
          </w:p>
        </w:tc>
        <w:tc>
          <w:tcPr>
            <w:tcW w:w="707"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二级指标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三级指标</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年度指标值</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实际完成值</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分值</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得分</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偏差原因分析及改进措施</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val="restart"/>
            <w:tcBorders>
              <w:top w:val="nil"/>
              <w:left w:val="single" w:sz="4" w:space="0" w:color="auto"/>
              <w:bottom w:val="single" w:sz="4" w:space="0" w:color="auto"/>
              <w:right w:val="single" w:sz="4" w:space="0" w:color="auto"/>
            </w:tcBorders>
            <w:shd w:val="clear" w:color="auto" w:fill="auto"/>
            <w:vAlign w:val="center"/>
            <w:hideMark/>
          </w:tcPr>
          <w:p w:rsidR="00763726" w:rsidRDefault="00763726" w:rsidP="00763726">
            <w:pPr>
              <w:widowControl/>
              <w:jc w:val="center"/>
              <w:rPr>
                <w:rFonts w:ascii="宋体" w:eastAsia="宋体" w:hAnsi="宋体" w:cs="宋体"/>
                <w:kern w:val="0"/>
                <w:sz w:val="20"/>
                <w:szCs w:val="20"/>
              </w:rPr>
            </w:pPr>
          </w:p>
          <w:p w:rsidR="0010301C" w:rsidRDefault="0010301C" w:rsidP="00763726">
            <w:pPr>
              <w:widowControl/>
              <w:jc w:val="center"/>
              <w:rPr>
                <w:rFonts w:ascii="宋体" w:eastAsia="宋体" w:hAnsi="宋体" w:cs="宋体"/>
                <w:kern w:val="0"/>
                <w:sz w:val="20"/>
                <w:szCs w:val="20"/>
              </w:rPr>
            </w:pPr>
            <w:r w:rsidRPr="00C3702B">
              <w:rPr>
                <w:rFonts w:ascii="宋体" w:eastAsia="宋体" w:hAnsi="宋体" w:cs="宋体" w:hint="eastAsia"/>
                <w:kern w:val="0"/>
                <w:sz w:val="20"/>
                <w:szCs w:val="20"/>
              </w:rPr>
              <w:t>产出</w:t>
            </w:r>
            <w:r w:rsidRPr="00C3702B">
              <w:rPr>
                <w:rFonts w:ascii="宋体" w:eastAsia="宋体" w:hAnsi="宋体" w:cs="宋体" w:hint="eastAsia"/>
                <w:kern w:val="0"/>
                <w:sz w:val="20"/>
                <w:szCs w:val="20"/>
              </w:rPr>
              <w:br/>
              <w:t>指标</w:t>
            </w:r>
          </w:p>
          <w:p w:rsidR="0010301C" w:rsidRDefault="0010301C" w:rsidP="0010301C">
            <w:pPr>
              <w:widowControl/>
              <w:rPr>
                <w:rFonts w:ascii="宋体" w:eastAsia="宋体" w:hAnsi="宋体" w:cs="宋体"/>
                <w:kern w:val="0"/>
                <w:sz w:val="20"/>
                <w:szCs w:val="20"/>
              </w:rPr>
            </w:pPr>
          </w:p>
          <w:p w:rsidR="00C3702B" w:rsidRPr="00C3702B" w:rsidRDefault="00C3702B" w:rsidP="0010301C">
            <w:pPr>
              <w:widowControl/>
              <w:rPr>
                <w:rFonts w:ascii="宋体" w:eastAsia="宋体" w:hAnsi="宋体" w:cs="宋体"/>
                <w:kern w:val="0"/>
                <w:sz w:val="20"/>
                <w:szCs w:val="20"/>
              </w:rPr>
            </w:pPr>
          </w:p>
        </w:tc>
        <w:tc>
          <w:tcPr>
            <w:tcW w:w="707" w:type="dxa"/>
            <w:vMerge w:val="restart"/>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数量指标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林业有害生物防治面积（万亩）</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4.75</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5.11</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1.2%烟碱·苦参碱乳油</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3.034</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3.034</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4.5%高效氯氰菊酯乳油</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2</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质量指标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林业有害生物成灾率控制</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≤3.8‰</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0.00%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时效指标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林业有害生物当期任务完成率</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100%</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hRule="exact" w:val="851"/>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val="restart"/>
            <w:tcBorders>
              <w:top w:val="single" w:sz="4" w:space="0" w:color="auto"/>
              <w:left w:val="single" w:sz="4" w:space="0" w:color="auto"/>
              <w:bottom w:val="single" w:sz="4" w:space="0" w:color="auto"/>
              <w:right w:val="single" w:sz="4" w:space="0" w:color="auto"/>
            </w:tcBorders>
            <w:vAlign w:val="center"/>
            <w:hideMark/>
          </w:tcPr>
          <w:p w:rsidR="00C3702B" w:rsidRPr="00C3702B" w:rsidRDefault="0010301C" w:rsidP="0010301C">
            <w:pPr>
              <w:rPr>
                <w:rFonts w:ascii="宋体" w:eastAsia="宋体" w:hAnsi="宋体" w:cs="宋体"/>
                <w:kern w:val="0"/>
                <w:sz w:val="20"/>
                <w:szCs w:val="20"/>
              </w:rPr>
            </w:pPr>
            <w:r>
              <w:rPr>
                <w:rFonts w:ascii="宋体" w:eastAsia="宋体" w:hAnsi="宋体" w:cs="宋体" w:hint="eastAsia"/>
                <w:kern w:val="0"/>
                <w:sz w:val="20"/>
                <w:szCs w:val="20"/>
              </w:rPr>
              <w:t>效益指标</w:t>
            </w:r>
          </w:p>
        </w:tc>
        <w:tc>
          <w:tcPr>
            <w:tcW w:w="707" w:type="dxa"/>
            <w:vMerge w:val="restart"/>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社会效益</w:t>
            </w:r>
            <w:r w:rsidRPr="00C3702B">
              <w:rPr>
                <w:rFonts w:ascii="宋体" w:eastAsia="宋体" w:hAnsi="宋体" w:cs="宋体" w:hint="eastAsia"/>
                <w:kern w:val="0"/>
                <w:sz w:val="20"/>
                <w:szCs w:val="20"/>
              </w:rPr>
              <w:br/>
              <w:t>指标</w:t>
            </w:r>
          </w:p>
        </w:tc>
        <w:tc>
          <w:tcPr>
            <w:tcW w:w="274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3702B" w:rsidRPr="00C3702B" w:rsidRDefault="00C3702B" w:rsidP="006F1BBB">
            <w:pPr>
              <w:widowControl/>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带动防治专业化组织、个人参与防治</w:t>
            </w:r>
          </w:p>
        </w:tc>
        <w:tc>
          <w:tcPr>
            <w:tcW w:w="1371" w:type="dxa"/>
            <w:gridSpan w:val="3"/>
            <w:vMerge w:val="restart"/>
            <w:tcBorders>
              <w:top w:val="nil"/>
              <w:left w:val="single" w:sz="4" w:space="0" w:color="auto"/>
              <w:bottom w:val="single" w:sz="4" w:space="0" w:color="000000"/>
              <w:right w:val="single" w:sz="4" w:space="0" w:color="auto"/>
            </w:tcBorders>
            <w:shd w:val="clear" w:color="auto" w:fill="auto"/>
            <w:vAlign w:val="center"/>
            <w:hideMark/>
          </w:tcPr>
          <w:p w:rsidR="00C3702B" w:rsidRPr="00C3702B" w:rsidRDefault="00C3702B" w:rsidP="006F1BBB">
            <w:pPr>
              <w:widowControl/>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林业有害生物防治作用比较明显</w:t>
            </w:r>
          </w:p>
        </w:tc>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C3702B" w:rsidRPr="00C3702B" w:rsidRDefault="00C3702B" w:rsidP="006F1BBB">
            <w:pPr>
              <w:widowControl/>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防治作用明显提高</w:t>
            </w:r>
          </w:p>
        </w:tc>
        <w:tc>
          <w:tcPr>
            <w:tcW w:w="7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7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w:t>
            </w:r>
            <w:r w:rsidR="00C92183">
              <w:rPr>
                <w:rFonts w:ascii="等线" w:eastAsia="等线" w:hAnsi="等线" w:cs="宋体"/>
                <w:color w:val="000000"/>
                <w:kern w:val="0"/>
                <w:sz w:val="20"/>
                <w:szCs w:val="20"/>
              </w:rPr>
              <w:t>4</w:t>
            </w:r>
          </w:p>
        </w:tc>
        <w:tc>
          <w:tcPr>
            <w:tcW w:w="124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DB4E84" w:rsidRPr="00C3702B" w:rsidTr="00641A45">
        <w:trPr>
          <w:trHeight w:val="312"/>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2748" w:type="dxa"/>
            <w:gridSpan w:val="2"/>
            <w:vMerge/>
            <w:tcBorders>
              <w:top w:val="single" w:sz="4" w:space="0" w:color="auto"/>
              <w:left w:val="single" w:sz="4" w:space="0" w:color="auto"/>
              <w:bottom w:val="single" w:sz="4" w:space="0" w:color="000000"/>
              <w:right w:val="single" w:sz="4" w:space="0" w:color="000000"/>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371" w:type="dxa"/>
            <w:gridSpan w:val="3"/>
            <w:vMerge/>
            <w:tcBorders>
              <w:top w:val="nil"/>
              <w:left w:val="single" w:sz="4" w:space="0" w:color="auto"/>
              <w:bottom w:val="single" w:sz="4" w:space="0" w:color="000000"/>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180" w:type="dxa"/>
            <w:vMerge/>
            <w:tcBorders>
              <w:top w:val="nil"/>
              <w:left w:val="single" w:sz="4" w:space="0" w:color="auto"/>
              <w:bottom w:val="single" w:sz="4" w:space="0" w:color="000000"/>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743" w:type="dxa"/>
            <w:vMerge/>
            <w:tcBorders>
              <w:top w:val="nil"/>
              <w:left w:val="single" w:sz="4" w:space="0" w:color="auto"/>
              <w:bottom w:val="single" w:sz="4" w:space="0" w:color="000000"/>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743" w:type="dxa"/>
            <w:vMerge/>
            <w:tcBorders>
              <w:top w:val="nil"/>
              <w:left w:val="single" w:sz="4" w:space="0" w:color="auto"/>
              <w:bottom w:val="single" w:sz="4" w:space="0" w:color="000000"/>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1240" w:type="dxa"/>
            <w:gridSpan w:val="2"/>
            <w:vMerge/>
            <w:tcBorders>
              <w:top w:val="single" w:sz="4" w:space="0" w:color="auto"/>
              <w:left w:val="single" w:sz="4" w:space="0" w:color="auto"/>
              <w:bottom w:val="single" w:sz="4" w:space="0" w:color="000000"/>
              <w:right w:val="single" w:sz="4" w:space="0" w:color="000000"/>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生态效益</w:t>
            </w:r>
            <w:r w:rsidRPr="00C3702B">
              <w:rPr>
                <w:rFonts w:ascii="宋体" w:eastAsia="宋体" w:hAnsi="宋体" w:cs="宋体" w:hint="eastAsia"/>
                <w:kern w:val="0"/>
                <w:sz w:val="20"/>
                <w:szCs w:val="20"/>
              </w:rPr>
              <w:br/>
              <w:t>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林业有害生物无公害防治率</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≥87%</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1158"/>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宋体" w:eastAsia="宋体" w:hAnsi="宋体" w:cs="宋体"/>
                <w:kern w:val="0"/>
                <w:sz w:val="20"/>
                <w:szCs w:val="20"/>
              </w:rPr>
            </w:pPr>
          </w:p>
        </w:tc>
        <w:tc>
          <w:tcPr>
            <w:tcW w:w="707"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可持续影响指标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发挥森林生态功能情况</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提升</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明显提升</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15</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6F1BBB" w:rsidRPr="00C3702B" w:rsidTr="00641A45">
        <w:trPr>
          <w:trHeight w:val="315"/>
        </w:trPr>
        <w:tc>
          <w:tcPr>
            <w:tcW w:w="676" w:type="dxa"/>
            <w:vMerge/>
            <w:tcBorders>
              <w:top w:val="nil"/>
              <w:left w:val="single" w:sz="4" w:space="0" w:color="auto"/>
              <w:bottom w:val="single" w:sz="4" w:space="0" w:color="auto"/>
              <w:right w:val="single" w:sz="4" w:space="0" w:color="auto"/>
            </w:tcBorders>
            <w:vAlign w:val="center"/>
            <w:hideMark/>
          </w:tcPr>
          <w:p w:rsidR="00C3702B" w:rsidRPr="00C3702B" w:rsidRDefault="00C3702B" w:rsidP="00C3702B">
            <w:pPr>
              <w:widowControl/>
              <w:jc w:val="left"/>
              <w:rPr>
                <w:rFonts w:ascii="等线" w:eastAsia="等线" w:hAnsi="等线" w:cs="宋体"/>
                <w:color w:val="000000"/>
                <w:kern w:val="0"/>
                <w:sz w:val="20"/>
                <w:szCs w:val="20"/>
              </w:rPr>
            </w:pPr>
          </w:p>
        </w:tc>
        <w:tc>
          <w:tcPr>
            <w:tcW w:w="653"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宋体" w:eastAsia="宋体" w:hAnsi="宋体" w:cs="宋体"/>
                <w:kern w:val="0"/>
                <w:sz w:val="20"/>
                <w:szCs w:val="20"/>
              </w:rPr>
            </w:pPr>
            <w:r w:rsidRPr="00C3702B">
              <w:rPr>
                <w:rFonts w:ascii="宋体" w:eastAsia="宋体" w:hAnsi="宋体" w:cs="宋体" w:hint="eastAsia"/>
                <w:kern w:val="0"/>
                <w:sz w:val="20"/>
                <w:szCs w:val="20"/>
              </w:rPr>
              <w:t>满意度指标</w:t>
            </w:r>
          </w:p>
        </w:tc>
        <w:tc>
          <w:tcPr>
            <w:tcW w:w="707" w:type="dxa"/>
            <w:tcBorders>
              <w:top w:val="nil"/>
              <w:left w:val="single" w:sz="4" w:space="0" w:color="auto"/>
              <w:bottom w:val="single" w:sz="4" w:space="0" w:color="auto"/>
              <w:right w:val="single" w:sz="4" w:space="0" w:color="auto"/>
            </w:tcBorders>
            <w:shd w:val="clear" w:color="auto" w:fill="auto"/>
            <w:vAlign w:val="center"/>
            <w:hideMark/>
          </w:tcPr>
          <w:p w:rsidR="00C3702B" w:rsidRPr="00C3702B" w:rsidRDefault="00C3702B" w:rsidP="006F1BBB">
            <w:pPr>
              <w:widowControl/>
              <w:spacing w:line="240" w:lineRule="exact"/>
              <w:jc w:val="center"/>
              <w:rPr>
                <w:rFonts w:ascii="宋体" w:eastAsia="宋体" w:hAnsi="宋体" w:cs="宋体"/>
                <w:kern w:val="0"/>
                <w:sz w:val="20"/>
                <w:szCs w:val="20"/>
              </w:rPr>
            </w:pPr>
            <w:r w:rsidRPr="00C3702B">
              <w:rPr>
                <w:rFonts w:ascii="宋体" w:eastAsia="宋体" w:hAnsi="宋体" w:cs="宋体" w:hint="eastAsia"/>
                <w:kern w:val="0"/>
                <w:sz w:val="20"/>
                <w:szCs w:val="20"/>
              </w:rPr>
              <w:t>服务对象</w:t>
            </w:r>
            <w:r w:rsidRPr="00C3702B">
              <w:rPr>
                <w:rFonts w:ascii="宋体" w:eastAsia="宋体" w:hAnsi="宋体" w:cs="宋体" w:hint="eastAsia"/>
                <w:kern w:val="0"/>
                <w:sz w:val="20"/>
                <w:szCs w:val="20"/>
              </w:rPr>
              <w:br/>
              <w:t>满意度指标</w:t>
            </w:r>
          </w:p>
        </w:tc>
        <w:tc>
          <w:tcPr>
            <w:tcW w:w="2748" w:type="dxa"/>
            <w:gridSpan w:val="2"/>
            <w:tcBorders>
              <w:top w:val="single" w:sz="4" w:space="0" w:color="auto"/>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林业有害生物防治辖区民众满意度</w:t>
            </w:r>
          </w:p>
        </w:tc>
        <w:tc>
          <w:tcPr>
            <w:tcW w:w="1371" w:type="dxa"/>
            <w:gridSpan w:val="3"/>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70%</w:t>
            </w:r>
          </w:p>
        </w:tc>
        <w:tc>
          <w:tcPr>
            <w:tcW w:w="1180" w:type="dxa"/>
            <w:tcBorders>
              <w:top w:val="nil"/>
              <w:left w:val="nil"/>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90%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w:t>
            </w:r>
          </w:p>
        </w:tc>
        <w:tc>
          <w:tcPr>
            <w:tcW w:w="743" w:type="dxa"/>
            <w:tcBorders>
              <w:top w:val="nil"/>
              <w:left w:val="nil"/>
              <w:bottom w:val="single" w:sz="4" w:space="0" w:color="auto"/>
              <w:right w:val="single" w:sz="4" w:space="0" w:color="auto"/>
            </w:tcBorders>
            <w:shd w:val="clear" w:color="auto" w:fill="auto"/>
            <w:noWrap/>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10</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r w:rsidR="00C3702B" w:rsidRPr="00C3702B" w:rsidTr="00641A45">
        <w:trPr>
          <w:trHeight w:val="315"/>
        </w:trPr>
        <w:tc>
          <w:tcPr>
            <w:tcW w:w="8078"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总分</w:t>
            </w:r>
          </w:p>
        </w:tc>
        <w:tc>
          <w:tcPr>
            <w:tcW w:w="743" w:type="dxa"/>
            <w:tcBorders>
              <w:top w:val="nil"/>
              <w:left w:val="nil"/>
              <w:bottom w:val="single" w:sz="4" w:space="0" w:color="auto"/>
              <w:right w:val="single" w:sz="4" w:space="0" w:color="auto"/>
            </w:tcBorders>
            <w:shd w:val="clear" w:color="auto" w:fill="auto"/>
            <w:vAlign w:val="center"/>
            <w:hideMark/>
          </w:tcPr>
          <w:p w:rsidR="00C3702B" w:rsidRPr="00C3702B" w:rsidRDefault="00C92183" w:rsidP="00C3702B">
            <w:pPr>
              <w:widowControl/>
              <w:jc w:val="center"/>
              <w:rPr>
                <w:rFonts w:ascii="等线" w:eastAsia="等线" w:hAnsi="等线" w:cs="宋体"/>
                <w:color w:val="000000"/>
                <w:kern w:val="0"/>
                <w:sz w:val="20"/>
                <w:szCs w:val="20"/>
              </w:rPr>
            </w:pPr>
            <w:r>
              <w:rPr>
                <w:rFonts w:ascii="等线" w:eastAsia="等线" w:hAnsi="等线" w:cs="宋体"/>
                <w:color w:val="000000"/>
                <w:kern w:val="0"/>
                <w:sz w:val="20"/>
                <w:szCs w:val="20"/>
              </w:rPr>
              <w:t>99</w:t>
            </w:r>
          </w:p>
        </w:tc>
        <w:tc>
          <w:tcPr>
            <w:tcW w:w="1240" w:type="dxa"/>
            <w:gridSpan w:val="2"/>
            <w:tcBorders>
              <w:top w:val="single" w:sz="4" w:space="0" w:color="auto"/>
              <w:left w:val="nil"/>
              <w:bottom w:val="single" w:sz="4" w:space="0" w:color="auto"/>
              <w:right w:val="single" w:sz="4" w:space="0" w:color="000000"/>
            </w:tcBorders>
            <w:shd w:val="clear" w:color="auto" w:fill="auto"/>
            <w:vAlign w:val="center"/>
            <w:hideMark/>
          </w:tcPr>
          <w:p w:rsidR="00C3702B" w:rsidRPr="00C3702B" w:rsidRDefault="00C3702B" w:rsidP="00C3702B">
            <w:pPr>
              <w:widowControl/>
              <w:jc w:val="center"/>
              <w:rPr>
                <w:rFonts w:ascii="等线" w:eastAsia="等线" w:hAnsi="等线" w:cs="宋体"/>
                <w:color w:val="000000"/>
                <w:kern w:val="0"/>
                <w:sz w:val="20"/>
                <w:szCs w:val="20"/>
              </w:rPr>
            </w:pPr>
            <w:r w:rsidRPr="00C3702B">
              <w:rPr>
                <w:rFonts w:ascii="等线" w:eastAsia="等线" w:hAnsi="等线" w:cs="宋体" w:hint="eastAsia"/>
                <w:color w:val="000000"/>
                <w:kern w:val="0"/>
                <w:sz w:val="20"/>
                <w:szCs w:val="20"/>
              </w:rPr>
              <w:t xml:space="preserve">　</w:t>
            </w:r>
          </w:p>
        </w:tc>
      </w:tr>
    </w:tbl>
    <w:p w:rsidR="00CA46EB" w:rsidRDefault="00CA46EB" w:rsidP="00B57A90">
      <w:pPr>
        <w:ind w:firstLineChars="200" w:firstLine="640"/>
        <w:rPr>
          <w:rFonts w:ascii="方正仿宋简体" w:eastAsia="方正仿宋简体"/>
          <w:sz w:val="32"/>
          <w:szCs w:val="32"/>
        </w:rPr>
        <w:sectPr w:rsidR="00CA46EB" w:rsidSect="00F37955">
          <w:footerReference w:type="default" r:id="rId7"/>
          <w:pgSz w:w="11906" w:h="16838"/>
          <w:pgMar w:top="1440" w:right="1800" w:bottom="1440" w:left="1800" w:header="851" w:footer="992" w:gutter="0"/>
          <w:pgNumType w:start="1"/>
          <w:cols w:space="425"/>
          <w:docGrid w:type="lines" w:linePitch="312"/>
        </w:sectPr>
      </w:pPr>
    </w:p>
    <w:p w:rsidR="00C3702B" w:rsidRDefault="00CA46EB" w:rsidP="00B57A90">
      <w:pPr>
        <w:ind w:firstLineChars="200" w:firstLine="420"/>
        <w:rPr>
          <w:rFonts w:ascii="方正仿宋简体" w:eastAsia="方正仿宋简体"/>
          <w:sz w:val="32"/>
          <w:szCs w:val="32"/>
        </w:rPr>
      </w:pPr>
      <w:r w:rsidRPr="00CA46EB">
        <w:rPr>
          <w:noProof/>
        </w:rPr>
        <w:lastRenderedPageBreak/>
        <w:drawing>
          <wp:anchor distT="0" distB="0" distL="114300" distR="114300" simplePos="0" relativeHeight="251674624" behindDoc="0" locked="0" layoutInCell="1" allowOverlap="1" wp14:anchorId="613F73A3">
            <wp:simplePos x="0" y="0"/>
            <wp:positionH relativeFrom="column">
              <wp:posOffset>723900</wp:posOffset>
            </wp:positionH>
            <wp:positionV relativeFrom="paragraph">
              <wp:posOffset>127000</wp:posOffset>
            </wp:positionV>
            <wp:extent cx="7305442" cy="5148185"/>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305442" cy="5148185"/>
                    </a:xfrm>
                    <a:prstGeom prst="rect">
                      <a:avLst/>
                    </a:prstGeom>
                  </pic:spPr>
                </pic:pic>
              </a:graphicData>
            </a:graphic>
            <wp14:sizeRelH relativeFrom="page">
              <wp14:pctWidth>0</wp14:pctWidth>
            </wp14:sizeRelH>
            <wp14:sizeRelV relativeFrom="page">
              <wp14:pctHeight>0</wp14:pctHeight>
            </wp14:sizeRelV>
          </wp:anchor>
        </w:drawing>
      </w:r>
    </w:p>
    <w:p w:rsidR="006D2AC6" w:rsidRDefault="006D2AC6" w:rsidP="00B57A90">
      <w:pPr>
        <w:ind w:firstLineChars="200" w:firstLine="640"/>
        <w:rPr>
          <w:rFonts w:ascii="方正仿宋简体" w:eastAsia="方正仿宋简体"/>
          <w:sz w:val="32"/>
          <w:szCs w:val="32"/>
        </w:rPr>
        <w:sectPr w:rsidR="006D2AC6" w:rsidSect="00CA46EB">
          <w:pgSz w:w="16838" w:h="11906" w:orient="landscape"/>
          <w:pgMar w:top="1797" w:right="1440" w:bottom="1797" w:left="1440" w:header="851" w:footer="992" w:gutter="0"/>
          <w:cols w:space="425"/>
          <w:docGrid w:type="linesAndChars" w:linePitch="312"/>
        </w:sectPr>
      </w:pPr>
    </w:p>
    <w:p w:rsidR="00146E46" w:rsidRPr="00B87C6C" w:rsidRDefault="0020426A" w:rsidP="00B87C6C">
      <w:pPr>
        <w:ind w:firstLineChars="450" w:firstLine="1440"/>
        <w:rPr>
          <w:rFonts w:ascii="宋体" w:eastAsia="宋体" w:hAnsi="宋体"/>
          <w:sz w:val="32"/>
          <w:szCs w:val="32"/>
        </w:rPr>
      </w:pPr>
      <w:r w:rsidRPr="00B87C6C">
        <w:rPr>
          <w:rFonts w:ascii="宋体" w:eastAsia="宋体" w:hAnsi="宋体"/>
          <w:noProof/>
          <w:sz w:val="32"/>
          <w:szCs w:val="32"/>
        </w:rPr>
        <w:lastRenderedPageBreak/>
        <w:drawing>
          <wp:anchor distT="0" distB="0" distL="114300" distR="114300" simplePos="0" relativeHeight="251658240" behindDoc="0" locked="0" layoutInCell="1" allowOverlap="1">
            <wp:simplePos x="0" y="0"/>
            <wp:positionH relativeFrom="margin">
              <wp:posOffset>19050</wp:posOffset>
            </wp:positionH>
            <wp:positionV relativeFrom="paragraph">
              <wp:posOffset>0</wp:posOffset>
            </wp:positionV>
            <wp:extent cx="5278120" cy="3958590"/>
            <wp:effectExtent l="0" t="0" r="0" b="381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081F7B" w:rsidRPr="00B87C6C">
        <w:rPr>
          <w:rFonts w:ascii="宋体" w:eastAsia="宋体" w:hAnsi="宋体"/>
          <w:noProof/>
          <w:sz w:val="32"/>
          <w:szCs w:val="32"/>
        </w:rPr>
        <w:drawing>
          <wp:anchor distT="0" distB="0" distL="114300" distR="114300" simplePos="0" relativeHeight="251661312" behindDoc="0" locked="0" layoutInCell="1" allowOverlap="1">
            <wp:simplePos x="0" y="0"/>
            <wp:positionH relativeFrom="margin">
              <wp:align>right</wp:align>
            </wp:positionH>
            <wp:positionV relativeFrom="paragraph">
              <wp:posOffset>4516755</wp:posOffset>
            </wp:positionV>
            <wp:extent cx="5278120" cy="3958590"/>
            <wp:effectExtent l="0" t="0" r="0" b="381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9" w:name="_Hlk67825317"/>
      <w:r w:rsidRPr="00B87C6C">
        <w:rPr>
          <w:rFonts w:ascii="宋体" w:eastAsia="宋体" w:hAnsi="宋体" w:hint="eastAsia"/>
          <w:sz w:val="32"/>
          <w:szCs w:val="32"/>
        </w:rPr>
        <w:t>2</w:t>
      </w:r>
      <w:r w:rsidRPr="00B87C6C">
        <w:rPr>
          <w:rFonts w:ascii="宋体" w:eastAsia="宋体" w:hAnsi="宋体"/>
          <w:sz w:val="32"/>
          <w:szCs w:val="32"/>
        </w:rPr>
        <w:t>020</w:t>
      </w:r>
      <w:r w:rsidRPr="00B87C6C">
        <w:rPr>
          <w:rFonts w:ascii="宋体" w:eastAsia="宋体" w:hAnsi="宋体" w:hint="eastAsia"/>
          <w:sz w:val="32"/>
          <w:szCs w:val="32"/>
        </w:rPr>
        <w:t>年林业有害生物防治项目邀标会</w:t>
      </w:r>
      <w:bookmarkEnd w:id="19"/>
    </w:p>
    <w:p w:rsidR="00B46EAB" w:rsidRPr="00B87C6C" w:rsidRDefault="00B46EAB" w:rsidP="00B87C6C">
      <w:pPr>
        <w:ind w:firstLineChars="450" w:firstLine="1440"/>
        <w:rPr>
          <w:rFonts w:ascii="宋体" w:eastAsia="宋体" w:hAnsi="宋体"/>
          <w:sz w:val="32"/>
          <w:szCs w:val="32"/>
        </w:rPr>
      </w:pPr>
      <w:bookmarkStart w:id="20" w:name="_Hlk67825464"/>
      <w:r w:rsidRPr="00B87C6C">
        <w:rPr>
          <w:rFonts w:ascii="宋体" w:eastAsia="宋体" w:hAnsi="宋体" w:hint="eastAsia"/>
          <w:sz w:val="32"/>
          <w:szCs w:val="32"/>
        </w:rPr>
        <w:t>2</w:t>
      </w:r>
      <w:r w:rsidRPr="00B87C6C">
        <w:rPr>
          <w:rFonts w:ascii="宋体" w:eastAsia="宋体" w:hAnsi="宋体"/>
          <w:sz w:val="32"/>
          <w:szCs w:val="32"/>
        </w:rPr>
        <w:t>020</w:t>
      </w:r>
      <w:r w:rsidRPr="00B87C6C">
        <w:rPr>
          <w:rFonts w:ascii="宋体" w:eastAsia="宋体" w:hAnsi="宋体" w:hint="eastAsia"/>
          <w:sz w:val="32"/>
          <w:szCs w:val="32"/>
        </w:rPr>
        <w:t>年林业有害生物防治项目</w:t>
      </w:r>
      <w:r w:rsidR="00B87C6C" w:rsidRPr="00B87C6C">
        <w:rPr>
          <w:rFonts w:ascii="宋体" w:eastAsia="宋体" w:hAnsi="宋体" w:hint="eastAsia"/>
          <w:sz w:val="32"/>
          <w:szCs w:val="32"/>
        </w:rPr>
        <w:t>开标现场</w:t>
      </w:r>
    </w:p>
    <w:bookmarkEnd w:id="20"/>
    <w:p w:rsidR="00311875" w:rsidRPr="00311875" w:rsidRDefault="00311875" w:rsidP="00311875">
      <w:pPr>
        <w:ind w:firstLineChars="400" w:firstLine="1280"/>
        <w:rPr>
          <w:rFonts w:ascii="宋体" w:eastAsia="宋体" w:hAnsi="宋体"/>
          <w:sz w:val="32"/>
          <w:szCs w:val="32"/>
        </w:rPr>
      </w:pPr>
      <w:r w:rsidRPr="00081F7B">
        <w:rPr>
          <w:rFonts w:ascii="方正仿宋简体" w:eastAsia="方正仿宋简体"/>
          <w:noProof/>
          <w:sz w:val="32"/>
          <w:szCs w:val="32"/>
        </w:rPr>
        <w:lastRenderedPageBreak/>
        <w:drawing>
          <wp:anchor distT="0" distB="0" distL="114300" distR="114300" simplePos="0" relativeHeight="251673600" behindDoc="0" locked="0" layoutInCell="1" allowOverlap="1" wp14:anchorId="32AC3579" wp14:editId="138C41AB">
            <wp:simplePos x="0" y="0"/>
            <wp:positionH relativeFrom="margin">
              <wp:align>right</wp:align>
            </wp:positionH>
            <wp:positionV relativeFrom="paragraph">
              <wp:posOffset>4373880</wp:posOffset>
            </wp:positionV>
            <wp:extent cx="5278120" cy="3958590"/>
            <wp:effectExtent l="0" t="0" r="0" b="381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1875">
        <w:rPr>
          <w:rFonts w:ascii="宋体" w:eastAsia="宋体" w:hAnsi="宋体"/>
          <w:noProof/>
          <w:sz w:val="32"/>
          <w:szCs w:val="32"/>
        </w:rPr>
        <w:drawing>
          <wp:anchor distT="0" distB="0" distL="114300" distR="114300" simplePos="0" relativeHeight="251672576" behindDoc="0" locked="0" layoutInCell="1" allowOverlap="1" wp14:anchorId="06C00761" wp14:editId="0FE7C7F1">
            <wp:simplePos x="0" y="0"/>
            <wp:positionH relativeFrom="margin">
              <wp:align>right</wp:align>
            </wp:positionH>
            <wp:positionV relativeFrom="paragraph">
              <wp:posOffset>1905</wp:posOffset>
            </wp:positionV>
            <wp:extent cx="5278120" cy="3958590"/>
            <wp:effectExtent l="0" t="0" r="0" b="381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21" w:name="_Hlk67825510"/>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年林业有害生物防治项目开标</w:t>
      </w:r>
      <w:bookmarkEnd w:id="21"/>
      <w:r w:rsidRPr="00311875">
        <w:rPr>
          <w:rFonts w:ascii="宋体" w:eastAsia="宋体" w:hAnsi="宋体" w:hint="eastAsia"/>
          <w:sz w:val="32"/>
          <w:szCs w:val="32"/>
        </w:rPr>
        <w:t>现场</w:t>
      </w:r>
    </w:p>
    <w:p w:rsidR="00311875" w:rsidRPr="00311875" w:rsidRDefault="00311875" w:rsidP="00311875">
      <w:pPr>
        <w:ind w:firstLineChars="450" w:firstLine="1440"/>
        <w:rPr>
          <w:rFonts w:ascii="方正仿宋简体" w:eastAsia="方正仿宋简体"/>
          <w:sz w:val="32"/>
          <w:szCs w:val="32"/>
        </w:rPr>
      </w:pP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年林业有害生物防治项目开标</w:t>
      </w:r>
    </w:p>
    <w:p w:rsidR="00311875" w:rsidRDefault="00311875" w:rsidP="00B46EAB">
      <w:pPr>
        <w:rPr>
          <w:rFonts w:ascii="方正仿宋简体" w:eastAsia="方正仿宋简体"/>
          <w:sz w:val="32"/>
          <w:szCs w:val="32"/>
        </w:rPr>
      </w:pPr>
    </w:p>
    <w:p w:rsidR="00311875" w:rsidRDefault="00311875" w:rsidP="00311875">
      <w:pPr>
        <w:ind w:firstLineChars="300" w:firstLine="960"/>
        <w:rPr>
          <w:rFonts w:ascii="方正仿宋简体" w:eastAsia="方正仿宋简体"/>
          <w:sz w:val="32"/>
          <w:szCs w:val="32"/>
        </w:rPr>
      </w:pPr>
      <w:bookmarkStart w:id="22" w:name="_Hlk67825641"/>
      <w:r w:rsidRPr="00592422">
        <w:rPr>
          <w:rFonts w:ascii="方正仿宋简体" w:eastAsia="方正仿宋简体"/>
          <w:noProof/>
          <w:sz w:val="32"/>
          <w:szCs w:val="32"/>
        </w:rPr>
        <w:drawing>
          <wp:anchor distT="0" distB="0" distL="114300" distR="114300" simplePos="0" relativeHeight="251663360" behindDoc="0" locked="0" layoutInCell="1" allowOverlap="1">
            <wp:simplePos x="0" y="0"/>
            <wp:positionH relativeFrom="margin">
              <wp:align>right</wp:align>
            </wp:positionH>
            <wp:positionV relativeFrom="paragraph">
              <wp:posOffset>165100</wp:posOffset>
            </wp:positionV>
            <wp:extent cx="5278120" cy="7037705"/>
            <wp:effectExtent l="0" t="0" r="0" b="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8120" cy="7037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Pr>
          <w:rFonts w:ascii="宋体" w:eastAsia="宋体" w:hAnsi="宋体" w:hint="eastAsia"/>
          <w:sz w:val="32"/>
          <w:szCs w:val="32"/>
        </w:rPr>
        <w:t>中标结果公示</w:t>
      </w:r>
    </w:p>
    <w:bookmarkEnd w:id="22"/>
    <w:p w:rsidR="00311875" w:rsidRDefault="00311875" w:rsidP="00B46EAB">
      <w:pPr>
        <w:rPr>
          <w:rFonts w:ascii="方正仿宋简体" w:eastAsia="方正仿宋简体"/>
          <w:sz w:val="32"/>
          <w:szCs w:val="32"/>
        </w:rPr>
      </w:pPr>
    </w:p>
    <w:p w:rsidR="00311875" w:rsidRDefault="00311875" w:rsidP="00B46EAB">
      <w:pPr>
        <w:rPr>
          <w:rFonts w:ascii="方正仿宋简体" w:eastAsia="方正仿宋简体"/>
          <w:sz w:val="32"/>
          <w:szCs w:val="32"/>
        </w:rPr>
      </w:pPr>
    </w:p>
    <w:p w:rsidR="00311875" w:rsidRDefault="00311875" w:rsidP="00311875">
      <w:pPr>
        <w:ind w:firstLineChars="400" w:firstLine="1280"/>
        <w:rPr>
          <w:rFonts w:ascii="方正仿宋简体" w:eastAsia="方正仿宋简体"/>
          <w:sz w:val="32"/>
          <w:szCs w:val="32"/>
        </w:rPr>
      </w:pPr>
      <w:r w:rsidRPr="00592422">
        <w:rPr>
          <w:rFonts w:ascii="方正仿宋简体" w:eastAsia="方正仿宋简体"/>
          <w:noProof/>
          <w:sz w:val="32"/>
          <w:szCs w:val="32"/>
        </w:rPr>
        <w:lastRenderedPageBreak/>
        <w:drawing>
          <wp:anchor distT="0" distB="0" distL="114300" distR="114300" simplePos="0" relativeHeight="251664384" behindDoc="0" locked="0" layoutInCell="1" allowOverlap="1">
            <wp:simplePos x="0" y="0"/>
            <wp:positionH relativeFrom="margin">
              <wp:align>right</wp:align>
            </wp:positionH>
            <wp:positionV relativeFrom="paragraph">
              <wp:posOffset>195580</wp:posOffset>
            </wp:positionV>
            <wp:extent cx="5278120" cy="7037705"/>
            <wp:effectExtent l="0" t="0" r="0"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8120" cy="7037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Pr>
          <w:rFonts w:ascii="宋体" w:eastAsia="宋体" w:hAnsi="宋体" w:hint="eastAsia"/>
          <w:sz w:val="32"/>
          <w:szCs w:val="32"/>
        </w:rPr>
        <w:t>中标结果公示</w:t>
      </w:r>
    </w:p>
    <w:p w:rsidR="00B46EAB" w:rsidRDefault="00B46EAB" w:rsidP="00B46EAB">
      <w:pPr>
        <w:ind w:firstLineChars="200" w:firstLine="640"/>
        <w:jc w:val="center"/>
        <w:rPr>
          <w:rFonts w:ascii="方正仿宋简体" w:eastAsia="方正仿宋简体"/>
          <w:sz w:val="32"/>
          <w:szCs w:val="32"/>
        </w:rPr>
      </w:pPr>
    </w:p>
    <w:p w:rsidR="00B46EAB" w:rsidRDefault="00B46EAB" w:rsidP="00B46EAB">
      <w:pPr>
        <w:ind w:firstLineChars="200" w:firstLine="640"/>
        <w:jc w:val="center"/>
        <w:rPr>
          <w:rFonts w:ascii="方正仿宋简体" w:eastAsia="方正仿宋简体"/>
          <w:sz w:val="32"/>
          <w:szCs w:val="32"/>
        </w:rPr>
      </w:pPr>
    </w:p>
    <w:p w:rsidR="00B46EAB" w:rsidRDefault="00B46EAB" w:rsidP="00B46EAB">
      <w:pPr>
        <w:ind w:firstLineChars="200" w:firstLine="640"/>
        <w:jc w:val="center"/>
        <w:rPr>
          <w:rFonts w:ascii="方正仿宋简体" w:eastAsia="方正仿宋简体"/>
          <w:sz w:val="32"/>
          <w:szCs w:val="32"/>
        </w:rPr>
      </w:pPr>
    </w:p>
    <w:p w:rsidR="00146E46" w:rsidRDefault="009C1F4E" w:rsidP="009C1F4E">
      <w:pPr>
        <w:ind w:firstLineChars="450" w:firstLine="1440"/>
        <w:rPr>
          <w:rFonts w:ascii="方正仿宋简体" w:eastAsia="方正仿宋简体"/>
          <w:sz w:val="32"/>
          <w:szCs w:val="32"/>
        </w:rPr>
      </w:pPr>
      <w:r w:rsidRPr="006B29D1">
        <w:rPr>
          <w:rFonts w:ascii="方正仿宋简体" w:eastAsia="方正仿宋简体"/>
          <w:noProof/>
          <w:sz w:val="32"/>
          <w:szCs w:val="32"/>
        </w:rPr>
        <w:lastRenderedPageBreak/>
        <w:drawing>
          <wp:anchor distT="0" distB="0" distL="114300" distR="114300" simplePos="0" relativeHeight="251669504" behindDoc="0" locked="0" layoutInCell="1" allowOverlap="1">
            <wp:simplePos x="0" y="0"/>
            <wp:positionH relativeFrom="margin">
              <wp:align>right</wp:align>
            </wp:positionH>
            <wp:positionV relativeFrom="paragraph">
              <wp:posOffset>4421505</wp:posOffset>
            </wp:positionV>
            <wp:extent cx="5278120" cy="3958590"/>
            <wp:effectExtent l="0" t="0" r="0" b="381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sidR="003A686B" w:rsidRPr="00C13F8D">
        <w:rPr>
          <w:rFonts w:ascii="方正仿宋简体" w:eastAsia="方正仿宋简体"/>
          <w:noProof/>
          <w:sz w:val="32"/>
          <w:szCs w:val="32"/>
        </w:rPr>
        <w:drawing>
          <wp:anchor distT="0" distB="0" distL="114300" distR="114300" simplePos="0" relativeHeight="251668480" behindDoc="0" locked="0" layoutInCell="1" allowOverlap="1">
            <wp:simplePos x="0" y="0"/>
            <wp:positionH relativeFrom="margin">
              <wp:align>right</wp:align>
            </wp:positionH>
            <wp:positionV relativeFrom="paragraph">
              <wp:posOffset>40005</wp:posOffset>
            </wp:positionV>
            <wp:extent cx="5278120" cy="3958590"/>
            <wp:effectExtent l="0" t="0" r="0" b="381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eastAsia="宋体" w:hAnsi="宋体" w:hint="eastAsia"/>
          <w:sz w:val="32"/>
          <w:szCs w:val="32"/>
        </w:rPr>
        <w:t>物资验收</w:t>
      </w:r>
    </w:p>
    <w:p w:rsidR="009C1F4E" w:rsidRDefault="009C1F4E" w:rsidP="009C1F4E">
      <w:pPr>
        <w:ind w:firstLineChars="450" w:firstLine="1440"/>
        <w:rPr>
          <w:rFonts w:ascii="方正仿宋简体" w:eastAsia="方正仿宋简体"/>
          <w:sz w:val="32"/>
          <w:szCs w:val="32"/>
        </w:rPr>
      </w:pP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Pr>
          <w:rFonts w:ascii="宋体" w:eastAsia="宋体" w:hAnsi="宋体" w:hint="eastAsia"/>
          <w:sz w:val="32"/>
          <w:szCs w:val="32"/>
        </w:rPr>
        <w:t>物资验收</w:t>
      </w:r>
    </w:p>
    <w:p w:rsidR="009C1F4E" w:rsidRDefault="009C1F4E" w:rsidP="009C1F4E">
      <w:pPr>
        <w:ind w:firstLineChars="450" w:firstLine="1440"/>
        <w:rPr>
          <w:rFonts w:ascii="方正仿宋简体" w:eastAsia="方正仿宋简体"/>
          <w:sz w:val="32"/>
          <w:szCs w:val="32"/>
        </w:rPr>
      </w:pPr>
      <w:r w:rsidRPr="00215A8C">
        <w:rPr>
          <w:rFonts w:ascii="方正仿宋简体" w:eastAsia="方正仿宋简体"/>
          <w:noProof/>
          <w:sz w:val="32"/>
          <w:szCs w:val="32"/>
        </w:rPr>
        <w:lastRenderedPageBreak/>
        <w:drawing>
          <wp:anchor distT="0" distB="0" distL="114300" distR="114300" simplePos="0" relativeHeight="251667456" behindDoc="0" locked="0" layoutInCell="1" allowOverlap="1">
            <wp:simplePos x="0" y="0"/>
            <wp:positionH relativeFrom="margin">
              <wp:align>right</wp:align>
            </wp:positionH>
            <wp:positionV relativeFrom="paragraph">
              <wp:posOffset>4491355</wp:posOffset>
            </wp:positionV>
            <wp:extent cx="5278120" cy="3958590"/>
            <wp:effectExtent l="0" t="0" r="0" b="381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184B">
        <w:rPr>
          <w:rFonts w:ascii="方正仿宋简体" w:eastAsia="方正仿宋简体"/>
          <w:noProof/>
          <w:sz w:val="32"/>
          <w:szCs w:val="32"/>
        </w:rPr>
        <w:drawing>
          <wp:anchor distT="0" distB="0" distL="114300" distR="114300" simplePos="0" relativeHeight="251670528" behindDoc="0" locked="0" layoutInCell="1" allowOverlap="1">
            <wp:simplePos x="0" y="0"/>
            <wp:positionH relativeFrom="margin">
              <wp:align>right</wp:align>
            </wp:positionH>
            <wp:positionV relativeFrom="paragraph">
              <wp:posOffset>38100</wp:posOffset>
            </wp:positionV>
            <wp:extent cx="5278120" cy="3958590"/>
            <wp:effectExtent l="0" t="0" r="0" b="381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Pr>
          <w:rFonts w:ascii="宋体" w:eastAsia="宋体" w:hAnsi="宋体" w:hint="eastAsia"/>
          <w:sz w:val="32"/>
          <w:szCs w:val="32"/>
        </w:rPr>
        <w:t>物资验收</w:t>
      </w:r>
    </w:p>
    <w:p w:rsidR="009C1F4E" w:rsidRDefault="009C1F4E" w:rsidP="001C4204">
      <w:pPr>
        <w:ind w:firstLineChars="250" w:firstLine="800"/>
        <w:rPr>
          <w:rFonts w:ascii="宋体" w:eastAsia="宋体" w:hAnsi="宋体"/>
          <w:sz w:val="32"/>
          <w:szCs w:val="32"/>
        </w:rPr>
      </w:pPr>
      <w:r w:rsidRPr="00311875">
        <w:rPr>
          <w:rFonts w:ascii="宋体" w:eastAsia="宋体" w:hAnsi="宋体" w:hint="eastAsia"/>
          <w:sz w:val="32"/>
          <w:szCs w:val="32"/>
        </w:rPr>
        <w:t>2</w:t>
      </w:r>
      <w:r w:rsidRPr="00311875">
        <w:rPr>
          <w:rFonts w:ascii="宋体" w:eastAsia="宋体" w:hAnsi="宋体"/>
          <w:sz w:val="32"/>
          <w:szCs w:val="32"/>
        </w:rPr>
        <w:t>020</w:t>
      </w:r>
      <w:r w:rsidRPr="00311875">
        <w:rPr>
          <w:rFonts w:ascii="宋体" w:eastAsia="宋体" w:hAnsi="宋体" w:hint="eastAsia"/>
          <w:sz w:val="32"/>
          <w:szCs w:val="32"/>
        </w:rPr>
        <w:t>年林业有害生物防治项目</w:t>
      </w:r>
      <w:r>
        <w:rPr>
          <w:rFonts w:ascii="宋体" w:eastAsia="宋体" w:hAnsi="宋体" w:hint="eastAsia"/>
          <w:sz w:val="32"/>
          <w:szCs w:val="32"/>
        </w:rPr>
        <w:t>物资验收</w:t>
      </w:r>
      <w:r w:rsidR="001C4204">
        <w:rPr>
          <w:rFonts w:ascii="宋体" w:eastAsia="宋体" w:hAnsi="宋体" w:hint="eastAsia"/>
          <w:sz w:val="32"/>
          <w:szCs w:val="32"/>
        </w:rPr>
        <w:t>专家</w:t>
      </w:r>
      <w:r>
        <w:rPr>
          <w:rFonts w:ascii="宋体" w:eastAsia="宋体" w:hAnsi="宋体" w:hint="eastAsia"/>
          <w:sz w:val="32"/>
          <w:szCs w:val="32"/>
        </w:rPr>
        <w:t>签字</w:t>
      </w:r>
    </w:p>
    <w:p w:rsidR="004B72D5" w:rsidRDefault="004B72D5" w:rsidP="00C768A3">
      <w:pPr>
        <w:ind w:firstLineChars="250" w:firstLine="800"/>
        <w:jc w:val="center"/>
        <w:rPr>
          <w:rFonts w:ascii="方正仿宋简体" w:eastAsia="方正仿宋简体"/>
          <w:sz w:val="32"/>
          <w:szCs w:val="32"/>
        </w:rPr>
      </w:pPr>
    </w:p>
    <w:p w:rsidR="004B72D5" w:rsidRDefault="004B72D5" w:rsidP="00C768A3">
      <w:pPr>
        <w:ind w:firstLineChars="250" w:firstLine="800"/>
        <w:jc w:val="center"/>
        <w:rPr>
          <w:rFonts w:ascii="方正仿宋简体" w:eastAsia="方正仿宋简体"/>
          <w:sz w:val="32"/>
          <w:szCs w:val="32"/>
        </w:rPr>
      </w:pPr>
    </w:p>
    <w:p w:rsidR="006C1B3D" w:rsidRPr="005A0E69" w:rsidRDefault="00C768A3" w:rsidP="00C768A3">
      <w:pPr>
        <w:ind w:firstLineChars="250" w:firstLine="800"/>
        <w:jc w:val="center"/>
        <w:rPr>
          <w:rFonts w:ascii="宋体" w:eastAsia="宋体" w:hAnsi="宋体"/>
          <w:sz w:val="32"/>
          <w:szCs w:val="32"/>
        </w:rPr>
      </w:pPr>
      <w:r w:rsidRPr="005A0E69">
        <w:rPr>
          <w:rFonts w:ascii="宋体" w:eastAsia="宋体" w:hAnsi="宋体"/>
          <w:noProof/>
          <w:sz w:val="32"/>
          <w:szCs w:val="32"/>
        </w:rPr>
        <w:drawing>
          <wp:anchor distT="0" distB="0" distL="114300" distR="114300" simplePos="0" relativeHeight="251676672" behindDoc="0" locked="0" layoutInCell="1" allowOverlap="1">
            <wp:simplePos x="0" y="0"/>
            <wp:positionH relativeFrom="column">
              <wp:posOffset>78105</wp:posOffset>
            </wp:positionH>
            <wp:positionV relativeFrom="paragraph">
              <wp:posOffset>3124200</wp:posOffset>
            </wp:positionV>
            <wp:extent cx="5278120" cy="3958590"/>
            <wp:effectExtent l="0" t="0" r="0" b="381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DDB" w:rsidRPr="005A0E69">
        <w:rPr>
          <w:rFonts w:ascii="宋体" w:eastAsia="宋体" w:hAnsi="宋体"/>
          <w:noProof/>
          <w:sz w:val="32"/>
          <w:szCs w:val="32"/>
        </w:rPr>
        <w:drawing>
          <wp:anchor distT="0" distB="0" distL="114300" distR="114300" simplePos="0" relativeHeight="251675648" behindDoc="0" locked="0" layoutInCell="1" allowOverlap="1">
            <wp:simplePos x="0" y="0"/>
            <wp:positionH relativeFrom="margin">
              <wp:align>left</wp:align>
            </wp:positionH>
            <wp:positionV relativeFrom="paragraph">
              <wp:posOffset>133350</wp:posOffset>
            </wp:positionV>
            <wp:extent cx="5419090" cy="2705100"/>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9090"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4B72D5" w:rsidRPr="005A0E69">
        <w:rPr>
          <w:rFonts w:ascii="宋体" w:eastAsia="宋体" w:hAnsi="宋体" w:hint="eastAsia"/>
          <w:sz w:val="32"/>
          <w:szCs w:val="32"/>
        </w:rPr>
        <w:t>交通局道路两侧防治有害生物</w:t>
      </w:r>
    </w:p>
    <w:p w:rsidR="00A16DDB" w:rsidRDefault="00A16DDB" w:rsidP="001C4204">
      <w:pPr>
        <w:ind w:firstLineChars="250" w:firstLine="800"/>
        <w:rPr>
          <w:rFonts w:ascii="方正仿宋简体" w:eastAsia="方正仿宋简体"/>
          <w:sz w:val="32"/>
          <w:szCs w:val="32"/>
        </w:rPr>
      </w:pPr>
    </w:p>
    <w:p w:rsidR="00A16DDB" w:rsidRPr="005A0E69" w:rsidRDefault="004B72D5" w:rsidP="005A0E69">
      <w:pPr>
        <w:ind w:firstLineChars="700" w:firstLine="2240"/>
        <w:rPr>
          <w:rFonts w:ascii="宋体" w:eastAsia="宋体" w:hAnsi="宋体"/>
          <w:sz w:val="32"/>
          <w:szCs w:val="32"/>
        </w:rPr>
      </w:pPr>
      <w:r w:rsidRPr="005A0E69">
        <w:rPr>
          <w:rFonts w:ascii="宋体" w:eastAsia="宋体" w:hAnsi="宋体"/>
          <w:noProof/>
          <w:sz w:val="32"/>
          <w:szCs w:val="32"/>
        </w:rPr>
        <w:lastRenderedPageBreak/>
        <w:drawing>
          <wp:anchor distT="0" distB="0" distL="114300" distR="114300" simplePos="0" relativeHeight="251678720" behindDoc="0" locked="0" layoutInCell="1" allowOverlap="1">
            <wp:simplePos x="0" y="0"/>
            <wp:positionH relativeFrom="column">
              <wp:posOffset>20955</wp:posOffset>
            </wp:positionH>
            <wp:positionV relativeFrom="paragraph">
              <wp:posOffset>4143375</wp:posOffset>
            </wp:positionV>
            <wp:extent cx="5278120" cy="3958590"/>
            <wp:effectExtent l="0" t="0" r="0" b="381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DDB" w:rsidRPr="005A0E69">
        <w:rPr>
          <w:rFonts w:ascii="宋体" w:eastAsia="宋体" w:hAnsi="宋体"/>
          <w:noProof/>
          <w:sz w:val="32"/>
          <w:szCs w:val="32"/>
        </w:rPr>
        <w:drawing>
          <wp:anchor distT="0" distB="0" distL="114300" distR="114300" simplePos="0" relativeHeight="251677696" behindDoc="0" locked="0" layoutInCell="1" allowOverlap="1">
            <wp:simplePos x="0" y="0"/>
            <wp:positionH relativeFrom="column">
              <wp:posOffset>20955</wp:posOffset>
            </wp:positionH>
            <wp:positionV relativeFrom="paragraph">
              <wp:posOffset>57150</wp:posOffset>
            </wp:positionV>
            <wp:extent cx="5278120" cy="3971290"/>
            <wp:effectExtent l="0" t="0" r="0"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8120" cy="3971290"/>
                    </a:xfrm>
                    <a:prstGeom prst="rect">
                      <a:avLst/>
                    </a:prstGeom>
                    <a:noFill/>
                    <a:ln>
                      <a:noFill/>
                    </a:ln>
                  </pic:spPr>
                </pic:pic>
              </a:graphicData>
            </a:graphic>
            <wp14:sizeRelH relativeFrom="page">
              <wp14:pctWidth>0</wp14:pctWidth>
            </wp14:sizeRelH>
            <wp14:sizeRelV relativeFrom="page">
              <wp14:pctHeight>0</wp14:pctHeight>
            </wp14:sizeRelV>
          </wp:anchor>
        </w:drawing>
      </w:r>
      <w:r w:rsidR="005A0E69" w:rsidRPr="005A0E69">
        <w:rPr>
          <w:rFonts w:ascii="宋体" w:eastAsia="宋体" w:hAnsi="宋体" w:hint="eastAsia"/>
          <w:sz w:val="32"/>
          <w:szCs w:val="32"/>
        </w:rPr>
        <w:t>城管局城区内防治白蜡蚧</w:t>
      </w:r>
    </w:p>
    <w:p w:rsidR="00A16DDB" w:rsidRPr="0035509E" w:rsidRDefault="00BC1117" w:rsidP="0035509E">
      <w:pPr>
        <w:ind w:firstLineChars="750" w:firstLine="2400"/>
        <w:rPr>
          <w:rFonts w:ascii="宋体" w:eastAsia="宋体" w:hAnsi="宋体"/>
          <w:sz w:val="32"/>
          <w:szCs w:val="32"/>
        </w:rPr>
      </w:pPr>
      <w:r w:rsidRPr="0035509E">
        <w:rPr>
          <w:rFonts w:ascii="宋体" w:eastAsia="宋体" w:hAnsi="宋体"/>
          <w:noProof/>
          <w:sz w:val="32"/>
          <w:szCs w:val="32"/>
        </w:rPr>
        <w:lastRenderedPageBreak/>
        <w:drawing>
          <wp:anchor distT="0" distB="0" distL="114300" distR="114300" simplePos="0" relativeHeight="251680768" behindDoc="0" locked="0" layoutInCell="1" allowOverlap="1">
            <wp:simplePos x="0" y="0"/>
            <wp:positionH relativeFrom="margin">
              <wp:align>right</wp:align>
            </wp:positionH>
            <wp:positionV relativeFrom="paragraph">
              <wp:posOffset>4114800</wp:posOffset>
            </wp:positionV>
            <wp:extent cx="5278120" cy="3958590"/>
            <wp:effectExtent l="0" t="0" r="0" b="381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DDB" w:rsidRPr="0035509E">
        <w:rPr>
          <w:rFonts w:ascii="宋体" w:eastAsia="宋体" w:hAnsi="宋体"/>
          <w:noProof/>
          <w:sz w:val="32"/>
          <w:szCs w:val="32"/>
        </w:rPr>
        <w:drawing>
          <wp:anchor distT="0" distB="0" distL="114300" distR="114300" simplePos="0" relativeHeight="251679744" behindDoc="0" locked="0" layoutInCell="1" allowOverlap="1">
            <wp:simplePos x="0" y="0"/>
            <wp:positionH relativeFrom="margin">
              <wp:align>right</wp:align>
            </wp:positionH>
            <wp:positionV relativeFrom="paragraph">
              <wp:posOffset>0</wp:posOffset>
            </wp:positionV>
            <wp:extent cx="5278120" cy="3958590"/>
            <wp:effectExtent l="0" t="0" r="0" b="381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23" w:name="_Hlk67992925"/>
      <w:r w:rsidR="0035509E">
        <w:rPr>
          <w:rFonts w:ascii="宋体" w:eastAsia="宋体" w:hAnsi="宋体" w:hint="eastAsia"/>
          <w:sz w:val="32"/>
          <w:szCs w:val="32"/>
        </w:rPr>
        <w:t>东新庄</w:t>
      </w:r>
      <w:r w:rsidR="0035509E" w:rsidRPr="0035509E">
        <w:rPr>
          <w:rFonts w:ascii="宋体" w:eastAsia="宋体" w:hAnsi="宋体" w:hint="eastAsia"/>
          <w:sz w:val="32"/>
          <w:szCs w:val="32"/>
        </w:rPr>
        <w:t>镇防治春尺蠖</w:t>
      </w:r>
      <w:bookmarkEnd w:id="23"/>
    </w:p>
    <w:p w:rsidR="00A16DDB" w:rsidRDefault="00A16DDB" w:rsidP="001C4204">
      <w:pPr>
        <w:ind w:firstLineChars="250" w:firstLine="800"/>
        <w:rPr>
          <w:rFonts w:ascii="方正仿宋简体" w:eastAsia="方正仿宋简体"/>
          <w:sz w:val="32"/>
          <w:szCs w:val="32"/>
        </w:rPr>
      </w:pPr>
    </w:p>
    <w:p w:rsidR="00A16DDB" w:rsidRPr="0035509E" w:rsidRDefault="0035509E" w:rsidP="0035509E">
      <w:pPr>
        <w:ind w:firstLineChars="850" w:firstLine="2720"/>
        <w:rPr>
          <w:rFonts w:ascii="宋体" w:eastAsia="宋体" w:hAnsi="宋体"/>
          <w:sz w:val="32"/>
          <w:szCs w:val="32"/>
        </w:rPr>
      </w:pPr>
      <w:r w:rsidRPr="0035509E">
        <w:rPr>
          <w:rFonts w:ascii="宋体" w:eastAsia="宋体" w:hAnsi="宋体" w:hint="eastAsia"/>
          <w:sz w:val="32"/>
          <w:szCs w:val="32"/>
        </w:rPr>
        <w:lastRenderedPageBreak/>
        <w:t>东新庄镇防治春尺蠖</w:t>
      </w:r>
      <w:r w:rsidRPr="0035509E">
        <w:rPr>
          <w:rFonts w:ascii="宋体" w:eastAsia="宋体" w:hAnsi="宋体"/>
          <w:noProof/>
          <w:sz w:val="32"/>
          <w:szCs w:val="32"/>
        </w:rPr>
        <w:drawing>
          <wp:anchor distT="0" distB="0" distL="114300" distR="114300" simplePos="0" relativeHeight="251682816" behindDoc="0" locked="0" layoutInCell="1" allowOverlap="1">
            <wp:simplePos x="0" y="0"/>
            <wp:positionH relativeFrom="margin">
              <wp:align>right</wp:align>
            </wp:positionH>
            <wp:positionV relativeFrom="paragraph">
              <wp:posOffset>4191000</wp:posOffset>
            </wp:positionV>
            <wp:extent cx="5278120" cy="3958590"/>
            <wp:effectExtent l="0" t="0" r="0" b="381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DDB" w:rsidRPr="0035509E">
        <w:rPr>
          <w:rFonts w:ascii="宋体" w:eastAsia="宋体" w:hAnsi="宋体"/>
          <w:noProof/>
          <w:sz w:val="32"/>
          <w:szCs w:val="32"/>
        </w:rPr>
        <w:drawing>
          <wp:anchor distT="0" distB="0" distL="114300" distR="114300" simplePos="0" relativeHeight="251681792" behindDoc="0" locked="0" layoutInCell="1" allowOverlap="1">
            <wp:simplePos x="0" y="0"/>
            <wp:positionH relativeFrom="margin">
              <wp:align>right</wp:align>
            </wp:positionH>
            <wp:positionV relativeFrom="paragraph">
              <wp:posOffset>57150</wp:posOffset>
            </wp:positionV>
            <wp:extent cx="5278120" cy="3958590"/>
            <wp:effectExtent l="0" t="0" r="0" b="381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6DDB" w:rsidRPr="00735703" w:rsidRDefault="00A5650F" w:rsidP="00735703">
      <w:pPr>
        <w:ind w:firstLineChars="250" w:firstLine="800"/>
        <w:rPr>
          <w:rFonts w:ascii="宋体" w:eastAsia="宋体" w:hAnsi="宋体"/>
          <w:sz w:val="32"/>
          <w:szCs w:val="32"/>
        </w:rPr>
      </w:pPr>
      <w:r w:rsidRPr="00A5650F">
        <w:rPr>
          <w:rFonts w:ascii="方正仿宋简体" w:eastAsia="方正仿宋简体"/>
          <w:noProof/>
          <w:sz w:val="32"/>
          <w:szCs w:val="32"/>
        </w:rPr>
        <w:lastRenderedPageBreak/>
        <w:drawing>
          <wp:anchor distT="0" distB="0" distL="114300" distR="114300" simplePos="0" relativeHeight="251684864" behindDoc="0" locked="0" layoutInCell="1" allowOverlap="1">
            <wp:simplePos x="0" y="0"/>
            <wp:positionH relativeFrom="margin">
              <wp:align>right</wp:align>
            </wp:positionH>
            <wp:positionV relativeFrom="paragraph">
              <wp:posOffset>4257675</wp:posOffset>
            </wp:positionV>
            <wp:extent cx="5278120" cy="3958590"/>
            <wp:effectExtent l="0" t="0" r="0" b="3810"/>
            <wp:wrapSquare wrapText="bothSides"/>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BEBA8EAE-BF5A-486C-A8C5-ECC9F3942E4B}">
                          <a14:imgProps xmlns:a14="http://schemas.microsoft.com/office/drawing/2010/main">
                            <a14:imgLayer r:embed="rId3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78120" cy="395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650F">
        <w:rPr>
          <w:rFonts w:ascii="方正仿宋简体" w:eastAsia="方正仿宋简体"/>
          <w:sz w:val="32"/>
          <w:szCs w:val="32"/>
        </w:rPr>
        <w:t xml:space="preserve"> </w:t>
      </w:r>
      <w:r w:rsidR="00A16DDB" w:rsidRPr="00735703">
        <w:rPr>
          <w:rFonts w:ascii="宋体" w:eastAsia="宋体" w:hAnsi="宋体"/>
          <w:noProof/>
          <w:sz w:val="32"/>
          <w:szCs w:val="32"/>
        </w:rPr>
        <w:drawing>
          <wp:anchor distT="0" distB="0" distL="114300" distR="114300" simplePos="0" relativeHeight="251683840" behindDoc="0" locked="0" layoutInCell="1" allowOverlap="1">
            <wp:simplePos x="0" y="0"/>
            <wp:positionH relativeFrom="margin">
              <wp:align>right</wp:align>
            </wp:positionH>
            <wp:positionV relativeFrom="paragraph">
              <wp:posOffset>47625</wp:posOffset>
            </wp:positionV>
            <wp:extent cx="5278120" cy="3971290"/>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120" cy="3971290"/>
                    </a:xfrm>
                    <a:prstGeom prst="rect">
                      <a:avLst/>
                    </a:prstGeom>
                    <a:noFill/>
                    <a:ln>
                      <a:noFill/>
                    </a:ln>
                  </pic:spPr>
                </pic:pic>
              </a:graphicData>
            </a:graphic>
            <wp14:sizeRelH relativeFrom="page">
              <wp14:pctWidth>0</wp14:pctWidth>
            </wp14:sizeRelH>
            <wp14:sizeRelV relativeFrom="page">
              <wp14:pctHeight>0</wp14:pctHeight>
            </wp14:sizeRelV>
          </wp:anchor>
        </w:drawing>
      </w:r>
      <w:r w:rsidR="00735703">
        <w:rPr>
          <w:rFonts w:ascii="方正仿宋简体" w:eastAsia="方正仿宋简体"/>
          <w:sz w:val="32"/>
          <w:szCs w:val="32"/>
        </w:rPr>
        <w:t xml:space="preserve">              </w:t>
      </w:r>
      <w:r w:rsidR="00735703" w:rsidRPr="00735703">
        <w:rPr>
          <w:rFonts w:ascii="宋体" w:eastAsia="宋体" w:hAnsi="宋体" w:hint="eastAsia"/>
          <w:sz w:val="32"/>
          <w:szCs w:val="32"/>
        </w:rPr>
        <w:t>美国白蛾防治</w:t>
      </w:r>
    </w:p>
    <w:sectPr w:rsidR="00A16DDB" w:rsidRPr="00735703" w:rsidSect="006D2AC6">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903A5" w:rsidRDefault="000903A5" w:rsidP="00BF7776">
      <w:r>
        <w:separator/>
      </w:r>
    </w:p>
  </w:endnote>
  <w:endnote w:type="continuationSeparator" w:id="0">
    <w:p w:rsidR="000903A5" w:rsidRDefault="000903A5" w:rsidP="00BF77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方正仿宋简体">
    <w:panose1 w:val="03000509000000000000"/>
    <w:charset w:val="86"/>
    <w:family w:val="script"/>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AFF" w:usb1="C0007843" w:usb2="00000009" w:usb3="00000000" w:csb0="000001FF" w:csb1="00000000"/>
  </w:font>
  <w:font w:name="仿宋_GB2312">
    <w:altName w:val="微软雅黑"/>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0996089"/>
      <w:docPartObj>
        <w:docPartGallery w:val="Page Numbers (Bottom of Page)"/>
        <w:docPartUnique/>
      </w:docPartObj>
    </w:sdtPr>
    <w:sdtEndPr/>
    <w:sdtContent>
      <w:p w:rsidR="00F37955" w:rsidRDefault="000903A5">
        <w:pPr>
          <w:pStyle w:val="a6"/>
          <w:jc w:val="center"/>
        </w:pPr>
      </w:p>
    </w:sdtContent>
  </w:sdt>
  <w:p w:rsidR="00BF7776" w:rsidRDefault="00BF7776">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732823"/>
      <w:docPartObj>
        <w:docPartGallery w:val="Page Numbers (Bottom of Page)"/>
        <w:docPartUnique/>
      </w:docPartObj>
    </w:sdtPr>
    <w:sdtEndPr/>
    <w:sdtContent>
      <w:p w:rsidR="00F37955" w:rsidRDefault="00F37955">
        <w:pPr>
          <w:pStyle w:val="a6"/>
          <w:jc w:val="center"/>
        </w:pPr>
        <w:r>
          <w:fldChar w:fldCharType="begin"/>
        </w:r>
        <w:r>
          <w:instrText>PAGE   \* MERGEFORMAT</w:instrText>
        </w:r>
        <w:r>
          <w:fldChar w:fldCharType="separate"/>
        </w:r>
        <w:r>
          <w:rPr>
            <w:lang w:val="zh-CN"/>
          </w:rPr>
          <w:t>2</w:t>
        </w:r>
        <w:r>
          <w:fldChar w:fldCharType="end"/>
        </w:r>
      </w:p>
    </w:sdtContent>
  </w:sdt>
  <w:p w:rsidR="00F37955" w:rsidRDefault="00F37955">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903A5" w:rsidRDefault="000903A5" w:rsidP="00BF7776">
      <w:r>
        <w:separator/>
      </w:r>
    </w:p>
  </w:footnote>
  <w:footnote w:type="continuationSeparator" w:id="0">
    <w:p w:rsidR="000903A5" w:rsidRDefault="000903A5" w:rsidP="00BF777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795"/>
    <w:rsid w:val="00010015"/>
    <w:rsid w:val="000232E1"/>
    <w:rsid w:val="0002424D"/>
    <w:rsid w:val="00051769"/>
    <w:rsid w:val="00081F7B"/>
    <w:rsid w:val="000903A5"/>
    <w:rsid w:val="00094705"/>
    <w:rsid w:val="000B64DC"/>
    <w:rsid w:val="000B7D02"/>
    <w:rsid w:val="000F1645"/>
    <w:rsid w:val="000F43EC"/>
    <w:rsid w:val="0010301C"/>
    <w:rsid w:val="001321C0"/>
    <w:rsid w:val="00132D06"/>
    <w:rsid w:val="00146E46"/>
    <w:rsid w:val="0015047C"/>
    <w:rsid w:val="00156927"/>
    <w:rsid w:val="00163848"/>
    <w:rsid w:val="0016658C"/>
    <w:rsid w:val="00176E93"/>
    <w:rsid w:val="001806FE"/>
    <w:rsid w:val="001833E8"/>
    <w:rsid w:val="001872D0"/>
    <w:rsid w:val="001A0887"/>
    <w:rsid w:val="001B074D"/>
    <w:rsid w:val="001B6CF5"/>
    <w:rsid w:val="001C4204"/>
    <w:rsid w:val="001C4768"/>
    <w:rsid w:val="001D2A15"/>
    <w:rsid w:val="001E0B24"/>
    <w:rsid w:val="001F21DB"/>
    <w:rsid w:val="002038BD"/>
    <w:rsid w:val="0020426A"/>
    <w:rsid w:val="0020793F"/>
    <w:rsid w:val="00210F0D"/>
    <w:rsid w:val="00215A8C"/>
    <w:rsid w:val="00245B24"/>
    <w:rsid w:val="0025700D"/>
    <w:rsid w:val="002602C4"/>
    <w:rsid w:val="00263682"/>
    <w:rsid w:val="00265A23"/>
    <w:rsid w:val="00267380"/>
    <w:rsid w:val="00273DEC"/>
    <w:rsid w:val="00293144"/>
    <w:rsid w:val="002A5157"/>
    <w:rsid w:val="002B1FC2"/>
    <w:rsid w:val="002B24D0"/>
    <w:rsid w:val="002B3EB7"/>
    <w:rsid w:val="002B6F85"/>
    <w:rsid w:val="002C1EF6"/>
    <w:rsid w:val="002C4490"/>
    <w:rsid w:val="002D3311"/>
    <w:rsid w:val="002D56AB"/>
    <w:rsid w:val="002F1B9E"/>
    <w:rsid w:val="002F1DC3"/>
    <w:rsid w:val="002F63F6"/>
    <w:rsid w:val="00301855"/>
    <w:rsid w:val="003021A4"/>
    <w:rsid w:val="00303E13"/>
    <w:rsid w:val="00311875"/>
    <w:rsid w:val="0033105A"/>
    <w:rsid w:val="00342E93"/>
    <w:rsid w:val="00345AC8"/>
    <w:rsid w:val="00353020"/>
    <w:rsid w:val="00354C46"/>
    <w:rsid w:val="0035509E"/>
    <w:rsid w:val="0035663B"/>
    <w:rsid w:val="00363D8D"/>
    <w:rsid w:val="00366ADD"/>
    <w:rsid w:val="00370CA9"/>
    <w:rsid w:val="00376643"/>
    <w:rsid w:val="00377E10"/>
    <w:rsid w:val="00397AD4"/>
    <w:rsid w:val="003A653E"/>
    <w:rsid w:val="003A686B"/>
    <w:rsid w:val="003C6521"/>
    <w:rsid w:val="003D2383"/>
    <w:rsid w:val="003D3B0E"/>
    <w:rsid w:val="003D7CE0"/>
    <w:rsid w:val="003E6938"/>
    <w:rsid w:val="003E776C"/>
    <w:rsid w:val="00403F4A"/>
    <w:rsid w:val="00414E1F"/>
    <w:rsid w:val="00422FBB"/>
    <w:rsid w:val="00427AD0"/>
    <w:rsid w:val="004405C0"/>
    <w:rsid w:val="00447106"/>
    <w:rsid w:val="00447A9D"/>
    <w:rsid w:val="004665F6"/>
    <w:rsid w:val="00472B46"/>
    <w:rsid w:val="00483190"/>
    <w:rsid w:val="00483C96"/>
    <w:rsid w:val="004850F7"/>
    <w:rsid w:val="004902C1"/>
    <w:rsid w:val="00493C36"/>
    <w:rsid w:val="004A0275"/>
    <w:rsid w:val="004A10AE"/>
    <w:rsid w:val="004A1D88"/>
    <w:rsid w:val="004A3CB7"/>
    <w:rsid w:val="004A4A81"/>
    <w:rsid w:val="004A4E3F"/>
    <w:rsid w:val="004B2598"/>
    <w:rsid w:val="004B72D5"/>
    <w:rsid w:val="004C12D4"/>
    <w:rsid w:val="004E687A"/>
    <w:rsid w:val="00501E18"/>
    <w:rsid w:val="0051705F"/>
    <w:rsid w:val="005218B8"/>
    <w:rsid w:val="005245C2"/>
    <w:rsid w:val="00527F5C"/>
    <w:rsid w:val="00564381"/>
    <w:rsid w:val="0059159E"/>
    <w:rsid w:val="00592422"/>
    <w:rsid w:val="005A0E69"/>
    <w:rsid w:val="005A1930"/>
    <w:rsid w:val="005A77D3"/>
    <w:rsid w:val="005B4ABB"/>
    <w:rsid w:val="005C3ACC"/>
    <w:rsid w:val="005D706F"/>
    <w:rsid w:val="005D7422"/>
    <w:rsid w:val="005F39D7"/>
    <w:rsid w:val="005F7967"/>
    <w:rsid w:val="00600802"/>
    <w:rsid w:val="0060142A"/>
    <w:rsid w:val="00602E96"/>
    <w:rsid w:val="006103C0"/>
    <w:rsid w:val="006274FA"/>
    <w:rsid w:val="00634947"/>
    <w:rsid w:val="0063659F"/>
    <w:rsid w:val="00636C2D"/>
    <w:rsid w:val="00640B62"/>
    <w:rsid w:val="00641A45"/>
    <w:rsid w:val="0064364C"/>
    <w:rsid w:val="00664BC5"/>
    <w:rsid w:val="00674010"/>
    <w:rsid w:val="006755CB"/>
    <w:rsid w:val="00676C2A"/>
    <w:rsid w:val="00682359"/>
    <w:rsid w:val="00683B30"/>
    <w:rsid w:val="0068637B"/>
    <w:rsid w:val="00697366"/>
    <w:rsid w:val="006A0013"/>
    <w:rsid w:val="006A2DEE"/>
    <w:rsid w:val="006A69D0"/>
    <w:rsid w:val="006B29D1"/>
    <w:rsid w:val="006C1680"/>
    <w:rsid w:val="006C1B3D"/>
    <w:rsid w:val="006C67E7"/>
    <w:rsid w:val="006D16B2"/>
    <w:rsid w:val="006D2AC6"/>
    <w:rsid w:val="006D5F39"/>
    <w:rsid w:val="006D6727"/>
    <w:rsid w:val="006F1BBB"/>
    <w:rsid w:val="00705669"/>
    <w:rsid w:val="007231A8"/>
    <w:rsid w:val="00724F4A"/>
    <w:rsid w:val="007260C2"/>
    <w:rsid w:val="00735703"/>
    <w:rsid w:val="00737E9B"/>
    <w:rsid w:val="00740578"/>
    <w:rsid w:val="00742C19"/>
    <w:rsid w:val="00744A39"/>
    <w:rsid w:val="00760A78"/>
    <w:rsid w:val="00763726"/>
    <w:rsid w:val="0076397A"/>
    <w:rsid w:val="007745AE"/>
    <w:rsid w:val="007753BE"/>
    <w:rsid w:val="00776E98"/>
    <w:rsid w:val="007806AB"/>
    <w:rsid w:val="0079172C"/>
    <w:rsid w:val="00791D7C"/>
    <w:rsid w:val="007B1683"/>
    <w:rsid w:val="007B58EF"/>
    <w:rsid w:val="007B6731"/>
    <w:rsid w:val="007C0BA9"/>
    <w:rsid w:val="007C27BB"/>
    <w:rsid w:val="007C282B"/>
    <w:rsid w:val="007D4FC2"/>
    <w:rsid w:val="007E0414"/>
    <w:rsid w:val="007E5628"/>
    <w:rsid w:val="007F087E"/>
    <w:rsid w:val="00802CE5"/>
    <w:rsid w:val="00814D88"/>
    <w:rsid w:val="00835265"/>
    <w:rsid w:val="00836C5C"/>
    <w:rsid w:val="008429AB"/>
    <w:rsid w:val="008476AC"/>
    <w:rsid w:val="008632E1"/>
    <w:rsid w:val="00877937"/>
    <w:rsid w:val="00877E84"/>
    <w:rsid w:val="0088036B"/>
    <w:rsid w:val="00880996"/>
    <w:rsid w:val="00886ABB"/>
    <w:rsid w:val="00886FA5"/>
    <w:rsid w:val="00894749"/>
    <w:rsid w:val="008B623B"/>
    <w:rsid w:val="008C2E2D"/>
    <w:rsid w:val="008C699E"/>
    <w:rsid w:val="008D168C"/>
    <w:rsid w:val="008D68B9"/>
    <w:rsid w:val="008E4805"/>
    <w:rsid w:val="008F775B"/>
    <w:rsid w:val="0090601A"/>
    <w:rsid w:val="00915411"/>
    <w:rsid w:val="0093407F"/>
    <w:rsid w:val="00945FA8"/>
    <w:rsid w:val="00972594"/>
    <w:rsid w:val="00980C28"/>
    <w:rsid w:val="00993F6F"/>
    <w:rsid w:val="00996248"/>
    <w:rsid w:val="00996D3D"/>
    <w:rsid w:val="009A6D2A"/>
    <w:rsid w:val="009B2AA8"/>
    <w:rsid w:val="009C1F4E"/>
    <w:rsid w:val="009D3FCF"/>
    <w:rsid w:val="009F00BF"/>
    <w:rsid w:val="009F3043"/>
    <w:rsid w:val="00A144C1"/>
    <w:rsid w:val="00A152BA"/>
    <w:rsid w:val="00A16DDB"/>
    <w:rsid w:val="00A23FBF"/>
    <w:rsid w:val="00A3510A"/>
    <w:rsid w:val="00A51AAB"/>
    <w:rsid w:val="00A5650F"/>
    <w:rsid w:val="00A57F58"/>
    <w:rsid w:val="00A64B81"/>
    <w:rsid w:val="00A709B8"/>
    <w:rsid w:val="00A73A80"/>
    <w:rsid w:val="00A8002E"/>
    <w:rsid w:val="00A86121"/>
    <w:rsid w:val="00A8640B"/>
    <w:rsid w:val="00A8679F"/>
    <w:rsid w:val="00A95795"/>
    <w:rsid w:val="00A96CC0"/>
    <w:rsid w:val="00AA2EED"/>
    <w:rsid w:val="00AA77A5"/>
    <w:rsid w:val="00AB1FD3"/>
    <w:rsid w:val="00AB23AD"/>
    <w:rsid w:val="00AB295F"/>
    <w:rsid w:val="00AC4403"/>
    <w:rsid w:val="00AC70E0"/>
    <w:rsid w:val="00AC739F"/>
    <w:rsid w:val="00AD42D6"/>
    <w:rsid w:val="00AD55D6"/>
    <w:rsid w:val="00AE5859"/>
    <w:rsid w:val="00AE7B7F"/>
    <w:rsid w:val="00AE7CA0"/>
    <w:rsid w:val="00AF422E"/>
    <w:rsid w:val="00AF5BAB"/>
    <w:rsid w:val="00B02EF9"/>
    <w:rsid w:val="00B10D83"/>
    <w:rsid w:val="00B212C1"/>
    <w:rsid w:val="00B26519"/>
    <w:rsid w:val="00B37E4A"/>
    <w:rsid w:val="00B46EAB"/>
    <w:rsid w:val="00B57A90"/>
    <w:rsid w:val="00B6287D"/>
    <w:rsid w:val="00B6452C"/>
    <w:rsid w:val="00B664A0"/>
    <w:rsid w:val="00B75535"/>
    <w:rsid w:val="00B8160A"/>
    <w:rsid w:val="00B87C6C"/>
    <w:rsid w:val="00B9492E"/>
    <w:rsid w:val="00B94E5A"/>
    <w:rsid w:val="00B9563C"/>
    <w:rsid w:val="00BA19BE"/>
    <w:rsid w:val="00BA44B0"/>
    <w:rsid w:val="00BB5B2A"/>
    <w:rsid w:val="00BC1117"/>
    <w:rsid w:val="00BE0E87"/>
    <w:rsid w:val="00BF7776"/>
    <w:rsid w:val="00C13F8D"/>
    <w:rsid w:val="00C3702B"/>
    <w:rsid w:val="00C51D42"/>
    <w:rsid w:val="00C55B2B"/>
    <w:rsid w:val="00C55CC6"/>
    <w:rsid w:val="00C63F83"/>
    <w:rsid w:val="00C6557D"/>
    <w:rsid w:val="00C768A3"/>
    <w:rsid w:val="00C85F07"/>
    <w:rsid w:val="00C92183"/>
    <w:rsid w:val="00C93D6C"/>
    <w:rsid w:val="00C94D1E"/>
    <w:rsid w:val="00C97F0F"/>
    <w:rsid w:val="00CA46EB"/>
    <w:rsid w:val="00CD205B"/>
    <w:rsid w:val="00D02D1E"/>
    <w:rsid w:val="00D14DA4"/>
    <w:rsid w:val="00D16F15"/>
    <w:rsid w:val="00D202A5"/>
    <w:rsid w:val="00D317BB"/>
    <w:rsid w:val="00D36151"/>
    <w:rsid w:val="00D41AD6"/>
    <w:rsid w:val="00D426A7"/>
    <w:rsid w:val="00D47308"/>
    <w:rsid w:val="00D51B13"/>
    <w:rsid w:val="00D6184B"/>
    <w:rsid w:val="00D652F0"/>
    <w:rsid w:val="00D672CA"/>
    <w:rsid w:val="00D74289"/>
    <w:rsid w:val="00D81994"/>
    <w:rsid w:val="00D86A64"/>
    <w:rsid w:val="00D87F78"/>
    <w:rsid w:val="00D91F25"/>
    <w:rsid w:val="00DA7353"/>
    <w:rsid w:val="00DB4E84"/>
    <w:rsid w:val="00DB5AE2"/>
    <w:rsid w:val="00DC38BE"/>
    <w:rsid w:val="00DD0C26"/>
    <w:rsid w:val="00DD2217"/>
    <w:rsid w:val="00DE0886"/>
    <w:rsid w:val="00E365AD"/>
    <w:rsid w:val="00E41FAC"/>
    <w:rsid w:val="00E45B20"/>
    <w:rsid w:val="00E712D7"/>
    <w:rsid w:val="00EB7E00"/>
    <w:rsid w:val="00EC0135"/>
    <w:rsid w:val="00EC2C9E"/>
    <w:rsid w:val="00EC5567"/>
    <w:rsid w:val="00EC6196"/>
    <w:rsid w:val="00EE0040"/>
    <w:rsid w:val="00EE3958"/>
    <w:rsid w:val="00EE5795"/>
    <w:rsid w:val="00EF3902"/>
    <w:rsid w:val="00F22BF3"/>
    <w:rsid w:val="00F247AA"/>
    <w:rsid w:val="00F33274"/>
    <w:rsid w:val="00F37955"/>
    <w:rsid w:val="00F41333"/>
    <w:rsid w:val="00F521B6"/>
    <w:rsid w:val="00F56298"/>
    <w:rsid w:val="00F74C9E"/>
    <w:rsid w:val="00F75764"/>
    <w:rsid w:val="00F8460A"/>
    <w:rsid w:val="00F94A6C"/>
    <w:rsid w:val="00F96B59"/>
    <w:rsid w:val="00FA00C7"/>
    <w:rsid w:val="00FA0D61"/>
    <w:rsid w:val="00FA1054"/>
    <w:rsid w:val="00FA4BB9"/>
    <w:rsid w:val="00FA5DED"/>
    <w:rsid w:val="00FB2472"/>
    <w:rsid w:val="00FB3EEC"/>
    <w:rsid w:val="00FD29B6"/>
    <w:rsid w:val="00FD60FB"/>
    <w:rsid w:val="00FD69BA"/>
    <w:rsid w:val="00FD741B"/>
    <w:rsid w:val="00FD7509"/>
    <w:rsid w:val="00FE6958"/>
    <w:rsid w:val="00FF41F5"/>
    <w:rsid w:val="00FF6F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12D2FAA-EA2A-4E5E-8A44-D07AAC58F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1187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D3B0E"/>
    <w:pPr>
      <w:ind w:firstLineChars="200" w:firstLine="420"/>
    </w:pPr>
  </w:style>
  <w:style w:type="paragraph" w:styleId="a4">
    <w:name w:val="header"/>
    <w:basedOn w:val="a"/>
    <w:link w:val="a5"/>
    <w:uiPriority w:val="99"/>
    <w:unhideWhenUsed/>
    <w:rsid w:val="00BF7776"/>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0"/>
    <w:link w:val="a4"/>
    <w:uiPriority w:val="99"/>
    <w:rsid w:val="00BF7776"/>
    <w:rPr>
      <w:sz w:val="18"/>
      <w:szCs w:val="18"/>
    </w:rPr>
  </w:style>
  <w:style w:type="paragraph" w:styleId="a6">
    <w:name w:val="footer"/>
    <w:basedOn w:val="a"/>
    <w:link w:val="a7"/>
    <w:uiPriority w:val="99"/>
    <w:unhideWhenUsed/>
    <w:rsid w:val="00BF7776"/>
    <w:pPr>
      <w:tabs>
        <w:tab w:val="center" w:pos="4153"/>
        <w:tab w:val="right" w:pos="8306"/>
      </w:tabs>
      <w:snapToGrid w:val="0"/>
      <w:jc w:val="left"/>
    </w:pPr>
    <w:rPr>
      <w:sz w:val="18"/>
      <w:szCs w:val="18"/>
    </w:rPr>
  </w:style>
  <w:style w:type="character" w:customStyle="1" w:styleId="a7">
    <w:name w:val="页脚 字符"/>
    <w:basedOn w:val="a0"/>
    <w:link w:val="a6"/>
    <w:uiPriority w:val="99"/>
    <w:rsid w:val="00BF7776"/>
    <w:rPr>
      <w:sz w:val="18"/>
      <w:szCs w:val="18"/>
    </w:rPr>
  </w:style>
  <w:style w:type="paragraph" w:styleId="a8">
    <w:name w:val="Balloon Text"/>
    <w:basedOn w:val="a"/>
    <w:link w:val="a9"/>
    <w:uiPriority w:val="99"/>
    <w:semiHidden/>
    <w:unhideWhenUsed/>
    <w:rsid w:val="00F33274"/>
    <w:rPr>
      <w:sz w:val="18"/>
      <w:szCs w:val="18"/>
    </w:rPr>
  </w:style>
  <w:style w:type="character" w:customStyle="1" w:styleId="a9">
    <w:name w:val="批注框文本 字符"/>
    <w:basedOn w:val="a0"/>
    <w:link w:val="a8"/>
    <w:uiPriority w:val="99"/>
    <w:semiHidden/>
    <w:rsid w:val="00F33274"/>
    <w:rPr>
      <w:sz w:val="18"/>
      <w:szCs w:val="18"/>
    </w:rPr>
  </w:style>
  <w:style w:type="table" w:styleId="aa">
    <w:name w:val="Table Grid"/>
    <w:basedOn w:val="a1"/>
    <w:uiPriority w:val="39"/>
    <w:rsid w:val="003C6521"/>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028989">
      <w:bodyDiv w:val="1"/>
      <w:marLeft w:val="0"/>
      <w:marRight w:val="0"/>
      <w:marTop w:val="0"/>
      <w:marBottom w:val="0"/>
      <w:divBdr>
        <w:top w:val="none" w:sz="0" w:space="0" w:color="auto"/>
        <w:left w:val="none" w:sz="0" w:space="0" w:color="auto"/>
        <w:bottom w:val="none" w:sz="0" w:space="0" w:color="auto"/>
        <w:right w:val="none" w:sz="0" w:space="0" w:color="auto"/>
      </w:divBdr>
    </w:div>
    <w:div w:id="360010972">
      <w:bodyDiv w:val="1"/>
      <w:marLeft w:val="0"/>
      <w:marRight w:val="0"/>
      <w:marTop w:val="0"/>
      <w:marBottom w:val="0"/>
      <w:divBdr>
        <w:top w:val="none" w:sz="0" w:space="0" w:color="auto"/>
        <w:left w:val="none" w:sz="0" w:space="0" w:color="auto"/>
        <w:bottom w:val="none" w:sz="0" w:space="0" w:color="auto"/>
        <w:right w:val="none" w:sz="0" w:space="0" w:color="auto"/>
      </w:divBdr>
    </w:div>
    <w:div w:id="429162397">
      <w:bodyDiv w:val="1"/>
      <w:marLeft w:val="0"/>
      <w:marRight w:val="0"/>
      <w:marTop w:val="0"/>
      <w:marBottom w:val="0"/>
      <w:divBdr>
        <w:top w:val="none" w:sz="0" w:space="0" w:color="auto"/>
        <w:left w:val="none" w:sz="0" w:space="0" w:color="auto"/>
        <w:bottom w:val="none" w:sz="0" w:space="0" w:color="auto"/>
        <w:right w:val="none" w:sz="0" w:space="0" w:color="auto"/>
      </w:divBdr>
    </w:div>
    <w:div w:id="791443063">
      <w:bodyDiv w:val="1"/>
      <w:marLeft w:val="0"/>
      <w:marRight w:val="0"/>
      <w:marTop w:val="0"/>
      <w:marBottom w:val="0"/>
      <w:divBdr>
        <w:top w:val="none" w:sz="0" w:space="0" w:color="auto"/>
        <w:left w:val="none" w:sz="0" w:space="0" w:color="auto"/>
        <w:bottom w:val="none" w:sz="0" w:space="0" w:color="auto"/>
        <w:right w:val="none" w:sz="0" w:space="0" w:color="auto"/>
      </w:divBdr>
    </w:div>
    <w:div w:id="1244339128">
      <w:bodyDiv w:val="1"/>
      <w:marLeft w:val="0"/>
      <w:marRight w:val="0"/>
      <w:marTop w:val="0"/>
      <w:marBottom w:val="0"/>
      <w:divBdr>
        <w:top w:val="none" w:sz="0" w:space="0" w:color="auto"/>
        <w:left w:val="none" w:sz="0" w:space="0" w:color="auto"/>
        <w:bottom w:val="none" w:sz="0" w:space="0" w:color="auto"/>
        <w:right w:val="none" w:sz="0" w:space="0" w:color="auto"/>
      </w:divBdr>
    </w:div>
    <w:div w:id="1366516988">
      <w:bodyDiv w:val="1"/>
      <w:marLeft w:val="0"/>
      <w:marRight w:val="0"/>
      <w:marTop w:val="0"/>
      <w:marBottom w:val="0"/>
      <w:divBdr>
        <w:top w:val="none" w:sz="0" w:space="0" w:color="auto"/>
        <w:left w:val="none" w:sz="0" w:space="0" w:color="auto"/>
        <w:bottom w:val="none" w:sz="0" w:space="0" w:color="auto"/>
        <w:right w:val="none" w:sz="0" w:space="0" w:color="auto"/>
      </w:divBdr>
    </w:div>
    <w:div w:id="1684700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 Type="http://schemas.openxmlformats.org/officeDocument/2006/relationships/webSettings" Target="webSettings.xml"/><Relationship Id="rId21" Type="http://schemas.openxmlformats.org/officeDocument/2006/relationships/image" Target="media/image13.jpeg"/><Relationship Id="rId7" Type="http://schemas.openxmlformats.org/officeDocument/2006/relationships/footer" Target="footer2.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9.jpeg"/><Relationship Id="rId20" Type="http://schemas.microsoft.com/office/2007/relationships/hdphoto" Target="media/hdphoto1.wdp"/><Relationship Id="rId29" Type="http://schemas.openxmlformats.org/officeDocument/2006/relationships/image" Target="media/image20.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image" Target="media/image4.jpeg"/><Relationship Id="rId24" Type="http://schemas.microsoft.com/office/2007/relationships/hdphoto" Target="media/hdphoto2.wdp"/><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footnotes" Target="footnote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8.jpeg"/><Relationship Id="rId30" Type="http://schemas.microsoft.com/office/2007/relationships/hdphoto" Target="media/hdphoto3.wdp"/></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515</TotalTime>
  <Pages>25</Pages>
  <Words>1118</Words>
  <Characters>6374</Characters>
  <Application>Microsoft Office Word</Application>
  <DocSecurity>0</DocSecurity>
  <Lines>53</Lines>
  <Paragraphs>14</Paragraphs>
  <ScaleCrop>false</ScaleCrop>
  <Company/>
  <LinksUpToDate>false</LinksUpToDate>
  <CharactersWithSpaces>7478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951</cp:revision>
  <cp:lastPrinted>2021-05-08T06:15:00Z</cp:lastPrinted>
  <dcterms:created xsi:type="dcterms:W3CDTF">2021-03-25T02:30:00Z</dcterms:created>
  <dcterms:modified xsi:type="dcterms:W3CDTF">2021-05-08T09:10:00Z</dcterms:modified>
</cp:coreProperties>
</file>