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FF4017" w:rsidRDefault="00FF4017">
      <w:pPr>
        <w:jc w:val="center"/>
        <w:rPr>
          <w:rFonts w:ascii="方正小标宋简体" w:eastAsia="方正小标宋简体" w:hAnsi="Calibri" w:cs="Times New Roman"/>
          <w:sz w:val="40"/>
          <w:szCs w:val="40"/>
        </w:rPr>
      </w:pPr>
      <w:bookmarkStart w:id="0" w:name="_Hlk67574430"/>
    </w:p>
    <w:p w:rsidR="00FF4017" w:rsidRDefault="00FF4017">
      <w:pPr>
        <w:jc w:val="center"/>
        <w:rPr>
          <w:rFonts w:ascii="方正小标宋简体" w:eastAsia="方正小标宋简体" w:hAnsi="Calibri" w:cs="Times New Roman"/>
          <w:sz w:val="40"/>
          <w:szCs w:val="40"/>
        </w:rPr>
      </w:pPr>
    </w:p>
    <w:p w:rsidR="00FF4017" w:rsidRDefault="009808B7">
      <w:pPr>
        <w:jc w:val="center"/>
        <w:rPr>
          <w:rFonts w:ascii="方正小标宋简体" w:eastAsia="方正小标宋简体" w:hAnsi="Calibri" w:cs="Times New Roman"/>
          <w:sz w:val="50"/>
          <w:szCs w:val="50"/>
        </w:rPr>
      </w:pPr>
      <w:r>
        <w:rPr>
          <w:rFonts w:ascii="方正小标宋简体" w:eastAsia="方正小标宋简体" w:hAnsi="Calibri" w:cs="Times New Roman" w:hint="eastAsia"/>
          <w:sz w:val="50"/>
          <w:szCs w:val="50"/>
        </w:rPr>
        <w:t>遵化市</w:t>
      </w:r>
      <w:bookmarkStart w:id="1" w:name="_Hlk67827029"/>
      <w:r>
        <w:rPr>
          <w:rFonts w:ascii="方正小标宋简体" w:eastAsia="方正小标宋简体" w:hAnsi="Calibri" w:cs="Times New Roman"/>
          <w:sz w:val="50"/>
          <w:szCs w:val="50"/>
        </w:rPr>
        <w:t>2020年</w:t>
      </w:r>
      <w:r>
        <w:rPr>
          <w:rFonts w:ascii="方正小标宋简体" w:eastAsia="方正小标宋简体" w:hAnsi="Calibri" w:cs="Times New Roman" w:hint="eastAsia"/>
          <w:sz w:val="50"/>
          <w:szCs w:val="50"/>
        </w:rPr>
        <w:t>财政预算内美国白蛾</w:t>
      </w:r>
      <w:r>
        <w:rPr>
          <w:rFonts w:ascii="方正小标宋简体" w:eastAsia="方正小标宋简体" w:hAnsi="Calibri" w:cs="Times New Roman"/>
          <w:sz w:val="50"/>
          <w:szCs w:val="50"/>
        </w:rPr>
        <w:t>防治项目</w:t>
      </w:r>
      <w:bookmarkEnd w:id="1"/>
      <w:r>
        <w:rPr>
          <w:rFonts w:ascii="方正小标宋简体" w:eastAsia="方正小标宋简体" w:hAnsi="Calibri" w:cs="Times New Roman" w:hint="eastAsia"/>
          <w:sz w:val="50"/>
          <w:szCs w:val="50"/>
        </w:rPr>
        <w:t>支出绩效评价报告</w:t>
      </w:r>
    </w:p>
    <w:p w:rsidR="00FF4017" w:rsidRDefault="00FF4017">
      <w:pPr>
        <w:jc w:val="center"/>
        <w:rPr>
          <w:rFonts w:ascii="方正小标宋简体" w:eastAsia="方正小标宋简体" w:hAnsi="Calibri" w:cs="Times New Roman"/>
          <w:sz w:val="40"/>
          <w:szCs w:val="40"/>
        </w:rPr>
      </w:pPr>
    </w:p>
    <w:p w:rsidR="00FF4017" w:rsidRDefault="00FF4017">
      <w:pPr>
        <w:jc w:val="center"/>
        <w:rPr>
          <w:rFonts w:ascii="方正小标宋简体" w:eastAsia="方正小标宋简体" w:hAnsi="Calibri" w:cs="Times New Roman"/>
          <w:sz w:val="40"/>
          <w:szCs w:val="40"/>
        </w:rPr>
      </w:pPr>
    </w:p>
    <w:p w:rsidR="00FF4017" w:rsidRDefault="00FF4017">
      <w:pPr>
        <w:jc w:val="center"/>
        <w:rPr>
          <w:rFonts w:ascii="方正小标宋简体" w:eastAsia="方正小标宋简体" w:hAnsi="Calibri" w:cs="Times New Roman"/>
          <w:sz w:val="40"/>
          <w:szCs w:val="40"/>
        </w:rPr>
      </w:pPr>
    </w:p>
    <w:p w:rsidR="00FF4017" w:rsidRDefault="00FF4017">
      <w:pPr>
        <w:jc w:val="center"/>
        <w:rPr>
          <w:rFonts w:ascii="方正小标宋简体" w:eastAsia="方正小标宋简体" w:hAnsi="Calibri" w:cs="Times New Roman"/>
          <w:sz w:val="40"/>
          <w:szCs w:val="40"/>
        </w:rPr>
      </w:pPr>
    </w:p>
    <w:p w:rsidR="00FF4017" w:rsidRPr="00D4067D" w:rsidRDefault="00FF4017">
      <w:pPr>
        <w:jc w:val="center"/>
        <w:rPr>
          <w:rFonts w:ascii="方正小标宋简体" w:eastAsia="方正小标宋简体" w:hAnsi="Calibri" w:cs="Times New Roman"/>
          <w:sz w:val="40"/>
          <w:szCs w:val="40"/>
        </w:rPr>
      </w:pPr>
    </w:p>
    <w:p w:rsidR="00FF4017" w:rsidRDefault="00FF4017">
      <w:pPr>
        <w:jc w:val="center"/>
        <w:rPr>
          <w:rFonts w:ascii="方正小标宋简体" w:eastAsia="方正小标宋简体" w:hAnsi="Calibri" w:cs="Times New Roman"/>
          <w:sz w:val="40"/>
          <w:szCs w:val="40"/>
        </w:rPr>
      </w:pPr>
    </w:p>
    <w:p w:rsidR="00FF4017" w:rsidRDefault="00FF4017">
      <w:pPr>
        <w:jc w:val="center"/>
        <w:rPr>
          <w:rFonts w:ascii="方正小标宋简体" w:eastAsia="方正小标宋简体" w:hAnsi="Calibri" w:cs="Times New Roman"/>
          <w:sz w:val="40"/>
          <w:szCs w:val="40"/>
        </w:rPr>
      </w:pPr>
    </w:p>
    <w:p w:rsidR="00FF4017" w:rsidRDefault="00FF4017">
      <w:pPr>
        <w:jc w:val="center"/>
        <w:rPr>
          <w:rFonts w:ascii="方正小标宋简体" w:eastAsia="方正小标宋简体" w:hAnsi="Calibri" w:cs="Times New Roman"/>
          <w:sz w:val="40"/>
          <w:szCs w:val="40"/>
        </w:rPr>
      </w:pPr>
    </w:p>
    <w:p w:rsidR="00FF4017" w:rsidRDefault="00FF4017">
      <w:pPr>
        <w:jc w:val="center"/>
        <w:rPr>
          <w:rFonts w:ascii="方正小标宋简体" w:eastAsia="方正小标宋简体" w:hAnsi="Calibri" w:cs="Times New Roman"/>
          <w:sz w:val="40"/>
          <w:szCs w:val="40"/>
        </w:rPr>
      </w:pPr>
    </w:p>
    <w:p w:rsidR="00FF4017" w:rsidRDefault="00FF4017">
      <w:pPr>
        <w:jc w:val="center"/>
        <w:rPr>
          <w:rFonts w:ascii="方正小标宋简体" w:eastAsia="方正小标宋简体" w:hAnsi="Calibri" w:cs="Times New Roman"/>
          <w:sz w:val="40"/>
          <w:szCs w:val="40"/>
        </w:rPr>
      </w:pPr>
    </w:p>
    <w:p w:rsidR="00FF4017" w:rsidRDefault="00FF4017">
      <w:pPr>
        <w:jc w:val="center"/>
        <w:rPr>
          <w:rFonts w:ascii="方正小标宋简体" w:eastAsia="方正小标宋简体" w:hAnsi="Calibri" w:cs="Times New Roman"/>
          <w:sz w:val="40"/>
          <w:szCs w:val="40"/>
        </w:rPr>
      </w:pPr>
    </w:p>
    <w:p w:rsidR="00FF4017" w:rsidRDefault="00FF4017">
      <w:pPr>
        <w:jc w:val="center"/>
        <w:rPr>
          <w:rFonts w:ascii="方正小标宋简体" w:eastAsia="方正小标宋简体" w:hAnsi="Calibri" w:cs="Times New Roman"/>
          <w:sz w:val="40"/>
          <w:szCs w:val="40"/>
        </w:rPr>
      </w:pPr>
    </w:p>
    <w:p w:rsidR="00FF4017" w:rsidRDefault="009808B7">
      <w:pPr>
        <w:ind w:firstLineChars="300" w:firstLine="1084"/>
        <w:jc w:val="left"/>
        <w:rPr>
          <w:rFonts w:ascii="方正仿宋简体" w:eastAsia="方正仿宋简体" w:hAnsi="Calibri" w:cs="Times New Roman"/>
          <w:b/>
          <w:bCs/>
          <w:spacing w:val="-22"/>
          <w:sz w:val="36"/>
          <w:szCs w:val="36"/>
        </w:rPr>
      </w:pPr>
      <w:r>
        <w:rPr>
          <w:rFonts w:ascii="方正仿宋简体" w:eastAsia="方正仿宋简体" w:hAnsi="Calibri" w:cs="Times New Roman" w:hint="eastAsia"/>
          <w:b/>
          <w:bCs/>
          <w:sz w:val="36"/>
          <w:szCs w:val="36"/>
        </w:rPr>
        <w:t>项目名称：</w:t>
      </w:r>
      <w:r>
        <w:rPr>
          <w:rFonts w:ascii="方正仿宋简体" w:eastAsia="方正仿宋简体" w:hAnsi="Calibri" w:cs="Times New Roman"/>
          <w:b/>
          <w:bCs/>
          <w:spacing w:val="-22"/>
          <w:sz w:val="36"/>
          <w:szCs w:val="36"/>
        </w:rPr>
        <w:t>2020年</w:t>
      </w:r>
      <w:r>
        <w:rPr>
          <w:rFonts w:ascii="方正仿宋简体" w:eastAsia="方正仿宋简体" w:hAnsi="Calibri" w:cs="Times New Roman" w:hint="eastAsia"/>
          <w:b/>
          <w:bCs/>
          <w:spacing w:val="-22"/>
          <w:sz w:val="36"/>
          <w:szCs w:val="36"/>
        </w:rPr>
        <w:t>财政预算内美国白蛾</w:t>
      </w:r>
      <w:r>
        <w:rPr>
          <w:rFonts w:ascii="方正仿宋简体" w:eastAsia="方正仿宋简体" w:hAnsi="Calibri" w:cs="Times New Roman"/>
          <w:b/>
          <w:bCs/>
          <w:spacing w:val="-22"/>
          <w:sz w:val="36"/>
          <w:szCs w:val="36"/>
        </w:rPr>
        <w:t>防治项目</w:t>
      </w:r>
    </w:p>
    <w:p w:rsidR="00FF4017" w:rsidRDefault="009808B7">
      <w:pPr>
        <w:ind w:firstLineChars="300" w:firstLine="1084"/>
        <w:jc w:val="left"/>
        <w:rPr>
          <w:rFonts w:ascii="方正仿宋简体" w:eastAsia="方正仿宋简体" w:hAnsi="Calibri" w:cs="Times New Roman"/>
          <w:b/>
          <w:bCs/>
          <w:sz w:val="36"/>
          <w:szCs w:val="36"/>
        </w:rPr>
      </w:pPr>
      <w:r>
        <w:rPr>
          <w:rFonts w:ascii="方正仿宋简体" w:eastAsia="方正仿宋简体" w:hAnsi="Calibri" w:cs="Times New Roman" w:hint="eastAsia"/>
          <w:b/>
          <w:bCs/>
          <w:sz w:val="36"/>
          <w:szCs w:val="36"/>
        </w:rPr>
        <w:t>实施单位：遵化市自然资源和规划局</w:t>
      </w:r>
    </w:p>
    <w:p w:rsidR="00FF4017" w:rsidRDefault="00FF4017">
      <w:pPr>
        <w:jc w:val="left"/>
        <w:rPr>
          <w:rFonts w:ascii="方正仿宋简体" w:eastAsia="方正仿宋简体" w:hAnsi="Calibri" w:cs="Times New Roman"/>
          <w:sz w:val="36"/>
          <w:szCs w:val="36"/>
        </w:rPr>
      </w:pPr>
    </w:p>
    <w:p w:rsidR="00FF4017" w:rsidRDefault="00FF4017">
      <w:pPr>
        <w:jc w:val="center"/>
        <w:rPr>
          <w:rFonts w:ascii="方正小标宋简体" w:eastAsia="方正小标宋简体" w:hAnsi="Calibri" w:cs="Times New Roman"/>
          <w:sz w:val="40"/>
          <w:szCs w:val="40"/>
        </w:rPr>
      </w:pPr>
    </w:p>
    <w:p w:rsidR="00FF4017" w:rsidRDefault="00FF4017">
      <w:pPr>
        <w:jc w:val="center"/>
        <w:rPr>
          <w:rFonts w:ascii="方正小标宋简体" w:eastAsia="方正小标宋简体" w:hAnsi="Calibri" w:cs="Times New Roman"/>
          <w:sz w:val="40"/>
          <w:szCs w:val="40"/>
        </w:rPr>
      </w:pPr>
    </w:p>
    <w:p w:rsidR="00FF4017" w:rsidRDefault="009808B7">
      <w:pPr>
        <w:jc w:val="center"/>
        <w:rPr>
          <w:rFonts w:ascii="宋体" w:eastAsia="宋体" w:hAnsi="宋体" w:cs="Times New Roman"/>
          <w:b/>
          <w:bCs/>
          <w:sz w:val="44"/>
          <w:szCs w:val="44"/>
        </w:rPr>
      </w:pPr>
      <w:r>
        <w:rPr>
          <w:rFonts w:ascii="宋体" w:eastAsia="宋体" w:hAnsi="宋体" w:cs="Times New Roman" w:hint="eastAsia"/>
          <w:b/>
          <w:bCs/>
          <w:sz w:val="44"/>
          <w:szCs w:val="44"/>
        </w:rPr>
        <w:lastRenderedPageBreak/>
        <w:t xml:space="preserve">目 </w:t>
      </w:r>
      <w:r>
        <w:rPr>
          <w:rFonts w:ascii="宋体" w:eastAsia="宋体" w:hAnsi="宋体" w:cs="Times New Roman"/>
          <w:b/>
          <w:bCs/>
          <w:sz w:val="44"/>
          <w:szCs w:val="44"/>
        </w:rPr>
        <w:t xml:space="preserve">    </w:t>
      </w:r>
      <w:r>
        <w:rPr>
          <w:rFonts w:ascii="宋体" w:eastAsia="宋体" w:hAnsi="宋体" w:cs="Times New Roman" w:hint="eastAsia"/>
          <w:b/>
          <w:bCs/>
          <w:sz w:val="44"/>
          <w:szCs w:val="44"/>
        </w:rPr>
        <w:t>录</w:t>
      </w:r>
    </w:p>
    <w:p w:rsidR="00805362" w:rsidRDefault="00805362">
      <w:pPr>
        <w:jc w:val="center"/>
        <w:rPr>
          <w:rFonts w:ascii="宋体" w:eastAsia="宋体" w:hAnsi="宋体" w:cs="Times New Roman"/>
          <w:b/>
          <w:bCs/>
          <w:sz w:val="44"/>
          <w:szCs w:val="44"/>
        </w:rPr>
      </w:pPr>
    </w:p>
    <w:p w:rsidR="00FF4017" w:rsidRPr="00D4067D" w:rsidRDefault="009808B7">
      <w:pPr>
        <w:rPr>
          <w:rFonts w:ascii="黑体" w:eastAsia="黑体" w:hAnsi="黑体"/>
          <w:sz w:val="32"/>
          <w:szCs w:val="32"/>
        </w:rPr>
      </w:pPr>
      <w:r w:rsidRPr="00D4067D">
        <w:rPr>
          <w:rFonts w:ascii="黑体" w:eastAsia="黑体" w:hAnsi="黑体" w:hint="eastAsia"/>
          <w:sz w:val="32"/>
          <w:szCs w:val="32"/>
        </w:rPr>
        <w:t>一、基本情况</w:t>
      </w:r>
    </w:p>
    <w:p w:rsidR="0088618D" w:rsidRDefault="009808B7" w:rsidP="0088618D">
      <w:pPr>
        <w:rPr>
          <w:rFonts w:ascii="方正仿宋简体" w:eastAsia="方正仿宋简体"/>
          <w:sz w:val="32"/>
          <w:szCs w:val="32"/>
        </w:rPr>
      </w:pPr>
      <w:r>
        <w:rPr>
          <w:rFonts w:ascii="方正仿宋简体" w:eastAsia="方正仿宋简体" w:hint="eastAsia"/>
          <w:sz w:val="32"/>
          <w:szCs w:val="32"/>
        </w:rPr>
        <w:t>（一）项目概况</w:t>
      </w:r>
    </w:p>
    <w:p w:rsidR="00FF4017" w:rsidRPr="0088618D" w:rsidRDefault="009808B7" w:rsidP="0088618D">
      <w:pPr>
        <w:rPr>
          <w:rFonts w:ascii="方正仿宋简体" w:eastAsia="方正仿宋简体"/>
          <w:sz w:val="32"/>
          <w:szCs w:val="32"/>
        </w:rPr>
      </w:pPr>
      <w:r>
        <w:rPr>
          <w:rFonts w:ascii="方正仿宋简体" w:eastAsia="方正仿宋简体" w:hAnsi="Calibri" w:cs="Times New Roman" w:hint="eastAsia"/>
          <w:sz w:val="32"/>
          <w:szCs w:val="32"/>
        </w:rPr>
        <w:t>（二）项目绩效目标</w:t>
      </w:r>
    </w:p>
    <w:p w:rsidR="00FF4017" w:rsidRPr="00D4067D" w:rsidRDefault="009808B7">
      <w:pPr>
        <w:rPr>
          <w:rFonts w:ascii="黑体" w:eastAsia="黑体" w:hAnsi="黑体"/>
          <w:sz w:val="32"/>
          <w:szCs w:val="32"/>
        </w:rPr>
      </w:pPr>
      <w:r w:rsidRPr="00D4067D">
        <w:rPr>
          <w:rFonts w:ascii="黑体" w:eastAsia="黑体" w:hAnsi="黑体" w:hint="eastAsia"/>
          <w:sz w:val="32"/>
          <w:szCs w:val="32"/>
        </w:rPr>
        <w:t>二、绩效评价工作开展情况</w:t>
      </w:r>
    </w:p>
    <w:p w:rsidR="0088618D" w:rsidRDefault="009808B7" w:rsidP="0088618D">
      <w:pPr>
        <w:rPr>
          <w:rFonts w:ascii="方正仿宋简体" w:eastAsia="方正仿宋简体"/>
          <w:sz w:val="32"/>
          <w:szCs w:val="32"/>
        </w:rPr>
      </w:pPr>
      <w:bookmarkStart w:id="2" w:name="_Hlk67994624"/>
      <w:r>
        <w:rPr>
          <w:rFonts w:ascii="方正仿宋简体" w:eastAsia="方正仿宋简体" w:hint="eastAsia"/>
          <w:sz w:val="32"/>
          <w:szCs w:val="32"/>
        </w:rPr>
        <w:t>（一）</w:t>
      </w:r>
      <w:bookmarkEnd w:id="2"/>
      <w:r>
        <w:rPr>
          <w:rFonts w:ascii="方正仿宋简体" w:eastAsia="方正仿宋简体" w:hint="eastAsia"/>
          <w:sz w:val="32"/>
          <w:szCs w:val="32"/>
        </w:rPr>
        <w:t>绩效评价目的、对象和范围</w:t>
      </w:r>
    </w:p>
    <w:p w:rsidR="00FF4017" w:rsidRDefault="0088121D" w:rsidP="0088121D">
      <w:pPr>
        <w:rPr>
          <w:rFonts w:ascii="方正仿宋简体" w:eastAsia="方正仿宋简体"/>
          <w:sz w:val="32"/>
          <w:szCs w:val="32"/>
        </w:rPr>
      </w:pPr>
      <w:bookmarkStart w:id="3" w:name="_Hlk67994604"/>
      <w:r>
        <w:rPr>
          <w:rFonts w:ascii="方正仿宋简体" w:eastAsia="方正仿宋简体" w:hint="eastAsia"/>
          <w:sz w:val="32"/>
          <w:szCs w:val="32"/>
        </w:rPr>
        <w:t>（二）</w:t>
      </w:r>
      <w:bookmarkEnd w:id="3"/>
      <w:r w:rsidR="009808B7">
        <w:rPr>
          <w:rFonts w:ascii="方正仿宋简体" w:eastAsia="方正仿宋简体"/>
          <w:sz w:val="32"/>
          <w:szCs w:val="32"/>
        </w:rPr>
        <w:t>绩效评价原则、评价指标体系、评价方法</w:t>
      </w:r>
    </w:p>
    <w:p w:rsidR="00FF4017" w:rsidRDefault="0088121D" w:rsidP="0088121D">
      <w:pPr>
        <w:rPr>
          <w:rFonts w:ascii="方正仿宋简体" w:eastAsia="方正仿宋简体"/>
          <w:sz w:val="32"/>
          <w:szCs w:val="32"/>
        </w:rPr>
      </w:pPr>
      <w:bookmarkStart w:id="4" w:name="_Hlk67994640"/>
      <w:r w:rsidRPr="0088121D">
        <w:rPr>
          <w:rFonts w:ascii="方正仿宋简体" w:eastAsia="方正仿宋简体" w:hint="eastAsia"/>
          <w:sz w:val="32"/>
          <w:szCs w:val="32"/>
        </w:rPr>
        <w:t>（</w:t>
      </w:r>
      <w:r>
        <w:rPr>
          <w:rFonts w:ascii="方正仿宋简体" w:eastAsia="方正仿宋简体" w:hint="eastAsia"/>
          <w:sz w:val="32"/>
          <w:szCs w:val="32"/>
        </w:rPr>
        <w:t>三</w:t>
      </w:r>
      <w:r w:rsidRPr="0088121D">
        <w:rPr>
          <w:rFonts w:ascii="方正仿宋简体" w:eastAsia="方正仿宋简体" w:hint="eastAsia"/>
          <w:sz w:val="32"/>
          <w:szCs w:val="32"/>
        </w:rPr>
        <w:t>）</w:t>
      </w:r>
      <w:bookmarkEnd w:id="4"/>
      <w:r w:rsidR="009808B7">
        <w:rPr>
          <w:rFonts w:ascii="方正仿宋简体" w:eastAsia="方正仿宋简体"/>
          <w:sz w:val="32"/>
          <w:szCs w:val="32"/>
        </w:rPr>
        <w:t>绩效评价工作过程</w:t>
      </w:r>
    </w:p>
    <w:p w:rsidR="00FF4017" w:rsidRPr="00D4067D" w:rsidRDefault="009808B7">
      <w:pPr>
        <w:rPr>
          <w:rFonts w:ascii="黑体" w:eastAsia="黑体" w:hAnsi="黑体"/>
          <w:sz w:val="32"/>
          <w:szCs w:val="32"/>
        </w:rPr>
      </w:pPr>
      <w:r w:rsidRPr="00D4067D">
        <w:rPr>
          <w:rFonts w:ascii="黑体" w:eastAsia="黑体" w:hAnsi="黑体" w:hint="eastAsia"/>
          <w:sz w:val="32"/>
          <w:szCs w:val="32"/>
        </w:rPr>
        <w:t>三、综合评价情况及评价结论</w:t>
      </w:r>
    </w:p>
    <w:p w:rsidR="00FF4017" w:rsidRPr="00D4067D" w:rsidRDefault="009808B7">
      <w:pPr>
        <w:rPr>
          <w:rFonts w:ascii="黑体" w:eastAsia="黑体" w:hAnsi="黑体"/>
          <w:sz w:val="32"/>
          <w:szCs w:val="32"/>
        </w:rPr>
      </w:pPr>
      <w:r w:rsidRPr="00D4067D">
        <w:rPr>
          <w:rFonts w:ascii="黑体" w:eastAsia="黑体" w:hAnsi="黑体" w:hint="eastAsia"/>
          <w:sz w:val="32"/>
          <w:szCs w:val="32"/>
        </w:rPr>
        <w:t>四、绩效评价指标分析</w:t>
      </w:r>
    </w:p>
    <w:p w:rsidR="00FF4017" w:rsidRDefault="0088121D">
      <w:pPr>
        <w:rPr>
          <w:rFonts w:ascii="方正仿宋简体" w:eastAsia="方正仿宋简体"/>
          <w:sz w:val="32"/>
          <w:szCs w:val="32"/>
        </w:rPr>
      </w:pPr>
      <w:r w:rsidRPr="0088121D">
        <w:rPr>
          <w:rFonts w:ascii="方正仿宋简体" w:eastAsia="方正仿宋简体" w:hint="eastAsia"/>
          <w:sz w:val="32"/>
          <w:szCs w:val="32"/>
        </w:rPr>
        <w:t>（一）</w:t>
      </w:r>
      <w:r w:rsidR="009808B7">
        <w:rPr>
          <w:rFonts w:ascii="方正仿宋简体" w:eastAsia="方正仿宋简体" w:hint="eastAsia"/>
          <w:sz w:val="32"/>
          <w:szCs w:val="32"/>
        </w:rPr>
        <w:t>项目决策情况</w:t>
      </w:r>
    </w:p>
    <w:p w:rsidR="00FF4017" w:rsidRDefault="0088121D" w:rsidP="0088121D">
      <w:pPr>
        <w:rPr>
          <w:rFonts w:ascii="方正仿宋简体" w:eastAsia="方正仿宋简体"/>
          <w:sz w:val="32"/>
          <w:szCs w:val="32"/>
        </w:rPr>
      </w:pPr>
      <w:r w:rsidRPr="0088121D">
        <w:rPr>
          <w:rFonts w:ascii="方正仿宋简体" w:eastAsia="方正仿宋简体" w:hint="eastAsia"/>
          <w:sz w:val="32"/>
          <w:szCs w:val="32"/>
        </w:rPr>
        <w:t>（二）</w:t>
      </w:r>
      <w:r w:rsidR="009808B7">
        <w:rPr>
          <w:rFonts w:ascii="方正仿宋简体" w:eastAsia="方正仿宋简体"/>
          <w:sz w:val="32"/>
          <w:szCs w:val="32"/>
        </w:rPr>
        <w:t>项目</w:t>
      </w:r>
      <w:r w:rsidR="009808B7">
        <w:rPr>
          <w:rFonts w:ascii="方正仿宋简体" w:eastAsia="方正仿宋简体" w:hint="eastAsia"/>
          <w:sz w:val="32"/>
          <w:szCs w:val="32"/>
        </w:rPr>
        <w:t>过程情况</w:t>
      </w:r>
    </w:p>
    <w:p w:rsidR="00FF4017" w:rsidRDefault="0088121D" w:rsidP="0088121D">
      <w:pPr>
        <w:rPr>
          <w:rFonts w:ascii="方正仿宋简体" w:eastAsia="方正仿宋简体"/>
          <w:sz w:val="32"/>
          <w:szCs w:val="32"/>
        </w:rPr>
      </w:pPr>
      <w:r w:rsidRPr="0088121D">
        <w:rPr>
          <w:rFonts w:ascii="方正仿宋简体" w:eastAsia="方正仿宋简体" w:hint="eastAsia"/>
          <w:sz w:val="32"/>
          <w:szCs w:val="32"/>
        </w:rPr>
        <w:t>（三）</w:t>
      </w:r>
      <w:r w:rsidR="009808B7">
        <w:rPr>
          <w:rFonts w:ascii="方正仿宋简体" w:eastAsia="方正仿宋简体" w:hint="eastAsia"/>
          <w:sz w:val="32"/>
          <w:szCs w:val="32"/>
        </w:rPr>
        <w:t>项目</w:t>
      </w:r>
      <w:r w:rsidR="009808B7">
        <w:rPr>
          <w:rFonts w:ascii="方正仿宋简体" w:eastAsia="方正仿宋简体"/>
          <w:sz w:val="32"/>
          <w:szCs w:val="32"/>
        </w:rPr>
        <w:t>产出</w:t>
      </w:r>
      <w:r w:rsidR="009808B7">
        <w:rPr>
          <w:rFonts w:ascii="方正仿宋简体" w:eastAsia="方正仿宋简体" w:hint="eastAsia"/>
          <w:sz w:val="32"/>
          <w:szCs w:val="32"/>
        </w:rPr>
        <w:t>情况</w:t>
      </w:r>
    </w:p>
    <w:p w:rsidR="00FF4017" w:rsidRDefault="0088121D">
      <w:pPr>
        <w:rPr>
          <w:rFonts w:ascii="方正仿宋简体" w:eastAsia="方正仿宋简体"/>
          <w:sz w:val="32"/>
          <w:szCs w:val="32"/>
        </w:rPr>
      </w:pPr>
      <w:r w:rsidRPr="0088121D">
        <w:rPr>
          <w:rFonts w:ascii="方正仿宋简体" w:eastAsia="方正仿宋简体" w:hint="eastAsia"/>
          <w:sz w:val="32"/>
          <w:szCs w:val="32"/>
        </w:rPr>
        <w:t>（</w:t>
      </w:r>
      <w:r>
        <w:rPr>
          <w:rFonts w:ascii="方正仿宋简体" w:eastAsia="方正仿宋简体" w:hint="eastAsia"/>
          <w:sz w:val="32"/>
          <w:szCs w:val="32"/>
        </w:rPr>
        <w:t>四</w:t>
      </w:r>
      <w:r w:rsidRPr="0088121D">
        <w:rPr>
          <w:rFonts w:ascii="方正仿宋简体" w:eastAsia="方正仿宋简体" w:hint="eastAsia"/>
          <w:sz w:val="32"/>
          <w:szCs w:val="32"/>
        </w:rPr>
        <w:t>）</w:t>
      </w:r>
      <w:r w:rsidR="009808B7">
        <w:rPr>
          <w:rFonts w:ascii="方正仿宋简体" w:eastAsia="方正仿宋简体" w:hint="eastAsia"/>
          <w:sz w:val="32"/>
          <w:szCs w:val="32"/>
        </w:rPr>
        <w:t>项目</w:t>
      </w:r>
      <w:r w:rsidR="009808B7">
        <w:rPr>
          <w:rFonts w:ascii="方正仿宋简体" w:eastAsia="方正仿宋简体"/>
          <w:sz w:val="32"/>
          <w:szCs w:val="32"/>
        </w:rPr>
        <w:t>效益</w:t>
      </w:r>
      <w:r w:rsidR="009808B7">
        <w:rPr>
          <w:rFonts w:ascii="方正仿宋简体" w:eastAsia="方正仿宋简体" w:hint="eastAsia"/>
          <w:sz w:val="32"/>
          <w:szCs w:val="32"/>
        </w:rPr>
        <w:t>与满意度情况</w:t>
      </w:r>
    </w:p>
    <w:p w:rsidR="00FF4017" w:rsidRPr="00D4067D" w:rsidRDefault="009808B7">
      <w:pPr>
        <w:rPr>
          <w:rFonts w:ascii="黑体" w:eastAsia="黑体" w:hAnsi="黑体"/>
          <w:sz w:val="32"/>
          <w:szCs w:val="32"/>
        </w:rPr>
      </w:pPr>
      <w:r w:rsidRPr="00D4067D">
        <w:rPr>
          <w:rFonts w:ascii="黑体" w:eastAsia="黑体" w:hAnsi="黑体" w:hint="eastAsia"/>
          <w:sz w:val="32"/>
          <w:szCs w:val="32"/>
        </w:rPr>
        <w:t>五、主要经验及做法、存在的问题及原因分析</w:t>
      </w:r>
    </w:p>
    <w:p w:rsidR="00FF4017" w:rsidRDefault="0088618D" w:rsidP="0088618D">
      <w:pPr>
        <w:rPr>
          <w:rFonts w:ascii="方正仿宋简体" w:eastAsia="方正仿宋简体"/>
          <w:sz w:val="32"/>
          <w:szCs w:val="32"/>
        </w:rPr>
      </w:pPr>
      <w:r>
        <w:rPr>
          <w:rFonts w:ascii="方正仿宋简体" w:eastAsia="方正仿宋简体" w:hint="eastAsia"/>
          <w:sz w:val="32"/>
          <w:szCs w:val="32"/>
        </w:rPr>
        <w:t>（一）</w:t>
      </w:r>
      <w:r w:rsidR="009808B7">
        <w:rPr>
          <w:rFonts w:ascii="方正仿宋简体" w:eastAsia="方正仿宋简体" w:hint="eastAsia"/>
          <w:sz w:val="32"/>
          <w:szCs w:val="32"/>
        </w:rPr>
        <w:t>经验总结</w:t>
      </w:r>
    </w:p>
    <w:p w:rsidR="00FF4017" w:rsidRDefault="009808B7" w:rsidP="0088618D">
      <w:pPr>
        <w:rPr>
          <w:rFonts w:ascii="方正仿宋简体" w:eastAsia="方正仿宋简体"/>
          <w:sz w:val="32"/>
          <w:szCs w:val="32"/>
        </w:rPr>
      </w:pPr>
      <w:r>
        <w:rPr>
          <w:rFonts w:ascii="方正仿宋简体" w:eastAsia="方正仿宋简体" w:hint="eastAsia"/>
          <w:sz w:val="32"/>
          <w:szCs w:val="32"/>
        </w:rPr>
        <w:t>（二）存在问题</w:t>
      </w:r>
    </w:p>
    <w:p w:rsidR="00FF4017" w:rsidRDefault="009808B7">
      <w:pPr>
        <w:rPr>
          <w:rFonts w:ascii="方正仿宋简体" w:eastAsia="方正仿宋简体"/>
          <w:sz w:val="32"/>
          <w:szCs w:val="32"/>
        </w:rPr>
      </w:pPr>
      <w:r>
        <w:rPr>
          <w:rFonts w:ascii="方正仿宋简体" w:eastAsia="方正仿宋简体" w:hint="eastAsia"/>
          <w:sz w:val="32"/>
          <w:szCs w:val="32"/>
        </w:rPr>
        <w:t>附件1：</w:t>
      </w:r>
      <w:r w:rsidR="00891D56" w:rsidRPr="00891D56">
        <w:rPr>
          <w:rFonts w:ascii="方正仿宋简体" w:eastAsia="方正仿宋简体" w:hint="eastAsia"/>
          <w:sz w:val="32"/>
          <w:szCs w:val="32"/>
        </w:rPr>
        <w:t>2020年预算内美国白蛾防治项目采购物资参数表</w:t>
      </w:r>
    </w:p>
    <w:p w:rsidR="00FF4017" w:rsidRDefault="009808B7">
      <w:pPr>
        <w:rPr>
          <w:rFonts w:ascii="方正仿宋简体" w:eastAsia="方正仿宋简体"/>
          <w:sz w:val="32"/>
          <w:szCs w:val="32"/>
        </w:rPr>
      </w:pPr>
      <w:r>
        <w:rPr>
          <w:rFonts w:ascii="方正仿宋简体" w:eastAsia="方正仿宋简体" w:hint="eastAsia"/>
          <w:sz w:val="32"/>
          <w:szCs w:val="32"/>
        </w:rPr>
        <w:t>附件2：项目支出绩效自评表</w:t>
      </w:r>
    </w:p>
    <w:p w:rsidR="00FF4017" w:rsidRDefault="009808B7">
      <w:pPr>
        <w:rPr>
          <w:rFonts w:ascii="方正仿宋简体" w:eastAsia="方正仿宋简体"/>
          <w:sz w:val="32"/>
          <w:szCs w:val="32"/>
        </w:rPr>
      </w:pPr>
      <w:r>
        <w:rPr>
          <w:rFonts w:ascii="方正仿宋简体" w:eastAsia="方正仿宋简体" w:hint="eastAsia"/>
          <w:sz w:val="32"/>
          <w:szCs w:val="32"/>
        </w:rPr>
        <w:t>附件3：相关照片</w:t>
      </w:r>
    </w:p>
    <w:p w:rsidR="00FF4017" w:rsidRDefault="00FF4017">
      <w:pPr>
        <w:rPr>
          <w:rFonts w:ascii="方正仿宋简体" w:eastAsia="方正仿宋简体"/>
          <w:sz w:val="32"/>
          <w:szCs w:val="32"/>
        </w:rPr>
        <w:sectPr w:rsidR="00FF4017">
          <w:footerReference w:type="default" r:id="rId7"/>
          <w:pgSz w:w="11906" w:h="16838"/>
          <w:pgMar w:top="1440" w:right="1800" w:bottom="1440" w:left="1800" w:header="851" w:footer="992" w:gutter="0"/>
          <w:cols w:space="425"/>
          <w:docGrid w:type="lines" w:linePitch="312"/>
        </w:sectPr>
      </w:pPr>
    </w:p>
    <w:p w:rsidR="00FF4017" w:rsidRDefault="009808B7">
      <w:pPr>
        <w:spacing w:line="570" w:lineRule="exact"/>
        <w:jc w:val="center"/>
        <w:rPr>
          <w:rFonts w:ascii="方正小标宋简体" w:eastAsia="方正小标宋简体" w:hAnsi="Calibri" w:cs="Times New Roman"/>
          <w:sz w:val="40"/>
          <w:szCs w:val="40"/>
        </w:rPr>
      </w:pPr>
      <w:r>
        <w:rPr>
          <w:rFonts w:ascii="方正小标宋简体" w:eastAsia="方正小标宋简体" w:hAnsi="Calibri" w:cs="Times New Roman"/>
          <w:sz w:val="40"/>
          <w:szCs w:val="40"/>
        </w:rPr>
        <w:lastRenderedPageBreak/>
        <w:t>2020年</w:t>
      </w:r>
      <w:r>
        <w:rPr>
          <w:rFonts w:ascii="方正小标宋简体" w:eastAsia="方正小标宋简体" w:hAnsi="Calibri" w:cs="Times New Roman" w:hint="eastAsia"/>
          <w:sz w:val="40"/>
          <w:szCs w:val="40"/>
        </w:rPr>
        <w:t>美国白蛾</w:t>
      </w:r>
      <w:r>
        <w:rPr>
          <w:rFonts w:ascii="方正小标宋简体" w:eastAsia="方正小标宋简体" w:hAnsi="Calibri" w:cs="Times New Roman"/>
          <w:sz w:val="40"/>
          <w:szCs w:val="40"/>
        </w:rPr>
        <w:t>防治项目</w:t>
      </w:r>
    </w:p>
    <w:bookmarkEnd w:id="0"/>
    <w:p w:rsidR="00FF4017" w:rsidRDefault="009808B7">
      <w:pPr>
        <w:spacing w:line="570" w:lineRule="exact"/>
        <w:jc w:val="center"/>
        <w:rPr>
          <w:rFonts w:ascii="方正小标宋简体" w:eastAsia="方正小标宋简体" w:hAnsi="Calibri" w:cs="Times New Roman"/>
          <w:sz w:val="40"/>
          <w:szCs w:val="40"/>
        </w:rPr>
      </w:pPr>
      <w:r>
        <w:rPr>
          <w:rFonts w:ascii="方正小标宋简体" w:eastAsia="方正小标宋简体" w:hAnsi="Calibri" w:cs="Times New Roman" w:hint="eastAsia"/>
          <w:sz w:val="40"/>
          <w:szCs w:val="40"/>
        </w:rPr>
        <w:t>支出绩效评价报告</w:t>
      </w:r>
    </w:p>
    <w:p w:rsidR="000D6D3C" w:rsidRDefault="000D6D3C">
      <w:pPr>
        <w:spacing w:line="570" w:lineRule="exact"/>
        <w:jc w:val="center"/>
        <w:rPr>
          <w:rFonts w:ascii="方正小标宋简体" w:eastAsia="方正小标宋简体" w:hAnsi="Calibri" w:cs="Times New Roman"/>
          <w:sz w:val="40"/>
          <w:szCs w:val="40"/>
        </w:rPr>
      </w:pPr>
    </w:p>
    <w:p w:rsidR="00FF4017" w:rsidRPr="001400AD" w:rsidRDefault="009808B7" w:rsidP="0012780F">
      <w:pPr>
        <w:spacing w:line="520" w:lineRule="exact"/>
        <w:ind w:firstLineChars="200" w:firstLine="640"/>
        <w:rPr>
          <w:rFonts w:ascii="黑体" w:eastAsia="黑体" w:hAnsi="黑体" w:cs="Times New Roman"/>
          <w:sz w:val="32"/>
          <w:szCs w:val="32"/>
        </w:rPr>
      </w:pPr>
      <w:r w:rsidRPr="001400AD">
        <w:rPr>
          <w:rFonts w:ascii="黑体" w:eastAsia="黑体" w:hAnsi="黑体" w:cs="Times New Roman" w:hint="eastAsia"/>
          <w:sz w:val="32"/>
          <w:szCs w:val="32"/>
        </w:rPr>
        <w:t>一、基本情况</w:t>
      </w:r>
    </w:p>
    <w:p w:rsidR="00FF4017" w:rsidRPr="001400AD" w:rsidRDefault="009808B7" w:rsidP="0012780F">
      <w:pPr>
        <w:spacing w:line="520" w:lineRule="exact"/>
        <w:ind w:firstLineChars="200" w:firstLine="640"/>
        <w:rPr>
          <w:rFonts w:ascii="方正仿宋简体" w:eastAsia="方正仿宋简体"/>
          <w:sz w:val="32"/>
          <w:szCs w:val="32"/>
        </w:rPr>
      </w:pPr>
      <w:r w:rsidRPr="001400AD">
        <w:rPr>
          <w:rFonts w:ascii="方正仿宋简体" w:eastAsia="方正仿宋简体" w:hint="eastAsia"/>
          <w:sz w:val="32"/>
          <w:szCs w:val="32"/>
        </w:rPr>
        <w:t>（一）项目概况</w:t>
      </w:r>
    </w:p>
    <w:p w:rsidR="00FF4017" w:rsidRPr="001400AD" w:rsidRDefault="009808B7" w:rsidP="0012780F">
      <w:pPr>
        <w:spacing w:line="520" w:lineRule="exact"/>
        <w:ind w:firstLineChars="200" w:firstLine="640"/>
        <w:rPr>
          <w:rFonts w:ascii="仿宋" w:eastAsia="仿宋" w:hAnsi="仿宋" w:cs="宋体"/>
          <w:kern w:val="0"/>
          <w:sz w:val="32"/>
          <w:szCs w:val="32"/>
          <w:shd w:val="clear" w:color="auto" w:fill="FFFFFF"/>
          <w:lang w:bidi="ar"/>
        </w:rPr>
      </w:pPr>
      <w:r w:rsidRPr="001400AD">
        <w:rPr>
          <w:rFonts w:ascii="仿宋" w:eastAsia="仿宋" w:hAnsi="仿宋" w:cs="宋体" w:hint="eastAsia"/>
          <w:kern w:val="0"/>
          <w:sz w:val="32"/>
          <w:szCs w:val="32"/>
          <w:shd w:val="clear" w:color="auto" w:fill="FFFFFF"/>
          <w:lang w:bidi="ar"/>
        </w:rPr>
        <w:t>美国白蛾是一种世界性检疫害虫，具有食性杂、食量大、繁殖快、适应性强、传播</w:t>
      </w:r>
      <w:proofErr w:type="gramStart"/>
      <w:r w:rsidRPr="001400AD">
        <w:rPr>
          <w:rFonts w:ascii="仿宋" w:eastAsia="仿宋" w:hAnsi="仿宋" w:cs="宋体" w:hint="eastAsia"/>
          <w:kern w:val="0"/>
          <w:sz w:val="32"/>
          <w:szCs w:val="32"/>
          <w:shd w:val="clear" w:color="auto" w:fill="FFFFFF"/>
          <w:lang w:bidi="ar"/>
        </w:rPr>
        <w:t>途径广</w:t>
      </w:r>
      <w:proofErr w:type="gramEnd"/>
      <w:r w:rsidRPr="001400AD">
        <w:rPr>
          <w:rFonts w:ascii="仿宋" w:eastAsia="仿宋" w:hAnsi="仿宋" w:cs="宋体" w:hint="eastAsia"/>
          <w:kern w:val="0"/>
          <w:sz w:val="32"/>
          <w:szCs w:val="32"/>
          <w:shd w:val="clear" w:color="auto" w:fill="FFFFFF"/>
          <w:lang w:bidi="ar"/>
        </w:rPr>
        <w:t>等特性，2020年遵化市白蛾持续高发频发，轻度发生，呈现出传播速度快、发生面积大，局部危害程度重的态势，防控形势严峻。</w:t>
      </w:r>
    </w:p>
    <w:p w:rsidR="00FF4017" w:rsidRPr="001400AD" w:rsidRDefault="009808B7" w:rsidP="0012780F">
      <w:pPr>
        <w:spacing w:line="520" w:lineRule="exact"/>
        <w:ind w:firstLineChars="200" w:firstLine="640"/>
        <w:rPr>
          <w:rFonts w:ascii="仿宋" w:eastAsia="仿宋" w:hAnsi="仿宋" w:cs="宋体"/>
          <w:kern w:val="0"/>
          <w:sz w:val="32"/>
          <w:szCs w:val="32"/>
          <w:shd w:val="clear" w:color="auto" w:fill="FFFFFF"/>
          <w:lang w:bidi="ar"/>
        </w:rPr>
      </w:pPr>
      <w:r w:rsidRPr="001400AD">
        <w:rPr>
          <w:rFonts w:ascii="方正仿宋简体" w:eastAsia="方正仿宋简体"/>
          <w:sz w:val="32"/>
          <w:szCs w:val="32"/>
        </w:rPr>
        <w:t>为</w:t>
      </w:r>
      <w:r w:rsidRPr="001400AD">
        <w:rPr>
          <w:rFonts w:ascii="仿宋" w:eastAsia="仿宋" w:hAnsi="仿宋" w:cs="宋体" w:hint="eastAsia"/>
          <w:kern w:val="0"/>
          <w:sz w:val="32"/>
          <w:szCs w:val="32"/>
          <w:shd w:val="clear" w:color="auto" w:fill="FFFFFF"/>
          <w:lang w:bidi="ar"/>
        </w:rPr>
        <w:t>切实做好美国白蛾防治工作，积极响应市委、市政府提出的生态环境深度治理建设目标，科学规范使用本级财政预算内美国白蛾防治专项资金，按照国务院办公厅、省政府办公厅《关于进一步加强美国白蛾防治工作的通知》要求，遵化市自然资源和规划局实施了美国白蛾防治项目。全</w:t>
      </w:r>
      <w:r w:rsidR="00FF453F" w:rsidRPr="001400AD">
        <w:rPr>
          <w:rFonts w:ascii="仿宋" w:eastAsia="仿宋" w:hAnsi="仿宋" w:cs="宋体" w:hint="eastAsia"/>
          <w:kern w:val="0"/>
          <w:sz w:val="32"/>
          <w:szCs w:val="32"/>
          <w:shd w:val="clear" w:color="auto" w:fill="FFFFFF"/>
          <w:lang w:bidi="ar"/>
        </w:rPr>
        <w:t>年</w:t>
      </w:r>
      <w:r w:rsidRPr="001400AD">
        <w:rPr>
          <w:rFonts w:ascii="仿宋" w:eastAsia="仿宋" w:hAnsi="仿宋" w:cs="宋体" w:hint="eastAsia"/>
          <w:kern w:val="0"/>
          <w:sz w:val="32"/>
          <w:szCs w:val="32"/>
          <w:shd w:val="clear" w:color="auto" w:fill="FFFFFF"/>
          <w:lang w:bidi="ar"/>
        </w:rPr>
        <w:t>美 国白蛾发生面积</w:t>
      </w:r>
      <w:r w:rsidR="00FF453F" w:rsidRPr="001400AD">
        <w:rPr>
          <w:rFonts w:ascii="仿宋" w:eastAsia="仿宋" w:hAnsi="仿宋" w:cs="宋体"/>
          <w:kern w:val="0"/>
          <w:sz w:val="32"/>
          <w:szCs w:val="32"/>
          <w:shd w:val="clear" w:color="auto" w:fill="FFFFFF"/>
          <w:lang w:bidi="ar"/>
        </w:rPr>
        <w:t>2.31</w:t>
      </w:r>
      <w:r w:rsidRPr="001400AD">
        <w:rPr>
          <w:rFonts w:ascii="仿宋" w:eastAsia="仿宋" w:hAnsi="仿宋" w:cs="宋体" w:hint="eastAsia"/>
          <w:kern w:val="0"/>
          <w:sz w:val="32"/>
          <w:szCs w:val="32"/>
          <w:shd w:val="clear" w:color="auto" w:fill="FFFFFF"/>
          <w:lang w:bidi="ar"/>
        </w:rPr>
        <w:t>万亩，完成防治作业面积</w:t>
      </w:r>
      <w:r w:rsidR="00FF453F" w:rsidRPr="001400AD">
        <w:rPr>
          <w:rFonts w:ascii="仿宋" w:eastAsia="仿宋" w:hAnsi="仿宋" w:cs="宋体"/>
          <w:kern w:val="0"/>
          <w:sz w:val="32"/>
          <w:szCs w:val="32"/>
          <w:shd w:val="clear" w:color="auto" w:fill="FFFFFF"/>
          <w:lang w:bidi="ar"/>
        </w:rPr>
        <w:t>2.34</w:t>
      </w:r>
      <w:r w:rsidRPr="001400AD">
        <w:rPr>
          <w:rFonts w:ascii="仿宋" w:eastAsia="仿宋" w:hAnsi="仿宋" w:cs="宋体" w:hint="eastAsia"/>
          <w:kern w:val="0"/>
          <w:sz w:val="32"/>
          <w:szCs w:val="32"/>
          <w:shd w:val="clear" w:color="auto" w:fill="FFFFFF"/>
          <w:lang w:bidi="ar"/>
        </w:rPr>
        <w:t>万亩。</w:t>
      </w:r>
    </w:p>
    <w:p w:rsidR="00FF4017" w:rsidRPr="001400AD" w:rsidRDefault="009808B7" w:rsidP="0012780F">
      <w:pPr>
        <w:spacing w:line="520" w:lineRule="exact"/>
        <w:ind w:firstLineChars="200" w:firstLine="640"/>
        <w:rPr>
          <w:rFonts w:ascii="仿宋" w:eastAsia="仿宋" w:hAnsi="仿宋" w:cs="宋体"/>
          <w:kern w:val="0"/>
          <w:sz w:val="32"/>
          <w:szCs w:val="32"/>
          <w:shd w:val="clear" w:color="auto" w:fill="FFFFFF"/>
          <w:lang w:bidi="ar"/>
        </w:rPr>
      </w:pPr>
      <w:r w:rsidRPr="001400AD">
        <w:rPr>
          <w:rFonts w:ascii="仿宋" w:eastAsia="仿宋" w:hAnsi="仿宋" w:cs="宋体" w:hint="eastAsia"/>
          <w:kern w:val="0"/>
          <w:sz w:val="32"/>
          <w:szCs w:val="32"/>
          <w:shd w:val="clear" w:color="auto" w:fill="FFFFFF"/>
          <w:lang w:bidi="ar"/>
        </w:rPr>
        <w:t>根据遵化市财政局《关于林业有害生物防治经费请求的答复》（</w:t>
      </w:r>
      <w:proofErr w:type="gramStart"/>
      <w:r w:rsidRPr="001400AD">
        <w:rPr>
          <w:rFonts w:ascii="仿宋" w:eastAsia="仿宋" w:hAnsi="仿宋" w:cs="宋体" w:hint="eastAsia"/>
          <w:kern w:val="0"/>
          <w:sz w:val="32"/>
          <w:szCs w:val="32"/>
          <w:shd w:val="clear" w:color="auto" w:fill="FFFFFF"/>
          <w:lang w:bidi="ar"/>
        </w:rPr>
        <w:t>遵</w:t>
      </w:r>
      <w:proofErr w:type="gramEnd"/>
      <w:r w:rsidRPr="001400AD">
        <w:rPr>
          <w:rFonts w:ascii="仿宋" w:eastAsia="仿宋" w:hAnsi="仿宋" w:cs="宋体" w:hint="eastAsia"/>
          <w:kern w:val="0"/>
          <w:sz w:val="32"/>
          <w:szCs w:val="32"/>
          <w:shd w:val="clear" w:color="auto" w:fill="FFFFFF"/>
          <w:lang w:bidi="ar"/>
        </w:rPr>
        <w:t>财答复【2020】1216号）文件精神，财政局拨付2020年财政预算内美国白蛾防治项目</w:t>
      </w:r>
      <w:proofErr w:type="gramStart"/>
      <w:r w:rsidRPr="001400AD">
        <w:rPr>
          <w:rFonts w:ascii="仿宋" w:eastAsia="仿宋" w:hAnsi="仿宋" w:cs="宋体" w:hint="eastAsia"/>
          <w:kern w:val="0"/>
          <w:sz w:val="32"/>
          <w:szCs w:val="32"/>
          <w:shd w:val="clear" w:color="auto" w:fill="FFFFFF"/>
          <w:lang w:bidi="ar"/>
        </w:rPr>
        <w:t>”</w:t>
      </w:r>
      <w:proofErr w:type="gramEnd"/>
      <w:r w:rsidRPr="001400AD">
        <w:rPr>
          <w:rFonts w:ascii="仿宋" w:eastAsia="仿宋" w:hAnsi="仿宋" w:cs="宋体" w:hint="eastAsia"/>
          <w:kern w:val="0"/>
          <w:sz w:val="32"/>
          <w:szCs w:val="32"/>
          <w:shd w:val="clear" w:color="auto" w:fill="FFFFFF"/>
          <w:lang w:bidi="ar"/>
        </w:rPr>
        <w:t>专项资金25万元，用于购买植保器械、设备和药品，具体类别及技术参数详见附表1。</w:t>
      </w:r>
    </w:p>
    <w:p w:rsidR="00FF4017" w:rsidRPr="001400AD" w:rsidRDefault="009808B7" w:rsidP="0012780F">
      <w:pPr>
        <w:spacing w:line="520" w:lineRule="exact"/>
        <w:ind w:firstLineChars="200" w:firstLine="640"/>
        <w:rPr>
          <w:rFonts w:ascii="方正仿宋简体" w:eastAsia="方正仿宋简体" w:hAnsi="Calibri" w:cs="Times New Roman"/>
          <w:sz w:val="32"/>
          <w:szCs w:val="32"/>
        </w:rPr>
      </w:pPr>
      <w:r w:rsidRPr="001400AD">
        <w:rPr>
          <w:rFonts w:ascii="仿宋" w:eastAsia="仿宋" w:hAnsi="仿宋" w:cs="宋体" w:hint="eastAsia"/>
          <w:kern w:val="0"/>
          <w:sz w:val="32"/>
          <w:szCs w:val="32"/>
          <w:shd w:val="clear" w:color="auto" w:fill="FFFFFF"/>
          <w:lang w:bidi="ar"/>
        </w:rPr>
        <w:t>林业植保站和局财务科在驻局纪检组的监督下，</w:t>
      </w:r>
      <w:r w:rsidR="008F0B85" w:rsidRPr="001400AD">
        <w:rPr>
          <w:rFonts w:ascii="仿宋" w:eastAsia="仿宋" w:hAnsi="仿宋" w:cs="宋体" w:hint="eastAsia"/>
          <w:kern w:val="0"/>
          <w:sz w:val="32"/>
          <w:szCs w:val="32"/>
          <w:shd w:val="clear" w:color="auto" w:fill="FFFFFF"/>
          <w:lang w:bidi="ar"/>
        </w:rPr>
        <w:t>严格按照局规章制度要求，</w:t>
      </w:r>
      <w:r w:rsidRPr="001400AD">
        <w:rPr>
          <w:rFonts w:ascii="仿宋" w:eastAsia="仿宋" w:hAnsi="仿宋" w:cs="宋体" w:hint="eastAsia"/>
          <w:kern w:val="0"/>
          <w:sz w:val="32"/>
          <w:szCs w:val="32"/>
          <w:shd w:val="clear" w:color="auto" w:fill="FFFFFF"/>
          <w:lang w:bidi="ar"/>
        </w:rPr>
        <w:t>于2020年9月17日邀请北京广泽润物生态技术有限公司、北京琳海植保科技股份有限公司、唐山</w:t>
      </w:r>
      <w:proofErr w:type="gramStart"/>
      <w:r w:rsidRPr="001400AD">
        <w:rPr>
          <w:rFonts w:ascii="仿宋" w:eastAsia="仿宋" w:hAnsi="仿宋" w:cs="宋体" w:hint="eastAsia"/>
          <w:kern w:val="0"/>
          <w:sz w:val="32"/>
          <w:szCs w:val="32"/>
          <w:shd w:val="clear" w:color="auto" w:fill="FFFFFF"/>
          <w:lang w:bidi="ar"/>
        </w:rPr>
        <w:t>市新润丰</w:t>
      </w:r>
      <w:proofErr w:type="gramEnd"/>
      <w:r w:rsidRPr="001400AD">
        <w:rPr>
          <w:rFonts w:ascii="仿宋" w:eastAsia="仿宋" w:hAnsi="仿宋" w:cs="宋体" w:hint="eastAsia"/>
          <w:kern w:val="0"/>
          <w:sz w:val="32"/>
          <w:szCs w:val="32"/>
          <w:shd w:val="clear" w:color="auto" w:fill="FFFFFF"/>
          <w:lang w:bidi="ar"/>
        </w:rPr>
        <w:t>农业生产资料有限公司、遵化</w:t>
      </w:r>
      <w:proofErr w:type="gramStart"/>
      <w:r w:rsidRPr="001400AD">
        <w:rPr>
          <w:rFonts w:ascii="仿宋" w:eastAsia="仿宋" w:hAnsi="仿宋" w:cs="宋体" w:hint="eastAsia"/>
          <w:kern w:val="0"/>
          <w:sz w:val="32"/>
          <w:szCs w:val="32"/>
          <w:shd w:val="clear" w:color="auto" w:fill="FFFFFF"/>
          <w:lang w:bidi="ar"/>
        </w:rPr>
        <w:t>市洪水川村禾</w:t>
      </w:r>
      <w:proofErr w:type="gramEnd"/>
      <w:r w:rsidRPr="001400AD">
        <w:rPr>
          <w:rFonts w:ascii="仿宋" w:eastAsia="仿宋" w:hAnsi="仿宋" w:cs="宋体" w:hint="eastAsia"/>
          <w:kern w:val="0"/>
          <w:sz w:val="32"/>
          <w:szCs w:val="32"/>
          <w:shd w:val="clear" w:color="auto" w:fill="FFFFFF"/>
          <w:lang w:bidi="ar"/>
        </w:rPr>
        <w:t>润园林机械农药</w:t>
      </w:r>
      <w:proofErr w:type="gramStart"/>
      <w:r w:rsidRPr="001400AD">
        <w:rPr>
          <w:rFonts w:ascii="仿宋" w:eastAsia="仿宋" w:hAnsi="仿宋" w:cs="宋体" w:hint="eastAsia"/>
          <w:kern w:val="0"/>
          <w:sz w:val="32"/>
          <w:szCs w:val="32"/>
          <w:shd w:val="clear" w:color="auto" w:fill="FFFFFF"/>
          <w:lang w:bidi="ar"/>
        </w:rPr>
        <w:t>植保店</w:t>
      </w:r>
      <w:proofErr w:type="gramEnd"/>
      <w:r w:rsidRPr="001400AD">
        <w:rPr>
          <w:rFonts w:ascii="仿宋" w:eastAsia="仿宋" w:hAnsi="仿宋" w:cs="宋体" w:hint="eastAsia"/>
          <w:kern w:val="0"/>
          <w:sz w:val="32"/>
          <w:szCs w:val="32"/>
          <w:shd w:val="clear" w:color="auto" w:fill="FFFFFF"/>
          <w:lang w:bidi="ar"/>
        </w:rPr>
        <w:t>四家企业</w:t>
      </w:r>
      <w:r w:rsidRPr="001400AD">
        <w:rPr>
          <w:rFonts w:ascii="方正仿宋简体" w:eastAsia="方正仿宋简体" w:hAnsi="仿宋" w:cs="Times New Roman" w:hint="eastAsia"/>
          <w:sz w:val="32"/>
          <w:szCs w:val="32"/>
        </w:rPr>
        <w:t>在遵化市自然资源和规划局西院防火会议室进行了投标，</w:t>
      </w:r>
      <w:r w:rsidRPr="001400AD">
        <w:rPr>
          <w:rFonts w:ascii="方正仿宋简体" w:eastAsia="方正仿宋简体" w:hAnsi="方正仿宋简体" w:cs="方正仿宋简体" w:hint="eastAsia"/>
          <w:sz w:val="32"/>
          <w:szCs w:val="32"/>
          <w:shd w:val="clear" w:color="auto" w:fill="FFFFFF"/>
        </w:rPr>
        <w:t>最终确定</w:t>
      </w:r>
      <w:r w:rsidRPr="001400AD">
        <w:rPr>
          <w:rFonts w:ascii="仿宋" w:eastAsia="仿宋" w:hAnsi="仿宋" w:cs="宋体" w:hint="eastAsia"/>
          <w:kern w:val="0"/>
          <w:sz w:val="32"/>
          <w:szCs w:val="32"/>
          <w:shd w:val="clear" w:color="auto" w:fill="FFFFFF"/>
          <w:lang w:bidi="ar"/>
        </w:rPr>
        <w:t>遵化</w:t>
      </w:r>
      <w:proofErr w:type="gramStart"/>
      <w:r w:rsidRPr="001400AD">
        <w:rPr>
          <w:rFonts w:ascii="仿宋" w:eastAsia="仿宋" w:hAnsi="仿宋" w:cs="宋体" w:hint="eastAsia"/>
          <w:kern w:val="0"/>
          <w:sz w:val="32"/>
          <w:szCs w:val="32"/>
          <w:shd w:val="clear" w:color="auto" w:fill="FFFFFF"/>
          <w:lang w:bidi="ar"/>
        </w:rPr>
        <w:t>市洪水川村禾</w:t>
      </w:r>
      <w:proofErr w:type="gramEnd"/>
      <w:r w:rsidRPr="001400AD">
        <w:rPr>
          <w:rFonts w:ascii="仿宋" w:eastAsia="仿宋" w:hAnsi="仿宋" w:cs="宋体" w:hint="eastAsia"/>
          <w:kern w:val="0"/>
          <w:sz w:val="32"/>
          <w:szCs w:val="32"/>
          <w:shd w:val="clear" w:color="auto" w:fill="FFFFFF"/>
          <w:lang w:bidi="ar"/>
        </w:rPr>
        <w:t>润园林</w:t>
      </w:r>
      <w:r w:rsidRPr="001400AD">
        <w:rPr>
          <w:rFonts w:ascii="仿宋" w:eastAsia="仿宋" w:hAnsi="仿宋" w:cs="宋体" w:hint="eastAsia"/>
          <w:kern w:val="0"/>
          <w:sz w:val="32"/>
          <w:szCs w:val="32"/>
          <w:shd w:val="clear" w:color="auto" w:fill="FFFFFF"/>
          <w:lang w:bidi="ar"/>
        </w:rPr>
        <w:lastRenderedPageBreak/>
        <w:t>机械农药</w:t>
      </w:r>
      <w:proofErr w:type="gramStart"/>
      <w:r w:rsidRPr="001400AD">
        <w:rPr>
          <w:rFonts w:ascii="仿宋" w:eastAsia="仿宋" w:hAnsi="仿宋" w:cs="宋体" w:hint="eastAsia"/>
          <w:kern w:val="0"/>
          <w:sz w:val="32"/>
          <w:szCs w:val="32"/>
          <w:shd w:val="clear" w:color="auto" w:fill="FFFFFF"/>
          <w:lang w:bidi="ar"/>
        </w:rPr>
        <w:t>植保店</w:t>
      </w:r>
      <w:proofErr w:type="gramEnd"/>
      <w:r w:rsidRPr="001400AD">
        <w:rPr>
          <w:rFonts w:ascii="仿宋" w:eastAsia="仿宋" w:hAnsi="仿宋" w:cs="宋体" w:hint="eastAsia"/>
          <w:kern w:val="0"/>
          <w:sz w:val="32"/>
          <w:szCs w:val="32"/>
          <w:shd w:val="clear" w:color="auto" w:fill="FFFFFF"/>
          <w:lang w:bidi="ar"/>
        </w:rPr>
        <w:t>为此项目</w:t>
      </w:r>
      <w:r w:rsidRPr="001400AD">
        <w:rPr>
          <w:rFonts w:ascii="方正仿宋简体" w:eastAsia="方正仿宋简体" w:hAnsi="方正仿宋简体" w:cs="方正仿宋简体" w:hint="eastAsia"/>
          <w:sz w:val="32"/>
          <w:szCs w:val="32"/>
          <w:shd w:val="clear" w:color="auto" w:fill="FFFFFF"/>
        </w:rPr>
        <w:t>物资采购供货方</w:t>
      </w:r>
      <w:r w:rsidRPr="001400AD">
        <w:rPr>
          <w:rFonts w:ascii="方正仿宋简体" w:eastAsia="方正仿宋简体" w:hAnsi="Calibri" w:cs="Times New Roman" w:hint="eastAsia"/>
          <w:sz w:val="32"/>
          <w:szCs w:val="32"/>
        </w:rPr>
        <w:t>，经过公示7天无异议后于2020年9月27日签订了物资采购合同，由该公司采购</w:t>
      </w:r>
      <w:r w:rsidRPr="001400AD">
        <w:rPr>
          <w:rFonts w:ascii="仿宋" w:eastAsia="仿宋" w:hAnsi="仿宋" w:cs="宋体" w:hint="eastAsia"/>
          <w:kern w:val="0"/>
          <w:sz w:val="32"/>
          <w:szCs w:val="32"/>
          <w:shd w:val="clear" w:color="auto" w:fill="FFFFFF"/>
          <w:lang w:bidi="ar"/>
        </w:rPr>
        <w:t>植保无人机（</w:t>
      </w:r>
      <w:proofErr w:type="gramStart"/>
      <w:r w:rsidRPr="001400AD">
        <w:rPr>
          <w:rFonts w:ascii="仿宋" w:eastAsia="仿宋" w:hAnsi="仿宋" w:cs="宋体" w:hint="eastAsia"/>
          <w:kern w:val="0"/>
          <w:sz w:val="32"/>
          <w:szCs w:val="32"/>
          <w:shd w:val="clear" w:color="auto" w:fill="FFFFFF"/>
          <w:lang w:bidi="ar"/>
        </w:rPr>
        <w:t>大疆</w:t>
      </w:r>
      <w:proofErr w:type="gramEnd"/>
      <w:r w:rsidRPr="001400AD">
        <w:rPr>
          <w:rFonts w:ascii="仿宋" w:eastAsia="仿宋" w:hAnsi="仿宋" w:cs="宋体" w:hint="eastAsia"/>
          <w:kern w:val="0"/>
          <w:sz w:val="32"/>
          <w:szCs w:val="32"/>
          <w:shd w:val="clear" w:color="auto" w:fill="FFFFFF"/>
          <w:lang w:bidi="ar"/>
        </w:rPr>
        <w:t>T20）1台，总价54000元，背负式汽油机喷雾器10台，总价8740元，电动喷雾器100台，总价40440元，</w:t>
      </w:r>
      <w:bookmarkStart w:id="5" w:name="_Hlk67996032"/>
      <w:r w:rsidRPr="001400AD">
        <w:rPr>
          <w:rFonts w:ascii="仿宋" w:eastAsia="仿宋" w:hAnsi="仿宋" w:cs="宋体" w:hint="eastAsia"/>
          <w:kern w:val="0"/>
          <w:sz w:val="32"/>
          <w:szCs w:val="32"/>
          <w:shd w:val="clear" w:color="auto" w:fill="FFFFFF"/>
          <w:lang w:bidi="ar"/>
        </w:rPr>
        <w:t>2.5%阿维·氟铃</w:t>
      </w:r>
      <w:proofErr w:type="gramStart"/>
      <w:r w:rsidRPr="001400AD">
        <w:rPr>
          <w:rFonts w:ascii="仿宋" w:eastAsia="仿宋" w:hAnsi="仿宋" w:cs="宋体" w:hint="eastAsia"/>
          <w:kern w:val="0"/>
          <w:sz w:val="32"/>
          <w:szCs w:val="32"/>
          <w:shd w:val="clear" w:color="auto" w:fill="FFFFFF"/>
          <w:lang w:bidi="ar"/>
        </w:rPr>
        <w:t>脲</w:t>
      </w:r>
      <w:bookmarkEnd w:id="5"/>
      <w:proofErr w:type="gramEnd"/>
      <w:r w:rsidRPr="001400AD">
        <w:rPr>
          <w:rFonts w:ascii="仿宋" w:eastAsia="仿宋" w:hAnsi="仿宋" w:cs="宋体" w:hint="eastAsia"/>
          <w:kern w:val="0"/>
          <w:sz w:val="32"/>
          <w:szCs w:val="32"/>
          <w:shd w:val="clear" w:color="auto" w:fill="FFFFFF"/>
          <w:lang w:bidi="ar"/>
        </w:rPr>
        <w:t>0.894吨，总价50795元，松材线虫（BX）核酸检测系统1套，总价96025元</w:t>
      </w:r>
      <w:r w:rsidRPr="001400AD">
        <w:rPr>
          <w:rFonts w:ascii="方正仿宋简体" w:eastAsia="方正仿宋简体" w:hAnsi="方正仿宋简体" w:cs="方正仿宋简体" w:hint="eastAsia"/>
          <w:sz w:val="32"/>
          <w:szCs w:val="32"/>
        </w:rPr>
        <w:t>。2020年10月26日，</w:t>
      </w:r>
      <w:r w:rsidRPr="001400AD">
        <w:rPr>
          <w:rFonts w:ascii="方正仿宋简体" w:eastAsia="方正仿宋简体" w:hAnsi="Calibri" w:cs="Times New Roman" w:hint="eastAsia"/>
          <w:sz w:val="32"/>
          <w:szCs w:val="32"/>
        </w:rPr>
        <w:t>遵化市财政采购专家库三位专家及局财务科、植保</w:t>
      </w:r>
      <w:proofErr w:type="gramStart"/>
      <w:r w:rsidRPr="001400AD">
        <w:rPr>
          <w:rFonts w:ascii="方正仿宋简体" w:eastAsia="方正仿宋简体" w:hAnsi="Calibri" w:cs="Times New Roman" w:hint="eastAsia"/>
          <w:sz w:val="32"/>
          <w:szCs w:val="32"/>
        </w:rPr>
        <w:t>站相关</w:t>
      </w:r>
      <w:proofErr w:type="gramEnd"/>
      <w:r w:rsidRPr="001400AD">
        <w:rPr>
          <w:rFonts w:ascii="方正仿宋简体" w:eastAsia="方正仿宋简体" w:hAnsi="Calibri" w:cs="Times New Roman" w:hint="eastAsia"/>
          <w:sz w:val="32"/>
          <w:szCs w:val="32"/>
        </w:rPr>
        <w:t>人员组成项目验收小组，在驻局纪检组的监督下，对采购的防治物资进行了验收，确认合格后收入植保站库房，作为2020年美国白蛾防治物资储备。</w:t>
      </w:r>
      <w:bookmarkStart w:id="6" w:name="_Hlk67827372"/>
    </w:p>
    <w:p w:rsidR="00FF4017" w:rsidRPr="001400AD" w:rsidRDefault="009808B7" w:rsidP="0012780F">
      <w:pPr>
        <w:spacing w:line="520" w:lineRule="exact"/>
        <w:ind w:firstLineChars="200" w:firstLine="640"/>
        <w:rPr>
          <w:rFonts w:ascii="方正仿宋简体" w:eastAsia="方正仿宋简体" w:hAnsi="方正仿宋简体" w:cs="方正仿宋简体"/>
          <w:sz w:val="32"/>
          <w:szCs w:val="32"/>
        </w:rPr>
      </w:pPr>
      <w:r w:rsidRPr="001400AD">
        <w:rPr>
          <w:rFonts w:ascii="方正仿宋简体" w:eastAsia="方正仿宋简体" w:hAnsi="Calibri" w:cs="Times New Roman" w:hint="eastAsia"/>
          <w:sz w:val="32"/>
          <w:szCs w:val="32"/>
        </w:rPr>
        <w:t>（二）项目绩效目标</w:t>
      </w:r>
    </w:p>
    <w:p w:rsidR="00FF4017" w:rsidRPr="001400AD" w:rsidRDefault="009808B7" w:rsidP="0012780F">
      <w:pPr>
        <w:spacing w:line="520" w:lineRule="exact"/>
        <w:ind w:firstLineChars="200" w:firstLine="640"/>
        <w:rPr>
          <w:rFonts w:ascii="方正仿宋简体" w:eastAsia="方正仿宋简体"/>
          <w:sz w:val="32"/>
          <w:szCs w:val="32"/>
        </w:rPr>
      </w:pPr>
      <w:bookmarkStart w:id="7" w:name="_Hlk67574520"/>
      <w:bookmarkEnd w:id="6"/>
      <w:r w:rsidRPr="001400AD">
        <w:rPr>
          <w:rFonts w:ascii="方正仿宋简体" w:eastAsia="方正仿宋简体" w:hint="eastAsia"/>
          <w:sz w:val="32"/>
          <w:szCs w:val="32"/>
        </w:rPr>
        <w:t>坚持预防与除治并重，有效遏制美国白蛾及松材线虫病等世界检疫性林业有害生物的发生蔓延的局面，保障遵化市森林资源与生态安全，巩固造林绿化成果，保障林业及相关产业健康，建设生态文明。</w:t>
      </w:r>
    </w:p>
    <w:bookmarkEnd w:id="7"/>
    <w:p w:rsidR="00FF4017" w:rsidRPr="001400AD" w:rsidRDefault="009808B7" w:rsidP="0012780F">
      <w:pPr>
        <w:spacing w:line="520" w:lineRule="exact"/>
        <w:ind w:firstLineChars="200" w:firstLine="640"/>
        <w:rPr>
          <w:rFonts w:ascii="方正仿宋简体" w:eastAsia="方正仿宋简体"/>
          <w:sz w:val="32"/>
          <w:szCs w:val="32"/>
        </w:rPr>
      </w:pPr>
      <w:r w:rsidRPr="001400AD">
        <w:rPr>
          <w:rFonts w:ascii="方正仿宋简体" w:eastAsia="方正仿宋简体" w:hint="eastAsia"/>
          <w:sz w:val="32"/>
          <w:szCs w:val="32"/>
        </w:rPr>
        <w:t>2020年美国白蛾防治项目绩效指标中林业有害生物防治年度指标值2万亩，实际完成2.34万亩；主要林业有害生物成灾率年度指标≤3.8‰，实际成灾率0.00‰</w:t>
      </w:r>
      <w:r w:rsidR="00703718" w:rsidRPr="001400AD">
        <w:rPr>
          <w:rFonts w:ascii="方正仿宋简体" w:eastAsia="方正仿宋简体" w:hint="eastAsia"/>
          <w:sz w:val="32"/>
          <w:szCs w:val="32"/>
        </w:rPr>
        <w:t>；</w:t>
      </w:r>
      <w:r w:rsidRPr="001400AD">
        <w:rPr>
          <w:rFonts w:ascii="方正仿宋简体" w:eastAsia="方正仿宋简体" w:hint="eastAsia"/>
          <w:sz w:val="32"/>
          <w:szCs w:val="32"/>
        </w:rPr>
        <w:t>林业有害生物当期任务完成率年度指标100%，实际完成100%；</w:t>
      </w:r>
      <w:r w:rsidR="00055FF2" w:rsidRPr="001400AD">
        <w:rPr>
          <w:rFonts w:ascii="方正仿宋简体" w:eastAsia="方正仿宋简体" w:hint="eastAsia"/>
          <w:sz w:val="32"/>
          <w:szCs w:val="32"/>
        </w:rPr>
        <w:t>带动防治专业化组织、个人参与防治作用明显提高；</w:t>
      </w:r>
      <w:r w:rsidRPr="001400AD">
        <w:rPr>
          <w:rFonts w:ascii="方正仿宋简体" w:eastAsia="方正仿宋简体" w:hint="eastAsia"/>
          <w:sz w:val="32"/>
          <w:szCs w:val="32"/>
        </w:rPr>
        <w:t>林业有害生物无公害防治率年度指标值≥87%，实际完成值100%；</w:t>
      </w:r>
      <w:r w:rsidR="00B952BB" w:rsidRPr="001400AD">
        <w:rPr>
          <w:rFonts w:ascii="方正仿宋简体" w:eastAsia="方正仿宋简体" w:hint="eastAsia"/>
          <w:sz w:val="32"/>
          <w:szCs w:val="32"/>
        </w:rPr>
        <w:t>发挥森林生态功能明显提升；</w:t>
      </w:r>
      <w:r w:rsidRPr="001400AD">
        <w:rPr>
          <w:rFonts w:ascii="方正仿宋简体" w:eastAsia="方正仿宋简体" w:hint="eastAsia"/>
          <w:sz w:val="32"/>
          <w:szCs w:val="32"/>
        </w:rPr>
        <w:t>林业有害生物防治辖区民众满意度&gt;70%，实际完成值90%。</w:t>
      </w:r>
    </w:p>
    <w:p w:rsidR="00FF4017" w:rsidRPr="001400AD" w:rsidRDefault="009808B7" w:rsidP="0012780F">
      <w:pPr>
        <w:spacing w:line="520" w:lineRule="exact"/>
        <w:ind w:firstLineChars="200" w:firstLine="640"/>
        <w:rPr>
          <w:rFonts w:ascii="黑体" w:eastAsia="黑体" w:hAnsi="黑体" w:cs="Times New Roman"/>
          <w:sz w:val="32"/>
          <w:szCs w:val="32"/>
        </w:rPr>
      </w:pPr>
      <w:r w:rsidRPr="001400AD">
        <w:rPr>
          <w:rFonts w:ascii="黑体" w:eastAsia="黑体" w:hAnsi="黑体" w:cs="Times New Roman" w:hint="eastAsia"/>
          <w:sz w:val="32"/>
          <w:szCs w:val="32"/>
        </w:rPr>
        <w:t>二、绩效评价工作开展情况</w:t>
      </w:r>
    </w:p>
    <w:p w:rsidR="00FF4017" w:rsidRPr="001400AD" w:rsidRDefault="009808B7" w:rsidP="0012780F">
      <w:pPr>
        <w:spacing w:line="520" w:lineRule="exact"/>
        <w:ind w:firstLineChars="200" w:firstLine="640"/>
        <w:rPr>
          <w:rFonts w:ascii="方正仿宋简体" w:eastAsia="方正仿宋简体" w:hAnsi="黑体" w:cs="Times New Roman"/>
          <w:sz w:val="32"/>
          <w:szCs w:val="32"/>
        </w:rPr>
      </w:pPr>
      <w:r w:rsidRPr="001400AD">
        <w:rPr>
          <w:rFonts w:ascii="方正仿宋简体" w:eastAsia="方正仿宋简体" w:hAnsi="黑体" w:cs="Times New Roman" w:hint="eastAsia"/>
          <w:sz w:val="32"/>
          <w:szCs w:val="32"/>
        </w:rPr>
        <w:t>（一）绩效评价目的、对象和范围</w:t>
      </w:r>
    </w:p>
    <w:p w:rsidR="00FF4017" w:rsidRPr="001400AD" w:rsidRDefault="009808B7" w:rsidP="0012780F">
      <w:pPr>
        <w:spacing w:line="520" w:lineRule="exact"/>
        <w:ind w:firstLineChars="200" w:firstLine="640"/>
        <w:rPr>
          <w:rFonts w:ascii="方正仿宋简体" w:eastAsia="方正仿宋简体" w:hAnsi="黑体" w:cs="Times New Roman"/>
          <w:sz w:val="32"/>
          <w:szCs w:val="32"/>
        </w:rPr>
      </w:pPr>
      <w:r w:rsidRPr="001400AD">
        <w:rPr>
          <w:rFonts w:ascii="方正仿宋简体" w:eastAsia="方正仿宋简体" w:hAnsi="黑体" w:cs="Times New Roman" w:hint="eastAsia"/>
          <w:sz w:val="32"/>
          <w:szCs w:val="32"/>
        </w:rPr>
        <w:t>1、通过全面评价2020年遵化市自然资源和规划局实施</w:t>
      </w:r>
      <w:r w:rsidRPr="001400AD">
        <w:rPr>
          <w:rFonts w:ascii="方正仿宋简体" w:eastAsia="方正仿宋简体" w:hAnsi="黑体" w:cs="Times New Roman" w:hint="eastAsia"/>
          <w:sz w:val="32"/>
          <w:szCs w:val="32"/>
        </w:rPr>
        <w:lastRenderedPageBreak/>
        <w:t>的“美国白蛾防治项目”绩效目标的实现情况，形成真实完整、数据准确、分析透彻、逻辑清晰、客观公正的绩效评价结论，为后期强化预算绩效管理提供重要依据。通过绩效评价，可以从效率的角度分析，准确掌握项目年度绩效目标的完成情况、资金安排使用的运行情况、政策措施落实情况等，发现目标与现实之间的差异程度，总结项目管理中的经验和教训，为后续项目管理提供有益借鉴。</w:t>
      </w:r>
    </w:p>
    <w:p w:rsidR="00FF4017" w:rsidRPr="001400AD" w:rsidRDefault="009808B7" w:rsidP="006B27EE">
      <w:pPr>
        <w:spacing w:line="520" w:lineRule="exact"/>
        <w:ind w:firstLineChars="200" w:firstLine="640"/>
        <w:rPr>
          <w:rFonts w:ascii="方正仿宋简体" w:eastAsia="方正仿宋简体" w:hAnsi="黑体" w:cs="Times New Roman"/>
          <w:sz w:val="32"/>
          <w:szCs w:val="32"/>
        </w:rPr>
      </w:pPr>
      <w:r w:rsidRPr="001400AD">
        <w:rPr>
          <w:rFonts w:ascii="方正仿宋简体" w:eastAsia="方正仿宋简体" w:hAnsi="黑体" w:cs="Times New Roman" w:hint="eastAsia"/>
          <w:sz w:val="32"/>
          <w:szCs w:val="32"/>
        </w:rPr>
        <w:t>2、通过对项目绩效评价，督促项目实施单位提升项目实施水平。一方面通过考核项目绩效目标的完成程度，增强项目实施单位对财政资金使用的责任感，规范资金管理，确保资金安全与高效使用。另一方面考核评价项目管理工作的运行绩效，考察和反映项目资金产生的实际效益，分析资金使用后对林业部门有害生物防治事业发展的影响，对后续项目实施提供及时、有效的信息和决策依据；第三通过对预算资金的产出和结果进行评价，发现预算执行、资金使用管理中存在的问题，优化资金资源，提高资金使用效率，为下一年度预算安排提供参考依据。</w:t>
      </w:r>
    </w:p>
    <w:p w:rsidR="00FF4017" w:rsidRPr="001400AD" w:rsidRDefault="009808B7" w:rsidP="006B27EE">
      <w:pPr>
        <w:spacing w:line="520" w:lineRule="exact"/>
        <w:ind w:firstLineChars="200" w:firstLine="640"/>
        <w:rPr>
          <w:rFonts w:ascii="方正仿宋简体" w:eastAsia="方正仿宋简体" w:hAnsi="黑体" w:cs="Times New Roman"/>
          <w:sz w:val="32"/>
          <w:szCs w:val="32"/>
        </w:rPr>
      </w:pPr>
      <w:r w:rsidRPr="001400AD">
        <w:rPr>
          <w:rFonts w:ascii="方正仿宋简体" w:eastAsia="方正仿宋简体" w:hAnsi="黑体" w:cs="Times New Roman" w:hint="eastAsia"/>
          <w:sz w:val="32"/>
          <w:szCs w:val="32"/>
        </w:rPr>
        <w:t>(二)绩效评价原则、评价指标体系、评价方法</w:t>
      </w:r>
    </w:p>
    <w:p w:rsidR="00FF4017" w:rsidRPr="001400AD" w:rsidRDefault="009808B7" w:rsidP="006B27EE">
      <w:pPr>
        <w:spacing w:line="520" w:lineRule="exact"/>
        <w:ind w:firstLineChars="200" w:firstLine="640"/>
        <w:rPr>
          <w:rFonts w:ascii="方正仿宋简体" w:eastAsia="方正仿宋简体" w:hAnsi="黑体" w:cs="Times New Roman"/>
          <w:sz w:val="32"/>
          <w:szCs w:val="32"/>
        </w:rPr>
      </w:pPr>
      <w:r w:rsidRPr="001400AD">
        <w:rPr>
          <w:rFonts w:ascii="方正仿宋简体" w:eastAsia="方正仿宋简体" w:hAnsi="黑体" w:cs="Times New Roman" w:hint="eastAsia"/>
          <w:sz w:val="32"/>
          <w:szCs w:val="32"/>
        </w:rPr>
        <w:t>1、绩效评价原则</w:t>
      </w:r>
    </w:p>
    <w:p w:rsidR="00FF4017" w:rsidRPr="001400AD" w:rsidRDefault="009808B7" w:rsidP="006B27EE">
      <w:pPr>
        <w:spacing w:line="520" w:lineRule="exact"/>
        <w:ind w:firstLineChars="200" w:firstLine="640"/>
        <w:rPr>
          <w:rFonts w:ascii="方正仿宋简体" w:eastAsia="方正仿宋简体" w:hAnsi="黑体" w:cs="Times New Roman"/>
          <w:sz w:val="32"/>
          <w:szCs w:val="32"/>
        </w:rPr>
      </w:pPr>
      <w:r w:rsidRPr="001400AD">
        <w:rPr>
          <w:rFonts w:ascii="方正仿宋简体" w:eastAsia="方正仿宋简体" w:hAnsi="黑体" w:cs="Times New Roman" w:hint="eastAsia"/>
          <w:sz w:val="32"/>
          <w:szCs w:val="32"/>
        </w:rPr>
        <w:t>(1)科学规范原则：按照科学可行的要求，严格执行规定的评价程序，采用定量与定性分析相结合的方法；</w:t>
      </w:r>
    </w:p>
    <w:p w:rsidR="00FF4017" w:rsidRPr="001400AD" w:rsidRDefault="009808B7" w:rsidP="006B27EE">
      <w:pPr>
        <w:spacing w:line="520" w:lineRule="exact"/>
        <w:ind w:firstLineChars="200" w:firstLine="640"/>
        <w:rPr>
          <w:rFonts w:ascii="方正仿宋简体" w:eastAsia="方正仿宋简体" w:hAnsi="黑体" w:cs="Times New Roman"/>
          <w:sz w:val="32"/>
          <w:szCs w:val="32"/>
        </w:rPr>
      </w:pPr>
      <w:r w:rsidRPr="001400AD">
        <w:rPr>
          <w:rFonts w:ascii="方正仿宋简体" w:eastAsia="方正仿宋简体" w:hAnsi="黑体" w:cs="Times New Roman" w:hint="eastAsia"/>
          <w:sz w:val="32"/>
          <w:szCs w:val="32"/>
        </w:rPr>
        <w:t>(2)公正公开原则：以事实为依据，以规范为准绳</w:t>
      </w:r>
      <w:r w:rsidR="0083029C" w:rsidRPr="001400AD">
        <w:rPr>
          <w:rFonts w:ascii="方正仿宋简体" w:eastAsia="方正仿宋简体" w:hAnsi="黑体" w:cs="Times New Roman" w:hint="eastAsia"/>
          <w:sz w:val="32"/>
          <w:szCs w:val="32"/>
        </w:rPr>
        <w:t>，</w:t>
      </w:r>
      <w:r w:rsidRPr="001400AD">
        <w:rPr>
          <w:rFonts w:ascii="方正仿宋简体" w:eastAsia="方正仿宋简体" w:hAnsi="黑体" w:cs="Times New Roman" w:hint="eastAsia"/>
          <w:sz w:val="32"/>
          <w:szCs w:val="32"/>
        </w:rPr>
        <w:t>真实、客观、公正评价项目绩效；</w:t>
      </w:r>
    </w:p>
    <w:p w:rsidR="00FF4017" w:rsidRPr="001400AD" w:rsidRDefault="009808B7" w:rsidP="006B27EE">
      <w:pPr>
        <w:spacing w:line="520" w:lineRule="exact"/>
        <w:ind w:firstLineChars="200" w:firstLine="640"/>
        <w:rPr>
          <w:rFonts w:ascii="方正仿宋简体" w:eastAsia="方正仿宋简体" w:hAnsi="黑体" w:cs="Times New Roman"/>
          <w:sz w:val="32"/>
          <w:szCs w:val="32"/>
        </w:rPr>
      </w:pPr>
      <w:r w:rsidRPr="001400AD">
        <w:rPr>
          <w:rFonts w:ascii="方正仿宋简体" w:eastAsia="方正仿宋简体" w:hAnsi="黑体" w:cs="Times New Roman" w:hint="eastAsia"/>
          <w:sz w:val="32"/>
          <w:szCs w:val="32"/>
        </w:rPr>
        <w:t>(3)绩效相关原则：围绕资金支出与其产出进行评价，反映支出和产出之间的绩效对应关系。</w:t>
      </w:r>
    </w:p>
    <w:p w:rsidR="0012780F" w:rsidRDefault="009808B7" w:rsidP="006B27EE">
      <w:pPr>
        <w:spacing w:line="520" w:lineRule="exact"/>
        <w:ind w:firstLineChars="200" w:firstLine="640"/>
        <w:rPr>
          <w:rFonts w:ascii="方正仿宋简体" w:eastAsia="方正仿宋简体" w:hAnsi="黑体" w:cs="Times New Roman"/>
          <w:sz w:val="32"/>
          <w:szCs w:val="32"/>
        </w:rPr>
      </w:pPr>
      <w:r w:rsidRPr="001400AD">
        <w:rPr>
          <w:rFonts w:ascii="方正仿宋简体" w:eastAsia="方正仿宋简体" w:hAnsi="黑体" w:cs="Times New Roman" w:hint="eastAsia"/>
          <w:sz w:val="32"/>
          <w:szCs w:val="32"/>
        </w:rPr>
        <w:t>2、评价指标体系</w:t>
      </w:r>
    </w:p>
    <w:p w:rsidR="006B27EE" w:rsidRDefault="006B27EE" w:rsidP="006B27EE">
      <w:pPr>
        <w:spacing w:line="520" w:lineRule="exact"/>
        <w:ind w:firstLineChars="200" w:firstLine="640"/>
        <w:rPr>
          <w:rFonts w:ascii="方正仿宋简体" w:eastAsia="方正仿宋简体" w:hAnsi="黑体" w:cs="Times New Roman" w:hint="eastAsia"/>
          <w:sz w:val="32"/>
          <w:szCs w:val="32"/>
        </w:rPr>
      </w:pPr>
    </w:p>
    <w:tbl>
      <w:tblPr>
        <w:tblStyle w:val="1"/>
        <w:tblW w:w="9493" w:type="dxa"/>
        <w:jc w:val="center"/>
        <w:tblLook w:val="04A0" w:firstRow="1" w:lastRow="0" w:firstColumn="1" w:lastColumn="0" w:noHBand="0" w:noVBand="1"/>
      </w:tblPr>
      <w:tblGrid>
        <w:gridCol w:w="1090"/>
        <w:gridCol w:w="834"/>
        <w:gridCol w:w="1615"/>
        <w:gridCol w:w="2268"/>
        <w:gridCol w:w="1985"/>
        <w:gridCol w:w="850"/>
        <w:gridCol w:w="851"/>
      </w:tblGrid>
      <w:tr w:rsidR="001F7C19" w:rsidRPr="001F7C19" w:rsidTr="0012780F">
        <w:trPr>
          <w:jc w:val="center"/>
        </w:trPr>
        <w:tc>
          <w:tcPr>
            <w:tcW w:w="1090" w:type="dxa"/>
            <w:vAlign w:val="center"/>
          </w:tcPr>
          <w:p w:rsidR="001F7C19" w:rsidRPr="001F7C19" w:rsidRDefault="001F7C19" w:rsidP="0012780F">
            <w:pPr>
              <w:spacing w:after="120" w:line="240" w:lineRule="exact"/>
              <w:jc w:val="center"/>
              <w:rPr>
                <w:rFonts w:ascii="仿宋" w:eastAsia="仿宋" w:hAnsi="仿宋" w:cs="Times New Roman"/>
                <w:kern w:val="0"/>
                <w:sz w:val="20"/>
                <w:szCs w:val="21"/>
              </w:rPr>
            </w:pPr>
            <w:r w:rsidRPr="001F7C19">
              <w:rPr>
                <w:rFonts w:ascii="仿宋" w:eastAsia="仿宋" w:hAnsi="仿宋" w:cs="Times New Roman" w:hint="eastAsia"/>
                <w:kern w:val="0"/>
                <w:sz w:val="20"/>
                <w:szCs w:val="21"/>
              </w:rPr>
              <w:t xml:space="preserve">一 级 </w:t>
            </w:r>
            <w:r w:rsidRPr="001F7C19">
              <w:rPr>
                <w:rFonts w:ascii="仿宋" w:eastAsia="仿宋" w:hAnsi="仿宋" w:cs="Times New Roman"/>
                <w:kern w:val="0"/>
                <w:sz w:val="20"/>
                <w:szCs w:val="21"/>
              </w:rPr>
              <w:t xml:space="preserve">  </w:t>
            </w:r>
            <w:r w:rsidRPr="001F7C19">
              <w:rPr>
                <w:rFonts w:ascii="仿宋" w:eastAsia="仿宋" w:hAnsi="仿宋" w:cs="Times New Roman" w:hint="eastAsia"/>
                <w:kern w:val="0"/>
                <w:sz w:val="20"/>
                <w:szCs w:val="21"/>
              </w:rPr>
              <w:t>指 标</w:t>
            </w:r>
          </w:p>
        </w:tc>
        <w:tc>
          <w:tcPr>
            <w:tcW w:w="834" w:type="dxa"/>
            <w:vAlign w:val="center"/>
          </w:tcPr>
          <w:p w:rsidR="001F7C19" w:rsidRPr="001F7C19" w:rsidRDefault="001F7C19" w:rsidP="0012780F">
            <w:pPr>
              <w:spacing w:after="120" w:line="240" w:lineRule="exact"/>
              <w:jc w:val="center"/>
              <w:rPr>
                <w:rFonts w:ascii="仿宋" w:eastAsia="仿宋" w:hAnsi="仿宋" w:cs="Times New Roman"/>
                <w:kern w:val="0"/>
                <w:sz w:val="20"/>
                <w:szCs w:val="21"/>
              </w:rPr>
            </w:pPr>
            <w:r w:rsidRPr="001F7C19">
              <w:rPr>
                <w:rFonts w:ascii="仿宋" w:eastAsia="仿宋" w:hAnsi="仿宋" w:cs="Times New Roman" w:hint="eastAsia"/>
                <w:kern w:val="0"/>
                <w:sz w:val="20"/>
                <w:szCs w:val="21"/>
              </w:rPr>
              <w:t xml:space="preserve">二 级 </w:t>
            </w:r>
            <w:r w:rsidRPr="001F7C19">
              <w:rPr>
                <w:rFonts w:ascii="仿宋" w:eastAsia="仿宋" w:hAnsi="仿宋" w:cs="Times New Roman"/>
                <w:kern w:val="0"/>
                <w:sz w:val="20"/>
                <w:szCs w:val="21"/>
              </w:rPr>
              <w:t xml:space="preserve">  </w:t>
            </w:r>
            <w:r w:rsidRPr="001F7C19">
              <w:rPr>
                <w:rFonts w:ascii="仿宋" w:eastAsia="仿宋" w:hAnsi="仿宋" w:cs="Times New Roman" w:hint="eastAsia"/>
                <w:kern w:val="0"/>
                <w:sz w:val="20"/>
                <w:szCs w:val="21"/>
              </w:rPr>
              <w:t>指 标</w:t>
            </w:r>
          </w:p>
        </w:tc>
        <w:tc>
          <w:tcPr>
            <w:tcW w:w="1615" w:type="dxa"/>
            <w:vAlign w:val="center"/>
          </w:tcPr>
          <w:p w:rsidR="001F7C19" w:rsidRPr="001F7C19" w:rsidRDefault="001F7C19" w:rsidP="0012780F">
            <w:pPr>
              <w:spacing w:after="120" w:line="240" w:lineRule="exact"/>
              <w:jc w:val="center"/>
              <w:rPr>
                <w:rFonts w:ascii="仿宋" w:eastAsia="仿宋" w:hAnsi="仿宋" w:cs="Times New Roman"/>
                <w:kern w:val="0"/>
                <w:sz w:val="20"/>
                <w:szCs w:val="21"/>
              </w:rPr>
            </w:pPr>
            <w:r w:rsidRPr="001F7C19">
              <w:rPr>
                <w:rFonts w:ascii="仿宋" w:eastAsia="仿宋" w:hAnsi="仿宋" w:cs="Times New Roman" w:hint="eastAsia"/>
                <w:kern w:val="0"/>
                <w:sz w:val="20"/>
                <w:szCs w:val="21"/>
              </w:rPr>
              <w:t>三 级 指 标</w:t>
            </w:r>
          </w:p>
        </w:tc>
        <w:tc>
          <w:tcPr>
            <w:tcW w:w="2268" w:type="dxa"/>
            <w:vAlign w:val="center"/>
          </w:tcPr>
          <w:p w:rsidR="001F7C19" w:rsidRPr="001F7C19" w:rsidRDefault="001F7C19" w:rsidP="0012780F">
            <w:pPr>
              <w:spacing w:after="120" w:line="240" w:lineRule="exact"/>
              <w:jc w:val="center"/>
              <w:rPr>
                <w:rFonts w:ascii="仿宋" w:eastAsia="仿宋" w:hAnsi="仿宋" w:cs="Times New Roman"/>
                <w:kern w:val="0"/>
                <w:sz w:val="20"/>
                <w:szCs w:val="21"/>
              </w:rPr>
            </w:pPr>
            <w:r w:rsidRPr="001F7C19">
              <w:rPr>
                <w:rFonts w:ascii="仿宋" w:eastAsia="仿宋" w:hAnsi="仿宋" w:cs="Times New Roman" w:hint="eastAsia"/>
                <w:kern w:val="0"/>
                <w:sz w:val="20"/>
                <w:szCs w:val="21"/>
              </w:rPr>
              <w:t xml:space="preserve">指 标 </w:t>
            </w:r>
            <w:r w:rsidRPr="001F7C19">
              <w:rPr>
                <w:rFonts w:ascii="仿宋" w:eastAsia="仿宋" w:hAnsi="仿宋" w:cs="Times New Roman"/>
                <w:kern w:val="0"/>
                <w:sz w:val="20"/>
                <w:szCs w:val="21"/>
              </w:rPr>
              <w:t xml:space="preserve"> </w:t>
            </w:r>
            <w:r w:rsidRPr="001F7C19">
              <w:rPr>
                <w:rFonts w:ascii="仿宋" w:eastAsia="仿宋" w:hAnsi="仿宋" w:cs="Times New Roman" w:hint="eastAsia"/>
                <w:kern w:val="0"/>
                <w:sz w:val="20"/>
                <w:szCs w:val="21"/>
              </w:rPr>
              <w:t>解 释</w:t>
            </w:r>
          </w:p>
        </w:tc>
        <w:tc>
          <w:tcPr>
            <w:tcW w:w="1985" w:type="dxa"/>
            <w:vAlign w:val="center"/>
          </w:tcPr>
          <w:p w:rsidR="001F7C19" w:rsidRPr="001F7C19" w:rsidRDefault="001F7C19" w:rsidP="0012780F">
            <w:pPr>
              <w:spacing w:after="120" w:line="240" w:lineRule="exact"/>
              <w:jc w:val="center"/>
              <w:rPr>
                <w:rFonts w:ascii="仿宋" w:eastAsia="仿宋" w:hAnsi="仿宋" w:cs="Times New Roman"/>
                <w:kern w:val="0"/>
                <w:sz w:val="20"/>
                <w:szCs w:val="21"/>
              </w:rPr>
            </w:pPr>
            <w:r w:rsidRPr="001F7C19">
              <w:rPr>
                <w:rFonts w:ascii="仿宋" w:eastAsia="仿宋" w:hAnsi="仿宋" w:cs="Times New Roman" w:hint="eastAsia"/>
                <w:kern w:val="0"/>
                <w:sz w:val="20"/>
                <w:szCs w:val="21"/>
              </w:rPr>
              <w:t>评价标准</w:t>
            </w:r>
          </w:p>
        </w:tc>
        <w:tc>
          <w:tcPr>
            <w:tcW w:w="850" w:type="dxa"/>
            <w:vAlign w:val="center"/>
          </w:tcPr>
          <w:p w:rsidR="001F7C19" w:rsidRPr="001F7C19" w:rsidRDefault="001F7C19" w:rsidP="0012780F">
            <w:pPr>
              <w:spacing w:after="120" w:line="240" w:lineRule="exact"/>
              <w:jc w:val="center"/>
              <w:rPr>
                <w:rFonts w:ascii="仿宋" w:eastAsia="仿宋" w:hAnsi="仿宋" w:cs="Times New Roman"/>
                <w:kern w:val="0"/>
                <w:sz w:val="20"/>
                <w:szCs w:val="21"/>
              </w:rPr>
            </w:pPr>
            <w:r w:rsidRPr="001F7C19">
              <w:rPr>
                <w:rFonts w:ascii="仿宋" w:eastAsia="仿宋" w:hAnsi="仿宋" w:cs="Times New Roman" w:hint="eastAsia"/>
                <w:kern w:val="0"/>
                <w:sz w:val="20"/>
                <w:szCs w:val="21"/>
              </w:rPr>
              <w:t>标准分</w:t>
            </w:r>
          </w:p>
        </w:tc>
        <w:tc>
          <w:tcPr>
            <w:tcW w:w="851" w:type="dxa"/>
            <w:vAlign w:val="center"/>
          </w:tcPr>
          <w:p w:rsidR="001F7C19" w:rsidRPr="001F7C19" w:rsidRDefault="001F7C19" w:rsidP="0012780F">
            <w:pPr>
              <w:spacing w:after="120" w:line="240" w:lineRule="exact"/>
              <w:jc w:val="center"/>
              <w:rPr>
                <w:rFonts w:ascii="仿宋" w:eastAsia="仿宋" w:hAnsi="仿宋" w:cs="Times New Roman"/>
                <w:kern w:val="0"/>
                <w:sz w:val="20"/>
                <w:szCs w:val="21"/>
              </w:rPr>
            </w:pPr>
            <w:r w:rsidRPr="001F7C19">
              <w:rPr>
                <w:rFonts w:ascii="仿宋" w:eastAsia="仿宋" w:hAnsi="仿宋" w:cs="Times New Roman" w:hint="eastAsia"/>
                <w:kern w:val="0"/>
                <w:sz w:val="20"/>
                <w:szCs w:val="21"/>
              </w:rPr>
              <w:t>得分</w:t>
            </w:r>
          </w:p>
        </w:tc>
      </w:tr>
      <w:tr w:rsidR="001F7C19" w:rsidRPr="001F7C19" w:rsidTr="0012780F">
        <w:trPr>
          <w:trHeight w:val="688"/>
          <w:jc w:val="center"/>
        </w:trPr>
        <w:tc>
          <w:tcPr>
            <w:tcW w:w="1090" w:type="dxa"/>
            <w:vMerge w:val="restart"/>
            <w:vAlign w:val="center"/>
          </w:tcPr>
          <w:p w:rsidR="001F7C19" w:rsidRPr="001F7C19" w:rsidRDefault="001F7C19" w:rsidP="001F7C19">
            <w:pPr>
              <w:spacing w:after="120"/>
              <w:rPr>
                <w:rFonts w:ascii="仿宋" w:eastAsia="仿宋" w:hAnsi="仿宋" w:cs="Times New Roman"/>
                <w:kern w:val="0"/>
                <w:sz w:val="20"/>
                <w:szCs w:val="21"/>
              </w:rPr>
            </w:pPr>
            <w:r w:rsidRPr="001F7C19">
              <w:rPr>
                <w:rFonts w:ascii="仿宋" w:eastAsia="仿宋" w:hAnsi="仿宋" w:cs="Times New Roman" w:hint="eastAsia"/>
                <w:kern w:val="0"/>
                <w:sz w:val="20"/>
                <w:szCs w:val="21"/>
              </w:rPr>
              <w:t>投入</w:t>
            </w:r>
          </w:p>
        </w:tc>
        <w:tc>
          <w:tcPr>
            <w:tcW w:w="834" w:type="dxa"/>
            <w:vAlign w:val="center"/>
          </w:tcPr>
          <w:p w:rsidR="001F7C19" w:rsidRPr="001F7C19" w:rsidRDefault="001F7C19" w:rsidP="00765C64">
            <w:pPr>
              <w:spacing w:after="120" w:line="220" w:lineRule="exact"/>
              <w:rPr>
                <w:rFonts w:ascii="仿宋" w:eastAsia="仿宋" w:hAnsi="仿宋" w:cs="Times New Roman"/>
                <w:kern w:val="0"/>
                <w:sz w:val="20"/>
                <w:szCs w:val="21"/>
              </w:rPr>
            </w:pPr>
            <w:r w:rsidRPr="001F7C19">
              <w:rPr>
                <w:rFonts w:ascii="仿宋" w:eastAsia="仿宋" w:hAnsi="仿宋" w:cs="Times New Roman" w:hint="eastAsia"/>
                <w:kern w:val="0"/>
                <w:sz w:val="20"/>
                <w:szCs w:val="21"/>
              </w:rPr>
              <w:t>项目</w:t>
            </w:r>
          </w:p>
          <w:p w:rsidR="001F7C19" w:rsidRPr="001F7C19" w:rsidRDefault="001F7C19" w:rsidP="00765C64">
            <w:pPr>
              <w:spacing w:after="120" w:line="220" w:lineRule="exact"/>
              <w:rPr>
                <w:rFonts w:ascii="仿宋" w:eastAsia="仿宋" w:hAnsi="仿宋" w:cs="Times New Roman"/>
                <w:kern w:val="0"/>
                <w:sz w:val="20"/>
                <w:szCs w:val="21"/>
              </w:rPr>
            </w:pPr>
            <w:r w:rsidRPr="001F7C19">
              <w:rPr>
                <w:rFonts w:ascii="仿宋" w:eastAsia="仿宋" w:hAnsi="仿宋" w:cs="Times New Roman" w:hint="eastAsia"/>
                <w:kern w:val="0"/>
                <w:sz w:val="20"/>
                <w:szCs w:val="21"/>
              </w:rPr>
              <w:t>目 标</w:t>
            </w:r>
          </w:p>
        </w:tc>
        <w:tc>
          <w:tcPr>
            <w:tcW w:w="1615" w:type="dxa"/>
            <w:vAlign w:val="center"/>
          </w:tcPr>
          <w:p w:rsidR="001F7C19" w:rsidRPr="001F7C19" w:rsidRDefault="001F7C19" w:rsidP="00765C64">
            <w:pPr>
              <w:spacing w:after="120" w:line="220" w:lineRule="exact"/>
              <w:jc w:val="center"/>
              <w:rPr>
                <w:rFonts w:ascii="仿宋" w:eastAsia="仿宋" w:hAnsi="仿宋" w:cs="Times New Roman"/>
                <w:kern w:val="0"/>
                <w:sz w:val="20"/>
                <w:szCs w:val="21"/>
              </w:rPr>
            </w:pPr>
            <w:r w:rsidRPr="001F7C19">
              <w:rPr>
                <w:rFonts w:ascii="仿宋" w:eastAsia="仿宋" w:hAnsi="仿宋" w:cs="Times New Roman" w:hint="eastAsia"/>
                <w:kern w:val="0"/>
                <w:sz w:val="20"/>
                <w:szCs w:val="21"/>
              </w:rPr>
              <w:t>目标内容</w:t>
            </w:r>
          </w:p>
        </w:tc>
        <w:tc>
          <w:tcPr>
            <w:tcW w:w="2268" w:type="dxa"/>
            <w:vAlign w:val="center"/>
          </w:tcPr>
          <w:p w:rsidR="001F7C19" w:rsidRPr="001F7C19" w:rsidRDefault="001F7C19" w:rsidP="00765C64">
            <w:pPr>
              <w:spacing w:after="120" w:line="220" w:lineRule="exact"/>
              <w:rPr>
                <w:rFonts w:ascii="仿宋" w:eastAsia="仿宋" w:hAnsi="仿宋" w:cs="Times New Roman"/>
                <w:kern w:val="0"/>
                <w:sz w:val="20"/>
                <w:szCs w:val="21"/>
              </w:rPr>
            </w:pPr>
            <w:r w:rsidRPr="001F7C19">
              <w:rPr>
                <w:rFonts w:ascii="仿宋" w:eastAsia="仿宋" w:hAnsi="仿宋" w:cs="Times New Roman" w:hint="eastAsia"/>
                <w:kern w:val="0"/>
                <w:sz w:val="20"/>
                <w:szCs w:val="21"/>
              </w:rPr>
              <w:t>目标是否明确、细化、量化</w:t>
            </w:r>
          </w:p>
        </w:tc>
        <w:tc>
          <w:tcPr>
            <w:tcW w:w="1985" w:type="dxa"/>
            <w:vAlign w:val="center"/>
          </w:tcPr>
          <w:p w:rsidR="001F7C19" w:rsidRPr="001F7C19" w:rsidRDefault="001F7C19" w:rsidP="00765C64">
            <w:pPr>
              <w:spacing w:after="120" w:line="220" w:lineRule="exact"/>
              <w:rPr>
                <w:rFonts w:ascii="仿宋" w:eastAsia="仿宋" w:hAnsi="仿宋" w:cs="Times New Roman"/>
                <w:kern w:val="0"/>
                <w:sz w:val="20"/>
                <w:szCs w:val="21"/>
              </w:rPr>
            </w:pPr>
            <w:r w:rsidRPr="001F7C19">
              <w:rPr>
                <w:rFonts w:ascii="仿宋" w:eastAsia="仿宋" w:hAnsi="仿宋" w:cs="Times New Roman" w:hint="eastAsia"/>
                <w:kern w:val="0"/>
                <w:sz w:val="20"/>
                <w:szCs w:val="21"/>
              </w:rPr>
              <w:t>目标明确（1分），目标细化（1分），目标量化（1分）</w:t>
            </w:r>
          </w:p>
        </w:tc>
        <w:tc>
          <w:tcPr>
            <w:tcW w:w="850" w:type="dxa"/>
            <w:vAlign w:val="center"/>
          </w:tcPr>
          <w:p w:rsidR="001F7C19" w:rsidRPr="001F7C19" w:rsidRDefault="001F7C19" w:rsidP="001F7C19">
            <w:pPr>
              <w:spacing w:after="120"/>
              <w:jc w:val="center"/>
              <w:rPr>
                <w:rFonts w:ascii="仿宋" w:eastAsia="仿宋" w:hAnsi="仿宋" w:cs="Times New Roman"/>
                <w:kern w:val="0"/>
                <w:sz w:val="20"/>
                <w:szCs w:val="21"/>
              </w:rPr>
            </w:pPr>
            <w:r w:rsidRPr="001F7C19">
              <w:rPr>
                <w:rFonts w:ascii="仿宋" w:eastAsia="仿宋" w:hAnsi="仿宋" w:cs="Times New Roman" w:hint="eastAsia"/>
                <w:kern w:val="0"/>
                <w:sz w:val="20"/>
                <w:szCs w:val="21"/>
              </w:rPr>
              <w:t>3</w:t>
            </w:r>
          </w:p>
        </w:tc>
        <w:tc>
          <w:tcPr>
            <w:tcW w:w="851" w:type="dxa"/>
            <w:vAlign w:val="center"/>
          </w:tcPr>
          <w:p w:rsidR="001F7C19" w:rsidRPr="001F7C19" w:rsidRDefault="001F7C19" w:rsidP="001F7C19">
            <w:pPr>
              <w:spacing w:after="120"/>
              <w:ind w:firstLineChars="100" w:firstLine="200"/>
              <w:jc w:val="left"/>
              <w:rPr>
                <w:rFonts w:ascii="仿宋" w:eastAsia="仿宋" w:hAnsi="仿宋" w:cs="Times New Roman"/>
                <w:kern w:val="0"/>
                <w:sz w:val="20"/>
                <w:szCs w:val="21"/>
              </w:rPr>
            </w:pPr>
            <w:r w:rsidRPr="001F7C19">
              <w:rPr>
                <w:rFonts w:ascii="仿宋" w:eastAsia="仿宋" w:hAnsi="仿宋" w:cs="Times New Roman" w:hint="eastAsia"/>
                <w:kern w:val="0"/>
                <w:sz w:val="20"/>
                <w:szCs w:val="21"/>
              </w:rPr>
              <w:t>3</w:t>
            </w:r>
          </w:p>
        </w:tc>
      </w:tr>
      <w:tr w:rsidR="001F7C19" w:rsidRPr="001F7C19" w:rsidTr="0012780F">
        <w:trPr>
          <w:jc w:val="center"/>
        </w:trPr>
        <w:tc>
          <w:tcPr>
            <w:tcW w:w="1090" w:type="dxa"/>
            <w:vMerge/>
            <w:vAlign w:val="center"/>
          </w:tcPr>
          <w:p w:rsidR="001F7C19" w:rsidRPr="001F7C19" w:rsidRDefault="001F7C19" w:rsidP="001F7C19">
            <w:pPr>
              <w:spacing w:after="120"/>
              <w:rPr>
                <w:rFonts w:ascii="仿宋" w:eastAsia="仿宋" w:hAnsi="仿宋" w:cs="Times New Roman"/>
                <w:kern w:val="0"/>
                <w:sz w:val="20"/>
                <w:szCs w:val="21"/>
              </w:rPr>
            </w:pPr>
          </w:p>
        </w:tc>
        <w:tc>
          <w:tcPr>
            <w:tcW w:w="834" w:type="dxa"/>
            <w:vMerge w:val="restart"/>
            <w:vAlign w:val="center"/>
          </w:tcPr>
          <w:p w:rsidR="001F7C19" w:rsidRPr="001F7C19" w:rsidRDefault="001F7C19" w:rsidP="00765C64">
            <w:pPr>
              <w:spacing w:after="120" w:line="220" w:lineRule="exact"/>
              <w:rPr>
                <w:rFonts w:ascii="仿宋" w:eastAsia="仿宋" w:hAnsi="仿宋" w:cs="Times New Roman"/>
                <w:kern w:val="0"/>
                <w:sz w:val="20"/>
                <w:szCs w:val="21"/>
              </w:rPr>
            </w:pPr>
            <w:r w:rsidRPr="001F7C19">
              <w:rPr>
                <w:rFonts w:ascii="仿宋" w:eastAsia="仿宋" w:hAnsi="仿宋" w:cs="Times New Roman" w:hint="eastAsia"/>
                <w:kern w:val="0"/>
                <w:sz w:val="20"/>
                <w:szCs w:val="21"/>
              </w:rPr>
              <w:t>决策</w:t>
            </w:r>
          </w:p>
          <w:p w:rsidR="001F7C19" w:rsidRPr="001F7C19" w:rsidRDefault="001F7C19" w:rsidP="00765C64">
            <w:pPr>
              <w:spacing w:after="120" w:line="220" w:lineRule="exact"/>
              <w:rPr>
                <w:rFonts w:ascii="仿宋" w:eastAsia="仿宋" w:hAnsi="仿宋" w:cs="Times New Roman"/>
                <w:kern w:val="0"/>
                <w:sz w:val="20"/>
                <w:szCs w:val="21"/>
              </w:rPr>
            </w:pPr>
            <w:r w:rsidRPr="001F7C19">
              <w:rPr>
                <w:rFonts w:ascii="仿宋" w:eastAsia="仿宋" w:hAnsi="仿宋" w:cs="Times New Roman" w:hint="eastAsia"/>
                <w:kern w:val="0"/>
                <w:sz w:val="20"/>
                <w:szCs w:val="21"/>
              </w:rPr>
              <w:t>过程</w:t>
            </w:r>
          </w:p>
        </w:tc>
        <w:tc>
          <w:tcPr>
            <w:tcW w:w="1615" w:type="dxa"/>
            <w:vAlign w:val="center"/>
          </w:tcPr>
          <w:p w:rsidR="001F7C19" w:rsidRPr="001F7C19" w:rsidRDefault="001F7C19" w:rsidP="00765C64">
            <w:pPr>
              <w:spacing w:after="120" w:line="220" w:lineRule="exact"/>
              <w:jc w:val="center"/>
              <w:rPr>
                <w:rFonts w:ascii="仿宋" w:eastAsia="仿宋" w:hAnsi="仿宋" w:cs="Times New Roman"/>
                <w:kern w:val="0"/>
                <w:sz w:val="20"/>
                <w:szCs w:val="21"/>
              </w:rPr>
            </w:pPr>
            <w:r w:rsidRPr="001F7C19">
              <w:rPr>
                <w:rFonts w:ascii="仿宋" w:eastAsia="仿宋" w:hAnsi="仿宋" w:cs="Times New Roman" w:hint="eastAsia"/>
                <w:kern w:val="0"/>
                <w:sz w:val="20"/>
                <w:szCs w:val="21"/>
              </w:rPr>
              <w:t>决策依据</w:t>
            </w:r>
          </w:p>
        </w:tc>
        <w:tc>
          <w:tcPr>
            <w:tcW w:w="2268" w:type="dxa"/>
            <w:vAlign w:val="center"/>
          </w:tcPr>
          <w:p w:rsidR="001F7C19" w:rsidRPr="001F7C19" w:rsidRDefault="001F7C19" w:rsidP="00765C64">
            <w:pPr>
              <w:spacing w:after="120" w:line="220" w:lineRule="exact"/>
              <w:rPr>
                <w:rFonts w:ascii="仿宋" w:eastAsia="仿宋" w:hAnsi="仿宋" w:cs="Times New Roman"/>
                <w:kern w:val="0"/>
                <w:sz w:val="20"/>
                <w:szCs w:val="21"/>
              </w:rPr>
            </w:pPr>
            <w:r w:rsidRPr="001F7C19">
              <w:rPr>
                <w:rFonts w:ascii="仿宋" w:eastAsia="仿宋" w:hAnsi="仿宋" w:cs="Times New Roman" w:hint="eastAsia"/>
                <w:kern w:val="0"/>
                <w:sz w:val="20"/>
                <w:szCs w:val="21"/>
              </w:rPr>
              <w:t>项目是否符合经济社会发展规划和部门年度工作计划；是否根据需要制定中长期实施规划</w:t>
            </w:r>
          </w:p>
        </w:tc>
        <w:tc>
          <w:tcPr>
            <w:tcW w:w="1985" w:type="dxa"/>
            <w:vAlign w:val="center"/>
          </w:tcPr>
          <w:p w:rsidR="001F7C19" w:rsidRPr="001F7C19" w:rsidRDefault="001F7C19" w:rsidP="00765C64">
            <w:pPr>
              <w:spacing w:after="120" w:line="220" w:lineRule="exact"/>
              <w:rPr>
                <w:rFonts w:ascii="仿宋" w:eastAsia="仿宋" w:hAnsi="仿宋" w:cs="Times New Roman"/>
                <w:kern w:val="0"/>
                <w:sz w:val="20"/>
                <w:szCs w:val="21"/>
              </w:rPr>
            </w:pPr>
            <w:r w:rsidRPr="001F7C19">
              <w:rPr>
                <w:rFonts w:ascii="仿宋" w:eastAsia="仿宋" w:hAnsi="仿宋" w:cs="Times New Roman" w:hint="eastAsia"/>
                <w:kern w:val="0"/>
                <w:sz w:val="20"/>
                <w:szCs w:val="21"/>
              </w:rPr>
              <w:t>项目符合经济社会发展规划和部门年度工作计划（1分），根据需要制定中长期实施规划（1分）</w:t>
            </w:r>
          </w:p>
        </w:tc>
        <w:tc>
          <w:tcPr>
            <w:tcW w:w="850" w:type="dxa"/>
            <w:vAlign w:val="center"/>
          </w:tcPr>
          <w:p w:rsidR="001F7C19" w:rsidRPr="001F7C19" w:rsidRDefault="001F7C19" w:rsidP="001F7C19">
            <w:pPr>
              <w:spacing w:after="120"/>
              <w:jc w:val="center"/>
              <w:rPr>
                <w:rFonts w:ascii="仿宋" w:eastAsia="仿宋" w:hAnsi="仿宋" w:cs="Times New Roman"/>
                <w:kern w:val="0"/>
                <w:sz w:val="20"/>
                <w:szCs w:val="21"/>
              </w:rPr>
            </w:pPr>
            <w:r w:rsidRPr="001F7C19">
              <w:rPr>
                <w:rFonts w:ascii="仿宋" w:eastAsia="仿宋" w:hAnsi="仿宋" w:cs="Times New Roman" w:hint="eastAsia"/>
                <w:kern w:val="0"/>
                <w:sz w:val="20"/>
                <w:szCs w:val="21"/>
              </w:rPr>
              <w:t>2</w:t>
            </w:r>
          </w:p>
        </w:tc>
        <w:tc>
          <w:tcPr>
            <w:tcW w:w="851" w:type="dxa"/>
            <w:vAlign w:val="center"/>
          </w:tcPr>
          <w:p w:rsidR="001F7C19" w:rsidRPr="001F7C19" w:rsidRDefault="001F7C19" w:rsidP="001F7C19">
            <w:pPr>
              <w:spacing w:after="120"/>
              <w:ind w:firstLineChars="100" w:firstLine="200"/>
              <w:jc w:val="left"/>
              <w:rPr>
                <w:rFonts w:ascii="仿宋" w:eastAsia="仿宋" w:hAnsi="仿宋" w:cs="Times New Roman"/>
                <w:kern w:val="0"/>
                <w:sz w:val="20"/>
                <w:szCs w:val="21"/>
              </w:rPr>
            </w:pPr>
            <w:r w:rsidRPr="001F7C19">
              <w:rPr>
                <w:rFonts w:ascii="仿宋" w:eastAsia="仿宋" w:hAnsi="仿宋" w:cs="Times New Roman" w:hint="eastAsia"/>
                <w:kern w:val="0"/>
                <w:sz w:val="20"/>
                <w:szCs w:val="21"/>
              </w:rPr>
              <w:t>2</w:t>
            </w:r>
          </w:p>
        </w:tc>
      </w:tr>
      <w:tr w:rsidR="001F7C19" w:rsidRPr="001F7C19" w:rsidTr="0012780F">
        <w:trPr>
          <w:jc w:val="center"/>
        </w:trPr>
        <w:tc>
          <w:tcPr>
            <w:tcW w:w="1090" w:type="dxa"/>
            <w:vMerge/>
            <w:vAlign w:val="center"/>
          </w:tcPr>
          <w:p w:rsidR="001F7C19" w:rsidRPr="001F7C19" w:rsidRDefault="001F7C19" w:rsidP="001F7C19">
            <w:pPr>
              <w:spacing w:after="120"/>
              <w:rPr>
                <w:rFonts w:ascii="仿宋" w:eastAsia="仿宋" w:hAnsi="仿宋" w:cs="Times New Roman"/>
                <w:kern w:val="0"/>
                <w:sz w:val="20"/>
                <w:szCs w:val="21"/>
              </w:rPr>
            </w:pPr>
          </w:p>
        </w:tc>
        <w:tc>
          <w:tcPr>
            <w:tcW w:w="834" w:type="dxa"/>
            <w:vMerge/>
            <w:vAlign w:val="center"/>
          </w:tcPr>
          <w:p w:rsidR="001F7C19" w:rsidRPr="001F7C19" w:rsidRDefault="001F7C19" w:rsidP="00765C64">
            <w:pPr>
              <w:spacing w:after="120" w:line="220" w:lineRule="exact"/>
              <w:rPr>
                <w:rFonts w:ascii="仿宋" w:eastAsia="仿宋" w:hAnsi="仿宋" w:cs="Times New Roman"/>
                <w:kern w:val="0"/>
                <w:sz w:val="20"/>
                <w:szCs w:val="21"/>
              </w:rPr>
            </w:pPr>
          </w:p>
        </w:tc>
        <w:tc>
          <w:tcPr>
            <w:tcW w:w="1615" w:type="dxa"/>
            <w:vAlign w:val="center"/>
          </w:tcPr>
          <w:p w:rsidR="001F7C19" w:rsidRPr="001F7C19" w:rsidRDefault="001F7C19" w:rsidP="00765C64">
            <w:pPr>
              <w:spacing w:after="120" w:line="220" w:lineRule="exact"/>
              <w:jc w:val="center"/>
              <w:rPr>
                <w:rFonts w:ascii="仿宋" w:eastAsia="仿宋" w:hAnsi="仿宋" w:cs="Times New Roman"/>
                <w:kern w:val="0"/>
                <w:sz w:val="20"/>
                <w:szCs w:val="21"/>
              </w:rPr>
            </w:pPr>
            <w:r w:rsidRPr="001F7C19">
              <w:rPr>
                <w:rFonts w:ascii="仿宋" w:eastAsia="仿宋" w:hAnsi="仿宋" w:cs="Times New Roman" w:hint="eastAsia"/>
                <w:kern w:val="0"/>
                <w:sz w:val="20"/>
                <w:szCs w:val="21"/>
              </w:rPr>
              <w:t>决策程序</w:t>
            </w:r>
          </w:p>
        </w:tc>
        <w:tc>
          <w:tcPr>
            <w:tcW w:w="2268" w:type="dxa"/>
            <w:vAlign w:val="center"/>
          </w:tcPr>
          <w:p w:rsidR="001F7C19" w:rsidRPr="001F7C19" w:rsidRDefault="001F7C19" w:rsidP="00765C64">
            <w:pPr>
              <w:spacing w:after="120" w:line="220" w:lineRule="exact"/>
              <w:rPr>
                <w:rFonts w:ascii="仿宋" w:eastAsia="仿宋" w:hAnsi="仿宋" w:cs="Times New Roman"/>
                <w:kern w:val="0"/>
                <w:sz w:val="20"/>
                <w:szCs w:val="21"/>
              </w:rPr>
            </w:pPr>
            <w:r w:rsidRPr="001F7C19">
              <w:rPr>
                <w:rFonts w:ascii="仿宋" w:eastAsia="仿宋" w:hAnsi="仿宋" w:cs="Times New Roman" w:hint="eastAsia"/>
                <w:kern w:val="0"/>
                <w:sz w:val="20"/>
                <w:szCs w:val="21"/>
              </w:rPr>
              <w:t>项目是否符合申报条件；申报、批复程序是否符合相关管理办法；项目调整是否履行相应手续</w:t>
            </w:r>
          </w:p>
        </w:tc>
        <w:tc>
          <w:tcPr>
            <w:tcW w:w="1985" w:type="dxa"/>
            <w:vAlign w:val="center"/>
          </w:tcPr>
          <w:p w:rsidR="001F7C19" w:rsidRPr="001F7C19" w:rsidRDefault="001F7C19" w:rsidP="00765C64">
            <w:pPr>
              <w:spacing w:after="120" w:line="220" w:lineRule="exact"/>
              <w:rPr>
                <w:rFonts w:ascii="仿宋" w:eastAsia="仿宋" w:hAnsi="仿宋" w:cs="Times New Roman"/>
                <w:kern w:val="0"/>
                <w:sz w:val="20"/>
                <w:szCs w:val="21"/>
              </w:rPr>
            </w:pPr>
            <w:r w:rsidRPr="001F7C19">
              <w:rPr>
                <w:rFonts w:ascii="仿宋" w:eastAsia="仿宋" w:hAnsi="仿宋" w:cs="Times New Roman" w:hint="eastAsia"/>
                <w:kern w:val="0"/>
                <w:sz w:val="20"/>
                <w:szCs w:val="21"/>
              </w:rPr>
              <w:t>项目符合申报条件（2分）；申报、批复程序符合相关管理办法（2分）；项目实施调整履行相应手续（1分）</w:t>
            </w:r>
          </w:p>
        </w:tc>
        <w:tc>
          <w:tcPr>
            <w:tcW w:w="850" w:type="dxa"/>
            <w:vAlign w:val="center"/>
          </w:tcPr>
          <w:p w:rsidR="001F7C19" w:rsidRPr="001F7C19" w:rsidRDefault="001F7C19" w:rsidP="001F7C19">
            <w:pPr>
              <w:spacing w:after="120"/>
              <w:jc w:val="center"/>
              <w:rPr>
                <w:rFonts w:ascii="仿宋" w:eastAsia="仿宋" w:hAnsi="仿宋" w:cs="Times New Roman"/>
                <w:kern w:val="0"/>
                <w:sz w:val="20"/>
                <w:szCs w:val="21"/>
              </w:rPr>
            </w:pPr>
            <w:r w:rsidRPr="001F7C19">
              <w:rPr>
                <w:rFonts w:ascii="仿宋" w:eastAsia="仿宋" w:hAnsi="仿宋" w:cs="Times New Roman"/>
                <w:kern w:val="0"/>
                <w:sz w:val="20"/>
                <w:szCs w:val="21"/>
              </w:rPr>
              <w:t>5</w:t>
            </w:r>
          </w:p>
        </w:tc>
        <w:tc>
          <w:tcPr>
            <w:tcW w:w="851" w:type="dxa"/>
            <w:vAlign w:val="center"/>
          </w:tcPr>
          <w:p w:rsidR="001F7C19" w:rsidRPr="001F7C19" w:rsidRDefault="001F7C19" w:rsidP="001F7C19">
            <w:pPr>
              <w:spacing w:after="120"/>
              <w:ind w:firstLineChars="100" w:firstLine="200"/>
              <w:jc w:val="left"/>
              <w:rPr>
                <w:rFonts w:ascii="仿宋" w:eastAsia="仿宋" w:hAnsi="仿宋" w:cs="Times New Roman"/>
                <w:kern w:val="0"/>
                <w:sz w:val="20"/>
                <w:szCs w:val="21"/>
              </w:rPr>
            </w:pPr>
            <w:r w:rsidRPr="001F7C19">
              <w:rPr>
                <w:rFonts w:ascii="仿宋" w:eastAsia="仿宋" w:hAnsi="仿宋" w:cs="Times New Roman" w:hint="eastAsia"/>
                <w:kern w:val="0"/>
                <w:sz w:val="20"/>
                <w:szCs w:val="21"/>
              </w:rPr>
              <w:t>5</w:t>
            </w:r>
          </w:p>
        </w:tc>
      </w:tr>
      <w:tr w:rsidR="001F7C19" w:rsidRPr="001F7C19" w:rsidTr="0012780F">
        <w:trPr>
          <w:jc w:val="center"/>
        </w:trPr>
        <w:tc>
          <w:tcPr>
            <w:tcW w:w="1090" w:type="dxa"/>
            <w:vMerge/>
            <w:vAlign w:val="center"/>
          </w:tcPr>
          <w:p w:rsidR="001F7C19" w:rsidRPr="001F7C19" w:rsidRDefault="001F7C19" w:rsidP="001F7C19">
            <w:pPr>
              <w:spacing w:after="120"/>
              <w:rPr>
                <w:rFonts w:ascii="仿宋" w:eastAsia="仿宋" w:hAnsi="仿宋" w:cs="Times New Roman"/>
                <w:kern w:val="0"/>
                <w:sz w:val="20"/>
                <w:szCs w:val="21"/>
              </w:rPr>
            </w:pPr>
          </w:p>
        </w:tc>
        <w:tc>
          <w:tcPr>
            <w:tcW w:w="834" w:type="dxa"/>
            <w:vMerge w:val="restart"/>
            <w:vAlign w:val="center"/>
          </w:tcPr>
          <w:p w:rsidR="001F7C19" w:rsidRPr="001F7C19" w:rsidRDefault="001F7C19" w:rsidP="00765C64">
            <w:pPr>
              <w:spacing w:after="120" w:line="220" w:lineRule="exact"/>
              <w:rPr>
                <w:rFonts w:ascii="仿宋" w:eastAsia="仿宋" w:hAnsi="仿宋" w:cs="Times New Roman"/>
                <w:kern w:val="0"/>
                <w:sz w:val="20"/>
                <w:szCs w:val="21"/>
              </w:rPr>
            </w:pPr>
            <w:r w:rsidRPr="001F7C19">
              <w:rPr>
                <w:rFonts w:ascii="仿宋" w:eastAsia="仿宋" w:hAnsi="仿宋" w:cs="Times New Roman" w:hint="eastAsia"/>
                <w:kern w:val="0"/>
                <w:sz w:val="20"/>
                <w:szCs w:val="21"/>
              </w:rPr>
              <w:t>资金</w:t>
            </w:r>
          </w:p>
          <w:p w:rsidR="001F7C19" w:rsidRPr="001F7C19" w:rsidRDefault="001F7C19" w:rsidP="00765C64">
            <w:pPr>
              <w:spacing w:after="120" w:line="220" w:lineRule="exact"/>
              <w:rPr>
                <w:rFonts w:ascii="仿宋" w:eastAsia="仿宋" w:hAnsi="仿宋" w:cs="Times New Roman"/>
                <w:kern w:val="0"/>
                <w:sz w:val="20"/>
                <w:szCs w:val="21"/>
              </w:rPr>
            </w:pPr>
            <w:r w:rsidRPr="001F7C19">
              <w:rPr>
                <w:rFonts w:ascii="仿宋" w:eastAsia="仿宋" w:hAnsi="仿宋" w:cs="Times New Roman" w:hint="eastAsia"/>
                <w:kern w:val="0"/>
                <w:sz w:val="20"/>
                <w:szCs w:val="21"/>
              </w:rPr>
              <w:t>落实</w:t>
            </w:r>
          </w:p>
        </w:tc>
        <w:tc>
          <w:tcPr>
            <w:tcW w:w="1615" w:type="dxa"/>
            <w:vAlign w:val="center"/>
          </w:tcPr>
          <w:p w:rsidR="001F7C19" w:rsidRPr="001F7C19" w:rsidRDefault="001F7C19" w:rsidP="00765C64">
            <w:pPr>
              <w:spacing w:after="120" w:line="220" w:lineRule="exact"/>
              <w:jc w:val="center"/>
              <w:rPr>
                <w:rFonts w:ascii="仿宋" w:eastAsia="仿宋" w:hAnsi="仿宋" w:cs="Times New Roman"/>
                <w:kern w:val="0"/>
                <w:sz w:val="20"/>
                <w:szCs w:val="21"/>
              </w:rPr>
            </w:pPr>
            <w:r w:rsidRPr="001F7C19">
              <w:rPr>
                <w:rFonts w:ascii="仿宋" w:eastAsia="仿宋" w:hAnsi="仿宋" w:cs="Times New Roman" w:hint="eastAsia"/>
                <w:kern w:val="0"/>
                <w:sz w:val="20"/>
                <w:szCs w:val="21"/>
              </w:rPr>
              <w:t>到位率</w:t>
            </w:r>
          </w:p>
        </w:tc>
        <w:tc>
          <w:tcPr>
            <w:tcW w:w="2268" w:type="dxa"/>
            <w:vAlign w:val="center"/>
          </w:tcPr>
          <w:p w:rsidR="001F7C19" w:rsidRPr="001F7C19" w:rsidRDefault="001F7C19" w:rsidP="00765C64">
            <w:pPr>
              <w:spacing w:after="120" w:line="220" w:lineRule="exact"/>
              <w:rPr>
                <w:rFonts w:ascii="仿宋" w:eastAsia="仿宋" w:hAnsi="仿宋" w:cs="Times New Roman"/>
                <w:kern w:val="0"/>
                <w:sz w:val="20"/>
                <w:szCs w:val="21"/>
              </w:rPr>
            </w:pPr>
            <w:r w:rsidRPr="001F7C19">
              <w:rPr>
                <w:rFonts w:ascii="仿宋" w:eastAsia="仿宋" w:hAnsi="仿宋" w:cs="Times New Roman" w:hint="eastAsia"/>
                <w:kern w:val="0"/>
                <w:sz w:val="20"/>
                <w:szCs w:val="21"/>
              </w:rPr>
              <w:t>实际到位/计划到位*</w:t>
            </w:r>
            <w:r w:rsidRPr="001F7C19">
              <w:rPr>
                <w:rFonts w:ascii="仿宋" w:eastAsia="仿宋" w:hAnsi="仿宋" w:cs="Times New Roman"/>
                <w:kern w:val="0"/>
                <w:sz w:val="20"/>
                <w:szCs w:val="21"/>
              </w:rPr>
              <w:t>100</w:t>
            </w:r>
            <w:r w:rsidRPr="001F7C19">
              <w:rPr>
                <w:rFonts w:ascii="仿宋" w:eastAsia="仿宋" w:hAnsi="仿宋" w:cs="Times New Roman" w:hint="eastAsia"/>
                <w:kern w:val="0"/>
                <w:sz w:val="20"/>
                <w:szCs w:val="21"/>
              </w:rPr>
              <w:t>%</w:t>
            </w:r>
          </w:p>
        </w:tc>
        <w:tc>
          <w:tcPr>
            <w:tcW w:w="1985" w:type="dxa"/>
            <w:vAlign w:val="center"/>
          </w:tcPr>
          <w:p w:rsidR="001F7C19" w:rsidRPr="001F7C19" w:rsidRDefault="001F7C19" w:rsidP="00765C64">
            <w:pPr>
              <w:spacing w:after="120" w:line="220" w:lineRule="exact"/>
              <w:rPr>
                <w:rFonts w:ascii="仿宋" w:eastAsia="仿宋" w:hAnsi="仿宋" w:cs="Times New Roman"/>
                <w:kern w:val="0"/>
                <w:sz w:val="20"/>
                <w:szCs w:val="21"/>
              </w:rPr>
            </w:pPr>
            <w:r w:rsidRPr="001F7C19">
              <w:rPr>
                <w:rFonts w:ascii="仿宋" w:eastAsia="仿宋" w:hAnsi="仿宋" w:cs="Times New Roman" w:hint="eastAsia"/>
                <w:kern w:val="0"/>
                <w:sz w:val="20"/>
                <w:szCs w:val="21"/>
              </w:rPr>
              <w:t>根据项目实际到位资金占计划的比重计算得分（2分）</w:t>
            </w:r>
          </w:p>
        </w:tc>
        <w:tc>
          <w:tcPr>
            <w:tcW w:w="850" w:type="dxa"/>
            <w:vAlign w:val="center"/>
          </w:tcPr>
          <w:p w:rsidR="001F7C19" w:rsidRPr="001F7C19" w:rsidRDefault="001F7C19" w:rsidP="001F7C19">
            <w:pPr>
              <w:spacing w:after="120"/>
              <w:jc w:val="center"/>
              <w:rPr>
                <w:rFonts w:ascii="仿宋" w:eastAsia="仿宋" w:hAnsi="仿宋" w:cs="Times New Roman"/>
                <w:kern w:val="0"/>
                <w:sz w:val="20"/>
                <w:szCs w:val="21"/>
              </w:rPr>
            </w:pPr>
            <w:r w:rsidRPr="001F7C19">
              <w:rPr>
                <w:rFonts w:ascii="仿宋" w:eastAsia="仿宋" w:hAnsi="仿宋" w:cs="Times New Roman"/>
                <w:kern w:val="0"/>
                <w:sz w:val="20"/>
                <w:szCs w:val="21"/>
              </w:rPr>
              <w:t>2</w:t>
            </w:r>
          </w:p>
        </w:tc>
        <w:tc>
          <w:tcPr>
            <w:tcW w:w="851" w:type="dxa"/>
            <w:vAlign w:val="center"/>
          </w:tcPr>
          <w:p w:rsidR="001F7C19" w:rsidRPr="001F7C19" w:rsidRDefault="001F7C19" w:rsidP="001F7C19">
            <w:pPr>
              <w:spacing w:after="120"/>
              <w:ind w:firstLineChars="100" w:firstLine="200"/>
              <w:jc w:val="left"/>
              <w:rPr>
                <w:rFonts w:ascii="仿宋" w:eastAsia="仿宋" w:hAnsi="仿宋" w:cs="Times New Roman"/>
                <w:kern w:val="0"/>
                <w:sz w:val="20"/>
                <w:szCs w:val="21"/>
              </w:rPr>
            </w:pPr>
            <w:r w:rsidRPr="001F7C19">
              <w:rPr>
                <w:rFonts w:ascii="仿宋" w:eastAsia="仿宋" w:hAnsi="仿宋" w:cs="Times New Roman" w:hint="eastAsia"/>
                <w:kern w:val="0"/>
                <w:sz w:val="20"/>
                <w:szCs w:val="21"/>
              </w:rPr>
              <w:t>2</w:t>
            </w:r>
          </w:p>
        </w:tc>
      </w:tr>
      <w:tr w:rsidR="001F7C19" w:rsidRPr="001F7C19" w:rsidTr="0012780F">
        <w:trPr>
          <w:jc w:val="center"/>
        </w:trPr>
        <w:tc>
          <w:tcPr>
            <w:tcW w:w="1090" w:type="dxa"/>
            <w:vMerge/>
            <w:vAlign w:val="center"/>
          </w:tcPr>
          <w:p w:rsidR="001F7C19" w:rsidRPr="001F7C19" w:rsidRDefault="001F7C19" w:rsidP="001F7C19">
            <w:pPr>
              <w:spacing w:after="120"/>
              <w:rPr>
                <w:rFonts w:ascii="仿宋" w:eastAsia="仿宋" w:hAnsi="仿宋" w:cs="Times New Roman"/>
                <w:kern w:val="0"/>
                <w:sz w:val="20"/>
                <w:szCs w:val="21"/>
              </w:rPr>
            </w:pPr>
          </w:p>
        </w:tc>
        <w:tc>
          <w:tcPr>
            <w:tcW w:w="834" w:type="dxa"/>
            <w:vMerge/>
            <w:vAlign w:val="center"/>
          </w:tcPr>
          <w:p w:rsidR="001F7C19" w:rsidRPr="001F7C19" w:rsidRDefault="001F7C19" w:rsidP="00765C64">
            <w:pPr>
              <w:spacing w:after="120" w:line="220" w:lineRule="exact"/>
              <w:rPr>
                <w:rFonts w:ascii="仿宋" w:eastAsia="仿宋" w:hAnsi="仿宋" w:cs="Times New Roman"/>
                <w:kern w:val="0"/>
                <w:sz w:val="20"/>
                <w:szCs w:val="21"/>
              </w:rPr>
            </w:pPr>
          </w:p>
        </w:tc>
        <w:tc>
          <w:tcPr>
            <w:tcW w:w="1615" w:type="dxa"/>
            <w:vAlign w:val="center"/>
          </w:tcPr>
          <w:p w:rsidR="001F7C19" w:rsidRPr="001F7C19" w:rsidRDefault="001F7C19" w:rsidP="00765C64">
            <w:pPr>
              <w:spacing w:after="120" w:line="220" w:lineRule="exact"/>
              <w:jc w:val="center"/>
              <w:rPr>
                <w:rFonts w:ascii="仿宋" w:eastAsia="仿宋" w:hAnsi="仿宋" w:cs="Times New Roman"/>
                <w:kern w:val="0"/>
                <w:sz w:val="20"/>
                <w:szCs w:val="21"/>
              </w:rPr>
            </w:pPr>
            <w:r w:rsidRPr="001F7C19">
              <w:rPr>
                <w:rFonts w:ascii="仿宋" w:eastAsia="仿宋" w:hAnsi="仿宋" w:cs="Times New Roman" w:hint="eastAsia"/>
                <w:kern w:val="0"/>
                <w:sz w:val="20"/>
                <w:szCs w:val="21"/>
              </w:rPr>
              <w:t>到位时效</w:t>
            </w:r>
          </w:p>
        </w:tc>
        <w:tc>
          <w:tcPr>
            <w:tcW w:w="2268" w:type="dxa"/>
            <w:vAlign w:val="center"/>
          </w:tcPr>
          <w:p w:rsidR="001F7C19" w:rsidRPr="001F7C19" w:rsidRDefault="001F7C19" w:rsidP="00765C64">
            <w:pPr>
              <w:spacing w:after="120" w:line="220" w:lineRule="exact"/>
              <w:rPr>
                <w:rFonts w:ascii="仿宋" w:eastAsia="仿宋" w:hAnsi="仿宋" w:cs="Times New Roman"/>
                <w:kern w:val="0"/>
                <w:sz w:val="20"/>
                <w:szCs w:val="21"/>
              </w:rPr>
            </w:pPr>
            <w:r w:rsidRPr="001F7C19">
              <w:rPr>
                <w:rFonts w:ascii="仿宋" w:eastAsia="仿宋" w:hAnsi="仿宋" w:cs="Times New Roman" w:hint="eastAsia"/>
                <w:kern w:val="0"/>
                <w:sz w:val="20"/>
                <w:szCs w:val="21"/>
              </w:rPr>
              <w:t>资金是否及时到位；若未及时到位，是否影响项目进度</w:t>
            </w:r>
          </w:p>
        </w:tc>
        <w:tc>
          <w:tcPr>
            <w:tcW w:w="1985" w:type="dxa"/>
            <w:vAlign w:val="center"/>
          </w:tcPr>
          <w:p w:rsidR="001F7C19" w:rsidRPr="001F7C19" w:rsidRDefault="001F7C19" w:rsidP="00765C64">
            <w:pPr>
              <w:spacing w:after="120" w:line="220" w:lineRule="exact"/>
              <w:rPr>
                <w:rFonts w:ascii="仿宋" w:eastAsia="仿宋" w:hAnsi="仿宋" w:cs="Times New Roman"/>
                <w:kern w:val="0"/>
                <w:sz w:val="20"/>
                <w:szCs w:val="21"/>
              </w:rPr>
            </w:pPr>
            <w:r w:rsidRPr="001F7C19">
              <w:rPr>
                <w:rFonts w:ascii="仿宋" w:eastAsia="仿宋" w:hAnsi="仿宋" w:cs="Times New Roman" w:hint="eastAsia"/>
                <w:kern w:val="0"/>
                <w:sz w:val="20"/>
                <w:szCs w:val="21"/>
              </w:rPr>
              <w:t>及时到位（3分），未及时到位但未影响项目进度（2分），未及时到位并影响项目进度（0分）</w:t>
            </w:r>
          </w:p>
        </w:tc>
        <w:tc>
          <w:tcPr>
            <w:tcW w:w="850" w:type="dxa"/>
            <w:vAlign w:val="center"/>
          </w:tcPr>
          <w:p w:rsidR="001F7C19" w:rsidRPr="001F7C19" w:rsidRDefault="001F7C19" w:rsidP="001F7C19">
            <w:pPr>
              <w:spacing w:after="120"/>
              <w:jc w:val="center"/>
              <w:rPr>
                <w:rFonts w:ascii="仿宋" w:eastAsia="仿宋" w:hAnsi="仿宋" w:cs="Times New Roman"/>
                <w:kern w:val="0"/>
                <w:sz w:val="20"/>
                <w:szCs w:val="21"/>
              </w:rPr>
            </w:pPr>
            <w:r w:rsidRPr="001F7C19">
              <w:rPr>
                <w:rFonts w:ascii="仿宋" w:eastAsia="仿宋" w:hAnsi="仿宋" w:cs="Times New Roman"/>
                <w:kern w:val="0"/>
                <w:sz w:val="20"/>
                <w:szCs w:val="21"/>
              </w:rPr>
              <w:t>3</w:t>
            </w:r>
          </w:p>
        </w:tc>
        <w:tc>
          <w:tcPr>
            <w:tcW w:w="851" w:type="dxa"/>
            <w:vAlign w:val="center"/>
          </w:tcPr>
          <w:p w:rsidR="001F7C19" w:rsidRPr="001F7C19" w:rsidRDefault="001F7C19" w:rsidP="001F7C19">
            <w:pPr>
              <w:spacing w:after="120"/>
              <w:ind w:firstLineChars="100" w:firstLine="200"/>
              <w:jc w:val="left"/>
              <w:rPr>
                <w:rFonts w:ascii="仿宋" w:eastAsia="仿宋" w:hAnsi="仿宋" w:cs="Times New Roman"/>
                <w:kern w:val="0"/>
                <w:sz w:val="20"/>
                <w:szCs w:val="21"/>
              </w:rPr>
            </w:pPr>
            <w:r w:rsidRPr="001F7C19">
              <w:rPr>
                <w:rFonts w:ascii="仿宋" w:eastAsia="仿宋" w:hAnsi="仿宋" w:cs="Times New Roman" w:hint="eastAsia"/>
                <w:kern w:val="0"/>
                <w:sz w:val="20"/>
                <w:szCs w:val="21"/>
              </w:rPr>
              <w:t>3</w:t>
            </w:r>
          </w:p>
        </w:tc>
      </w:tr>
      <w:tr w:rsidR="001F7C19" w:rsidRPr="001F7C19" w:rsidTr="0012780F">
        <w:trPr>
          <w:jc w:val="center"/>
        </w:trPr>
        <w:tc>
          <w:tcPr>
            <w:tcW w:w="1090" w:type="dxa"/>
            <w:vMerge w:val="restart"/>
            <w:vAlign w:val="center"/>
          </w:tcPr>
          <w:p w:rsidR="001F7C19" w:rsidRPr="001F7C19" w:rsidRDefault="001F7C19" w:rsidP="001F7C19">
            <w:pPr>
              <w:spacing w:after="120"/>
              <w:ind w:firstLineChars="100" w:firstLine="200"/>
              <w:rPr>
                <w:rFonts w:ascii="仿宋" w:eastAsia="仿宋" w:hAnsi="仿宋" w:cs="Times New Roman"/>
                <w:kern w:val="0"/>
                <w:sz w:val="20"/>
                <w:szCs w:val="21"/>
              </w:rPr>
            </w:pPr>
            <w:r w:rsidRPr="001F7C19">
              <w:rPr>
                <w:rFonts w:ascii="仿宋" w:eastAsia="仿宋" w:hAnsi="仿宋" w:cs="Times New Roman" w:hint="eastAsia"/>
                <w:kern w:val="0"/>
                <w:sz w:val="20"/>
                <w:szCs w:val="21"/>
              </w:rPr>
              <w:t>过 程</w:t>
            </w:r>
          </w:p>
        </w:tc>
        <w:tc>
          <w:tcPr>
            <w:tcW w:w="834" w:type="dxa"/>
            <w:vMerge w:val="restart"/>
            <w:vAlign w:val="center"/>
          </w:tcPr>
          <w:p w:rsidR="001F7C19" w:rsidRPr="001F7C19" w:rsidRDefault="001F7C19" w:rsidP="00765C64">
            <w:pPr>
              <w:spacing w:after="120" w:line="220" w:lineRule="exact"/>
              <w:rPr>
                <w:rFonts w:ascii="仿宋" w:eastAsia="仿宋" w:hAnsi="仿宋" w:cs="Times New Roman"/>
                <w:kern w:val="0"/>
                <w:sz w:val="20"/>
                <w:szCs w:val="21"/>
              </w:rPr>
            </w:pPr>
            <w:r w:rsidRPr="001F7C19">
              <w:rPr>
                <w:rFonts w:ascii="仿宋" w:eastAsia="仿宋" w:hAnsi="仿宋" w:cs="Times New Roman" w:hint="eastAsia"/>
                <w:kern w:val="0"/>
                <w:sz w:val="20"/>
                <w:szCs w:val="21"/>
              </w:rPr>
              <w:t>资金</w:t>
            </w:r>
          </w:p>
          <w:p w:rsidR="001F7C19" w:rsidRPr="001F7C19" w:rsidRDefault="001F7C19" w:rsidP="00765C64">
            <w:pPr>
              <w:spacing w:after="120" w:line="220" w:lineRule="exact"/>
              <w:rPr>
                <w:rFonts w:ascii="仿宋" w:eastAsia="仿宋" w:hAnsi="仿宋" w:cs="Times New Roman"/>
                <w:kern w:val="0"/>
                <w:sz w:val="20"/>
                <w:szCs w:val="21"/>
              </w:rPr>
            </w:pPr>
            <w:r w:rsidRPr="001F7C19">
              <w:rPr>
                <w:rFonts w:ascii="仿宋" w:eastAsia="仿宋" w:hAnsi="仿宋" w:cs="Times New Roman" w:hint="eastAsia"/>
                <w:kern w:val="0"/>
                <w:sz w:val="20"/>
                <w:szCs w:val="21"/>
              </w:rPr>
              <w:t>管理</w:t>
            </w:r>
          </w:p>
        </w:tc>
        <w:tc>
          <w:tcPr>
            <w:tcW w:w="1615" w:type="dxa"/>
            <w:vAlign w:val="center"/>
          </w:tcPr>
          <w:p w:rsidR="001F7C19" w:rsidRPr="001F7C19" w:rsidRDefault="001F7C19" w:rsidP="00765C64">
            <w:pPr>
              <w:spacing w:after="120" w:line="220" w:lineRule="exact"/>
              <w:jc w:val="center"/>
              <w:rPr>
                <w:rFonts w:ascii="仿宋" w:eastAsia="仿宋" w:hAnsi="仿宋" w:cs="Times New Roman"/>
                <w:kern w:val="0"/>
                <w:sz w:val="20"/>
                <w:szCs w:val="21"/>
              </w:rPr>
            </w:pPr>
            <w:r w:rsidRPr="001F7C19">
              <w:rPr>
                <w:rFonts w:ascii="仿宋" w:eastAsia="仿宋" w:hAnsi="仿宋" w:cs="Times New Roman" w:hint="eastAsia"/>
                <w:kern w:val="0"/>
                <w:sz w:val="20"/>
                <w:szCs w:val="21"/>
              </w:rPr>
              <w:t>资金使用</w:t>
            </w:r>
          </w:p>
        </w:tc>
        <w:tc>
          <w:tcPr>
            <w:tcW w:w="2268" w:type="dxa"/>
            <w:vAlign w:val="center"/>
          </w:tcPr>
          <w:p w:rsidR="001F7C19" w:rsidRPr="001F7C19" w:rsidRDefault="001F7C19" w:rsidP="00765C64">
            <w:pPr>
              <w:spacing w:after="120" w:line="220" w:lineRule="exact"/>
              <w:rPr>
                <w:rFonts w:ascii="仿宋" w:eastAsia="仿宋" w:hAnsi="仿宋" w:cs="Times New Roman"/>
                <w:kern w:val="0"/>
                <w:sz w:val="20"/>
                <w:szCs w:val="21"/>
              </w:rPr>
            </w:pPr>
            <w:r w:rsidRPr="001F7C19">
              <w:rPr>
                <w:rFonts w:ascii="仿宋" w:eastAsia="仿宋" w:hAnsi="仿宋" w:cs="Times New Roman" w:hint="eastAsia"/>
                <w:kern w:val="0"/>
                <w:sz w:val="20"/>
                <w:szCs w:val="21"/>
              </w:rPr>
              <w:t>是否存在支出依据不合</w:t>
            </w:r>
            <w:proofErr w:type="gramStart"/>
            <w:r w:rsidRPr="001F7C19">
              <w:rPr>
                <w:rFonts w:ascii="仿宋" w:eastAsia="仿宋" w:hAnsi="仿宋" w:cs="Times New Roman" w:hint="eastAsia"/>
                <w:kern w:val="0"/>
                <w:sz w:val="20"/>
                <w:szCs w:val="21"/>
              </w:rPr>
              <w:t>规</w:t>
            </w:r>
            <w:proofErr w:type="gramEnd"/>
            <w:r w:rsidRPr="001F7C19">
              <w:rPr>
                <w:rFonts w:ascii="仿宋" w:eastAsia="仿宋" w:hAnsi="仿宋" w:cs="Times New Roman" w:hint="eastAsia"/>
                <w:kern w:val="0"/>
                <w:sz w:val="20"/>
                <w:szCs w:val="21"/>
              </w:rPr>
              <w:t>、虚列项目支出的情况；是否存在截留、挤占、挪用项目资金情况；是否存在超标准开支情况</w:t>
            </w:r>
          </w:p>
        </w:tc>
        <w:tc>
          <w:tcPr>
            <w:tcW w:w="1985" w:type="dxa"/>
            <w:vAlign w:val="center"/>
          </w:tcPr>
          <w:p w:rsidR="001F7C19" w:rsidRPr="001F7C19" w:rsidRDefault="001F7C19" w:rsidP="00765C64">
            <w:pPr>
              <w:spacing w:after="120" w:line="220" w:lineRule="exact"/>
              <w:rPr>
                <w:rFonts w:ascii="仿宋" w:eastAsia="仿宋" w:hAnsi="仿宋" w:cs="Times New Roman"/>
                <w:kern w:val="0"/>
                <w:sz w:val="20"/>
                <w:szCs w:val="21"/>
              </w:rPr>
            </w:pPr>
            <w:r w:rsidRPr="001F7C19">
              <w:rPr>
                <w:rFonts w:ascii="仿宋" w:eastAsia="仿宋" w:hAnsi="仿宋" w:cs="Times New Roman" w:hint="eastAsia"/>
                <w:kern w:val="0"/>
                <w:sz w:val="20"/>
                <w:szCs w:val="21"/>
              </w:rPr>
              <w:t>虚列（套取）扣4分，支出依据不合</w:t>
            </w:r>
            <w:proofErr w:type="gramStart"/>
            <w:r w:rsidRPr="001F7C19">
              <w:rPr>
                <w:rFonts w:ascii="仿宋" w:eastAsia="仿宋" w:hAnsi="仿宋" w:cs="Times New Roman" w:hint="eastAsia"/>
                <w:kern w:val="0"/>
                <w:sz w:val="20"/>
                <w:szCs w:val="21"/>
              </w:rPr>
              <w:t>规</w:t>
            </w:r>
            <w:proofErr w:type="gramEnd"/>
            <w:r w:rsidRPr="001F7C19">
              <w:rPr>
                <w:rFonts w:ascii="仿宋" w:eastAsia="仿宋" w:hAnsi="仿宋" w:cs="Times New Roman" w:hint="eastAsia"/>
                <w:kern w:val="0"/>
                <w:sz w:val="20"/>
                <w:szCs w:val="21"/>
              </w:rPr>
              <w:t>扣1分，截留、挤占、挪用扣2分，超标准开支扣1分</w:t>
            </w:r>
          </w:p>
        </w:tc>
        <w:tc>
          <w:tcPr>
            <w:tcW w:w="850" w:type="dxa"/>
            <w:vAlign w:val="center"/>
          </w:tcPr>
          <w:p w:rsidR="001F7C19" w:rsidRPr="001F7C19" w:rsidRDefault="001F7C19" w:rsidP="001F7C19">
            <w:pPr>
              <w:spacing w:after="120"/>
              <w:jc w:val="center"/>
              <w:rPr>
                <w:rFonts w:ascii="仿宋" w:eastAsia="仿宋" w:hAnsi="仿宋" w:cs="Times New Roman"/>
                <w:kern w:val="0"/>
                <w:sz w:val="20"/>
                <w:szCs w:val="21"/>
              </w:rPr>
            </w:pPr>
            <w:r w:rsidRPr="001F7C19">
              <w:rPr>
                <w:rFonts w:ascii="仿宋" w:eastAsia="仿宋" w:hAnsi="仿宋" w:cs="Times New Roman" w:hint="eastAsia"/>
                <w:kern w:val="0"/>
                <w:sz w:val="20"/>
                <w:szCs w:val="21"/>
              </w:rPr>
              <w:t>4</w:t>
            </w:r>
          </w:p>
        </w:tc>
        <w:tc>
          <w:tcPr>
            <w:tcW w:w="851" w:type="dxa"/>
            <w:vAlign w:val="center"/>
          </w:tcPr>
          <w:p w:rsidR="001F7C19" w:rsidRPr="001F7C19" w:rsidRDefault="001F7C19" w:rsidP="001F7C19">
            <w:pPr>
              <w:spacing w:after="120"/>
              <w:ind w:firstLineChars="100" w:firstLine="200"/>
              <w:jc w:val="left"/>
              <w:rPr>
                <w:rFonts w:ascii="仿宋" w:eastAsia="仿宋" w:hAnsi="仿宋" w:cs="Times New Roman"/>
                <w:kern w:val="0"/>
                <w:sz w:val="20"/>
                <w:szCs w:val="21"/>
              </w:rPr>
            </w:pPr>
            <w:r w:rsidRPr="001F7C19">
              <w:rPr>
                <w:rFonts w:ascii="仿宋" w:eastAsia="仿宋" w:hAnsi="仿宋" w:cs="Times New Roman" w:hint="eastAsia"/>
                <w:kern w:val="0"/>
                <w:sz w:val="20"/>
                <w:szCs w:val="21"/>
              </w:rPr>
              <w:t>4</w:t>
            </w:r>
          </w:p>
        </w:tc>
      </w:tr>
      <w:tr w:rsidR="001F7C19" w:rsidRPr="001F7C19" w:rsidTr="0012780F">
        <w:trPr>
          <w:jc w:val="center"/>
        </w:trPr>
        <w:tc>
          <w:tcPr>
            <w:tcW w:w="1090" w:type="dxa"/>
            <w:vMerge/>
            <w:vAlign w:val="center"/>
          </w:tcPr>
          <w:p w:rsidR="001F7C19" w:rsidRPr="001F7C19" w:rsidRDefault="001F7C19" w:rsidP="001F7C19">
            <w:pPr>
              <w:spacing w:after="120"/>
              <w:rPr>
                <w:rFonts w:ascii="仿宋" w:eastAsia="仿宋" w:hAnsi="仿宋" w:cs="Times New Roman"/>
                <w:kern w:val="0"/>
                <w:sz w:val="20"/>
                <w:szCs w:val="21"/>
              </w:rPr>
            </w:pPr>
          </w:p>
        </w:tc>
        <w:tc>
          <w:tcPr>
            <w:tcW w:w="834" w:type="dxa"/>
            <w:vMerge/>
            <w:vAlign w:val="center"/>
          </w:tcPr>
          <w:p w:rsidR="001F7C19" w:rsidRPr="001F7C19" w:rsidRDefault="001F7C19" w:rsidP="00765C64">
            <w:pPr>
              <w:spacing w:after="120" w:line="220" w:lineRule="exact"/>
              <w:rPr>
                <w:rFonts w:ascii="仿宋" w:eastAsia="仿宋" w:hAnsi="仿宋" w:cs="Times New Roman"/>
                <w:kern w:val="0"/>
                <w:sz w:val="20"/>
                <w:szCs w:val="21"/>
              </w:rPr>
            </w:pPr>
          </w:p>
        </w:tc>
        <w:tc>
          <w:tcPr>
            <w:tcW w:w="1615" w:type="dxa"/>
            <w:vAlign w:val="center"/>
          </w:tcPr>
          <w:p w:rsidR="001F7C19" w:rsidRPr="001F7C19" w:rsidRDefault="001F7C19" w:rsidP="00765C64">
            <w:pPr>
              <w:spacing w:after="120" w:line="220" w:lineRule="exact"/>
              <w:jc w:val="center"/>
              <w:rPr>
                <w:rFonts w:ascii="仿宋" w:eastAsia="仿宋" w:hAnsi="仿宋" w:cs="Times New Roman"/>
                <w:kern w:val="0"/>
                <w:sz w:val="20"/>
                <w:szCs w:val="21"/>
              </w:rPr>
            </w:pPr>
            <w:r w:rsidRPr="001F7C19">
              <w:rPr>
                <w:rFonts w:ascii="仿宋" w:eastAsia="仿宋" w:hAnsi="仿宋" w:cs="Times New Roman" w:hint="eastAsia"/>
                <w:kern w:val="0"/>
                <w:sz w:val="20"/>
                <w:szCs w:val="21"/>
              </w:rPr>
              <w:t>财务管理</w:t>
            </w:r>
          </w:p>
        </w:tc>
        <w:tc>
          <w:tcPr>
            <w:tcW w:w="2268" w:type="dxa"/>
            <w:vAlign w:val="center"/>
          </w:tcPr>
          <w:p w:rsidR="001F7C19" w:rsidRPr="001F7C19" w:rsidRDefault="001F7C19" w:rsidP="00765C64">
            <w:pPr>
              <w:spacing w:after="120" w:line="220" w:lineRule="exact"/>
              <w:rPr>
                <w:rFonts w:ascii="仿宋" w:eastAsia="仿宋" w:hAnsi="仿宋" w:cs="Times New Roman"/>
                <w:kern w:val="0"/>
                <w:sz w:val="20"/>
                <w:szCs w:val="21"/>
              </w:rPr>
            </w:pPr>
            <w:r w:rsidRPr="001F7C19">
              <w:rPr>
                <w:rFonts w:ascii="仿宋" w:eastAsia="仿宋" w:hAnsi="仿宋" w:cs="Times New Roman" w:hint="eastAsia"/>
                <w:kern w:val="0"/>
                <w:sz w:val="20"/>
                <w:szCs w:val="21"/>
              </w:rPr>
              <w:t>资金管理、费用支出等制度是否健全，是否严格执行；会计核算是否规范</w:t>
            </w:r>
          </w:p>
        </w:tc>
        <w:tc>
          <w:tcPr>
            <w:tcW w:w="1985" w:type="dxa"/>
            <w:vAlign w:val="center"/>
          </w:tcPr>
          <w:p w:rsidR="001F7C19" w:rsidRPr="001F7C19" w:rsidRDefault="001F7C19" w:rsidP="00765C64">
            <w:pPr>
              <w:spacing w:after="120" w:line="220" w:lineRule="exact"/>
              <w:rPr>
                <w:rFonts w:ascii="仿宋" w:eastAsia="仿宋" w:hAnsi="仿宋" w:cs="Times New Roman"/>
                <w:kern w:val="0"/>
                <w:sz w:val="20"/>
                <w:szCs w:val="21"/>
              </w:rPr>
            </w:pPr>
            <w:r w:rsidRPr="001F7C19">
              <w:rPr>
                <w:rFonts w:ascii="仿宋" w:eastAsia="仿宋" w:hAnsi="仿宋" w:cs="Times New Roman" w:hint="eastAsia"/>
                <w:kern w:val="0"/>
                <w:sz w:val="20"/>
                <w:szCs w:val="21"/>
              </w:rPr>
              <w:t>财务制度健全（1分），严格执行制度（1分），会计核算规范（1分）</w:t>
            </w:r>
          </w:p>
        </w:tc>
        <w:tc>
          <w:tcPr>
            <w:tcW w:w="850" w:type="dxa"/>
            <w:vAlign w:val="center"/>
          </w:tcPr>
          <w:p w:rsidR="001F7C19" w:rsidRPr="001F7C19" w:rsidRDefault="001F7C19" w:rsidP="001F7C19">
            <w:pPr>
              <w:spacing w:after="120"/>
              <w:jc w:val="center"/>
              <w:rPr>
                <w:rFonts w:ascii="仿宋" w:eastAsia="仿宋" w:hAnsi="仿宋" w:cs="Times New Roman"/>
                <w:kern w:val="0"/>
                <w:sz w:val="20"/>
                <w:szCs w:val="21"/>
              </w:rPr>
            </w:pPr>
            <w:r w:rsidRPr="001F7C19">
              <w:rPr>
                <w:rFonts w:ascii="仿宋" w:eastAsia="仿宋" w:hAnsi="仿宋" w:cs="Times New Roman"/>
                <w:kern w:val="0"/>
                <w:sz w:val="20"/>
                <w:szCs w:val="21"/>
              </w:rPr>
              <w:t>3</w:t>
            </w:r>
          </w:p>
        </w:tc>
        <w:tc>
          <w:tcPr>
            <w:tcW w:w="851" w:type="dxa"/>
            <w:vAlign w:val="center"/>
          </w:tcPr>
          <w:p w:rsidR="001F7C19" w:rsidRPr="001F7C19" w:rsidRDefault="001F7C19" w:rsidP="001F7C19">
            <w:pPr>
              <w:spacing w:after="120"/>
              <w:ind w:firstLineChars="100" w:firstLine="200"/>
              <w:jc w:val="left"/>
              <w:rPr>
                <w:rFonts w:ascii="仿宋" w:eastAsia="仿宋" w:hAnsi="仿宋" w:cs="Times New Roman"/>
                <w:kern w:val="0"/>
                <w:sz w:val="20"/>
                <w:szCs w:val="21"/>
              </w:rPr>
            </w:pPr>
            <w:r w:rsidRPr="001F7C19">
              <w:rPr>
                <w:rFonts w:ascii="仿宋" w:eastAsia="仿宋" w:hAnsi="仿宋" w:cs="Times New Roman" w:hint="eastAsia"/>
                <w:kern w:val="0"/>
                <w:sz w:val="20"/>
                <w:szCs w:val="21"/>
              </w:rPr>
              <w:t>3</w:t>
            </w:r>
          </w:p>
        </w:tc>
      </w:tr>
      <w:tr w:rsidR="001F7C19" w:rsidRPr="001F7C19" w:rsidTr="0012780F">
        <w:trPr>
          <w:jc w:val="center"/>
        </w:trPr>
        <w:tc>
          <w:tcPr>
            <w:tcW w:w="1090" w:type="dxa"/>
            <w:vMerge/>
            <w:vAlign w:val="center"/>
          </w:tcPr>
          <w:p w:rsidR="001F7C19" w:rsidRPr="001F7C19" w:rsidRDefault="001F7C19" w:rsidP="001F7C19">
            <w:pPr>
              <w:spacing w:after="120"/>
              <w:rPr>
                <w:rFonts w:ascii="仿宋" w:eastAsia="仿宋" w:hAnsi="仿宋" w:cs="Times New Roman"/>
                <w:kern w:val="0"/>
                <w:sz w:val="20"/>
                <w:szCs w:val="21"/>
              </w:rPr>
            </w:pPr>
          </w:p>
        </w:tc>
        <w:tc>
          <w:tcPr>
            <w:tcW w:w="834" w:type="dxa"/>
            <w:vMerge w:val="restart"/>
            <w:vAlign w:val="center"/>
          </w:tcPr>
          <w:p w:rsidR="001F7C19" w:rsidRPr="001F7C19" w:rsidRDefault="001F7C19" w:rsidP="00765C64">
            <w:pPr>
              <w:spacing w:after="120" w:line="220" w:lineRule="exact"/>
              <w:rPr>
                <w:rFonts w:ascii="仿宋" w:eastAsia="仿宋" w:hAnsi="仿宋" w:cs="Times New Roman"/>
                <w:kern w:val="0"/>
                <w:sz w:val="20"/>
                <w:szCs w:val="21"/>
              </w:rPr>
            </w:pPr>
            <w:r w:rsidRPr="001F7C19">
              <w:rPr>
                <w:rFonts w:ascii="仿宋" w:eastAsia="仿宋" w:hAnsi="仿宋" w:cs="Times New Roman" w:hint="eastAsia"/>
                <w:kern w:val="0"/>
                <w:sz w:val="20"/>
                <w:szCs w:val="21"/>
              </w:rPr>
              <w:t>组织</w:t>
            </w:r>
          </w:p>
          <w:p w:rsidR="001F7C19" w:rsidRPr="001F7C19" w:rsidRDefault="001F7C19" w:rsidP="00765C64">
            <w:pPr>
              <w:spacing w:after="120" w:line="220" w:lineRule="exact"/>
              <w:rPr>
                <w:rFonts w:ascii="仿宋" w:eastAsia="仿宋" w:hAnsi="仿宋" w:cs="Times New Roman"/>
                <w:kern w:val="0"/>
                <w:sz w:val="20"/>
                <w:szCs w:val="21"/>
              </w:rPr>
            </w:pPr>
            <w:r w:rsidRPr="001F7C19">
              <w:rPr>
                <w:rFonts w:ascii="仿宋" w:eastAsia="仿宋" w:hAnsi="仿宋" w:cs="Times New Roman" w:hint="eastAsia"/>
                <w:kern w:val="0"/>
                <w:sz w:val="20"/>
                <w:szCs w:val="21"/>
              </w:rPr>
              <w:t>实施</w:t>
            </w:r>
          </w:p>
        </w:tc>
        <w:tc>
          <w:tcPr>
            <w:tcW w:w="1615" w:type="dxa"/>
            <w:vAlign w:val="center"/>
          </w:tcPr>
          <w:p w:rsidR="001F7C19" w:rsidRPr="001F7C19" w:rsidRDefault="001F7C19" w:rsidP="00765C64">
            <w:pPr>
              <w:spacing w:after="120" w:line="220" w:lineRule="exact"/>
              <w:jc w:val="center"/>
              <w:rPr>
                <w:rFonts w:ascii="仿宋" w:eastAsia="仿宋" w:hAnsi="仿宋" w:cs="Times New Roman"/>
                <w:kern w:val="0"/>
                <w:sz w:val="20"/>
                <w:szCs w:val="21"/>
              </w:rPr>
            </w:pPr>
            <w:r w:rsidRPr="001F7C19">
              <w:rPr>
                <w:rFonts w:ascii="仿宋" w:eastAsia="仿宋" w:hAnsi="仿宋" w:cs="Times New Roman" w:hint="eastAsia"/>
                <w:kern w:val="0"/>
                <w:sz w:val="20"/>
                <w:szCs w:val="21"/>
              </w:rPr>
              <w:t>组织机构</w:t>
            </w:r>
          </w:p>
        </w:tc>
        <w:tc>
          <w:tcPr>
            <w:tcW w:w="2268" w:type="dxa"/>
            <w:vAlign w:val="center"/>
          </w:tcPr>
          <w:p w:rsidR="001F7C19" w:rsidRPr="001F7C19" w:rsidRDefault="001F7C19" w:rsidP="00765C64">
            <w:pPr>
              <w:spacing w:after="120" w:line="220" w:lineRule="exact"/>
              <w:rPr>
                <w:rFonts w:ascii="仿宋" w:eastAsia="仿宋" w:hAnsi="仿宋" w:cs="Times New Roman"/>
                <w:kern w:val="0"/>
                <w:sz w:val="20"/>
                <w:szCs w:val="21"/>
              </w:rPr>
            </w:pPr>
            <w:r w:rsidRPr="001F7C19">
              <w:rPr>
                <w:rFonts w:ascii="仿宋" w:eastAsia="仿宋" w:hAnsi="仿宋" w:cs="Times New Roman" w:hint="eastAsia"/>
                <w:kern w:val="0"/>
                <w:sz w:val="20"/>
                <w:szCs w:val="21"/>
              </w:rPr>
              <w:t>机构是否健全、分工是否明确</w:t>
            </w:r>
          </w:p>
        </w:tc>
        <w:tc>
          <w:tcPr>
            <w:tcW w:w="1985" w:type="dxa"/>
            <w:vAlign w:val="center"/>
          </w:tcPr>
          <w:p w:rsidR="001F7C19" w:rsidRPr="001F7C19" w:rsidRDefault="001F7C19" w:rsidP="00765C64">
            <w:pPr>
              <w:spacing w:after="120" w:line="220" w:lineRule="exact"/>
              <w:rPr>
                <w:rFonts w:ascii="仿宋" w:eastAsia="仿宋" w:hAnsi="仿宋" w:cs="Times New Roman"/>
                <w:kern w:val="0"/>
                <w:sz w:val="20"/>
                <w:szCs w:val="21"/>
              </w:rPr>
            </w:pPr>
            <w:r w:rsidRPr="001F7C19">
              <w:rPr>
                <w:rFonts w:ascii="仿宋" w:eastAsia="仿宋" w:hAnsi="仿宋" w:cs="Times New Roman" w:hint="eastAsia"/>
                <w:kern w:val="0"/>
                <w:sz w:val="20"/>
                <w:szCs w:val="21"/>
              </w:rPr>
              <w:t>机构健全、分工明确（4分）</w:t>
            </w:r>
          </w:p>
        </w:tc>
        <w:tc>
          <w:tcPr>
            <w:tcW w:w="850" w:type="dxa"/>
            <w:vAlign w:val="center"/>
          </w:tcPr>
          <w:p w:rsidR="001F7C19" w:rsidRPr="001F7C19" w:rsidRDefault="001F7C19" w:rsidP="001F7C19">
            <w:pPr>
              <w:spacing w:after="120"/>
              <w:jc w:val="center"/>
              <w:rPr>
                <w:rFonts w:ascii="仿宋" w:eastAsia="仿宋" w:hAnsi="仿宋" w:cs="Times New Roman"/>
                <w:kern w:val="0"/>
                <w:sz w:val="20"/>
                <w:szCs w:val="21"/>
              </w:rPr>
            </w:pPr>
            <w:r w:rsidRPr="001F7C19">
              <w:rPr>
                <w:rFonts w:ascii="仿宋" w:eastAsia="仿宋" w:hAnsi="仿宋" w:cs="Times New Roman" w:hint="eastAsia"/>
                <w:kern w:val="0"/>
                <w:sz w:val="20"/>
                <w:szCs w:val="21"/>
              </w:rPr>
              <w:t>4</w:t>
            </w:r>
          </w:p>
        </w:tc>
        <w:tc>
          <w:tcPr>
            <w:tcW w:w="851" w:type="dxa"/>
            <w:vAlign w:val="center"/>
          </w:tcPr>
          <w:p w:rsidR="001F7C19" w:rsidRPr="001F7C19" w:rsidRDefault="001F7C19" w:rsidP="001F7C19">
            <w:pPr>
              <w:spacing w:after="120"/>
              <w:ind w:firstLineChars="100" w:firstLine="200"/>
              <w:jc w:val="left"/>
              <w:rPr>
                <w:rFonts w:ascii="仿宋" w:eastAsia="仿宋" w:hAnsi="仿宋" w:cs="Times New Roman"/>
                <w:kern w:val="0"/>
                <w:sz w:val="20"/>
                <w:szCs w:val="21"/>
              </w:rPr>
            </w:pPr>
            <w:r w:rsidRPr="001F7C19">
              <w:rPr>
                <w:rFonts w:ascii="仿宋" w:eastAsia="仿宋" w:hAnsi="仿宋" w:cs="Times New Roman" w:hint="eastAsia"/>
                <w:kern w:val="0"/>
                <w:sz w:val="20"/>
                <w:szCs w:val="21"/>
              </w:rPr>
              <w:t>4</w:t>
            </w:r>
          </w:p>
        </w:tc>
      </w:tr>
      <w:tr w:rsidR="001F7C19" w:rsidRPr="001F7C19" w:rsidTr="0012780F">
        <w:trPr>
          <w:jc w:val="center"/>
        </w:trPr>
        <w:tc>
          <w:tcPr>
            <w:tcW w:w="1090" w:type="dxa"/>
            <w:vMerge/>
            <w:vAlign w:val="center"/>
          </w:tcPr>
          <w:p w:rsidR="001F7C19" w:rsidRPr="001F7C19" w:rsidRDefault="001F7C19" w:rsidP="001F7C19">
            <w:pPr>
              <w:spacing w:after="120"/>
              <w:rPr>
                <w:rFonts w:ascii="仿宋" w:eastAsia="仿宋" w:hAnsi="仿宋" w:cs="Times New Roman"/>
                <w:kern w:val="0"/>
                <w:sz w:val="20"/>
                <w:szCs w:val="21"/>
              </w:rPr>
            </w:pPr>
          </w:p>
        </w:tc>
        <w:tc>
          <w:tcPr>
            <w:tcW w:w="834" w:type="dxa"/>
            <w:vMerge/>
            <w:vAlign w:val="center"/>
          </w:tcPr>
          <w:p w:rsidR="001F7C19" w:rsidRPr="001F7C19" w:rsidRDefault="001F7C19" w:rsidP="00765C64">
            <w:pPr>
              <w:spacing w:after="120" w:line="220" w:lineRule="exact"/>
              <w:rPr>
                <w:rFonts w:ascii="仿宋" w:eastAsia="仿宋" w:hAnsi="仿宋" w:cs="Times New Roman"/>
                <w:kern w:val="0"/>
                <w:sz w:val="20"/>
                <w:szCs w:val="21"/>
              </w:rPr>
            </w:pPr>
          </w:p>
        </w:tc>
        <w:tc>
          <w:tcPr>
            <w:tcW w:w="1615" w:type="dxa"/>
            <w:vAlign w:val="center"/>
          </w:tcPr>
          <w:p w:rsidR="001F7C19" w:rsidRPr="001F7C19" w:rsidRDefault="001F7C19" w:rsidP="00765C64">
            <w:pPr>
              <w:spacing w:after="120" w:line="220" w:lineRule="exact"/>
              <w:jc w:val="center"/>
              <w:rPr>
                <w:rFonts w:ascii="仿宋" w:eastAsia="仿宋" w:hAnsi="仿宋" w:cs="Times New Roman"/>
                <w:kern w:val="0"/>
                <w:sz w:val="20"/>
                <w:szCs w:val="21"/>
              </w:rPr>
            </w:pPr>
            <w:r w:rsidRPr="001F7C19">
              <w:rPr>
                <w:rFonts w:ascii="仿宋" w:eastAsia="仿宋" w:hAnsi="仿宋" w:cs="Times New Roman" w:hint="eastAsia"/>
                <w:kern w:val="0"/>
                <w:sz w:val="20"/>
                <w:szCs w:val="21"/>
              </w:rPr>
              <w:t>管理制度</w:t>
            </w:r>
          </w:p>
        </w:tc>
        <w:tc>
          <w:tcPr>
            <w:tcW w:w="2268" w:type="dxa"/>
            <w:vAlign w:val="center"/>
          </w:tcPr>
          <w:p w:rsidR="001F7C19" w:rsidRPr="001F7C19" w:rsidRDefault="001F7C19" w:rsidP="00765C64">
            <w:pPr>
              <w:spacing w:after="120" w:line="220" w:lineRule="exact"/>
              <w:rPr>
                <w:rFonts w:ascii="仿宋" w:eastAsia="仿宋" w:hAnsi="仿宋" w:cs="Times New Roman"/>
                <w:kern w:val="0"/>
                <w:sz w:val="20"/>
                <w:szCs w:val="21"/>
              </w:rPr>
            </w:pPr>
            <w:r w:rsidRPr="001F7C19">
              <w:rPr>
                <w:rFonts w:ascii="仿宋" w:eastAsia="仿宋" w:hAnsi="仿宋" w:cs="Times New Roman" w:hint="eastAsia"/>
                <w:kern w:val="0"/>
                <w:sz w:val="20"/>
                <w:szCs w:val="21"/>
              </w:rPr>
              <w:t>是否建立健全项目管理制度；是否严格执行相关项目管理制度</w:t>
            </w:r>
          </w:p>
        </w:tc>
        <w:tc>
          <w:tcPr>
            <w:tcW w:w="1985" w:type="dxa"/>
            <w:vAlign w:val="center"/>
          </w:tcPr>
          <w:p w:rsidR="001F7C19" w:rsidRPr="001F7C19" w:rsidRDefault="001F7C19" w:rsidP="00765C64">
            <w:pPr>
              <w:spacing w:after="120" w:line="220" w:lineRule="exact"/>
              <w:rPr>
                <w:rFonts w:ascii="仿宋" w:eastAsia="仿宋" w:hAnsi="仿宋" w:cs="Times New Roman"/>
                <w:kern w:val="0"/>
                <w:sz w:val="20"/>
                <w:szCs w:val="21"/>
              </w:rPr>
            </w:pPr>
            <w:r w:rsidRPr="001F7C19">
              <w:rPr>
                <w:rFonts w:ascii="仿宋" w:eastAsia="仿宋" w:hAnsi="仿宋" w:cs="Times New Roman" w:hint="eastAsia"/>
                <w:kern w:val="0"/>
                <w:sz w:val="20"/>
                <w:szCs w:val="21"/>
              </w:rPr>
              <w:t>建立健全项目管理制度（2分）；严格执行相关项目管理制度（2分）</w:t>
            </w:r>
          </w:p>
        </w:tc>
        <w:tc>
          <w:tcPr>
            <w:tcW w:w="850" w:type="dxa"/>
            <w:vAlign w:val="center"/>
          </w:tcPr>
          <w:p w:rsidR="001F7C19" w:rsidRPr="001F7C19" w:rsidRDefault="001F7C19" w:rsidP="001F7C19">
            <w:pPr>
              <w:spacing w:after="120"/>
              <w:jc w:val="center"/>
              <w:rPr>
                <w:rFonts w:ascii="仿宋" w:eastAsia="仿宋" w:hAnsi="仿宋" w:cs="Times New Roman"/>
                <w:kern w:val="0"/>
                <w:sz w:val="20"/>
                <w:szCs w:val="21"/>
              </w:rPr>
            </w:pPr>
            <w:r w:rsidRPr="001F7C19">
              <w:rPr>
                <w:rFonts w:ascii="仿宋" w:eastAsia="仿宋" w:hAnsi="仿宋" w:cs="Times New Roman"/>
                <w:kern w:val="0"/>
                <w:sz w:val="20"/>
                <w:szCs w:val="21"/>
              </w:rPr>
              <w:t>4</w:t>
            </w:r>
          </w:p>
        </w:tc>
        <w:tc>
          <w:tcPr>
            <w:tcW w:w="851" w:type="dxa"/>
            <w:vAlign w:val="center"/>
          </w:tcPr>
          <w:p w:rsidR="001F7C19" w:rsidRPr="001F7C19" w:rsidRDefault="001F7C19" w:rsidP="001F7C19">
            <w:pPr>
              <w:spacing w:after="120"/>
              <w:ind w:firstLineChars="100" w:firstLine="200"/>
              <w:jc w:val="left"/>
              <w:rPr>
                <w:rFonts w:ascii="仿宋" w:eastAsia="仿宋" w:hAnsi="仿宋" w:cs="Times New Roman"/>
                <w:kern w:val="0"/>
                <w:sz w:val="20"/>
                <w:szCs w:val="21"/>
              </w:rPr>
            </w:pPr>
            <w:r w:rsidRPr="001F7C19">
              <w:rPr>
                <w:rFonts w:ascii="仿宋" w:eastAsia="仿宋" w:hAnsi="仿宋" w:cs="Times New Roman" w:hint="eastAsia"/>
                <w:kern w:val="0"/>
                <w:sz w:val="20"/>
                <w:szCs w:val="21"/>
              </w:rPr>
              <w:t>4</w:t>
            </w:r>
          </w:p>
        </w:tc>
      </w:tr>
      <w:tr w:rsidR="001F7C19" w:rsidRPr="001F7C19" w:rsidTr="0012780F">
        <w:trPr>
          <w:jc w:val="center"/>
        </w:trPr>
        <w:tc>
          <w:tcPr>
            <w:tcW w:w="1090" w:type="dxa"/>
            <w:vMerge w:val="restart"/>
            <w:vAlign w:val="center"/>
          </w:tcPr>
          <w:p w:rsidR="001F7C19" w:rsidRPr="001F7C19" w:rsidRDefault="001F7C19" w:rsidP="001F7C19">
            <w:pPr>
              <w:spacing w:after="120"/>
              <w:rPr>
                <w:rFonts w:ascii="仿宋" w:eastAsia="仿宋" w:hAnsi="仿宋" w:cs="Times New Roman"/>
                <w:kern w:val="0"/>
                <w:sz w:val="20"/>
                <w:szCs w:val="21"/>
              </w:rPr>
            </w:pPr>
            <w:r w:rsidRPr="001F7C19">
              <w:rPr>
                <w:rFonts w:ascii="仿宋" w:eastAsia="仿宋" w:hAnsi="仿宋" w:cs="Times New Roman" w:hint="eastAsia"/>
                <w:kern w:val="0"/>
                <w:sz w:val="20"/>
                <w:szCs w:val="21"/>
              </w:rPr>
              <w:t>产出</w:t>
            </w:r>
          </w:p>
        </w:tc>
        <w:tc>
          <w:tcPr>
            <w:tcW w:w="834" w:type="dxa"/>
            <w:vMerge w:val="restart"/>
            <w:vAlign w:val="center"/>
          </w:tcPr>
          <w:p w:rsidR="001F7C19" w:rsidRPr="001F7C19" w:rsidRDefault="001F7C19" w:rsidP="00765C64">
            <w:pPr>
              <w:spacing w:after="120" w:line="220" w:lineRule="exact"/>
              <w:rPr>
                <w:rFonts w:ascii="仿宋" w:eastAsia="仿宋" w:hAnsi="仿宋" w:cs="Times New Roman"/>
                <w:kern w:val="0"/>
                <w:sz w:val="20"/>
                <w:szCs w:val="21"/>
              </w:rPr>
            </w:pPr>
            <w:r w:rsidRPr="001F7C19">
              <w:rPr>
                <w:rFonts w:ascii="仿宋" w:eastAsia="仿宋" w:hAnsi="仿宋" w:cs="Times New Roman" w:hint="eastAsia"/>
                <w:kern w:val="0"/>
                <w:sz w:val="20"/>
                <w:szCs w:val="21"/>
              </w:rPr>
              <w:t>产出</w:t>
            </w:r>
          </w:p>
          <w:p w:rsidR="001F7C19" w:rsidRPr="001F7C19" w:rsidRDefault="001F7C19" w:rsidP="00765C64">
            <w:pPr>
              <w:spacing w:after="120" w:line="220" w:lineRule="exact"/>
              <w:rPr>
                <w:rFonts w:ascii="仿宋" w:eastAsia="仿宋" w:hAnsi="仿宋" w:cs="Times New Roman"/>
                <w:kern w:val="0"/>
                <w:sz w:val="20"/>
                <w:szCs w:val="21"/>
              </w:rPr>
            </w:pPr>
            <w:r w:rsidRPr="001F7C19">
              <w:rPr>
                <w:rFonts w:ascii="仿宋" w:eastAsia="仿宋" w:hAnsi="仿宋" w:cs="Times New Roman" w:hint="eastAsia"/>
                <w:kern w:val="0"/>
                <w:sz w:val="20"/>
                <w:szCs w:val="21"/>
              </w:rPr>
              <w:t>指标</w:t>
            </w:r>
          </w:p>
        </w:tc>
        <w:tc>
          <w:tcPr>
            <w:tcW w:w="1615" w:type="dxa"/>
            <w:vAlign w:val="center"/>
          </w:tcPr>
          <w:p w:rsidR="001F7C19" w:rsidRPr="001F7C19" w:rsidRDefault="001F7C19" w:rsidP="00765C64">
            <w:pPr>
              <w:spacing w:after="120" w:line="220" w:lineRule="exact"/>
              <w:jc w:val="center"/>
              <w:rPr>
                <w:rFonts w:ascii="仿宋" w:eastAsia="仿宋" w:hAnsi="仿宋" w:cs="Times New Roman"/>
                <w:kern w:val="0"/>
                <w:sz w:val="20"/>
                <w:szCs w:val="21"/>
              </w:rPr>
            </w:pPr>
            <w:r w:rsidRPr="001F7C19">
              <w:rPr>
                <w:rFonts w:ascii="仿宋" w:eastAsia="仿宋" w:hAnsi="仿宋" w:cs="Times New Roman" w:hint="eastAsia"/>
                <w:kern w:val="0"/>
                <w:sz w:val="20"/>
                <w:szCs w:val="21"/>
              </w:rPr>
              <w:t>数量指标</w:t>
            </w:r>
          </w:p>
        </w:tc>
        <w:tc>
          <w:tcPr>
            <w:tcW w:w="2268" w:type="dxa"/>
            <w:vAlign w:val="center"/>
          </w:tcPr>
          <w:p w:rsidR="001F7C19" w:rsidRPr="001F7C19" w:rsidRDefault="001F7C19" w:rsidP="00765C64">
            <w:pPr>
              <w:spacing w:after="120" w:line="220" w:lineRule="exact"/>
              <w:jc w:val="center"/>
              <w:rPr>
                <w:rFonts w:ascii="仿宋" w:eastAsia="仿宋" w:hAnsi="仿宋" w:cs="Times New Roman"/>
                <w:kern w:val="0"/>
                <w:sz w:val="20"/>
                <w:szCs w:val="21"/>
              </w:rPr>
            </w:pPr>
            <w:r w:rsidRPr="001F7C19">
              <w:rPr>
                <w:rFonts w:ascii="仿宋" w:eastAsia="仿宋" w:hAnsi="仿宋" w:cs="Times New Roman"/>
                <w:kern w:val="0"/>
                <w:sz w:val="20"/>
                <w:szCs w:val="21"/>
              </w:rPr>
              <w:t>美国白蛾防治面积</w:t>
            </w:r>
          </w:p>
        </w:tc>
        <w:tc>
          <w:tcPr>
            <w:tcW w:w="1985" w:type="dxa"/>
            <w:vAlign w:val="center"/>
          </w:tcPr>
          <w:p w:rsidR="001F7C19" w:rsidRPr="001F7C19" w:rsidRDefault="001F7C19" w:rsidP="00765C64">
            <w:pPr>
              <w:spacing w:after="120" w:line="220" w:lineRule="exact"/>
              <w:jc w:val="center"/>
              <w:rPr>
                <w:rFonts w:ascii="仿宋" w:eastAsia="仿宋" w:hAnsi="仿宋" w:cs="Times New Roman"/>
                <w:kern w:val="0"/>
                <w:sz w:val="20"/>
                <w:szCs w:val="21"/>
              </w:rPr>
            </w:pPr>
            <w:r w:rsidRPr="001F7C19">
              <w:rPr>
                <w:rFonts w:ascii="仿宋" w:eastAsia="仿宋" w:hAnsi="仿宋" w:cs="Times New Roman" w:hint="eastAsia"/>
                <w:kern w:val="0"/>
                <w:sz w:val="20"/>
                <w:szCs w:val="21"/>
              </w:rPr>
              <w:t>年度指标2万亩，完成100%(15分)，9</w:t>
            </w:r>
            <w:r w:rsidRPr="001F7C19">
              <w:rPr>
                <w:rFonts w:ascii="仿宋" w:eastAsia="仿宋" w:hAnsi="仿宋" w:cs="Times New Roman"/>
                <w:kern w:val="0"/>
                <w:sz w:val="20"/>
                <w:szCs w:val="21"/>
              </w:rPr>
              <w:t>5</w:t>
            </w:r>
            <w:r w:rsidRPr="001F7C19">
              <w:rPr>
                <w:rFonts w:ascii="仿宋" w:eastAsia="仿宋" w:hAnsi="仿宋" w:cs="Times New Roman" w:hint="eastAsia"/>
                <w:kern w:val="0"/>
                <w:sz w:val="20"/>
                <w:szCs w:val="21"/>
              </w:rPr>
              <w:t>%以上(1</w:t>
            </w:r>
            <w:r w:rsidRPr="001F7C19">
              <w:rPr>
                <w:rFonts w:ascii="仿宋" w:eastAsia="仿宋" w:hAnsi="仿宋" w:cs="Times New Roman"/>
                <w:kern w:val="0"/>
                <w:sz w:val="20"/>
                <w:szCs w:val="21"/>
              </w:rPr>
              <w:t>2</w:t>
            </w:r>
            <w:r w:rsidRPr="001F7C19">
              <w:rPr>
                <w:rFonts w:ascii="仿宋" w:eastAsia="仿宋" w:hAnsi="仿宋" w:cs="Times New Roman" w:hint="eastAsia"/>
                <w:kern w:val="0"/>
                <w:sz w:val="20"/>
                <w:szCs w:val="21"/>
              </w:rPr>
              <w:t>分)，8</w:t>
            </w:r>
            <w:r w:rsidRPr="001F7C19">
              <w:rPr>
                <w:rFonts w:ascii="仿宋" w:eastAsia="仿宋" w:hAnsi="仿宋" w:cs="Times New Roman"/>
                <w:kern w:val="0"/>
                <w:sz w:val="20"/>
                <w:szCs w:val="21"/>
              </w:rPr>
              <w:t>0</w:t>
            </w:r>
            <w:r w:rsidRPr="001F7C19">
              <w:rPr>
                <w:rFonts w:ascii="仿宋" w:eastAsia="仿宋" w:hAnsi="仿宋" w:cs="Times New Roman" w:hint="eastAsia"/>
                <w:kern w:val="0"/>
                <w:sz w:val="20"/>
                <w:szCs w:val="21"/>
              </w:rPr>
              <w:t>%以上(1</w:t>
            </w:r>
            <w:r w:rsidRPr="001F7C19">
              <w:rPr>
                <w:rFonts w:ascii="仿宋" w:eastAsia="仿宋" w:hAnsi="仿宋" w:cs="Times New Roman"/>
                <w:kern w:val="0"/>
                <w:sz w:val="20"/>
                <w:szCs w:val="21"/>
              </w:rPr>
              <w:t>0</w:t>
            </w:r>
            <w:r w:rsidRPr="001F7C19">
              <w:rPr>
                <w:rFonts w:ascii="仿宋" w:eastAsia="仿宋" w:hAnsi="仿宋" w:cs="Times New Roman" w:hint="eastAsia"/>
                <w:kern w:val="0"/>
                <w:sz w:val="20"/>
                <w:szCs w:val="21"/>
              </w:rPr>
              <w:t>分)，8</w:t>
            </w:r>
            <w:r w:rsidRPr="001F7C19">
              <w:rPr>
                <w:rFonts w:ascii="仿宋" w:eastAsia="仿宋" w:hAnsi="仿宋" w:cs="Times New Roman"/>
                <w:kern w:val="0"/>
                <w:sz w:val="20"/>
                <w:szCs w:val="21"/>
              </w:rPr>
              <w:t>0</w:t>
            </w:r>
            <w:r w:rsidRPr="001F7C19">
              <w:rPr>
                <w:rFonts w:ascii="仿宋" w:eastAsia="仿宋" w:hAnsi="仿宋" w:cs="Times New Roman" w:hint="eastAsia"/>
                <w:kern w:val="0"/>
                <w:sz w:val="20"/>
                <w:szCs w:val="21"/>
              </w:rPr>
              <w:t>%以下(8分)</w:t>
            </w:r>
          </w:p>
        </w:tc>
        <w:tc>
          <w:tcPr>
            <w:tcW w:w="850" w:type="dxa"/>
            <w:vAlign w:val="center"/>
          </w:tcPr>
          <w:p w:rsidR="001F7C19" w:rsidRPr="001F7C19" w:rsidRDefault="001F7C19" w:rsidP="001F7C19">
            <w:pPr>
              <w:spacing w:after="120"/>
              <w:jc w:val="center"/>
              <w:rPr>
                <w:rFonts w:ascii="仿宋" w:eastAsia="仿宋" w:hAnsi="仿宋" w:cs="Times New Roman"/>
                <w:kern w:val="0"/>
                <w:sz w:val="20"/>
                <w:szCs w:val="21"/>
              </w:rPr>
            </w:pPr>
            <w:r w:rsidRPr="001F7C19">
              <w:rPr>
                <w:rFonts w:ascii="仿宋" w:eastAsia="仿宋" w:hAnsi="仿宋" w:cs="Times New Roman" w:hint="eastAsia"/>
                <w:kern w:val="0"/>
                <w:sz w:val="20"/>
                <w:szCs w:val="21"/>
              </w:rPr>
              <w:t>15</w:t>
            </w:r>
          </w:p>
        </w:tc>
        <w:tc>
          <w:tcPr>
            <w:tcW w:w="851" w:type="dxa"/>
            <w:vAlign w:val="center"/>
          </w:tcPr>
          <w:p w:rsidR="001F7C19" w:rsidRPr="001F7C19" w:rsidRDefault="001F7C19" w:rsidP="001F7C19">
            <w:pPr>
              <w:spacing w:after="120"/>
              <w:ind w:firstLineChars="100" w:firstLine="200"/>
              <w:jc w:val="left"/>
              <w:rPr>
                <w:rFonts w:ascii="仿宋" w:eastAsia="仿宋" w:hAnsi="仿宋" w:cs="Times New Roman"/>
                <w:kern w:val="0"/>
                <w:sz w:val="20"/>
                <w:szCs w:val="21"/>
              </w:rPr>
            </w:pPr>
            <w:r w:rsidRPr="001F7C19">
              <w:rPr>
                <w:rFonts w:ascii="仿宋" w:eastAsia="仿宋" w:hAnsi="仿宋" w:cs="Times New Roman" w:hint="eastAsia"/>
                <w:kern w:val="0"/>
                <w:sz w:val="20"/>
                <w:szCs w:val="21"/>
              </w:rPr>
              <w:t>15</w:t>
            </w:r>
          </w:p>
        </w:tc>
      </w:tr>
      <w:tr w:rsidR="001F7C19" w:rsidRPr="001F7C19" w:rsidTr="0012780F">
        <w:trPr>
          <w:jc w:val="center"/>
        </w:trPr>
        <w:tc>
          <w:tcPr>
            <w:tcW w:w="1090" w:type="dxa"/>
            <w:vMerge/>
            <w:vAlign w:val="center"/>
          </w:tcPr>
          <w:p w:rsidR="001F7C19" w:rsidRPr="001F7C19" w:rsidRDefault="001F7C19" w:rsidP="001F7C19">
            <w:pPr>
              <w:spacing w:after="120"/>
              <w:rPr>
                <w:rFonts w:ascii="仿宋" w:eastAsia="仿宋" w:hAnsi="仿宋" w:cs="Times New Roman"/>
                <w:kern w:val="0"/>
                <w:sz w:val="20"/>
                <w:szCs w:val="21"/>
              </w:rPr>
            </w:pPr>
          </w:p>
        </w:tc>
        <w:tc>
          <w:tcPr>
            <w:tcW w:w="834" w:type="dxa"/>
            <w:vMerge/>
            <w:vAlign w:val="center"/>
          </w:tcPr>
          <w:p w:rsidR="001F7C19" w:rsidRPr="001F7C19" w:rsidRDefault="001F7C19" w:rsidP="00765C64">
            <w:pPr>
              <w:spacing w:after="120" w:line="220" w:lineRule="exact"/>
              <w:rPr>
                <w:rFonts w:ascii="仿宋" w:eastAsia="仿宋" w:hAnsi="仿宋" w:cs="Times New Roman"/>
                <w:kern w:val="0"/>
                <w:sz w:val="20"/>
                <w:szCs w:val="21"/>
              </w:rPr>
            </w:pPr>
          </w:p>
        </w:tc>
        <w:tc>
          <w:tcPr>
            <w:tcW w:w="1615" w:type="dxa"/>
            <w:vAlign w:val="center"/>
          </w:tcPr>
          <w:p w:rsidR="001F7C19" w:rsidRPr="001F7C19" w:rsidRDefault="001F7C19" w:rsidP="00765C64">
            <w:pPr>
              <w:spacing w:after="120" w:line="220" w:lineRule="exact"/>
              <w:jc w:val="center"/>
              <w:rPr>
                <w:rFonts w:ascii="仿宋" w:eastAsia="仿宋" w:hAnsi="仿宋" w:cs="Times New Roman"/>
                <w:kern w:val="0"/>
                <w:sz w:val="20"/>
                <w:szCs w:val="21"/>
              </w:rPr>
            </w:pPr>
            <w:r w:rsidRPr="001F7C19">
              <w:rPr>
                <w:rFonts w:ascii="仿宋" w:eastAsia="仿宋" w:hAnsi="仿宋" w:cs="Times New Roman" w:hint="eastAsia"/>
                <w:kern w:val="0"/>
                <w:sz w:val="20"/>
                <w:szCs w:val="21"/>
              </w:rPr>
              <w:t>质量指标</w:t>
            </w:r>
          </w:p>
        </w:tc>
        <w:tc>
          <w:tcPr>
            <w:tcW w:w="2268" w:type="dxa"/>
            <w:vAlign w:val="center"/>
          </w:tcPr>
          <w:p w:rsidR="001F7C19" w:rsidRPr="001F7C19" w:rsidRDefault="001F7C19" w:rsidP="00765C64">
            <w:pPr>
              <w:spacing w:after="120" w:line="220" w:lineRule="exact"/>
              <w:jc w:val="center"/>
              <w:rPr>
                <w:rFonts w:ascii="仿宋" w:eastAsia="仿宋" w:hAnsi="仿宋" w:cs="Times New Roman"/>
                <w:kern w:val="0"/>
                <w:sz w:val="20"/>
                <w:szCs w:val="21"/>
              </w:rPr>
            </w:pPr>
            <w:r w:rsidRPr="001F7C19">
              <w:rPr>
                <w:rFonts w:ascii="仿宋" w:eastAsia="仿宋" w:hAnsi="仿宋" w:cs="Times New Roman"/>
                <w:kern w:val="0"/>
                <w:sz w:val="20"/>
                <w:szCs w:val="21"/>
              </w:rPr>
              <w:t>主要林业有害生物成灾率</w:t>
            </w:r>
          </w:p>
        </w:tc>
        <w:tc>
          <w:tcPr>
            <w:tcW w:w="1985" w:type="dxa"/>
            <w:vAlign w:val="center"/>
          </w:tcPr>
          <w:p w:rsidR="001F7C19" w:rsidRPr="001F7C19" w:rsidRDefault="001F7C19" w:rsidP="00765C64">
            <w:pPr>
              <w:spacing w:after="120" w:line="220" w:lineRule="exact"/>
              <w:jc w:val="center"/>
              <w:rPr>
                <w:rFonts w:ascii="仿宋" w:eastAsia="仿宋" w:hAnsi="仿宋" w:cs="Times New Roman"/>
                <w:kern w:val="0"/>
                <w:sz w:val="20"/>
                <w:szCs w:val="21"/>
              </w:rPr>
            </w:pPr>
            <w:r w:rsidRPr="001F7C19">
              <w:rPr>
                <w:rFonts w:ascii="仿宋" w:eastAsia="仿宋" w:hAnsi="仿宋" w:cs="Times New Roman" w:hint="eastAsia"/>
                <w:kern w:val="0"/>
                <w:sz w:val="20"/>
                <w:szCs w:val="21"/>
              </w:rPr>
              <w:t>成灾率</w:t>
            </w:r>
            <w:r w:rsidRPr="001F7C19">
              <w:rPr>
                <w:rFonts w:ascii="仿宋" w:eastAsia="仿宋" w:hAnsi="仿宋" w:cs="Times New Roman"/>
                <w:kern w:val="0"/>
                <w:sz w:val="20"/>
                <w:szCs w:val="21"/>
              </w:rPr>
              <w:t>≤3.8‰</w:t>
            </w:r>
            <w:r w:rsidRPr="001F7C19">
              <w:rPr>
                <w:rFonts w:ascii="仿宋" w:eastAsia="仿宋" w:hAnsi="仿宋" w:cs="Times New Roman" w:hint="eastAsia"/>
                <w:kern w:val="0"/>
                <w:sz w:val="20"/>
                <w:szCs w:val="21"/>
              </w:rPr>
              <w:t>(10分)，成灾率</w:t>
            </w:r>
            <w:r w:rsidRPr="001F7C19">
              <w:rPr>
                <w:rFonts w:ascii="仿宋" w:eastAsia="仿宋" w:hAnsi="仿宋" w:cs="Times New Roman"/>
                <w:kern w:val="0"/>
                <w:sz w:val="20"/>
                <w:szCs w:val="21"/>
              </w:rPr>
              <w:t>3.</w:t>
            </w:r>
            <w:r w:rsidRPr="001F7C19">
              <w:rPr>
                <w:rFonts w:ascii="仿宋" w:eastAsia="仿宋" w:hAnsi="仿宋" w:cs="Times New Roman" w:hint="eastAsia"/>
                <w:kern w:val="0"/>
                <w:sz w:val="20"/>
                <w:szCs w:val="21"/>
              </w:rPr>
              <w:t>9</w:t>
            </w:r>
            <w:r w:rsidRPr="001F7C19">
              <w:rPr>
                <w:rFonts w:ascii="仿宋" w:eastAsia="仿宋" w:hAnsi="仿宋" w:cs="Times New Roman"/>
                <w:kern w:val="0"/>
                <w:sz w:val="20"/>
                <w:szCs w:val="21"/>
              </w:rPr>
              <w:t>‰</w:t>
            </w:r>
            <w:r w:rsidRPr="001F7C19">
              <w:rPr>
                <w:rFonts w:ascii="仿宋" w:eastAsia="仿宋" w:hAnsi="仿宋" w:cs="Times New Roman" w:hint="eastAsia"/>
                <w:kern w:val="0"/>
                <w:sz w:val="20"/>
                <w:szCs w:val="21"/>
              </w:rPr>
              <w:t>(8分)，成灾率4.0</w:t>
            </w:r>
            <w:r w:rsidRPr="001F7C19">
              <w:rPr>
                <w:rFonts w:ascii="仿宋" w:eastAsia="仿宋" w:hAnsi="仿宋" w:cs="Times New Roman"/>
                <w:kern w:val="0"/>
                <w:sz w:val="20"/>
                <w:szCs w:val="21"/>
              </w:rPr>
              <w:t>‰</w:t>
            </w:r>
            <w:r w:rsidRPr="001F7C19">
              <w:rPr>
                <w:rFonts w:ascii="仿宋" w:eastAsia="仿宋" w:hAnsi="仿宋" w:cs="Times New Roman" w:hint="eastAsia"/>
                <w:kern w:val="0"/>
                <w:sz w:val="20"/>
                <w:szCs w:val="21"/>
              </w:rPr>
              <w:t>(6分)，成灾率4.1</w:t>
            </w:r>
            <w:r w:rsidRPr="001F7C19">
              <w:rPr>
                <w:rFonts w:ascii="仿宋" w:eastAsia="仿宋" w:hAnsi="仿宋" w:cs="Times New Roman"/>
                <w:kern w:val="0"/>
                <w:sz w:val="20"/>
                <w:szCs w:val="21"/>
              </w:rPr>
              <w:t>‰</w:t>
            </w:r>
            <w:r w:rsidRPr="001F7C19">
              <w:rPr>
                <w:rFonts w:ascii="仿宋" w:eastAsia="仿宋" w:hAnsi="仿宋" w:cs="Times New Roman" w:hint="eastAsia"/>
                <w:kern w:val="0"/>
                <w:sz w:val="20"/>
                <w:szCs w:val="21"/>
              </w:rPr>
              <w:t>(4分)</w:t>
            </w:r>
          </w:p>
        </w:tc>
        <w:tc>
          <w:tcPr>
            <w:tcW w:w="850" w:type="dxa"/>
            <w:vAlign w:val="center"/>
          </w:tcPr>
          <w:p w:rsidR="001F7C19" w:rsidRPr="001F7C19" w:rsidRDefault="001F7C19" w:rsidP="001F7C19">
            <w:pPr>
              <w:spacing w:after="120"/>
              <w:jc w:val="center"/>
              <w:rPr>
                <w:rFonts w:ascii="仿宋" w:eastAsia="仿宋" w:hAnsi="仿宋" w:cs="Times New Roman"/>
                <w:kern w:val="0"/>
                <w:sz w:val="20"/>
                <w:szCs w:val="21"/>
              </w:rPr>
            </w:pPr>
            <w:r w:rsidRPr="001F7C19">
              <w:rPr>
                <w:rFonts w:ascii="仿宋" w:eastAsia="仿宋" w:hAnsi="仿宋" w:cs="Times New Roman" w:hint="eastAsia"/>
                <w:kern w:val="0"/>
                <w:sz w:val="20"/>
                <w:szCs w:val="21"/>
              </w:rPr>
              <w:t>10</w:t>
            </w:r>
          </w:p>
        </w:tc>
        <w:tc>
          <w:tcPr>
            <w:tcW w:w="851" w:type="dxa"/>
            <w:vAlign w:val="center"/>
          </w:tcPr>
          <w:p w:rsidR="001F7C19" w:rsidRPr="001F7C19" w:rsidRDefault="001F7C19" w:rsidP="001F7C19">
            <w:pPr>
              <w:spacing w:after="120"/>
              <w:ind w:firstLineChars="100" w:firstLine="200"/>
              <w:jc w:val="left"/>
              <w:rPr>
                <w:rFonts w:ascii="仿宋" w:eastAsia="仿宋" w:hAnsi="仿宋" w:cs="Times New Roman"/>
                <w:kern w:val="0"/>
                <w:sz w:val="20"/>
                <w:szCs w:val="21"/>
              </w:rPr>
            </w:pPr>
            <w:r w:rsidRPr="001F7C19">
              <w:rPr>
                <w:rFonts w:ascii="仿宋" w:eastAsia="仿宋" w:hAnsi="仿宋" w:cs="Times New Roman" w:hint="eastAsia"/>
                <w:kern w:val="0"/>
                <w:sz w:val="20"/>
                <w:szCs w:val="21"/>
              </w:rPr>
              <w:t>10</w:t>
            </w:r>
          </w:p>
        </w:tc>
      </w:tr>
      <w:tr w:rsidR="001F7C19" w:rsidRPr="001F7C19" w:rsidTr="0012780F">
        <w:trPr>
          <w:jc w:val="center"/>
        </w:trPr>
        <w:tc>
          <w:tcPr>
            <w:tcW w:w="1090" w:type="dxa"/>
            <w:vMerge/>
            <w:vAlign w:val="center"/>
          </w:tcPr>
          <w:p w:rsidR="001F7C19" w:rsidRPr="001F7C19" w:rsidRDefault="001F7C19" w:rsidP="001F7C19">
            <w:pPr>
              <w:spacing w:after="120"/>
              <w:rPr>
                <w:rFonts w:ascii="仿宋" w:eastAsia="仿宋" w:hAnsi="仿宋" w:cs="Times New Roman"/>
                <w:kern w:val="0"/>
                <w:sz w:val="20"/>
                <w:szCs w:val="21"/>
              </w:rPr>
            </w:pPr>
          </w:p>
        </w:tc>
        <w:tc>
          <w:tcPr>
            <w:tcW w:w="834" w:type="dxa"/>
            <w:vMerge/>
            <w:vAlign w:val="center"/>
          </w:tcPr>
          <w:p w:rsidR="001F7C19" w:rsidRPr="001F7C19" w:rsidRDefault="001F7C19" w:rsidP="00765C64">
            <w:pPr>
              <w:spacing w:after="120" w:line="220" w:lineRule="exact"/>
              <w:rPr>
                <w:rFonts w:ascii="仿宋" w:eastAsia="仿宋" w:hAnsi="仿宋" w:cs="Times New Roman"/>
                <w:kern w:val="0"/>
                <w:sz w:val="20"/>
                <w:szCs w:val="21"/>
              </w:rPr>
            </w:pPr>
          </w:p>
        </w:tc>
        <w:tc>
          <w:tcPr>
            <w:tcW w:w="1615" w:type="dxa"/>
            <w:vAlign w:val="center"/>
          </w:tcPr>
          <w:p w:rsidR="001F7C19" w:rsidRPr="001F7C19" w:rsidRDefault="001F7C19" w:rsidP="00765C64">
            <w:pPr>
              <w:spacing w:after="120" w:line="220" w:lineRule="exact"/>
              <w:jc w:val="center"/>
              <w:rPr>
                <w:rFonts w:ascii="仿宋" w:eastAsia="仿宋" w:hAnsi="仿宋" w:cs="Times New Roman"/>
                <w:kern w:val="0"/>
                <w:sz w:val="20"/>
                <w:szCs w:val="21"/>
              </w:rPr>
            </w:pPr>
            <w:r w:rsidRPr="001F7C19">
              <w:rPr>
                <w:rFonts w:ascii="仿宋" w:eastAsia="仿宋" w:hAnsi="仿宋" w:cs="Times New Roman" w:hint="eastAsia"/>
                <w:kern w:val="0"/>
                <w:sz w:val="20"/>
                <w:szCs w:val="21"/>
              </w:rPr>
              <w:t>时效指标</w:t>
            </w:r>
          </w:p>
        </w:tc>
        <w:tc>
          <w:tcPr>
            <w:tcW w:w="2268" w:type="dxa"/>
            <w:vAlign w:val="center"/>
          </w:tcPr>
          <w:p w:rsidR="001F7C19" w:rsidRPr="001F7C19" w:rsidRDefault="001F7C19" w:rsidP="00765C64">
            <w:pPr>
              <w:spacing w:after="120" w:line="220" w:lineRule="exact"/>
              <w:jc w:val="center"/>
              <w:rPr>
                <w:rFonts w:ascii="仿宋" w:eastAsia="仿宋" w:hAnsi="仿宋" w:cs="Times New Roman"/>
                <w:kern w:val="0"/>
                <w:sz w:val="20"/>
                <w:szCs w:val="21"/>
              </w:rPr>
            </w:pPr>
            <w:r w:rsidRPr="001F7C19">
              <w:rPr>
                <w:rFonts w:ascii="仿宋" w:eastAsia="仿宋" w:hAnsi="仿宋" w:cs="Times New Roman"/>
                <w:kern w:val="0"/>
                <w:sz w:val="20"/>
                <w:szCs w:val="21"/>
              </w:rPr>
              <w:t>林业有害生物当期任务完成率</w:t>
            </w:r>
          </w:p>
        </w:tc>
        <w:tc>
          <w:tcPr>
            <w:tcW w:w="1985" w:type="dxa"/>
            <w:vAlign w:val="center"/>
          </w:tcPr>
          <w:p w:rsidR="001F7C19" w:rsidRPr="001F7C19" w:rsidRDefault="001F7C19" w:rsidP="00765C64">
            <w:pPr>
              <w:spacing w:after="120" w:line="220" w:lineRule="exact"/>
              <w:jc w:val="center"/>
              <w:rPr>
                <w:rFonts w:ascii="仿宋" w:eastAsia="仿宋" w:hAnsi="仿宋" w:cs="Times New Roman"/>
                <w:kern w:val="0"/>
                <w:sz w:val="20"/>
                <w:szCs w:val="21"/>
              </w:rPr>
            </w:pPr>
            <w:r w:rsidRPr="001F7C19">
              <w:rPr>
                <w:rFonts w:ascii="仿宋" w:eastAsia="仿宋" w:hAnsi="仿宋" w:cs="Times New Roman" w:hint="eastAsia"/>
                <w:kern w:val="0"/>
                <w:sz w:val="20"/>
                <w:szCs w:val="21"/>
              </w:rPr>
              <w:t>当期任务完成率1</w:t>
            </w:r>
            <w:r w:rsidRPr="001F7C19">
              <w:rPr>
                <w:rFonts w:ascii="仿宋" w:eastAsia="仿宋" w:hAnsi="仿宋" w:cs="Times New Roman"/>
                <w:kern w:val="0"/>
                <w:sz w:val="20"/>
                <w:szCs w:val="21"/>
              </w:rPr>
              <w:t>00</w:t>
            </w:r>
            <w:r w:rsidRPr="001F7C19">
              <w:rPr>
                <w:rFonts w:ascii="仿宋" w:eastAsia="仿宋" w:hAnsi="仿宋" w:cs="Times New Roman" w:hint="eastAsia"/>
                <w:kern w:val="0"/>
                <w:sz w:val="20"/>
                <w:szCs w:val="21"/>
              </w:rPr>
              <w:t>%(10分)，9</w:t>
            </w:r>
            <w:r w:rsidRPr="001F7C19">
              <w:rPr>
                <w:rFonts w:ascii="仿宋" w:eastAsia="仿宋" w:hAnsi="仿宋" w:cs="Times New Roman"/>
                <w:kern w:val="0"/>
                <w:sz w:val="20"/>
                <w:szCs w:val="21"/>
              </w:rPr>
              <w:t>5</w:t>
            </w:r>
            <w:r w:rsidRPr="001F7C19">
              <w:rPr>
                <w:rFonts w:ascii="仿宋" w:eastAsia="仿宋" w:hAnsi="仿宋" w:cs="Times New Roman" w:hint="eastAsia"/>
                <w:kern w:val="0"/>
                <w:sz w:val="20"/>
                <w:szCs w:val="21"/>
              </w:rPr>
              <w:t>%以上(9分)，8</w:t>
            </w:r>
            <w:r w:rsidRPr="001F7C19">
              <w:rPr>
                <w:rFonts w:ascii="仿宋" w:eastAsia="仿宋" w:hAnsi="仿宋" w:cs="Times New Roman"/>
                <w:kern w:val="0"/>
                <w:sz w:val="20"/>
                <w:szCs w:val="21"/>
              </w:rPr>
              <w:t>0</w:t>
            </w:r>
            <w:r w:rsidRPr="001F7C19">
              <w:rPr>
                <w:rFonts w:ascii="仿宋" w:eastAsia="仿宋" w:hAnsi="仿宋" w:cs="Times New Roman" w:hint="eastAsia"/>
                <w:kern w:val="0"/>
                <w:sz w:val="20"/>
                <w:szCs w:val="21"/>
              </w:rPr>
              <w:t>%以上</w:t>
            </w:r>
            <w:r w:rsidRPr="001F7C19">
              <w:rPr>
                <w:rFonts w:ascii="仿宋" w:eastAsia="仿宋" w:hAnsi="仿宋" w:cs="Times New Roman" w:hint="eastAsia"/>
                <w:kern w:val="0"/>
                <w:sz w:val="20"/>
                <w:szCs w:val="21"/>
              </w:rPr>
              <w:lastRenderedPageBreak/>
              <w:t>(8分)，8</w:t>
            </w:r>
            <w:r w:rsidRPr="001F7C19">
              <w:rPr>
                <w:rFonts w:ascii="仿宋" w:eastAsia="仿宋" w:hAnsi="仿宋" w:cs="Times New Roman"/>
                <w:kern w:val="0"/>
                <w:sz w:val="20"/>
                <w:szCs w:val="21"/>
              </w:rPr>
              <w:t>0</w:t>
            </w:r>
            <w:r w:rsidRPr="001F7C19">
              <w:rPr>
                <w:rFonts w:ascii="仿宋" w:eastAsia="仿宋" w:hAnsi="仿宋" w:cs="Times New Roman" w:hint="eastAsia"/>
                <w:kern w:val="0"/>
                <w:sz w:val="20"/>
                <w:szCs w:val="21"/>
              </w:rPr>
              <w:t>%以下(7分)</w:t>
            </w:r>
          </w:p>
        </w:tc>
        <w:tc>
          <w:tcPr>
            <w:tcW w:w="850" w:type="dxa"/>
            <w:vAlign w:val="center"/>
          </w:tcPr>
          <w:p w:rsidR="001F7C19" w:rsidRPr="001F7C19" w:rsidRDefault="001F7C19" w:rsidP="001F7C19">
            <w:pPr>
              <w:spacing w:after="120"/>
              <w:jc w:val="center"/>
              <w:rPr>
                <w:rFonts w:ascii="仿宋" w:eastAsia="仿宋" w:hAnsi="仿宋" w:cs="Times New Roman"/>
                <w:kern w:val="0"/>
                <w:sz w:val="20"/>
                <w:szCs w:val="21"/>
              </w:rPr>
            </w:pPr>
            <w:r w:rsidRPr="001F7C19">
              <w:rPr>
                <w:rFonts w:ascii="仿宋" w:eastAsia="仿宋" w:hAnsi="仿宋" w:cs="Times New Roman" w:hint="eastAsia"/>
                <w:kern w:val="0"/>
                <w:sz w:val="20"/>
                <w:szCs w:val="21"/>
              </w:rPr>
              <w:lastRenderedPageBreak/>
              <w:t>10</w:t>
            </w:r>
          </w:p>
        </w:tc>
        <w:tc>
          <w:tcPr>
            <w:tcW w:w="851" w:type="dxa"/>
            <w:vAlign w:val="center"/>
          </w:tcPr>
          <w:p w:rsidR="001F7C19" w:rsidRPr="001F7C19" w:rsidRDefault="001F7C19" w:rsidP="001F7C19">
            <w:pPr>
              <w:spacing w:after="120"/>
              <w:ind w:firstLineChars="100" w:firstLine="200"/>
              <w:jc w:val="left"/>
              <w:rPr>
                <w:rFonts w:ascii="仿宋" w:eastAsia="仿宋" w:hAnsi="仿宋" w:cs="Times New Roman"/>
                <w:kern w:val="0"/>
                <w:sz w:val="20"/>
                <w:szCs w:val="21"/>
              </w:rPr>
            </w:pPr>
            <w:r w:rsidRPr="001F7C19">
              <w:rPr>
                <w:rFonts w:ascii="仿宋" w:eastAsia="仿宋" w:hAnsi="仿宋" w:cs="Times New Roman" w:hint="eastAsia"/>
                <w:kern w:val="0"/>
                <w:sz w:val="20"/>
                <w:szCs w:val="21"/>
              </w:rPr>
              <w:t>10</w:t>
            </w:r>
          </w:p>
        </w:tc>
      </w:tr>
      <w:tr w:rsidR="001F7C19" w:rsidRPr="001F7C19" w:rsidTr="0012780F">
        <w:trPr>
          <w:jc w:val="center"/>
        </w:trPr>
        <w:tc>
          <w:tcPr>
            <w:tcW w:w="1090" w:type="dxa"/>
            <w:vMerge w:val="restart"/>
            <w:vAlign w:val="center"/>
          </w:tcPr>
          <w:p w:rsidR="001F7C19" w:rsidRPr="001F7C19" w:rsidRDefault="001F7C19" w:rsidP="001F7C19">
            <w:pPr>
              <w:spacing w:after="120"/>
              <w:rPr>
                <w:rFonts w:ascii="仿宋" w:eastAsia="仿宋" w:hAnsi="仿宋" w:cs="Times New Roman"/>
                <w:kern w:val="0"/>
                <w:sz w:val="20"/>
                <w:szCs w:val="21"/>
              </w:rPr>
            </w:pPr>
            <w:r w:rsidRPr="001F7C19">
              <w:rPr>
                <w:rFonts w:ascii="仿宋" w:eastAsia="仿宋" w:hAnsi="仿宋" w:cs="Times New Roman" w:hint="eastAsia"/>
                <w:kern w:val="0"/>
                <w:sz w:val="20"/>
                <w:szCs w:val="21"/>
              </w:rPr>
              <w:t>效果</w:t>
            </w:r>
          </w:p>
        </w:tc>
        <w:tc>
          <w:tcPr>
            <w:tcW w:w="834" w:type="dxa"/>
            <w:vMerge w:val="restart"/>
            <w:vAlign w:val="center"/>
          </w:tcPr>
          <w:p w:rsidR="001F7C19" w:rsidRPr="001F7C19" w:rsidRDefault="001F7C19" w:rsidP="00765C64">
            <w:pPr>
              <w:spacing w:after="120" w:line="220" w:lineRule="exact"/>
              <w:rPr>
                <w:rFonts w:ascii="仿宋" w:eastAsia="仿宋" w:hAnsi="仿宋" w:cs="Times New Roman"/>
                <w:kern w:val="0"/>
                <w:sz w:val="20"/>
                <w:szCs w:val="21"/>
              </w:rPr>
            </w:pPr>
            <w:r w:rsidRPr="001F7C19">
              <w:rPr>
                <w:rFonts w:ascii="仿宋" w:eastAsia="仿宋" w:hAnsi="仿宋" w:cs="Times New Roman" w:hint="eastAsia"/>
                <w:kern w:val="0"/>
                <w:sz w:val="20"/>
                <w:szCs w:val="21"/>
              </w:rPr>
              <w:t>效果</w:t>
            </w:r>
          </w:p>
          <w:p w:rsidR="001F7C19" w:rsidRPr="001F7C19" w:rsidRDefault="001F7C19" w:rsidP="00765C64">
            <w:pPr>
              <w:spacing w:after="120" w:line="220" w:lineRule="exact"/>
              <w:rPr>
                <w:rFonts w:ascii="仿宋" w:eastAsia="仿宋" w:hAnsi="仿宋" w:cs="Times New Roman"/>
                <w:kern w:val="0"/>
                <w:sz w:val="20"/>
                <w:szCs w:val="21"/>
              </w:rPr>
            </w:pPr>
            <w:r w:rsidRPr="001F7C19">
              <w:rPr>
                <w:rFonts w:ascii="仿宋" w:eastAsia="仿宋" w:hAnsi="仿宋" w:cs="Times New Roman" w:hint="eastAsia"/>
                <w:kern w:val="0"/>
                <w:sz w:val="20"/>
                <w:szCs w:val="21"/>
              </w:rPr>
              <w:t>指标</w:t>
            </w:r>
          </w:p>
        </w:tc>
        <w:tc>
          <w:tcPr>
            <w:tcW w:w="1615" w:type="dxa"/>
            <w:vAlign w:val="center"/>
          </w:tcPr>
          <w:p w:rsidR="001F7C19" w:rsidRPr="001F7C19" w:rsidRDefault="001F7C19" w:rsidP="00765C64">
            <w:pPr>
              <w:spacing w:after="120" w:line="220" w:lineRule="exact"/>
              <w:jc w:val="center"/>
              <w:rPr>
                <w:rFonts w:ascii="仿宋" w:eastAsia="仿宋" w:hAnsi="仿宋" w:cs="Times New Roman"/>
                <w:kern w:val="0"/>
                <w:sz w:val="20"/>
                <w:szCs w:val="21"/>
              </w:rPr>
            </w:pPr>
            <w:r w:rsidRPr="001F7C19">
              <w:rPr>
                <w:rFonts w:ascii="仿宋" w:eastAsia="仿宋" w:hAnsi="仿宋" w:cs="Times New Roman" w:hint="eastAsia"/>
                <w:kern w:val="0"/>
                <w:sz w:val="20"/>
                <w:szCs w:val="21"/>
              </w:rPr>
              <w:t>社会效益</w:t>
            </w:r>
            <w:r w:rsidRPr="001F7C19">
              <w:rPr>
                <w:rFonts w:ascii="仿宋" w:eastAsia="仿宋" w:hAnsi="仿宋" w:cs="Times New Roman" w:hint="eastAsia"/>
                <w:kern w:val="0"/>
                <w:sz w:val="20"/>
                <w:szCs w:val="21"/>
              </w:rPr>
              <w:br/>
              <w:t>指标</w:t>
            </w:r>
          </w:p>
        </w:tc>
        <w:tc>
          <w:tcPr>
            <w:tcW w:w="2268" w:type="dxa"/>
            <w:vAlign w:val="center"/>
          </w:tcPr>
          <w:p w:rsidR="001F7C19" w:rsidRPr="001F7C19" w:rsidRDefault="001F7C19" w:rsidP="00765C64">
            <w:pPr>
              <w:spacing w:after="120" w:line="220" w:lineRule="exact"/>
              <w:jc w:val="center"/>
              <w:rPr>
                <w:rFonts w:ascii="仿宋" w:eastAsia="仿宋" w:hAnsi="仿宋" w:cs="Times New Roman"/>
                <w:kern w:val="0"/>
                <w:sz w:val="20"/>
                <w:szCs w:val="21"/>
              </w:rPr>
            </w:pPr>
            <w:r w:rsidRPr="001F7C19">
              <w:rPr>
                <w:rFonts w:ascii="仿宋" w:eastAsia="仿宋" w:hAnsi="仿宋" w:cs="Times New Roman" w:hint="eastAsia"/>
                <w:kern w:val="0"/>
                <w:sz w:val="20"/>
                <w:szCs w:val="21"/>
              </w:rPr>
              <w:t>带动防治专业化组织、个人参与防治，效果明显</w:t>
            </w:r>
          </w:p>
        </w:tc>
        <w:tc>
          <w:tcPr>
            <w:tcW w:w="1985" w:type="dxa"/>
            <w:vAlign w:val="center"/>
          </w:tcPr>
          <w:p w:rsidR="001F7C19" w:rsidRPr="001F7C19" w:rsidRDefault="001F7C19" w:rsidP="00765C64">
            <w:pPr>
              <w:spacing w:after="120" w:line="220" w:lineRule="exact"/>
              <w:jc w:val="center"/>
              <w:rPr>
                <w:rFonts w:ascii="仿宋" w:eastAsia="仿宋" w:hAnsi="仿宋" w:cs="Times New Roman"/>
                <w:kern w:val="0"/>
                <w:sz w:val="20"/>
                <w:szCs w:val="21"/>
              </w:rPr>
            </w:pPr>
            <w:r w:rsidRPr="001F7C19">
              <w:rPr>
                <w:rFonts w:ascii="仿宋" w:eastAsia="仿宋" w:hAnsi="仿宋" w:cs="Times New Roman" w:hint="eastAsia"/>
                <w:kern w:val="0"/>
                <w:sz w:val="20"/>
                <w:szCs w:val="21"/>
              </w:rPr>
              <w:t>防治效果明显（10分），比较明显（9分），不明显（7分）</w:t>
            </w:r>
          </w:p>
        </w:tc>
        <w:tc>
          <w:tcPr>
            <w:tcW w:w="850" w:type="dxa"/>
            <w:vAlign w:val="center"/>
          </w:tcPr>
          <w:p w:rsidR="001F7C19" w:rsidRPr="001F7C19" w:rsidRDefault="001F7C19" w:rsidP="001F7C19">
            <w:pPr>
              <w:spacing w:after="120"/>
              <w:jc w:val="center"/>
              <w:rPr>
                <w:rFonts w:ascii="仿宋" w:eastAsia="仿宋" w:hAnsi="仿宋" w:cs="Times New Roman"/>
                <w:kern w:val="0"/>
                <w:sz w:val="20"/>
                <w:szCs w:val="21"/>
              </w:rPr>
            </w:pPr>
            <w:r w:rsidRPr="001F7C19">
              <w:rPr>
                <w:rFonts w:ascii="仿宋" w:eastAsia="仿宋" w:hAnsi="仿宋" w:cs="Times New Roman" w:hint="eastAsia"/>
                <w:kern w:val="0"/>
                <w:sz w:val="20"/>
                <w:szCs w:val="21"/>
              </w:rPr>
              <w:t>10</w:t>
            </w:r>
          </w:p>
        </w:tc>
        <w:tc>
          <w:tcPr>
            <w:tcW w:w="851" w:type="dxa"/>
            <w:vAlign w:val="center"/>
          </w:tcPr>
          <w:p w:rsidR="001F7C19" w:rsidRPr="001F7C19" w:rsidRDefault="001F7C19" w:rsidP="001F7C19">
            <w:pPr>
              <w:spacing w:after="120"/>
              <w:ind w:firstLineChars="100" w:firstLine="200"/>
              <w:jc w:val="left"/>
              <w:rPr>
                <w:rFonts w:ascii="仿宋" w:eastAsia="仿宋" w:hAnsi="仿宋" w:cs="Times New Roman"/>
                <w:kern w:val="0"/>
                <w:sz w:val="20"/>
                <w:szCs w:val="21"/>
              </w:rPr>
            </w:pPr>
            <w:r w:rsidRPr="001F7C19">
              <w:rPr>
                <w:rFonts w:ascii="仿宋" w:eastAsia="仿宋" w:hAnsi="仿宋" w:cs="Times New Roman" w:hint="eastAsia"/>
                <w:kern w:val="0"/>
                <w:sz w:val="20"/>
                <w:szCs w:val="21"/>
              </w:rPr>
              <w:t>9</w:t>
            </w:r>
          </w:p>
        </w:tc>
      </w:tr>
      <w:tr w:rsidR="001F7C19" w:rsidRPr="001F7C19" w:rsidTr="0012780F">
        <w:trPr>
          <w:jc w:val="center"/>
        </w:trPr>
        <w:tc>
          <w:tcPr>
            <w:tcW w:w="1090" w:type="dxa"/>
            <w:vMerge/>
            <w:vAlign w:val="center"/>
          </w:tcPr>
          <w:p w:rsidR="001F7C19" w:rsidRPr="001F7C19" w:rsidRDefault="001F7C19" w:rsidP="001F7C19">
            <w:pPr>
              <w:spacing w:after="120"/>
              <w:rPr>
                <w:rFonts w:ascii="仿宋" w:eastAsia="仿宋" w:hAnsi="仿宋" w:cs="Times New Roman"/>
                <w:kern w:val="0"/>
                <w:sz w:val="24"/>
                <w:szCs w:val="24"/>
              </w:rPr>
            </w:pPr>
          </w:p>
        </w:tc>
        <w:tc>
          <w:tcPr>
            <w:tcW w:w="834" w:type="dxa"/>
            <w:vMerge/>
            <w:vAlign w:val="center"/>
          </w:tcPr>
          <w:p w:rsidR="001F7C19" w:rsidRPr="001F7C19" w:rsidRDefault="001F7C19" w:rsidP="00765C64">
            <w:pPr>
              <w:spacing w:after="120" w:line="220" w:lineRule="exact"/>
              <w:rPr>
                <w:rFonts w:ascii="仿宋" w:eastAsia="仿宋" w:hAnsi="仿宋" w:cs="Times New Roman"/>
                <w:kern w:val="0"/>
                <w:sz w:val="24"/>
                <w:szCs w:val="24"/>
              </w:rPr>
            </w:pPr>
          </w:p>
        </w:tc>
        <w:tc>
          <w:tcPr>
            <w:tcW w:w="1615" w:type="dxa"/>
            <w:vAlign w:val="center"/>
          </w:tcPr>
          <w:p w:rsidR="001F7C19" w:rsidRPr="001F7C19" w:rsidRDefault="001F7C19" w:rsidP="00765C64">
            <w:pPr>
              <w:spacing w:after="120" w:line="220" w:lineRule="exact"/>
              <w:jc w:val="center"/>
              <w:rPr>
                <w:rFonts w:ascii="仿宋" w:eastAsia="仿宋" w:hAnsi="仿宋" w:cs="Times New Roman"/>
                <w:kern w:val="0"/>
                <w:sz w:val="20"/>
                <w:szCs w:val="21"/>
              </w:rPr>
            </w:pPr>
            <w:r w:rsidRPr="001F7C19">
              <w:rPr>
                <w:rFonts w:ascii="仿宋" w:eastAsia="仿宋" w:hAnsi="仿宋" w:cs="Times New Roman" w:hint="eastAsia"/>
                <w:kern w:val="0"/>
                <w:sz w:val="20"/>
                <w:szCs w:val="21"/>
              </w:rPr>
              <w:t>生态效益</w:t>
            </w:r>
            <w:r w:rsidRPr="001F7C19">
              <w:rPr>
                <w:rFonts w:ascii="仿宋" w:eastAsia="仿宋" w:hAnsi="仿宋" w:cs="Times New Roman" w:hint="eastAsia"/>
                <w:kern w:val="0"/>
                <w:sz w:val="20"/>
                <w:szCs w:val="21"/>
              </w:rPr>
              <w:br/>
              <w:t>指标</w:t>
            </w:r>
          </w:p>
        </w:tc>
        <w:tc>
          <w:tcPr>
            <w:tcW w:w="2268" w:type="dxa"/>
            <w:vAlign w:val="center"/>
          </w:tcPr>
          <w:p w:rsidR="001F7C19" w:rsidRPr="001F7C19" w:rsidRDefault="001F7C19" w:rsidP="00765C64">
            <w:pPr>
              <w:spacing w:after="120" w:line="220" w:lineRule="exact"/>
              <w:jc w:val="center"/>
              <w:rPr>
                <w:rFonts w:ascii="仿宋" w:eastAsia="仿宋" w:hAnsi="仿宋" w:cs="Times New Roman"/>
                <w:kern w:val="0"/>
                <w:sz w:val="20"/>
                <w:szCs w:val="21"/>
              </w:rPr>
            </w:pPr>
            <w:r w:rsidRPr="001F7C19">
              <w:rPr>
                <w:rFonts w:ascii="仿宋" w:eastAsia="仿宋" w:hAnsi="仿宋" w:cs="Times New Roman"/>
                <w:kern w:val="0"/>
                <w:sz w:val="20"/>
                <w:szCs w:val="21"/>
              </w:rPr>
              <w:t>林业有害生物无公害防治率</w:t>
            </w:r>
          </w:p>
        </w:tc>
        <w:tc>
          <w:tcPr>
            <w:tcW w:w="1985" w:type="dxa"/>
            <w:vAlign w:val="center"/>
          </w:tcPr>
          <w:p w:rsidR="001F7C19" w:rsidRPr="001F7C19" w:rsidRDefault="001F7C19" w:rsidP="00765C64">
            <w:pPr>
              <w:spacing w:after="120" w:line="220" w:lineRule="exact"/>
              <w:jc w:val="center"/>
              <w:rPr>
                <w:rFonts w:ascii="仿宋" w:eastAsia="仿宋" w:hAnsi="仿宋" w:cs="Times New Roman"/>
                <w:kern w:val="0"/>
                <w:sz w:val="20"/>
                <w:szCs w:val="21"/>
              </w:rPr>
            </w:pPr>
            <w:r w:rsidRPr="001F7C19">
              <w:rPr>
                <w:rFonts w:ascii="仿宋" w:eastAsia="仿宋" w:hAnsi="仿宋" w:cs="Times New Roman" w:hint="eastAsia"/>
                <w:kern w:val="0"/>
                <w:sz w:val="20"/>
                <w:szCs w:val="21"/>
              </w:rPr>
              <w:t>无公害防治率≥87%（10分），≥70%（8分），≥50%（6分）</w:t>
            </w:r>
          </w:p>
        </w:tc>
        <w:tc>
          <w:tcPr>
            <w:tcW w:w="850" w:type="dxa"/>
            <w:vAlign w:val="center"/>
          </w:tcPr>
          <w:p w:rsidR="001F7C19" w:rsidRPr="001F7C19" w:rsidRDefault="001F7C19" w:rsidP="001F7C19">
            <w:pPr>
              <w:spacing w:after="120"/>
              <w:jc w:val="center"/>
              <w:rPr>
                <w:rFonts w:ascii="仿宋" w:eastAsia="仿宋" w:hAnsi="仿宋" w:cs="Times New Roman"/>
                <w:kern w:val="0"/>
                <w:sz w:val="20"/>
                <w:szCs w:val="21"/>
              </w:rPr>
            </w:pPr>
            <w:r w:rsidRPr="001F7C19">
              <w:rPr>
                <w:rFonts w:ascii="仿宋" w:eastAsia="仿宋" w:hAnsi="仿宋" w:cs="Times New Roman" w:hint="eastAsia"/>
                <w:kern w:val="0"/>
                <w:sz w:val="20"/>
                <w:szCs w:val="21"/>
              </w:rPr>
              <w:t>10</w:t>
            </w:r>
          </w:p>
        </w:tc>
        <w:tc>
          <w:tcPr>
            <w:tcW w:w="851" w:type="dxa"/>
            <w:vAlign w:val="center"/>
          </w:tcPr>
          <w:p w:rsidR="001F7C19" w:rsidRPr="001F7C19" w:rsidRDefault="001F7C19" w:rsidP="001F7C19">
            <w:pPr>
              <w:spacing w:after="120"/>
              <w:ind w:firstLineChars="100" w:firstLine="200"/>
              <w:jc w:val="left"/>
              <w:rPr>
                <w:rFonts w:ascii="仿宋" w:eastAsia="仿宋" w:hAnsi="仿宋" w:cs="Times New Roman"/>
                <w:kern w:val="0"/>
                <w:sz w:val="20"/>
                <w:szCs w:val="21"/>
              </w:rPr>
            </w:pPr>
            <w:r w:rsidRPr="001F7C19">
              <w:rPr>
                <w:rFonts w:ascii="仿宋" w:eastAsia="仿宋" w:hAnsi="仿宋" w:cs="Times New Roman" w:hint="eastAsia"/>
                <w:kern w:val="0"/>
                <w:sz w:val="20"/>
                <w:szCs w:val="21"/>
              </w:rPr>
              <w:t>10</w:t>
            </w:r>
          </w:p>
        </w:tc>
      </w:tr>
      <w:tr w:rsidR="001F7C19" w:rsidRPr="001F7C19" w:rsidTr="0012780F">
        <w:trPr>
          <w:jc w:val="center"/>
        </w:trPr>
        <w:tc>
          <w:tcPr>
            <w:tcW w:w="1090" w:type="dxa"/>
            <w:vMerge/>
            <w:vAlign w:val="center"/>
          </w:tcPr>
          <w:p w:rsidR="001F7C19" w:rsidRPr="001F7C19" w:rsidRDefault="001F7C19" w:rsidP="001F7C19">
            <w:pPr>
              <w:spacing w:after="120"/>
              <w:rPr>
                <w:rFonts w:ascii="仿宋" w:eastAsia="仿宋" w:hAnsi="仿宋" w:cs="Times New Roman"/>
                <w:kern w:val="0"/>
                <w:sz w:val="24"/>
                <w:szCs w:val="24"/>
              </w:rPr>
            </w:pPr>
          </w:p>
        </w:tc>
        <w:tc>
          <w:tcPr>
            <w:tcW w:w="834" w:type="dxa"/>
            <w:vMerge/>
            <w:vAlign w:val="center"/>
          </w:tcPr>
          <w:p w:rsidR="001F7C19" w:rsidRPr="001F7C19" w:rsidRDefault="001F7C19" w:rsidP="00765C64">
            <w:pPr>
              <w:spacing w:after="120" w:line="220" w:lineRule="exact"/>
              <w:rPr>
                <w:rFonts w:ascii="仿宋" w:eastAsia="仿宋" w:hAnsi="仿宋" w:cs="Times New Roman"/>
                <w:kern w:val="0"/>
                <w:sz w:val="24"/>
                <w:szCs w:val="24"/>
              </w:rPr>
            </w:pPr>
          </w:p>
        </w:tc>
        <w:tc>
          <w:tcPr>
            <w:tcW w:w="1615" w:type="dxa"/>
            <w:vAlign w:val="center"/>
          </w:tcPr>
          <w:p w:rsidR="001F7C19" w:rsidRPr="001F7C19" w:rsidRDefault="001F7C19" w:rsidP="00765C64">
            <w:pPr>
              <w:spacing w:after="120" w:line="220" w:lineRule="exact"/>
              <w:jc w:val="center"/>
              <w:rPr>
                <w:rFonts w:ascii="仿宋" w:eastAsia="仿宋" w:hAnsi="仿宋" w:cs="Times New Roman"/>
                <w:kern w:val="0"/>
                <w:sz w:val="20"/>
                <w:szCs w:val="21"/>
              </w:rPr>
            </w:pPr>
            <w:r w:rsidRPr="001F7C19">
              <w:rPr>
                <w:rFonts w:ascii="仿宋" w:eastAsia="仿宋" w:hAnsi="仿宋" w:cs="Times New Roman" w:hint="eastAsia"/>
                <w:kern w:val="0"/>
                <w:sz w:val="20"/>
                <w:szCs w:val="21"/>
              </w:rPr>
              <w:t>可持续影响指标</w:t>
            </w:r>
          </w:p>
        </w:tc>
        <w:tc>
          <w:tcPr>
            <w:tcW w:w="2268" w:type="dxa"/>
            <w:vAlign w:val="center"/>
          </w:tcPr>
          <w:p w:rsidR="001F7C19" w:rsidRPr="001F7C19" w:rsidRDefault="001F7C19" w:rsidP="00765C64">
            <w:pPr>
              <w:spacing w:after="120" w:line="220" w:lineRule="exact"/>
              <w:jc w:val="center"/>
              <w:rPr>
                <w:rFonts w:ascii="仿宋" w:eastAsia="仿宋" w:hAnsi="仿宋" w:cs="Times New Roman"/>
                <w:kern w:val="0"/>
                <w:sz w:val="20"/>
                <w:szCs w:val="21"/>
              </w:rPr>
            </w:pPr>
            <w:r w:rsidRPr="001F7C19">
              <w:rPr>
                <w:rFonts w:ascii="仿宋" w:eastAsia="仿宋" w:hAnsi="仿宋" w:cs="Times New Roman" w:hint="eastAsia"/>
                <w:kern w:val="0"/>
                <w:sz w:val="20"/>
                <w:szCs w:val="21"/>
              </w:rPr>
              <w:t>发挥森林生态功能情况</w:t>
            </w:r>
          </w:p>
        </w:tc>
        <w:tc>
          <w:tcPr>
            <w:tcW w:w="1985" w:type="dxa"/>
            <w:vAlign w:val="center"/>
          </w:tcPr>
          <w:p w:rsidR="001F7C19" w:rsidRPr="001F7C19" w:rsidRDefault="001F7C19" w:rsidP="00765C64">
            <w:pPr>
              <w:spacing w:after="120" w:line="220" w:lineRule="exact"/>
              <w:jc w:val="center"/>
              <w:rPr>
                <w:rFonts w:ascii="仿宋" w:eastAsia="仿宋" w:hAnsi="仿宋" w:cs="Times New Roman"/>
                <w:kern w:val="0"/>
                <w:sz w:val="20"/>
                <w:szCs w:val="21"/>
              </w:rPr>
            </w:pPr>
            <w:r w:rsidRPr="001F7C19">
              <w:rPr>
                <w:rFonts w:ascii="仿宋" w:eastAsia="仿宋" w:hAnsi="仿宋" w:cs="Times New Roman" w:hint="eastAsia"/>
                <w:kern w:val="0"/>
                <w:sz w:val="20"/>
                <w:szCs w:val="21"/>
              </w:rPr>
              <w:t>明显提升（10分），提升（8分）</w:t>
            </w:r>
          </w:p>
        </w:tc>
        <w:tc>
          <w:tcPr>
            <w:tcW w:w="850" w:type="dxa"/>
            <w:vAlign w:val="center"/>
          </w:tcPr>
          <w:p w:rsidR="001F7C19" w:rsidRPr="001F7C19" w:rsidRDefault="001F7C19" w:rsidP="001F7C19">
            <w:pPr>
              <w:spacing w:after="120"/>
              <w:jc w:val="center"/>
              <w:rPr>
                <w:rFonts w:ascii="仿宋" w:eastAsia="仿宋" w:hAnsi="仿宋" w:cs="Times New Roman"/>
                <w:kern w:val="0"/>
                <w:sz w:val="20"/>
                <w:szCs w:val="21"/>
              </w:rPr>
            </w:pPr>
            <w:r w:rsidRPr="001F7C19">
              <w:rPr>
                <w:rFonts w:ascii="仿宋" w:eastAsia="仿宋" w:hAnsi="仿宋" w:cs="Times New Roman" w:hint="eastAsia"/>
                <w:kern w:val="0"/>
                <w:sz w:val="20"/>
                <w:szCs w:val="21"/>
              </w:rPr>
              <w:t>10</w:t>
            </w:r>
          </w:p>
        </w:tc>
        <w:tc>
          <w:tcPr>
            <w:tcW w:w="851" w:type="dxa"/>
            <w:vAlign w:val="center"/>
          </w:tcPr>
          <w:p w:rsidR="001F7C19" w:rsidRPr="001F7C19" w:rsidRDefault="001F7C19" w:rsidP="001F7C19">
            <w:pPr>
              <w:spacing w:after="120"/>
              <w:ind w:firstLineChars="100" w:firstLine="200"/>
              <w:jc w:val="left"/>
              <w:rPr>
                <w:rFonts w:ascii="仿宋" w:eastAsia="仿宋" w:hAnsi="仿宋" w:cs="Times New Roman"/>
                <w:kern w:val="0"/>
                <w:sz w:val="20"/>
                <w:szCs w:val="21"/>
              </w:rPr>
            </w:pPr>
            <w:r w:rsidRPr="001F7C19">
              <w:rPr>
                <w:rFonts w:ascii="仿宋" w:eastAsia="仿宋" w:hAnsi="仿宋" w:cs="Times New Roman" w:hint="eastAsia"/>
                <w:kern w:val="0"/>
                <w:sz w:val="20"/>
                <w:szCs w:val="21"/>
              </w:rPr>
              <w:t>10</w:t>
            </w:r>
          </w:p>
        </w:tc>
      </w:tr>
      <w:tr w:rsidR="001F7C19" w:rsidRPr="001F7C19" w:rsidTr="0012780F">
        <w:trPr>
          <w:jc w:val="center"/>
        </w:trPr>
        <w:tc>
          <w:tcPr>
            <w:tcW w:w="1090" w:type="dxa"/>
            <w:vMerge/>
            <w:vAlign w:val="center"/>
          </w:tcPr>
          <w:p w:rsidR="001F7C19" w:rsidRPr="001F7C19" w:rsidRDefault="001F7C19" w:rsidP="001F7C19">
            <w:pPr>
              <w:spacing w:after="120"/>
              <w:rPr>
                <w:rFonts w:ascii="仿宋" w:eastAsia="仿宋" w:hAnsi="仿宋" w:cs="Times New Roman"/>
                <w:kern w:val="0"/>
                <w:sz w:val="24"/>
                <w:szCs w:val="24"/>
              </w:rPr>
            </w:pPr>
          </w:p>
        </w:tc>
        <w:tc>
          <w:tcPr>
            <w:tcW w:w="834" w:type="dxa"/>
            <w:vMerge/>
            <w:vAlign w:val="center"/>
          </w:tcPr>
          <w:p w:rsidR="001F7C19" w:rsidRPr="001F7C19" w:rsidRDefault="001F7C19" w:rsidP="00765C64">
            <w:pPr>
              <w:spacing w:after="120" w:line="220" w:lineRule="exact"/>
              <w:rPr>
                <w:rFonts w:ascii="仿宋" w:eastAsia="仿宋" w:hAnsi="仿宋" w:cs="Times New Roman"/>
                <w:kern w:val="0"/>
                <w:sz w:val="24"/>
                <w:szCs w:val="24"/>
              </w:rPr>
            </w:pPr>
          </w:p>
        </w:tc>
        <w:tc>
          <w:tcPr>
            <w:tcW w:w="1615" w:type="dxa"/>
            <w:vAlign w:val="center"/>
          </w:tcPr>
          <w:p w:rsidR="001F7C19" w:rsidRPr="001F7C19" w:rsidRDefault="001F7C19" w:rsidP="00765C64">
            <w:pPr>
              <w:spacing w:after="120" w:line="220" w:lineRule="exact"/>
              <w:jc w:val="center"/>
              <w:rPr>
                <w:rFonts w:ascii="仿宋" w:eastAsia="仿宋" w:hAnsi="仿宋" w:cs="Times New Roman"/>
                <w:kern w:val="0"/>
                <w:sz w:val="20"/>
                <w:szCs w:val="21"/>
              </w:rPr>
            </w:pPr>
            <w:r w:rsidRPr="001F7C19">
              <w:rPr>
                <w:rFonts w:ascii="仿宋" w:eastAsia="仿宋" w:hAnsi="仿宋" w:cs="Times New Roman" w:hint="eastAsia"/>
                <w:kern w:val="0"/>
                <w:sz w:val="20"/>
                <w:szCs w:val="21"/>
              </w:rPr>
              <w:t>服务对象</w:t>
            </w:r>
            <w:r w:rsidRPr="001F7C19">
              <w:rPr>
                <w:rFonts w:ascii="仿宋" w:eastAsia="仿宋" w:hAnsi="仿宋" w:cs="Times New Roman" w:hint="eastAsia"/>
                <w:kern w:val="0"/>
                <w:sz w:val="20"/>
                <w:szCs w:val="21"/>
              </w:rPr>
              <w:br/>
              <w:t>满意度指标</w:t>
            </w:r>
          </w:p>
        </w:tc>
        <w:tc>
          <w:tcPr>
            <w:tcW w:w="2268" w:type="dxa"/>
            <w:vAlign w:val="center"/>
          </w:tcPr>
          <w:p w:rsidR="001F7C19" w:rsidRPr="001F7C19" w:rsidRDefault="001F7C19" w:rsidP="00765C64">
            <w:pPr>
              <w:spacing w:after="120" w:line="220" w:lineRule="exact"/>
              <w:jc w:val="center"/>
              <w:rPr>
                <w:rFonts w:ascii="仿宋" w:eastAsia="仿宋" w:hAnsi="仿宋" w:cs="Times New Roman"/>
                <w:kern w:val="0"/>
                <w:sz w:val="20"/>
                <w:szCs w:val="21"/>
              </w:rPr>
            </w:pPr>
            <w:r w:rsidRPr="001F7C19">
              <w:rPr>
                <w:rFonts w:ascii="仿宋" w:eastAsia="仿宋" w:hAnsi="仿宋" w:cs="Times New Roman"/>
                <w:kern w:val="0"/>
                <w:sz w:val="20"/>
                <w:szCs w:val="21"/>
              </w:rPr>
              <w:t>林业有害生物防治辖区民众满意度</w:t>
            </w:r>
          </w:p>
        </w:tc>
        <w:tc>
          <w:tcPr>
            <w:tcW w:w="1985" w:type="dxa"/>
            <w:vAlign w:val="center"/>
          </w:tcPr>
          <w:p w:rsidR="001F7C19" w:rsidRPr="001F7C19" w:rsidRDefault="001F7C19" w:rsidP="00765C64">
            <w:pPr>
              <w:spacing w:after="120" w:line="220" w:lineRule="exact"/>
              <w:jc w:val="center"/>
              <w:rPr>
                <w:rFonts w:ascii="仿宋" w:eastAsia="仿宋" w:hAnsi="仿宋" w:cs="Times New Roman"/>
                <w:kern w:val="0"/>
                <w:sz w:val="20"/>
                <w:szCs w:val="21"/>
              </w:rPr>
            </w:pPr>
            <w:r w:rsidRPr="001F7C19">
              <w:rPr>
                <w:rFonts w:ascii="仿宋" w:eastAsia="仿宋" w:hAnsi="仿宋" w:cs="Times New Roman" w:hint="eastAsia"/>
                <w:kern w:val="0"/>
                <w:sz w:val="20"/>
                <w:szCs w:val="21"/>
              </w:rPr>
              <w:t>林农满意度＞70%(5分)，＞50%（3分），＞30%（2分）</w:t>
            </w:r>
          </w:p>
        </w:tc>
        <w:tc>
          <w:tcPr>
            <w:tcW w:w="850" w:type="dxa"/>
            <w:vAlign w:val="center"/>
          </w:tcPr>
          <w:p w:rsidR="001F7C19" w:rsidRPr="001F7C19" w:rsidRDefault="001F7C19" w:rsidP="001F7C19">
            <w:pPr>
              <w:spacing w:after="120"/>
              <w:jc w:val="center"/>
              <w:rPr>
                <w:rFonts w:ascii="仿宋" w:eastAsia="仿宋" w:hAnsi="仿宋" w:cs="Times New Roman"/>
                <w:kern w:val="0"/>
                <w:sz w:val="20"/>
                <w:szCs w:val="21"/>
              </w:rPr>
            </w:pPr>
            <w:r w:rsidRPr="001F7C19">
              <w:rPr>
                <w:rFonts w:ascii="仿宋" w:eastAsia="仿宋" w:hAnsi="仿宋" w:cs="Times New Roman" w:hint="eastAsia"/>
                <w:kern w:val="0"/>
                <w:sz w:val="20"/>
                <w:szCs w:val="21"/>
              </w:rPr>
              <w:t>5</w:t>
            </w:r>
          </w:p>
        </w:tc>
        <w:tc>
          <w:tcPr>
            <w:tcW w:w="851" w:type="dxa"/>
            <w:vAlign w:val="center"/>
          </w:tcPr>
          <w:p w:rsidR="001F7C19" w:rsidRPr="001F7C19" w:rsidRDefault="001F7C19" w:rsidP="001F7C19">
            <w:pPr>
              <w:spacing w:after="120"/>
              <w:ind w:firstLineChars="100" w:firstLine="200"/>
              <w:jc w:val="left"/>
              <w:rPr>
                <w:rFonts w:ascii="仿宋" w:eastAsia="仿宋" w:hAnsi="仿宋" w:cs="Times New Roman"/>
                <w:kern w:val="0"/>
                <w:sz w:val="20"/>
                <w:szCs w:val="21"/>
              </w:rPr>
            </w:pPr>
            <w:r w:rsidRPr="001F7C19">
              <w:rPr>
                <w:rFonts w:ascii="仿宋" w:eastAsia="仿宋" w:hAnsi="仿宋" w:cs="Times New Roman" w:hint="eastAsia"/>
                <w:kern w:val="0"/>
                <w:sz w:val="20"/>
                <w:szCs w:val="21"/>
              </w:rPr>
              <w:t>5</w:t>
            </w:r>
          </w:p>
        </w:tc>
      </w:tr>
      <w:tr w:rsidR="001F7C19" w:rsidRPr="001F7C19" w:rsidTr="006B3015">
        <w:trPr>
          <w:trHeight w:val="644"/>
          <w:jc w:val="center"/>
        </w:trPr>
        <w:tc>
          <w:tcPr>
            <w:tcW w:w="1090" w:type="dxa"/>
            <w:vAlign w:val="center"/>
          </w:tcPr>
          <w:p w:rsidR="001F7C19" w:rsidRPr="001F7C19" w:rsidRDefault="001F7C19" w:rsidP="001F7C19">
            <w:pPr>
              <w:spacing w:after="120"/>
              <w:rPr>
                <w:rFonts w:ascii="仿宋" w:eastAsia="仿宋" w:hAnsi="仿宋" w:cs="Times New Roman"/>
                <w:kern w:val="0"/>
                <w:sz w:val="24"/>
                <w:szCs w:val="24"/>
              </w:rPr>
            </w:pPr>
            <w:r w:rsidRPr="001F7C19">
              <w:rPr>
                <w:rFonts w:ascii="仿宋" w:eastAsia="仿宋" w:hAnsi="仿宋" w:cs="Times New Roman" w:hint="eastAsia"/>
                <w:kern w:val="0"/>
                <w:sz w:val="24"/>
                <w:szCs w:val="24"/>
              </w:rPr>
              <w:t>总分</w:t>
            </w:r>
          </w:p>
        </w:tc>
        <w:tc>
          <w:tcPr>
            <w:tcW w:w="834" w:type="dxa"/>
            <w:vAlign w:val="center"/>
          </w:tcPr>
          <w:p w:rsidR="001F7C19" w:rsidRPr="001F7C19" w:rsidRDefault="001F7C19" w:rsidP="001F7C19">
            <w:pPr>
              <w:spacing w:after="120"/>
              <w:rPr>
                <w:rFonts w:ascii="仿宋" w:eastAsia="仿宋" w:hAnsi="仿宋" w:cs="Times New Roman"/>
                <w:kern w:val="0"/>
                <w:sz w:val="24"/>
                <w:szCs w:val="24"/>
              </w:rPr>
            </w:pPr>
          </w:p>
        </w:tc>
        <w:tc>
          <w:tcPr>
            <w:tcW w:w="1615" w:type="dxa"/>
            <w:vAlign w:val="center"/>
          </w:tcPr>
          <w:p w:rsidR="001F7C19" w:rsidRPr="001F7C19" w:rsidRDefault="001F7C19" w:rsidP="001F7C19">
            <w:pPr>
              <w:spacing w:after="120"/>
              <w:rPr>
                <w:rFonts w:ascii="仿宋" w:eastAsia="仿宋" w:hAnsi="仿宋" w:cs="Times New Roman"/>
                <w:kern w:val="0"/>
                <w:sz w:val="24"/>
                <w:szCs w:val="24"/>
              </w:rPr>
            </w:pPr>
          </w:p>
        </w:tc>
        <w:tc>
          <w:tcPr>
            <w:tcW w:w="2268" w:type="dxa"/>
            <w:vAlign w:val="center"/>
          </w:tcPr>
          <w:p w:rsidR="001F7C19" w:rsidRPr="001F7C19" w:rsidRDefault="001F7C19" w:rsidP="001F7C19">
            <w:pPr>
              <w:spacing w:after="120"/>
              <w:rPr>
                <w:rFonts w:ascii="仿宋" w:eastAsia="仿宋" w:hAnsi="仿宋" w:cs="Times New Roman"/>
                <w:kern w:val="0"/>
                <w:sz w:val="24"/>
                <w:szCs w:val="24"/>
              </w:rPr>
            </w:pPr>
          </w:p>
        </w:tc>
        <w:tc>
          <w:tcPr>
            <w:tcW w:w="1985" w:type="dxa"/>
            <w:vAlign w:val="center"/>
          </w:tcPr>
          <w:p w:rsidR="001F7C19" w:rsidRPr="001F7C19" w:rsidRDefault="001F7C19" w:rsidP="001F7C19">
            <w:pPr>
              <w:spacing w:after="120"/>
              <w:rPr>
                <w:rFonts w:ascii="仿宋" w:eastAsia="仿宋" w:hAnsi="仿宋" w:cs="Times New Roman"/>
                <w:kern w:val="0"/>
                <w:sz w:val="24"/>
                <w:szCs w:val="24"/>
              </w:rPr>
            </w:pPr>
          </w:p>
        </w:tc>
        <w:tc>
          <w:tcPr>
            <w:tcW w:w="850" w:type="dxa"/>
            <w:vAlign w:val="center"/>
          </w:tcPr>
          <w:p w:rsidR="001F7C19" w:rsidRPr="001F7C19" w:rsidRDefault="001F7C19" w:rsidP="001F7C19">
            <w:pPr>
              <w:spacing w:after="120"/>
              <w:jc w:val="center"/>
              <w:rPr>
                <w:rFonts w:ascii="仿宋" w:eastAsia="仿宋" w:hAnsi="仿宋" w:cs="Times New Roman"/>
                <w:kern w:val="0"/>
                <w:sz w:val="20"/>
                <w:szCs w:val="21"/>
              </w:rPr>
            </w:pPr>
            <w:r w:rsidRPr="001F7C19">
              <w:rPr>
                <w:rFonts w:ascii="仿宋" w:eastAsia="仿宋" w:hAnsi="仿宋" w:cs="Times New Roman" w:hint="eastAsia"/>
                <w:kern w:val="0"/>
                <w:sz w:val="20"/>
                <w:szCs w:val="21"/>
              </w:rPr>
              <w:t>1</w:t>
            </w:r>
            <w:r w:rsidRPr="001F7C19">
              <w:rPr>
                <w:rFonts w:ascii="仿宋" w:eastAsia="仿宋" w:hAnsi="仿宋" w:cs="Times New Roman"/>
                <w:kern w:val="0"/>
                <w:sz w:val="20"/>
                <w:szCs w:val="21"/>
              </w:rPr>
              <w:t>00</w:t>
            </w:r>
          </w:p>
        </w:tc>
        <w:tc>
          <w:tcPr>
            <w:tcW w:w="851" w:type="dxa"/>
            <w:vAlign w:val="center"/>
          </w:tcPr>
          <w:p w:rsidR="001F7C19" w:rsidRPr="001F7C19" w:rsidRDefault="001F7C19" w:rsidP="001F7C19">
            <w:pPr>
              <w:spacing w:after="120"/>
              <w:ind w:firstLineChars="100" w:firstLine="200"/>
              <w:jc w:val="left"/>
              <w:rPr>
                <w:rFonts w:ascii="仿宋" w:eastAsia="仿宋" w:hAnsi="仿宋" w:cs="Times New Roman"/>
                <w:kern w:val="0"/>
                <w:sz w:val="20"/>
                <w:szCs w:val="21"/>
              </w:rPr>
            </w:pPr>
            <w:r w:rsidRPr="001F7C19">
              <w:rPr>
                <w:rFonts w:ascii="仿宋" w:eastAsia="仿宋" w:hAnsi="仿宋" w:cs="Times New Roman"/>
                <w:kern w:val="0"/>
                <w:sz w:val="20"/>
                <w:szCs w:val="21"/>
              </w:rPr>
              <w:t>99</w:t>
            </w:r>
          </w:p>
        </w:tc>
      </w:tr>
    </w:tbl>
    <w:p w:rsidR="00CD0D18" w:rsidRPr="00CD0D18" w:rsidRDefault="00CD0D18" w:rsidP="006B27EE">
      <w:pPr>
        <w:spacing w:line="520" w:lineRule="exact"/>
        <w:ind w:firstLineChars="200" w:firstLine="640"/>
        <w:rPr>
          <w:rFonts w:ascii="方正仿宋简体" w:eastAsia="方正仿宋简体" w:hAnsi="黑体" w:cs="Times New Roman"/>
          <w:sz w:val="32"/>
          <w:szCs w:val="32"/>
        </w:rPr>
      </w:pPr>
      <w:r w:rsidRPr="00CD0D18">
        <w:rPr>
          <w:rFonts w:ascii="方正仿宋简体" w:eastAsia="方正仿宋简体" w:hAnsi="黑体" w:cs="Times New Roman" w:hint="eastAsia"/>
          <w:sz w:val="32"/>
          <w:szCs w:val="32"/>
        </w:rPr>
        <w:t>根据本次绩效得分评分标准：9</w:t>
      </w:r>
      <w:r w:rsidRPr="00CD0D18">
        <w:rPr>
          <w:rFonts w:ascii="方正仿宋简体" w:eastAsia="方正仿宋简体" w:hAnsi="黑体" w:cs="Times New Roman"/>
          <w:sz w:val="32"/>
          <w:szCs w:val="32"/>
        </w:rPr>
        <w:t>0</w:t>
      </w:r>
      <w:r w:rsidRPr="00CD0D18">
        <w:rPr>
          <w:rFonts w:ascii="方正仿宋简体" w:eastAsia="方正仿宋简体" w:hAnsi="黑体" w:cs="Times New Roman" w:hint="eastAsia"/>
          <w:sz w:val="32"/>
          <w:szCs w:val="32"/>
        </w:rPr>
        <w:t>分（含9</w:t>
      </w:r>
      <w:r w:rsidRPr="00CD0D18">
        <w:rPr>
          <w:rFonts w:ascii="方正仿宋简体" w:eastAsia="方正仿宋简体" w:hAnsi="黑体" w:cs="Times New Roman"/>
          <w:sz w:val="32"/>
          <w:szCs w:val="32"/>
        </w:rPr>
        <w:t>0</w:t>
      </w:r>
      <w:r w:rsidRPr="00CD0D18">
        <w:rPr>
          <w:rFonts w:ascii="方正仿宋简体" w:eastAsia="方正仿宋简体" w:hAnsi="黑体" w:cs="Times New Roman" w:hint="eastAsia"/>
          <w:sz w:val="32"/>
          <w:szCs w:val="32"/>
        </w:rPr>
        <w:t>分）以上为优秀，7</w:t>
      </w:r>
      <w:r w:rsidRPr="00CD0D18">
        <w:rPr>
          <w:rFonts w:ascii="方正仿宋简体" w:eastAsia="方正仿宋简体" w:hAnsi="黑体" w:cs="Times New Roman"/>
          <w:sz w:val="32"/>
          <w:szCs w:val="32"/>
        </w:rPr>
        <w:t>0</w:t>
      </w:r>
      <w:r w:rsidRPr="00CD0D18">
        <w:rPr>
          <w:rFonts w:ascii="方正仿宋简体" w:eastAsia="方正仿宋简体" w:hAnsi="黑体" w:cs="Times New Roman" w:hint="eastAsia"/>
          <w:sz w:val="32"/>
          <w:szCs w:val="32"/>
        </w:rPr>
        <w:t>-</w:t>
      </w:r>
      <w:r w:rsidRPr="00CD0D18">
        <w:rPr>
          <w:rFonts w:ascii="方正仿宋简体" w:eastAsia="方正仿宋简体" w:hAnsi="黑体" w:cs="Times New Roman"/>
          <w:sz w:val="32"/>
          <w:szCs w:val="32"/>
        </w:rPr>
        <w:t>90</w:t>
      </w:r>
      <w:r w:rsidRPr="00CD0D18">
        <w:rPr>
          <w:rFonts w:ascii="方正仿宋简体" w:eastAsia="方正仿宋简体" w:hAnsi="黑体" w:cs="Times New Roman" w:hint="eastAsia"/>
          <w:sz w:val="32"/>
          <w:szCs w:val="32"/>
        </w:rPr>
        <w:t>分（含7</w:t>
      </w:r>
      <w:r w:rsidRPr="00CD0D18">
        <w:rPr>
          <w:rFonts w:ascii="方正仿宋简体" w:eastAsia="方正仿宋简体" w:hAnsi="黑体" w:cs="Times New Roman"/>
          <w:sz w:val="32"/>
          <w:szCs w:val="32"/>
        </w:rPr>
        <w:t>0</w:t>
      </w:r>
      <w:r w:rsidRPr="00CD0D18">
        <w:rPr>
          <w:rFonts w:ascii="方正仿宋简体" w:eastAsia="方正仿宋简体" w:hAnsi="黑体" w:cs="Times New Roman" w:hint="eastAsia"/>
          <w:sz w:val="32"/>
          <w:szCs w:val="32"/>
        </w:rPr>
        <w:t>分）为良好，6</w:t>
      </w:r>
      <w:r w:rsidRPr="00CD0D18">
        <w:rPr>
          <w:rFonts w:ascii="方正仿宋简体" w:eastAsia="方正仿宋简体" w:hAnsi="黑体" w:cs="Times New Roman"/>
          <w:sz w:val="32"/>
          <w:szCs w:val="32"/>
        </w:rPr>
        <w:t>0-70</w:t>
      </w:r>
      <w:r w:rsidRPr="00CD0D18">
        <w:rPr>
          <w:rFonts w:ascii="方正仿宋简体" w:eastAsia="方正仿宋简体" w:hAnsi="黑体" w:cs="Times New Roman" w:hint="eastAsia"/>
          <w:sz w:val="32"/>
          <w:szCs w:val="32"/>
        </w:rPr>
        <w:t>分（含6</w:t>
      </w:r>
      <w:r w:rsidRPr="00CD0D18">
        <w:rPr>
          <w:rFonts w:ascii="方正仿宋简体" w:eastAsia="方正仿宋简体" w:hAnsi="黑体" w:cs="Times New Roman"/>
          <w:sz w:val="32"/>
          <w:szCs w:val="32"/>
        </w:rPr>
        <w:t>0</w:t>
      </w:r>
      <w:r w:rsidRPr="00CD0D18">
        <w:rPr>
          <w:rFonts w:ascii="方正仿宋简体" w:eastAsia="方正仿宋简体" w:hAnsi="黑体" w:cs="Times New Roman" w:hint="eastAsia"/>
          <w:sz w:val="32"/>
          <w:szCs w:val="32"/>
        </w:rPr>
        <w:t>分）为合格，6</w:t>
      </w:r>
      <w:r w:rsidRPr="00CD0D18">
        <w:rPr>
          <w:rFonts w:ascii="方正仿宋简体" w:eastAsia="方正仿宋简体" w:hAnsi="黑体" w:cs="Times New Roman"/>
          <w:sz w:val="32"/>
          <w:szCs w:val="32"/>
        </w:rPr>
        <w:t>0</w:t>
      </w:r>
      <w:r w:rsidRPr="00CD0D18">
        <w:rPr>
          <w:rFonts w:ascii="方正仿宋简体" w:eastAsia="方正仿宋简体" w:hAnsi="黑体" w:cs="Times New Roman" w:hint="eastAsia"/>
          <w:sz w:val="32"/>
          <w:szCs w:val="32"/>
        </w:rPr>
        <w:t>分（不含6</w:t>
      </w:r>
      <w:r w:rsidRPr="00CD0D18">
        <w:rPr>
          <w:rFonts w:ascii="方正仿宋简体" w:eastAsia="方正仿宋简体" w:hAnsi="黑体" w:cs="Times New Roman"/>
          <w:sz w:val="32"/>
          <w:szCs w:val="32"/>
        </w:rPr>
        <w:t>0</w:t>
      </w:r>
      <w:r w:rsidRPr="00CD0D18">
        <w:rPr>
          <w:rFonts w:ascii="方正仿宋简体" w:eastAsia="方正仿宋简体" w:hAnsi="黑体" w:cs="Times New Roman" w:hint="eastAsia"/>
          <w:sz w:val="32"/>
          <w:szCs w:val="32"/>
        </w:rPr>
        <w:t>分）以下为不合格。</w:t>
      </w:r>
    </w:p>
    <w:p w:rsidR="00CD0D18" w:rsidRPr="00CD0D18" w:rsidRDefault="00CD0D18" w:rsidP="006B27EE">
      <w:pPr>
        <w:spacing w:line="520" w:lineRule="exact"/>
        <w:ind w:firstLineChars="200" w:firstLine="640"/>
        <w:rPr>
          <w:rFonts w:ascii="方正仿宋简体" w:eastAsia="方正仿宋简体" w:hAnsi="黑体" w:cs="Times New Roman"/>
          <w:sz w:val="32"/>
          <w:szCs w:val="32"/>
        </w:rPr>
      </w:pPr>
      <w:r w:rsidRPr="00CD0D18">
        <w:rPr>
          <w:rFonts w:ascii="方正仿宋简体" w:eastAsia="方正仿宋简体" w:hAnsi="黑体" w:cs="Times New Roman" w:hint="eastAsia"/>
          <w:sz w:val="32"/>
          <w:szCs w:val="32"/>
        </w:rPr>
        <w:t>综合评分项目绩效指标得分为9</w:t>
      </w:r>
      <w:r w:rsidRPr="00CD0D18">
        <w:rPr>
          <w:rFonts w:ascii="方正仿宋简体" w:eastAsia="方正仿宋简体" w:hAnsi="黑体" w:cs="Times New Roman"/>
          <w:sz w:val="32"/>
          <w:szCs w:val="32"/>
        </w:rPr>
        <w:t>9</w:t>
      </w:r>
      <w:r w:rsidRPr="00CD0D18">
        <w:rPr>
          <w:rFonts w:ascii="方正仿宋简体" w:eastAsia="方正仿宋简体" w:hAnsi="黑体" w:cs="Times New Roman" w:hint="eastAsia"/>
          <w:sz w:val="32"/>
          <w:szCs w:val="32"/>
        </w:rPr>
        <w:t>分，绩效评分为优秀。</w:t>
      </w:r>
    </w:p>
    <w:p w:rsidR="00FF4017" w:rsidRPr="001400AD" w:rsidRDefault="009808B7" w:rsidP="006B27EE">
      <w:pPr>
        <w:spacing w:line="520" w:lineRule="exact"/>
        <w:ind w:firstLineChars="200" w:firstLine="640"/>
        <w:rPr>
          <w:rFonts w:ascii="方正仿宋简体" w:eastAsia="方正仿宋简体" w:hAnsi="黑体" w:cs="Times New Roman"/>
          <w:sz w:val="32"/>
          <w:szCs w:val="32"/>
        </w:rPr>
      </w:pPr>
      <w:r w:rsidRPr="001400AD">
        <w:rPr>
          <w:rFonts w:ascii="方正仿宋简体" w:eastAsia="方正仿宋简体" w:hAnsi="黑体" w:cs="Times New Roman" w:hint="eastAsia"/>
          <w:sz w:val="32"/>
          <w:szCs w:val="32"/>
        </w:rPr>
        <w:t>3、评价方法</w:t>
      </w:r>
    </w:p>
    <w:p w:rsidR="00FF4017" w:rsidRPr="001400AD" w:rsidRDefault="009808B7" w:rsidP="006B27EE">
      <w:pPr>
        <w:spacing w:line="520" w:lineRule="exact"/>
        <w:ind w:firstLineChars="200" w:firstLine="640"/>
        <w:rPr>
          <w:rFonts w:ascii="方正仿宋简体" w:eastAsia="方正仿宋简体" w:hAnsi="黑体" w:cs="Times New Roman"/>
          <w:sz w:val="32"/>
          <w:szCs w:val="32"/>
        </w:rPr>
      </w:pPr>
      <w:r w:rsidRPr="001400AD">
        <w:rPr>
          <w:rFonts w:ascii="方正仿宋简体" w:eastAsia="方正仿宋简体" w:hAnsi="黑体" w:cs="Times New Roman" w:hint="eastAsia"/>
          <w:sz w:val="32"/>
          <w:szCs w:val="32"/>
        </w:rPr>
        <w:t>根据财政部《财政支出绩效评价管理行办法》(财预[2011]285号)文件确定的绩效评价方法，从本项目实际情况出发，采用以下方法。同时在运用具体评价方法时，采用定量与定性相结合的技术进行综合评价。</w:t>
      </w:r>
    </w:p>
    <w:p w:rsidR="00FF4017" w:rsidRPr="001400AD" w:rsidRDefault="009808B7" w:rsidP="006B27EE">
      <w:pPr>
        <w:spacing w:line="520" w:lineRule="exact"/>
        <w:ind w:firstLineChars="200" w:firstLine="640"/>
        <w:rPr>
          <w:rFonts w:ascii="方正仿宋简体" w:eastAsia="方正仿宋简体" w:hAnsi="黑体" w:cs="Times New Roman"/>
          <w:sz w:val="32"/>
          <w:szCs w:val="32"/>
        </w:rPr>
      </w:pPr>
      <w:r w:rsidRPr="001400AD">
        <w:rPr>
          <w:rFonts w:ascii="方正仿宋简体" w:eastAsia="方正仿宋简体" w:hAnsi="黑体" w:cs="Times New Roman" w:hint="eastAsia"/>
          <w:sz w:val="32"/>
          <w:szCs w:val="32"/>
        </w:rPr>
        <w:t>(1)比较法：通过对绩效目标与实施效果比较，综合分析绩效目标的实现程度；</w:t>
      </w:r>
    </w:p>
    <w:p w:rsidR="00FF4017" w:rsidRPr="001400AD" w:rsidRDefault="009808B7" w:rsidP="006B27EE">
      <w:pPr>
        <w:spacing w:line="520" w:lineRule="exact"/>
        <w:ind w:firstLineChars="200" w:firstLine="640"/>
        <w:rPr>
          <w:rFonts w:ascii="方正仿宋简体" w:eastAsia="方正仿宋简体" w:hAnsi="黑体" w:cs="Times New Roman"/>
          <w:sz w:val="32"/>
          <w:szCs w:val="32"/>
        </w:rPr>
      </w:pPr>
      <w:r w:rsidRPr="001400AD">
        <w:rPr>
          <w:rFonts w:ascii="方正仿宋简体" w:eastAsia="方正仿宋简体" w:hAnsi="黑体" w:cs="Times New Roman" w:hint="eastAsia"/>
          <w:sz w:val="32"/>
          <w:szCs w:val="32"/>
        </w:rPr>
        <w:t>(2)因素分析法：通过综合分析影响绩效目标实现、实施效果的内外因素，评价绩效目标的实现程度；</w:t>
      </w:r>
    </w:p>
    <w:p w:rsidR="00FF4017" w:rsidRPr="001400AD" w:rsidRDefault="009808B7" w:rsidP="006B27EE">
      <w:pPr>
        <w:spacing w:line="520" w:lineRule="exact"/>
        <w:ind w:firstLineChars="200" w:firstLine="640"/>
        <w:rPr>
          <w:rFonts w:ascii="方正仿宋简体" w:eastAsia="方正仿宋简体" w:hAnsi="黑体" w:cs="Times New Roman"/>
          <w:sz w:val="32"/>
          <w:szCs w:val="32"/>
        </w:rPr>
      </w:pPr>
      <w:r w:rsidRPr="001400AD">
        <w:rPr>
          <w:rFonts w:ascii="方正仿宋简体" w:eastAsia="方正仿宋简体" w:hAnsi="黑体" w:cs="Times New Roman" w:hint="eastAsia"/>
          <w:sz w:val="32"/>
          <w:szCs w:val="32"/>
        </w:rPr>
        <w:t>(3)项目效益分析法：通过项目支出与项目效益进行对比分析，评价绩效目标的实现程度；</w:t>
      </w:r>
    </w:p>
    <w:p w:rsidR="00FF4017" w:rsidRPr="001400AD" w:rsidRDefault="00C9647B" w:rsidP="006B27EE">
      <w:pPr>
        <w:spacing w:line="520" w:lineRule="exact"/>
        <w:ind w:firstLineChars="200" w:firstLine="640"/>
        <w:rPr>
          <w:rFonts w:ascii="方正仿宋简体" w:eastAsia="方正仿宋简体" w:hAnsi="黑体" w:cs="Times New Roman"/>
          <w:sz w:val="32"/>
          <w:szCs w:val="32"/>
        </w:rPr>
      </w:pPr>
      <w:r w:rsidRPr="001400AD">
        <w:rPr>
          <w:rFonts w:ascii="方正仿宋简体" w:eastAsia="方正仿宋简体" w:hAnsi="黑体" w:cs="Times New Roman" w:hint="eastAsia"/>
          <w:sz w:val="32"/>
          <w:szCs w:val="32"/>
        </w:rPr>
        <w:t xml:space="preserve"> </w:t>
      </w:r>
      <w:r w:rsidR="009808B7" w:rsidRPr="001400AD">
        <w:rPr>
          <w:rFonts w:ascii="方正仿宋简体" w:eastAsia="方正仿宋简体" w:hAnsi="黑体" w:cs="Times New Roman" w:hint="eastAsia"/>
          <w:sz w:val="32"/>
          <w:szCs w:val="32"/>
        </w:rPr>
        <w:t>(三)绩效评价工作过程</w:t>
      </w:r>
    </w:p>
    <w:p w:rsidR="00FF4017" w:rsidRPr="001400AD" w:rsidRDefault="009808B7" w:rsidP="006B27EE">
      <w:pPr>
        <w:spacing w:line="520" w:lineRule="exact"/>
        <w:ind w:firstLineChars="200" w:firstLine="640"/>
        <w:rPr>
          <w:rFonts w:ascii="方正仿宋简体" w:eastAsia="方正仿宋简体" w:hAnsi="黑体" w:cs="Times New Roman"/>
          <w:sz w:val="32"/>
          <w:szCs w:val="32"/>
        </w:rPr>
      </w:pPr>
      <w:r w:rsidRPr="001400AD">
        <w:rPr>
          <w:rFonts w:ascii="方正仿宋简体" w:eastAsia="方正仿宋简体" w:hAnsi="黑体" w:cs="Times New Roman" w:hint="eastAsia"/>
          <w:sz w:val="32"/>
          <w:szCs w:val="32"/>
        </w:rPr>
        <w:t>1、前期准备阶段</w:t>
      </w:r>
    </w:p>
    <w:p w:rsidR="00FF4017" w:rsidRPr="001400AD" w:rsidRDefault="009808B7" w:rsidP="006B27EE">
      <w:pPr>
        <w:spacing w:line="520" w:lineRule="exact"/>
        <w:ind w:firstLineChars="200" w:firstLine="640"/>
        <w:rPr>
          <w:rFonts w:ascii="方正仿宋简体" w:eastAsia="方正仿宋简体" w:hAnsi="黑体" w:cs="Times New Roman"/>
          <w:sz w:val="32"/>
          <w:szCs w:val="32"/>
        </w:rPr>
      </w:pPr>
      <w:r w:rsidRPr="001400AD">
        <w:rPr>
          <w:rFonts w:ascii="方正仿宋简体" w:eastAsia="方正仿宋简体" w:hAnsi="黑体" w:cs="Times New Roman" w:hint="eastAsia"/>
          <w:sz w:val="32"/>
          <w:szCs w:val="32"/>
        </w:rPr>
        <w:lastRenderedPageBreak/>
        <w:t>根据遵化市财政局绩效评价工作要求结合实施绩效评价项目的特点，绩效评价组通过向预算部门和资金使用部门收集相关资料对项目深入研究、反复研讨，针对项目的特性设计相关表格进行了统计、分析、核实，作为项目评价信息并设计评价方案。</w:t>
      </w:r>
    </w:p>
    <w:p w:rsidR="00FF4017" w:rsidRPr="001400AD" w:rsidRDefault="009808B7" w:rsidP="006B27EE">
      <w:pPr>
        <w:spacing w:line="520" w:lineRule="exact"/>
        <w:ind w:firstLineChars="200" w:firstLine="640"/>
        <w:rPr>
          <w:rFonts w:ascii="方正仿宋简体" w:eastAsia="方正仿宋简体" w:hAnsi="黑体" w:cs="Times New Roman"/>
          <w:sz w:val="32"/>
          <w:szCs w:val="32"/>
        </w:rPr>
      </w:pPr>
      <w:r w:rsidRPr="001400AD">
        <w:rPr>
          <w:rFonts w:ascii="方正仿宋简体" w:eastAsia="方正仿宋简体" w:hAnsi="黑体" w:cs="Times New Roman" w:hint="eastAsia"/>
          <w:sz w:val="32"/>
          <w:szCs w:val="32"/>
        </w:rPr>
        <w:t>2、评价实施阶段</w:t>
      </w:r>
    </w:p>
    <w:p w:rsidR="00FF4017" w:rsidRPr="001400AD" w:rsidRDefault="009808B7" w:rsidP="006B27EE">
      <w:pPr>
        <w:spacing w:line="520" w:lineRule="exact"/>
        <w:ind w:firstLineChars="200" w:firstLine="640"/>
        <w:rPr>
          <w:rFonts w:ascii="方正仿宋简体" w:eastAsia="方正仿宋简体" w:hAnsi="黑体" w:cs="Times New Roman"/>
          <w:sz w:val="32"/>
          <w:szCs w:val="32"/>
        </w:rPr>
      </w:pPr>
      <w:r w:rsidRPr="001400AD">
        <w:rPr>
          <w:rFonts w:ascii="方正仿宋简体" w:eastAsia="方正仿宋简体" w:hAnsi="黑体" w:cs="Times New Roman" w:hint="eastAsia"/>
          <w:sz w:val="32"/>
          <w:szCs w:val="32"/>
        </w:rPr>
        <w:t>为保证本次绩效评价结果的客观、公正、科学，评价小组进行实地考察，听取项目情况介绍，现场考察了项目的设施建设情况、项目管控情况、财务管理等情况，并进行问卷调查及开放式提问，以获取绩效评价业务需要的基础资料。</w:t>
      </w:r>
    </w:p>
    <w:p w:rsidR="00FF4017" w:rsidRPr="001400AD" w:rsidRDefault="009808B7" w:rsidP="006B27EE">
      <w:pPr>
        <w:spacing w:line="520" w:lineRule="exact"/>
        <w:ind w:firstLineChars="200" w:firstLine="640"/>
        <w:rPr>
          <w:rFonts w:ascii="方正仿宋简体" w:eastAsia="方正仿宋简体" w:hAnsi="黑体" w:cs="Times New Roman"/>
          <w:sz w:val="32"/>
          <w:szCs w:val="32"/>
        </w:rPr>
      </w:pPr>
      <w:r w:rsidRPr="001400AD">
        <w:rPr>
          <w:rFonts w:ascii="方正仿宋简体" w:eastAsia="方正仿宋简体" w:hAnsi="黑体" w:cs="Times New Roman" w:hint="eastAsia"/>
          <w:sz w:val="32"/>
          <w:szCs w:val="32"/>
        </w:rPr>
        <w:t>3、绩效分析阶段</w:t>
      </w:r>
    </w:p>
    <w:p w:rsidR="00FF4017" w:rsidRPr="001400AD" w:rsidRDefault="009808B7" w:rsidP="006B27EE">
      <w:pPr>
        <w:spacing w:line="520" w:lineRule="exact"/>
        <w:ind w:firstLineChars="200" w:firstLine="640"/>
        <w:rPr>
          <w:rFonts w:ascii="方正仿宋简体" w:eastAsia="方正仿宋简体" w:hAnsi="黑体" w:cs="Times New Roman"/>
          <w:sz w:val="32"/>
          <w:szCs w:val="32"/>
        </w:rPr>
      </w:pPr>
      <w:r w:rsidRPr="001400AD">
        <w:rPr>
          <w:rFonts w:ascii="方正仿宋简体" w:eastAsia="方正仿宋简体" w:hAnsi="黑体" w:cs="Times New Roman" w:hint="eastAsia"/>
          <w:sz w:val="32"/>
          <w:szCs w:val="32"/>
        </w:rPr>
        <w:t>绩效评价工作组通过收集资料、对照查证复</w:t>
      </w:r>
      <w:r w:rsidRPr="001400AD">
        <w:rPr>
          <w:rFonts w:ascii="方正仿宋简体" w:eastAsia="方正仿宋简体" w:hAnsi="方正仿宋简体" w:cs="方正仿宋简体" w:hint="eastAsia"/>
          <w:sz w:val="32"/>
          <w:szCs w:val="32"/>
        </w:rPr>
        <w:t>核、数据汇</w:t>
      </w:r>
      <w:proofErr w:type="gramStart"/>
      <w:r w:rsidRPr="001400AD">
        <w:rPr>
          <w:rFonts w:ascii="方正仿宋简体" w:eastAsia="方正仿宋简体" w:hAnsi="方正仿宋简体" w:cs="方正仿宋简体" w:hint="eastAsia"/>
          <w:sz w:val="32"/>
          <w:szCs w:val="32"/>
        </w:rPr>
        <w:t>总分</w:t>
      </w:r>
      <w:r w:rsidRPr="001400AD">
        <w:rPr>
          <w:rFonts w:ascii="方正仿宋简体" w:eastAsia="方正仿宋简体" w:hAnsi="黑体" w:cs="Times New Roman" w:hint="eastAsia"/>
          <w:sz w:val="32"/>
          <w:szCs w:val="32"/>
        </w:rPr>
        <w:t>析</w:t>
      </w:r>
      <w:proofErr w:type="gramEnd"/>
      <w:r w:rsidRPr="001400AD">
        <w:rPr>
          <w:rFonts w:ascii="方正仿宋简体" w:eastAsia="方正仿宋简体" w:hAnsi="黑体" w:cs="Times New Roman" w:hint="eastAsia"/>
          <w:sz w:val="32"/>
          <w:szCs w:val="32"/>
        </w:rPr>
        <w:t>等工作程序，采用定性指标与定量指标结合、点上调查与面上分析结合的方法，确保评价工作客观、公正。对自评表数据和附件的相关数据进行了核实，对明显不合理的自评分数，根据附件与自评报告进行调整，若附件不能提供依据的，进行现场核实再确认，进行绩效指标量化评分，经过汇总修正，得出最后评价结果，撰写绩效评价报告。</w:t>
      </w:r>
    </w:p>
    <w:p w:rsidR="00FF4017" w:rsidRPr="001400AD" w:rsidRDefault="009808B7" w:rsidP="006B27EE">
      <w:pPr>
        <w:spacing w:line="520" w:lineRule="exact"/>
        <w:ind w:firstLineChars="200" w:firstLine="640"/>
        <w:rPr>
          <w:rFonts w:ascii="黑体" w:eastAsia="黑体" w:hAnsi="黑体" w:cs="Times New Roman"/>
          <w:sz w:val="32"/>
          <w:szCs w:val="32"/>
        </w:rPr>
      </w:pPr>
      <w:bookmarkStart w:id="8" w:name="_Hlk67827486"/>
      <w:r w:rsidRPr="001400AD">
        <w:rPr>
          <w:rFonts w:ascii="黑体" w:eastAsia="黑体" w:hAnsi="黑体" w:cs="Times New Roman" w:hint="eastAsia"/>
          <w:sz w:val="32"/>
          <w:szCs w:val="32"/>
        </w:rPr>
        <w:t>三、综合评价情况及评价结论</w:t>
      </w:r>
    </w:p>
    <w:bookmarkEnd w:id="8"/>
    <w:p w:rsidR="00FF4017" w:rsidRPr="001400AD" w:rsidRDefault="009808B7" w:rsidP="006B27EE">
      <w:pPr>
        <w:spacing w:line="520" w:lineRule="exact"/>
        <w:ind w:firstLineChars="200" w:firstLine="640"/>
        <w:rPr>
          <w:rFonts w:ascii="方正仿宋简体" w:eastAsia="方正仿宋简体" w:hAnsi="黑体" w:cs="Times New Roman"/>
          <w:sz w:val="32"/>
          <w:szCs w:val="32"/>
        </w:rPr>
      </w:pPr>
      <w:r w:rsidRPr="001400AD">
        <w:rPr>
          <w:rFonts w:ascii="方正仿宋简体" w:eastAsia="方正仿宋简体" w:hAnsi="黑体" w:cs="Times New Roman" w:hint="eastAsia"/>
          <w:sz w:val="32"/>
          <w:szCs w:val="32"/>
        </w:rPr>
        <w:t>根据《遵化市财政局关于开展2020年度预算项目支出绩效自评管理办法》(</w:t>
      </w:r>
      <w:proofErr w:type="gramStart"/>
      <w:r w:rsidRPr="001400AD">
        <w:rPr>
          <w:rFonts w:ascii="方正仿宋简体" w:eastAsia="方正仿宋简体" w:hAnsi="黑体" w:cs="Times New Roman" w:hint="eastAsia"/>
          <w:sz w:val="32"/>
          <w:szCs w:val="32"/>
        </w:rPr>
        <w:t>遵</w:t>
      </w:r>
      <w:proofErr w:type="gramEnd"/>
      <w:r w:rsidRPr="001400AD">
        <w:rPr>
          <w:rFonts w:ascii="方正仿宋简体" w:eastAsia="方正仿宋简体" w:hAnsi="黑体" w:cs="Times New Roman" w:hint="eastAsia"/>
          <w:sz w:val="32"/>
          <w:szCs w:val="32"/>
        </w:rPr>
        <w:t>财字[2021]3号)要求，遵化市自然资源和规划局结合项目特点，制定了符合该单位实际、操作性较强的项目绩效自评指标。自评指标体系包括三个一级指标(产出、效益与满意度)，二级指标七项以及三级指标</w:t>
      </w:r>
      <w:r w:rsidR="004F2469" w:rsidRPr="001400AD">
        <w:rPr>
          <w:rFonts w:ascii="方正仿宋简体" w:eastAsia="方正仿宋简体" w:hAnsi="黑体" w:cs="Times New Roman" w:hint="eastAsia"/>
          <w:sz w:val="32"/>
          <w:szCs w:val="32"/>
        </w:rPr>
        <w:t>七</w:t>
      </w:r>
      <w:r w:rsidRPr="001400AD">
        <w:rPr>
          <w:rFonts w:ascii="方正仿宋简体" w:eastAsia="方正仿宋简体" w:hAnsi="黑体" w:cs="Times New Roman" w:hint="eastAsia"/>
          <w:sz w:val="32"/>
          <w:szCs w:val="32"/>
        </w:rPr>
        <w:t>项。评价结果为:数量指标得分15分(分值15分)、质量指标得分15分</w:t>
      </w:r>
      <w:bookmarkStart w:id="9" w:name="_Hlk67818913"/>
      <w:r w:rsidRPr="001400AD">
        <w:rPr>
          <w:rFonts w:ascii="方正仿宋简体" w:eastAsia="方正仿宋简体" w:hAnsi="黑体" w:cs="Times New Roman" w:hint="eastAsia"/>
          <w:sz w:val="32"/>
          <w:szCs w:val="32"/>
        </w:rPr>
        <w:t>(分值15分)</w:t>
      </w:r>
      <w:bookmarkEnd w:id="9"/>
      <w:r w:rsidRPr="001400AD">
        <w:rPr>
          <w:rFonts w:ascii="方正仿宋简体" w:eastAsia="方正仿宋简体" w:hAnsi="黑体" w:cs="Times New Roman" w:hint="eastAsia"/>
          <w:sz w:val="32"/>
          <w:szCs w:val="32"/>
        </w:rPr>
        <w:t>、时效指标得分15分(分值15分)</w:t>
      </w:r>
      <w:bookmarkStart w:id="10" w:name="_Hlk67819017"/>
      <w:r w:rsidRPr="001400AD">
        <w:rPr>
          <w:rFonts w:ascii="方正仿宋简体" w:eastAsia="方正仿宋简体" w:hAnsi="黑体" w:cs="Times New Roman" w:hint="eastAsia"/>
          <w:sz w:val="32"/>
          <w:szCs w:val="32"/>
        </w:rPr>
        <w:t>、社会效益</w:t>
      </w:r>
      <w:r w:rsidRPr="001400AD">
        <w:rPr>
          <w:rFonts w:ascii="方正仿宋简体" w:eastAsia="方正仿宋简体" w:hAnsi="黑体" w:cs="Times New Roman" w:hint="eastAsia"/>
          <w:sz w:val="32"/>
          <w:szCs w:val="32"/>
        </w:rPr>
        <w:lastRenderedPageBreak/>
        <w:t>得分1</w:t>
      </w:r>
      <w:r w:rsidR="004E2511">
        <w:rPr>
          <w:rFonts w:ascii="方正仿宋简体" w:eastAsia="方正仿宋简体" w:hAnsi="黑体" w:cs="Times New Roman"/>
          <w:sz w:val="32"/>
          <w:szCs w:val="32"/>
        </w:rPr>
        <w:t>4</w:t>
      </w:r>
      <w:r w:rsidRPr="001400AD">
        <w:rPr>
          <w:rFonts w:ascii="方正仿宋简体" w:eastAsia="方正仿宋简体" w:hAnsi="黑体" w:cs="Times New Roman" w:hint="eastAsia"/>
          <w:sz w:val="32"/>
          <w:szCs w:val="32"/>
        </w:rPr>
        <w:t>分(分值15分)</w:t>
      </w:r>
      <w:bookmarkEnd w:id="10"/>
      <w:r w:rsidRPr="001400AD">
        <w:rPr>
          <w:rFonts w:ascii="方正仿宋简体" w:eastAsia="方正仿宋简体" w:hAnsi="黑体" w:cs="Times New Roman" w:hint="eastAsia"/>
          <w:sz w:val="32"/>
          <w:szCs w:val="32"/>
        </w:rPr>
        <w:t xml:space="preserve"> 、生态效益得分15分(分值15分) 、可持续影响得分15分(分值15分) 、服务对象满意度得分10分(分值10分)，项目自评总分</w:t>
      </w:r>
      <w:r w:rsidR="004E2511">
        <w:rPr>
          <w:rFonts w:ascii="方正仿宋简体" w:eastAsia="方正仿宋简体" w:hAnsi="黑体" w:cs="Times New Roman"/>
          <w:sz w:val="32"/>
          <w:szCs w:val="32"/>
        </w:rPr>
        <w:t>99</w:t>
      </w:r>
      <w:r w:rsidRPr="001400AD">
        <w:rPr>
          <w:rFonts w:ascii="方正仿宋简体" w:eastAsia="方正仿宋简体" w:hAnsi="黑体" w:cs="Times New Roman" w:hint="eastAsia"/>
          <w:sz w:val="32"/>
          <w:szCs w:val="32"/>
        </w:rPr>
        <w:t>分，自评等级为“优秀”。</w:t>
      </w:r>
    </w:p>
    <w:p w:rsidR="00FF4017" w:rsidRPr="001400AD" w:rsidRDefault="009808B7" w:rsidP="006B27EE">
      <w:pPr>
        <w:spacing w:line="520" w:lineRule="exact"/>
        <w:ind w:firstLineChars="200" w:firstLine="640"/>
        <w:rPr>
          <w:rFonts w:ascii="黑体" w:eastAsia="黑体" w:hAnsi="黑体" w:cs="Times New Roman"/>
          <w:sz w:val="32"/>
          <w:szCs w:val="32"/>
        </w:rPr>
      </w:pPr>
      <w:bookmarkStart w:id="11" w:name="_Hlk67827504"/>
      <w:r w:rsidRPr="001400AD">
        <w:rPr>
          <w:rFonts w:ascii="黑体" w:eastAsia="黑体" w:hAnsi="黑体" w:cs="Times New Roman" w:hint="eastAsia"/>
          <w:sz w:val="32"/>
          <w:szCs w:val="32"/>
        </w:rPr>
        <w:t>四、绩效评价指标分析</w:t>
      </w:r>
    </w:p>
    <w:p w:rsidR="00FF4017" w:rsidRPr="001400AD" w:rsidRDefault="009808B7" w:rsidP="006B27EE">
      <w:pPr>
        <w:spacing w:line="520" w:lineRule="exact"/>
        <w:ind w:firstLineChars="200" w:firstLine="640"/>
        <w:rPr>
          <w:rFonts w:ascii="方正仿宋简体" w:eastAsia="方正仿宋简体" w:hAnsi="黑体" w:cs="Times New Roman"/>
          <w:sz w:val="32"/>
          <w:szCs w:val="32"/>
        </w:rPr>
      </w:pPr>
      <w:r w:rsidRPr="001400AD">
        <w:rPr>
          <w:rFonts w:ascii="方正仿宋简体" w:eastAsia="方正仿宋简体" w:hAnsi="黑体" w:cs="Times New Roman"/>
          <w:sz w:val="32"/>
          <w:szCs w:val="32"/>
        </w:rPr>
        <w:t xml:space="preserve"> </w:t>
      </w:r>
      <w:r w:rsidRPr="001400AD">
        <w:rPr>
          <w:rFonts w:ascii="方正仿宋简体" w:eastAsia="方正仿宋简体" w:hAnsi="黑体" w:cs="Times New Roman" w:hint="eastAsia"/>
          <w:sz w:val="32"/>
          <w:szCs w:val="32"/>
        </w:rPr>
        <w:t>(</w:t>
      </w:r>
      <w:proofErr w:type="gramStart"/>
      <w:r w:rsidRPr="001400AD">
        <w:rPr>
          <w:rFonts w:ascii="方正仿宋简体" w:eastAsia="方正仿宋简体" w:hAnsi="黑体" w:cs="Times New Roman" w:hint="eastAsia"/>
          <w:sz w:val="32"/>
          <w:szCs w:val="32"/>
        </w:rPr>
        <w:t>一</w:t>
      </w:r>
      <w:proofErr w:type="gramEnd"/>
      <w:r w:rsidRPr="001400AD">
        <w:rPr>
          <w:rFonts w:ascii="方正仿宋简体" w:eastAsia="方正仿宋简体" w:hAnsi="黑体" w:cs="Times New Roman" w:hint="eastAsia"/>
          <w:sz w:val="32"/>
          <w:szCs w:val="32"/>
        </w:rPr>
        <w:t>)项目决策情况</w:t>
      </w:r>
    </w:p>
    <w:p w:rsidR="00FF4017" w:rsidRPr="001400AD" w:rsidRDefault="009808B7" w:rsidP="006B27EE">
      <w:pPr>
        <w:spacing w:line="520" w:lineRule="exact"/>
        <w:ind w:firstLineChars="200" w:firstLine="640"/>
        <w:rPr>
          <w:rFonts w:ascii="方正仿宋简体" w:eastAsia="方正仿宋简体" w:hAnsi="黑体" w:cs="Times New Roman"/>
          <w:sz w:val="32"/>
          <w:szCs w:val="32"/>
        </w:rPr>
      </w:pPr>
      <w:r w:rsidRPr="001400AD">
        <w:rPr>
          <w:rFonts w:ascii="方正仿宋简体" w:eastAsia="方正仿宋简体" w:hAnsi="黑体" w:cs="Times New Roman" w:hint="eastAsia"/>
          <w:sz w:val="32"/>
          <w:szCs w:val="32"/>
        </w:rPr>
        <w:t>2020年</w:t>
      </w:r>
      <w:bookmarkStart w:id="12" w:name="_Hlk67821188"/>
      <w:r w:rsidRPr="001400AD">
        <w:rPr>
          <w:rFonts w:ascii="方正仿宋简体" w:eastAsia="方正仿宋简体" w:hAnsi="黑体" w:cs="Times New Roman" w:hint="eastAsia"/>
          <w:sz w:val="32"/>
          <w:szCs w:val="32"/>
        </w:rPr>
        <w:t>美国白蛾防治</w:t>
      </w:r>
      <w:bookmarkEnd w:id="12"/>
      <w:r w:rsidRPr="001400AD">
        <w:rPr>
          <w:rFonts w:ascii="方正仿宋简体" w:eastAsia="方正仿宋简体" w:hAnsi="黑体" w:cs="Times New Roman" w:hint="eastAsia"/>
          <w:sz w:val="32"/>
          <w:szCs w:val="32"/>
        </w:rPr>
        <w:t>经费项目开展及时、绩效目标设置合理，绩效指标明确，</w:t>
      </w:r>
      <w:r w:rsidRPr="001400AD">
        <w:rPr>
          <w:rFonts w:ascii="方正仿宋简体" w:eastAsia="方正仿宋简体" w:hAnsi="宋体" w:cs="Times New Roman" w:hint="eastAsia"/>
          <w:sz w:val="32"/>
          <w:szCs w:val="32"/>
        </w:rPr>
        <w:t>全部用于</w:t>
      </w:r>
      <w:r w:rsidRPr="001400AD">
        <w:rPr>
          <w:rFonts w:ascii="方正仿宋简体" w:eastAsia="方正仿宋简体" w:hAnsi="Calibri" w:cs="Times New Roman" w:hint="eastAsia"/>
          <w:sz w:val="32"/>
          <w:szCs w:val="32"/>
        </w:rPr>
        <w:t>美国白蛾防治物资及松材线虫核酸检测设备的</w:t>
      </w:r>
      <w:r w:rsidRPr="001400AD">
        <w:rPr>
          <w:rFonts w:ascii="方正仿宋简体" w:eastAsia="方正仿宋简体" w:hAnsi="宋体" w:cs="Times New Roman" w:hint="eastAsia"/>
          <w:sz w:val="32"/>
          <w:szCs w:val="32"/>
        </w:rPr>
        <w:t>采购，符合</w:t>
      </w:r>
      <w:r w:rsidRPr="001400AD">
        <w:rPr>
          <w:rFonts w:ascii="方正仿宋简体" w:eastAsia="方正仿宋简体" w:hAnsi="Calibri" w:cs="Times New Roman" w:hint="eastAsia"/>
          <w:sz w:val="32"/>
          <w:szCs w:val="32"/>
        </w:rPr>
        <w:t>美国白蛾防治</w:t>
      </w:r>
      <w:r w:rsidRPr="001400AD">
        <w:rPr>
          <w:rFonts w:ascii="方正仿宋简体" w:eastAsia="方正仿宋简体" w:hAnsi="宋体" w:cs="Times New Roman" w:hint="eastAsia"/>
          <w:sz w:val="32"/>
          <w:szCs w:val="32"/>
        </w:rPr>
        <w:t>工作的相关要求，2020年度我局财政预算资金25万元，实际发生25万元，项目认定，资金申报、批复程序符合相关管理办法，项目实施手续健全，资金</w:t>
      </w:r>
      <w:proofErr w:type="gramStart"/>
      <w:r w:rsidRPr="001400AD">
        <w:rPr>
          <w:rFonts w:ascii="方正仿宋简体" w:eastAsia="方正仿宋简体" w:hAnsi="宋体" w:cs="Times New Roman" w:hint="eastAsia"/>
          <w:sz w:val="32"/>
          <w:szCs w:val="32"/>
        </w:rPr>
        <w:t>到位占</w:t>
      </w:r>
      <w:proofErr w:type="gramEnd"/>
      <w:r w:rsidRPr="001400AD">
        <w:rPr>
          <w:rFonts w:ascii="方正仿宋简体" w:eastAsia="方正仿宋简体" w:hAnsi="宋体" w:cs="Times New Roman" w:hint="eastAsia"/>
          <w:sz w:val="32"/>
          <w:szCs w:val="32"/>
        </w:rPr>
        <w:t>实际资金需求的100%</w:t>
      </w:r>
      <w:r w:rsidRPr="001400AD">
        <w:rPr>
          <w:rFonts w:ascii="方正仿宋简体" w:eastAsia="方正仿宋简体" w:hAnsi="黑体" w:cs="Times New Roman" w:hint="eastAsia"/>
          <w:sz w:val="32"/>
          <w:szCs w:val="32"/>
        </w:rPr>
        <w:t>，资金使用率100％</w:t>
      </w:r>
      <w:r w:rsidRPr="001400AD">
        <w:rPr>
          <w:rFonts w:ascii="方正仿宋简体" w:eastAsia="方正仿宋简体" w:hAnsi="宋体" w:cs="Times New Roman" w:hint="eastAsia"/>
          <w:sz w:val="32"/>
          <w:szCs w:val="32"/>
        </w:rPr>
        <w:t>。</w:t>
      </w:r>
      <w:r w:rsidRPr="001400AD">
        <w:rPr>
          <w:rFonts w:ascii="方正仿宋简体" w:eastAsia="方正仿宋简体" w:hAnsi="黑体" w:cs="Times New Roman" w:hint="eastAsia"/>
          <w:sz w:val="32"/>
          <w:szCs w:val="32"/>
        </w:rPr>
        <w:t xml:space="preserve"> </w:t>
      </w:r>
    </w:p>
    <w:p w:rsidR="00FF4017" w:rsidRPr="001400AD" w:rsidRDefault="009808B7" w:rsidP="006B27EE">
      <w:pPr>
        <w:spacing w:line="520" w:lineRule="exact"/>
        <w:ind w:firstLineChars="200" w:firstLine="640"/>
        <w:rPr>
          <w:rFonts w:ascii="方正仿宋简体" w:eastAsia="方正仿宋简体" w:hAnsi="黑体" w:cs="Times New Roman"/>
          <w:sz w:val="32"/>
          <w:szCs w:val="32"/>
        </w:rPr>
      </w:pPr>
      <w:r w:rsidRPr="001400AD">
        <w:rPr>
          <w:rFonts w:ascii="方正仿宋简体" w:eastAsia="方正仿宋简体" w:hAnsi="黑体" w:cs="Times New Roman" w:hint="eastAsia"/>
          <w:sz w:val="32"/>
          <w:szCs w:val="32"/>
        </w:rPr>
        <w:t xml:space="preserve"> (二)项目过程情况</w:t>
      </w:r>
    </w:p>
    <w:bookmarkEnd w:id="11"/>
    <w:p w:rsidR="00FF4017" w:rsidRPr="001400AD" w:rsidRDefault="009808B7" w:rsidP="006B27EE">
      <w:pPr>
        <w:spacing w:line="520" w:lineRule="exact"/>
        <w:ind w:firstLineChars="200" w:firstLine="640"/>
        <w:rPr>
          <w:rFonts w:ascii="方正仿宋简体" w:eastAsia="方正仿宋简体" w:hAnsi="黑体" w:cs="Times New Roman"/>
          <w:sz w:val="32"/>
          <w:szCs w:val="32"/>
        </w:rPr>
      </w:pPr>
      <w:r w:rsidRPr="001400AD">
        <w:rPr>
          <w:rFonts w:ascii="方正仿宋简体" w:eastAsia="方正仿宋简体" w:hAnsi="黑体" w:cs="Times New Roman" w:hint="eastAsia"/>
          <w:sz w:val="32"/>
          <w:szCs w:val="32"/>
        </w:rPr>
        <w:t>1、业务管理方面，已制定美国白蛾防治经费管理制度，</w:t>
      </w:r>
      <w:proofErr w:type="gramStart"/>
      <w:r w:rsidRPr="001400AD">
        <w:rPr>
          <w:rFonts w:ascii="方正仿宋简体" w:eastAsia="方正仿宋简体" w:hAnsi="黑体" w:cs="Times New Roman" w:hint="eastAsia"/>
          <w:sz w:val="32"/>
          <w:szCs w:val="32"/>
        </w:rPr>
        <w:t>且制度</w:t>
      </w:r>
      <w:proofErr w:type="gramEnd"/>
      <w:r w:rsidRPr="001400AD">
        <w:rPr>
          <w:rFonts w:ascii="方正仿宋简体" w:eastAsia="方正仿宋简体" w:hAnsi="黑体" w:cs="Times New Roman" w:hint="eastAsia"/>
          <w:sz w:val="32"/>
          <w:szCs w:val="32"/>
        </w:rPr>
        <w:t>合法、合</w:t>
      </w:r>
      <w:proofErr w:type="gramStart"/>
      <w:r w:rsidRPr="001400AD">
        <w:rPr>
          <w:rFonts w:ascii="方正仿宋简体" w:eastAsia="方正仿宋简体" w:hAnsi="黑体" w:cs="Times New Roman" w:hint="eastAsia"/>
          <w:sz w:val="32"/>
          <w:szCs w:val="32"/>
        </w:rPr>
        <w:t>规</w:t>
      </w:r>
      <w:proofErr w:type="gramEnd"/>
      <w:r w:rsidRPr="001400AD">
        <w:rPr>
          <w:rFonts w:ascii="方正仿宋简体" w:eastAsia="方正仿宋简体" w:hAnsi="黑体" w:cs="Times New Roman" w:hint="eastAsia"/>
          <w:sz w:val="32"/>
          <w:szCs w:val="32"/>
        </w:rPr>
        <w:t>、完整；同时制度也得到有效地执行，遵守相关法律法规和业务管理规定，项目文本等资料齐全</w:t>
      </w:r>
      <w:r w:rsidR="005D2F63" w:rsidRPr="001400AD">
        <w:rPr>
          <w:rFonts w:ascii="方正仿宋简体" w:eastAsia="方正仿宋简体" w:hAnsi="黑体" w:cs="Times New Roman" w:hint="eastAsia"/>
          <w:sz w:val="32"/>
          <w:szCs w:val="32"/>
        </w:rPr>
        <w:t>。</w:t>
      </w:r>
    </w:p>
    <w:p w:rsidR="00FF4017" w:rsidRPr="001400AD" w:rsidRDefault="009808B7" w:rsidP="006B27EE">
      <w:pPr>
        <w:spacing w:line="520" w:lineRule="exact"/>
        <w:ind w:firstLineChars="200" w:firstLine="640"/>
        <w:rPr>
          <w:rFonts w:ascii="方正仿宋简体" w:eastAsia="方正仿宋简体" w:hAnsi="黑体" w:cs="Times New Roman"/>
          <w:sz w:val="32"/>
          <w:szCs w:val="32"/>
        </w:rPr>
      </w:pPr>
      <w:r w:rsidRPr="001400AD">
        <w:rPr>
          <w:rFonts w:ascii="方正仿宋简体" w:eastAsia="方正仿宋简体" w:hAnsi="黑体" w:cs="Times New Roman" w:hint="eastAsia"/>
          <w:sz w:val="32"/>
          <w:szCs w:val="32"/>
        </w:rPr>
        <w:t>2、财务管理方面，财务管理制度健全、合</w:t>
      </w:r>
      <w:proofErr w:type="gramStart"/>
      <w:r w:rsidRPr="001400AD">
        <w:rPr>
          <w:rFonts w:ascii="方正仿宋简体" w:eastAsia="方正仿宋简体" w:hAnsi="黑体" w:cs="Times New Roman" w:hint="eastAsia"/>
          <w:sz w:val="32"/>
          <w:szCs w:val="32"/>
        </w:rPr>
        <w:t>规</w:t>
      </w:r>
      <w:proofErr w:type="gramEnd"/>
      <w:r w:rsidRPr="001400AD">
        <w:rPr>
          <w:rFonts w:ascii="方正仿宋简体" w:eastAsia="方正仿宋简体" w:hAnsi="黑体" w:cs="Times New Roman" w:hint="eastAsia"/>
          <w:sz w:val="32"/>
          <w:szCs w:val="32"/>
        </w:rPr>
        <w:t>；我单位按照相关财务会计制度的规定，责任落实到位，监督管理力度到位。资金使用符合国家财经法规和财务管理制度以及有关专项资金管理办法的规定，固定资产利用率100%。符合项目预算批复或合同规定得用途，不存在截留、挤占、挪用等情况。</w:t>
      </w:r>
    </w:p>
    <w:p w:rsidR="00FF4017" w:rsidRPr="001400AD" w:rsidRDefault="009808B7" w:rsidP="006B27EE">
      <w:pPr>
        <w:spacing w:line="520" w:lineRule="exact"/>
        <w:ind w:firstLineChars="200" w:firstLine="640"/>
        <w:rPr>
          <w:rFonts w:ascii="方正仿宋简体" w:eastAsia="方正仿宋简体" w:hAnsi="黑体" w:cs="Times New Roman"/>
          <w:sz w:val="32"/>
          <w:szCs w:val="32"/>
        </w:rPr>
      </w:pPr>
      <w:r w:rsidRPr="001400AD">
        <w:rPr>
          <w:rFonts w:ascii="方正仿宋简体" w:eastAsia="方正仿宋简体" w:hAnsi="黑体" w:cs="Times New Roman" w:hint="eastAsia"/>
          <w:sz w:val="32"/>
          <w:szCs w:val="32"/>
        </w:rPr>
        <w:t>3、会计信息管理方面，会计核算规范，我单位会计核算按实按规范入账，会计核算的相关资料完整。</w:t>
      </w:r>
    </w:p>
    <w:p w:rsidR="00FF4017" w:rsidRPr="001400AD" w:rsidRDefault="009808B7" w:rsidP="006B27EE">
      <w:pPr>
        <w:spacing w:line="520" w:lineRule="exact"/>
        <w:ind w:firstLineChars="200" w:firstLine="640"/>
        <w:rPr>
          <w:rFonts w:ascii="方正仿宋简体" w:eastAsia="方正仿宋简体" w:hAnsi="黑体" w:cs="Times New Roman"/>
          <w:sz w:val="32"/>
          <w:szCs w:val="32"/>
        </w:rPr>
      </w:pPr>
      <w:bookmarkStart w:id="13" w:name="_Hlk67649248"/>
      <w:r w:rsidRPr="001400AD">
        <w:rPr>
          <w:rFonts w:ascii="方正仿宋简体" w:eastAsia="方正仿宋简体" w:hAnsi="黑体" w:cs="Times New Roman" w:hint="eastAsia"/>
          <w:sz w:val="32"/>
          <w:szCs w:val="32"/>
        </w:rPr>
        <w:t>(三)项目产出情况</w:t>
      </w:r>
    </w:p>
    <w:bookmarkEnd w:id="13"/>
    <w:p w:rsidR="00FF4017" w:rsidRPr="001400AD" w:rsidRDefault="009808B7" w:rsidP="006B27EE">
      <w:pPr>
        <w:spacing w:line="520" w:lineRule="exact"/>
        <w:ind w:firstLineChars="200" w:firstLine="640"/>
        <w:rPr>
          <w:rFonts w:ascii="方正仿宋简体" w:eastAsia="方正仿宋简体" w:hAnsi="黑体" w:cs="Times New Roman"/>
          <w:sz w:val="32"/>
          <w:szCs w:val="32"/>
        </w:rPr>
      </w:pPr>
      <w:r w:rsidRPr="001400AD">
        <w:rPr>
          <w:rFonts w:ascii="方正仿宋简体" w:eastAsia="方正仿宋简体" w:hAnsi="黑体" w:cs="Times New Roman" w:hint="eastAsia"/>
          <w:sz w:val="32"/>
          <w:szCs w:val="32"/>
        </w:rPr>
        <w:lastRenderedPageBreak/>
        <w:t>产出指标的分值45分，评分结果如下：</w:t>
      </w:r>
    </w:p>
    <w:p w:rsidR="00FF4017" w:rsidRPr="001400AD" w:rsidRDefault="009808B7" w:rsidP="006B27EE">
      <w:pPr>
        <w:spacing w:line="520" w:lineRule="exact"/>
        <w:ind w:firstLineChars="200" w:firstLine="640"/>
        <w:rPr>
          <w:rFonts w:ascii="方正仿宋简体" w:eastAsia="方正仿宋简体" w:hAnsi="黑体" w:cs="Times New Roman"/>
          <w:sz w:val="32"/>
          <w:szCs w:val="32"/>
        </w:rPr>
      </w:pPr>
      <w:r w:rsidRPr="001400AD">
        <w:rPr>
          <w:rFonts w:ascii="方正仿宋简体" w:eastAsia="方正仿宋简体" w:hAnsi="黑体" w:cs="Times New Roman" w:hint="eastAsia"/>
          <w:sz w:val="32"/>
          <w:szCs w:val="32"/>
        </w:rPr>
        <w:t>1、产出数量得分15分(分值15分)。遵化市自然资源和规划局本年度</w:t>
      </w:r>
      <w:r w:rsidR="006B4945" w:rsidRPr="001400AD">
        <w:rPr>
          <w:rFonts w:ascii="方正仿宋简体" w:eastAsia="方正仿宋简体" w:hAnsi="黑体" w:cs="Times New Roman" w:hint="eastAsia"/>
          <w:sz w:val="32"/>
          <w:szCs w:val="32"/>
        </w:rPr>
        <w:t>美国白蛾</w:t>
      </w:r>
      <w:r w:rsidRPr="001400AD">
        <w:rPr>
          <w:rFonts w:ascii="方正仿宋简体" w:eastAsia="方正仿宋简体" w:hAnsi="黑体" w:cs="Times New Roman" w:hint="eastAsia"/>
          <w:sz w:val="32"/>
          <w:szCs w:val="32"/>
        </w:rPr>
        <w:t>防治面积2.34万亩，</w:t>
      </w:r>
      <w:r w:rsidRPr="001400AD">
        <w:rPr>
          <w:rFonts w:ascii="方正仿宋简体" w:eastAsia="方正仿宋简体" w:hAnsi="方正仿宋简体" w:cs="方正仿宋简体" w:hint="eastAsia"/>
          <w:sz w:val="32"/>
          <w:szCs w:val="32"/>
        </w:rPr>
        <w:t>达到绩效目标。</w:t>
      </w:r>
    </w:p>
    <w:p w:rsidR="00FF4017" w:rsidRPr="001400AD" w:rsidRDefault="009808B7" w:rsidP="006B27EE">
      <w:pPr>
        <w:spacing w:line="520" w:lineRule="exact"/>
        <w:ind w:firstLineChars="200" w:firstLine="640"/>
        <w:rPr>
          <w:rFonts w:ascii="方正仿宋简体" w:eastAsia="方正仿宋简体" w:hAnsi="黑体" w:cs="Times New Roman"/>
          <w:sz w:val="32"/>
          <w:szCs w:val="32"/>
        </w:rPr>
      </w:pPr>
      <w:r w:rsidRPr="001400AD">
        <w:rPr>
          <w:rFonts w:ascii="方正仿宋简体" w:eastAsia="方正仿宋简体" w:hAnsi="黑体" w:cs="Times New Roman" w:hint="eastAsia"/>
          <w:sz w:val="32"/>
          <w:szCs w:val="32"/>
        </w:rPr>
        <w:t>2、</w:t>
      </w:r>
      <w:bookmarkStart w:id="14" w:name="_Hlk67648288"/>
      <w:r w:rsidRPr="001400AD">
        <w:rPr>
          <w:rFonts w:ascii="方正仿宋简体" w:eastAsia="方正仿宋简体" w:hAnsi="黑体" w:cs="Times New Roman" w:hint="eastAsia"/>
          <w:sz w:val="32"/>
          <w:szCs w:val="32"/>
        </w:rPr>
        <w:t>产出质量得分15分(分值15分)。遵化市自然资源和规划局美国白蛾成灾率为零，达到绩效目标。</w:t>
      </w:r>
    </w:p>
    <w:bookmarkEnd w:id="14"/>
    <w:p w:rsidR="00FF4017" w:rsidRPr="001400AD" w:rsidRDefault="009808B7" w:rsidP="006B27EE">
      <w:pPr>
        <w:spacing w:line="520" w:lineRule="exact"/>
        <w:ind w:firstLineChars="200" w:firstLine="640"/>
        <w:rPr>
          <w:rFonts w:ascii="方正仿宋简体" w:eastAsia="方正仿宋简体" w:hAnsi="黑体" w:cs="Times New Roman"/>
          <w:sz w:val="32"/>
          <w:szCs w:val="32"/>
        </w:rPr>
      </w:pPr>
      <w:r w:rsidRPr="001400AD">
        <w:rPr>
          <w:rFonts w:ascii="方正仿宋简体" w:eastAsia="方正仿宋简体" w:hAnsi="黑体" w:cs="Times New Roman" w:hint="eastAsia"/>
          <w:sz w:val="32"/>
          <w:szCs w:val="32"/>
        </w:rPr>
        <w:t>3、产出时效得分15分(分值15分)。遵化市自然资源和规划局美国白蛾</w:t>
      </w:r>
      <w:r w:rsidR="003648E3" w:rsidRPr="001400AD">
        <w:rPr>
          <w:rFonts w:ascii="方正仿宋简体" w:eastAsia="方正仿宋简体" w:hAnsi="黑体" w:cs="Times New Roman" w:hint="eastAsia"/>
          <w:sz w:val="32"/>
          <w:szCs w:val="32"/>
        </w:rPr>
        <w:t>防治</w:t>
      </w:r>
      <w:r w:rsidRPr="001400AD">
        <w:rPr>
          <w:rFonts w:ascii="方正仿宋简体" w:eastAsia="方正仿宋简体" w:hAnsi="黑体" w:cs="Times New Roman" w:hint="eastAsia"/>
          <w:sz w:val="32"/>
          <w:szCs w:val="32"/>
        </w:rPr>
        <w:t>当期任务完成率100%，达到绩效目标。</w:t>
      </w:r>
    </w:p>
    <w:p w:rsidR="00FF4017" w:rsidRPr="001400AD" w:rsidRDefault="009808B7" w:rsidP="006B27EE">
      <w:pPr>
        <w:spacing w:line="520" w:lineRule="exact"/>
        <w:ind w:firstLineChars="200" w:firstLine="640"/>
        <w:rPr>
          <w:rFonts w:ascii="方正仿宋简体" w:eastAsia="方正仿宋简体" w:hAnsi="黑体" w:cs="Times New Roman"/>
          <w:sz w:val="32"/>
          <w:szCs w:val="32"/>
        </w:rPr>
      </w:pPr>
      <w:r w:rsidRPr="001400AD">
        <w:rPr>
          <w:rFonts w:ascii="方正仿宋简体" w:eastAsia="方正仿宋简体" w:hAnsi="黑体" w:cs="Times New Roman" w:hint="eastAsia"/>
          <w:sz w:val="32"/>
          <w:szCs w:val="32"/>
        </w:rPr>
        <w:t>(四)项目效益与满意度情况</w:t>
      </w:r>
    </w:p>
    <w:p w:rsidR="00FF4017" w:rsidRPr="001400AD" w:rsidRDefault="009808B7" w:rsidP="006B27EE">
      <w:pPr>
        <w:spacing w:line="520" w:lineRule="exact"/>
        <w:ind w:firstLineChars="200" w:firstLine="640"/>
        <w:rPr>
          <w:rFonts w:ascii="方正仿宋简体" w:eastAsia="方正仿宋简体" w:hAnsi="黑体" w:cs="Times New Roman"/>
          <w:sz w:val="32"/>
          <w:szCs w:val="32"/>
        </w:rPr>
      </w:pPr>
      <w:r w:rsidRPr="001400AD">
        <w:rPr>
          <w:rFonts w:ascii="方正仿宋简体" w:eastAsia="方正仿宋简体" w:hAnsi="黑体" w:cs="Times New Roman" w:hint="eastAsia"/>
          <w:sz w:val="32"/>
          <w:szCs w:val="32"/>
        </w:rPr>
        <w:t>项目效益的分值45分，满意度分值10分，评分结果如下：</w:t>
      </w:r>
    </w:p>
    <w:p w:rsidR="00FF4017" w:rsidRPr="001400AD" w:rsidRDefault="009808B7" w:rsidP="006B27EE">
      <w:pPr>
        <w:spacing w:line="520" w:lineRule="exact"/>
        <w:ind w:firstLineChars="200" w:firstLine="640"/>
        <w:rPr>
          <w:rFonts w:ascii="方正仿宋简体" w:eastAsia="方正仿宋简体" w:hAnsi="黑体" w:cs="Times New Roman"/>
          <w:sz w:val="32"/>
          <w:szCs w:val="32"/>
        </w:rPr>
      </w:pPr>
      <w:r w:rsidRPr="001400AD">
        <w:rPr>
          <w:rFonts w:ascii="方正仿宋简体" w:eastAsia="方正仿宋简体" w:hAnsi="黑体" w:cs="Times New Roman" w:hint="eastAsia"/>
          <w:sz w:val="32"/>
          <w:szCs w:val="32"/>
        </w:rPr>
        <w:t>1、社会效益</w:t>
      </w:r>
      <w:bookmarkStart w:id="15" w:name="_Hlk67820832"/>
      <w:r w:rsidRPr="001400AD">
        <w:rPr>
          <w:rFonts w:ascii="方正仿宋简体" w:eastAsia="方正仿宋简体" w:hAnsi="黑体" w:cs="Times New Roman" w:hint="eastAsia"/>
          <w:sz w:val="32"/>
          <w:szCs w:val="32"/>
        </w:rPr>
        <w:t>得分1</w:t>
      </w:r>
      <w:r w:rsidR="0011286E">
        <w:rPr>
          <w:rFonts w:ascii="方正仿宋简体" w:eastAsia="方正仿宋简体" w:hAnsi="黑体" w:cs="Times New Roman"/>
          <w:sz w:val="32"/>
          <w:szCs w:val="32"/>
        </w:rPr>
        <w:t>4</w:t>
      </w:r>
      <w:r w:rsidRPr="001400AD">
        <w:rPr>
          <w:rFonts w:ascii="方正仿宋简体" w:eastAsia="方正仿宋简体" w:hAnsi="黑体" w:cs="Times New Roman" w:hint="eastAsia"/>
          <w:sz w:val="32"/>
          <w:szCs w:val="32"/>
        </w:rPr>
        <w:t>分(分值15分)。</w:t>
      </w:r>
      <w:bookmarkEnd w:id="15"/>
      <w:r w:rsidRPr="001400AD">
        <w:rPr>
          <w:rFonts w:ascii="方正仿宋简体" w:eastAsia="方正仿宋简体" w:hAnsi="黑体" w:cs="Times New Roman" w:hint="eastAsia"/>
          <w:sz w:val="32"/>
          <w:szCs w:val="32"/>
        </w:rPr>
        <w:t>通过美国白蛾防治项目的实施，降低了美国白蛾的危害，带动了</w:t>
      </w:r>
      <w:r w:rsidR="008E4CD9" w:rsidRPr="001400AD">
        <w:rPr>
          <w:rFonts w:ascii="方正仿宋简体" w:eastAsia="方正仿宋简体" w:hAnsi="黑体" w:cs="Times New Roman" w:hint="eastAsia"/>
          <w:sz w:val="32"/>
          <w:szCs w:val="32"/>
        </w:rPr>
        <w:t>各乡镇专业队、合作社、家庭农场及种植大户参与防治，</w:t>
      </w:r>
      <w:r w:rsidRPr="001400AD">
        <w:rPr>
          <w:rFonts w:ascii="方正仿宋简体" w:eastAsia="方正仿宋简体" w:hAnsi="黑体" w:cs="Times New Roman" w:hint="eastAsia"/>
          <w:sz w:val="32"/>
          <w:szCs w:val="32"/>
        </w:rPr>
        <w:t>成效显著。项目社会效益美国白蛾防治作用比较明显达到绩效目标</w:t>
      </w:r>
      <w:r w:rsidR="00AF0D5C" w:rsidRPr="001400AD">
        <w:rPr>
          <w:rFonts w:ascii="方正仿宋简体" w:eastAsia="方正仿宋简体" w:hAnsi="黑体" w:cs="Times New Roman" w:hint="eastAsia"/>
          <w:sz w:val="32"/>
          <w:szCs w:val="32"/>
        </w:rPr>
        <w:t>。</w:t>
      </w:r>
    </w:p>
    <w:p w:rsidR="00AD36C6" w:rsidRPr="001400AD" w:rsidRDefault="009808B7" w:rsidP="006B27EE">
      <w:pPr>
        <w:spacing w:line="520" w:lineRule="exact"/>
        <w:ind w:firstLineChars="200" w:firstLine="640"/>
        <w:rPr>
          <w:rFonts w:ascii="方正仿宋简体" w:eastAsia="方正仿宋简体" w:hAnsi="黑体" w:cs="Times New Roman"/>
          <w:sz w:val="32"/>
          <w:szCs w:val="32"/>
        </w:rPr>
      </w:pPr>
      <w:r w:rsidRPr="001400AD">
        <w:rPr>
          <w:rFonts w:ascii="方正仿宋简体" w:eastAsia="方正仿宋简体" w:hAnsi="黑体" w:cs="Times New Roman" w:hint="eastAsia"/>
          <w:sz w:val="32"/>
          <w:szCs w:val="32"/>
        </w:rPr>
        <w:t>2、生态效益得分15分(分值15分)。</w:t>
      </w:r>
      <w:r w:rsidR="00DC22F2" w:rsidRPr="001400AD">
        <w:rPr>
          <w:rFonts w:ascii="方正仿宋简体" w:eastAsia="方正仿宋简体" w:hAnsi="黑体" w:cs="Times New Roman" w:hint="eastAsia"/>
          <w:sz w:val="32"/>
          <w:szCs w:val="32"/>
        </w:rPr>
        <w:t>大力推广物理防治和生物防治措施，美国白蛾等林业有害生物防治中使用绿色高效生物制剂2.5%阿维·氟铃</w:t>
      </w:r>
      <w:proofErr w:type="gramStart"/>
      <w:r w:rsidR="00DC22F2" w:rsidRPr="001400AD">
        <w:rPr>
          <w:rFonts w:ascii="方正仿宋简体" w:eastAsia="方正仿宋简体" w:hAnsi="黑体" w:cs="Times New Roman" w:hint="eastAsia"/>
          <w:sz w:val="32"/>
          <w:szCs w:val="32"/>
        </w:rPr>
        <w:t>脲</w:t>
      </w:r>
      <w:proofErr w:type="gramEnd"/>
      <w:r w:rsidR="00AD36C6" w:rsidRPr="001400AD">
        <w:rPr>
          <w:rFonts w:ascii="方正仿宋简体" w:eastAsia="方正仿宋简体" w:hAnsi="黑体" w:cs="Times New Roman" w:hint="eastAsia"/>
          <w:sz w:val="32"/>
          <w:szCs w:val="32"/>
        </w:rPr>
        <w:t>。</w:t>
      </w:r>
      <w:r w:rsidRPr="001400AD">
        <w:rPr>
          <w:rFonts w:ascii="方正仿宋简体" w:eastAsia="方正仿宋简体" w:hAnsi="黑体" w:cs="Times New Roman" w:hint="eastAsia"/>
          <w:sz w:val="32"/>
          <w:szCs w:val="32"/>
        </w:rPr>
        <w:t>项目实施后，叶片保存率达90%以上，有虫株率在2%以下，减少了树木受害率，保护了生态环境</w:t>
      </w:r>
      <w:r w:rsidR="00AD36C6" w:rsidRPr="001400AD">
        <w:rPr>
          <w:rFonts w:ascii="方正仿宋简体" w:eastAsia="方正仿宋简体" w:hAnsi="黑体" w:cs="Times New Roman" w:hint="eastAsia"/>
          <w:sz w:val="32"/>
          <w:szCs w:val="32"/>
        </w:rPr>
        <w:t>；林业有害生物无公害防治率达到100%，达到绩效目标</w:t>
      </w:r>
      <w:r w:rsidR="00AF0D5C" w:rsidRPr="001400AD">
        <w:rPr>
          <w:rFonts w:ascii="方正仿宋简体" w:eastAsia="方正仿宋简体" w:hAnsi="黑体" w:cs="Times New Roman" w:hint="eastAsia"/>
          <w:sz w:val="32"/>
          <w:szCs w:val="32"/>
        </w:rPr>
        <w:t>。</w:t>
      </w:r>
    </w:p>
    <w:p w:rsidR="00FF4017" w:rsidRPr="001400AD" w:rsidRDefault="009808B7" w:rsidP="006B27EE">
      <w:pPr>
        <w:spacing w:line="520" w:lineRule="exact"/>
        <w:ind w:firstLineChars="200" w:firstLine="640"/>
        <w:rPr>
          <w:rFonts w:ascii="方正仿宋简体" w:eastAsia="方正仿宋简体" w:hAnsi="黑体" w:cs="Times New Roman"/>
          <w:sz w:val="32"/>
          <w:szCs w:val="32"/>
        </w:rPr>
      </w:pPr>
      <w:r w:rsidRPr="001400AD">
        <w:rPr>
          <w:rFonts w:ascii="方正仿宋简体" w:eastAsia="方正仿宋简体" w:hAnsi="黑体" w:cs="Times New Roman" w:hint="eastAsia"/>
          <w:sz w:val="32"/>
          <w:szCs w:val="32"/>
        </w:rPr>
        <w:t>3、可持续影响得分15分(分值15分)。</w:t>
      </w:r>
      <w:r w:rsidR="00E87F9D" w:rsidRPr="001400AD">
        <w:rPr>
          <w:rFonts w:ascii="方正仿宋简体" w:eastAsia="方正仿宋简体" w:hAnsi="黑体" w:cs="Times New Roman" w:hint="eastAsia"/>
          <w:sz w:val="32"/>
          <w:szCs w:val="32"/>
        </w:rPr>
        <w:t>在林业有害生物防治中，保护益鸟，以鸟治虫，保持生态平衡，实现森林可持续发展；</w:t>
      </w:r>
      <w:r w:rsidRPr="001400AD">
        <w:rPr>
          <w:rFonts w:ascii="方正仿宋简体" w:eastAsia="方正仿宋简体" w:hint="eastAsia"/>
          <w:sz w:val="32"/>
          <w:szCs w:val="32"/>
        </w:rPr>
        <w:t>农民和社会保护森林资源的意识明显提高，</w:t>
      </w:r>
      <w:r w:rsidRPr="001400AD">
        <w:rPr>
          <w:rFonts w:ascii="方正仿宋简体" w:eastAsia="方正仿宋简体" w:hAnsi="黑体" w:cs="Times New Roman" w:hint="eastAsia"/>
          <w:sz w:val="32"/>
          <w:szCs w:val="32"/>
        </w:rPr>
        <w:t>发挥森林生态功能情况明显提升达到绩效目标。</w:t>
      </w:r>
    </w:p>
    <w:p w:rsidR="00FF4017" w:rsidRPr="001400AD" w:rsidRDefault="009808B7" w:rsidP="006B27EE">
      <w:pPr>
        <w:spacing w:line="520" w:lineRule="exact"/>
        <w:ind w:firstLineChars="200" w:firstLine="640"/>
        <w:rPr>
          <w:rFonts w:ascii="方正仿宋简体" w:eastAsia="方正仿宋简体"/>
          <w:sz w:val="32"/>
          <w:szCs w:val="32"/>
        </w:rPr>
      </w:pPr>
      <w:r w:rsidRPr="001400AD">
        <w:rPr>
          <w:rFonts w:ascii="方正仿宋简体" w:eastAsia="方正仿宋简体" w:hAnsi="黑体" w:cs="Times New Roman" w:hint="eastAsia"/>
          <w:sz w:val="32"/>
          <w:szCs w:val="32"/>
        </w:rPr>
        <w:t>4、服务对象满意度得分10分(分值10分)。采取问卷调</w:t>
      </w:r>
      <w:r w:rsidRPr="001400AD">
        <w:rPr>
          <w:rFonts w:ascii="方正仿宋简体" w:eastAsia="方正仿宋简体" w:hAnsi="黑体" w:cs="Times New Roman" w:hint="eastAsia"/>
          <w:sz w:val="32"/>
          <w:szCs w:val="32"/>
        </w:rPr>
        <w:lastRenderedPageBreak/>
        <w:t>查方式，美国白蛾防治辖区民众满意度达90%，</w:t>
      </w:r>
      <w:r w:rsidRPr="001400AD">
        <w:rPr>
          <w:rFonts w:ascii="方正仿宋简体" w:eastAsia="方正仿宋简体" w:hint="eastAsia"/>
          <w:sz w:val="32"/>
          <w:szCs w:val="32"/>
        </w:rPr>
        <w:t>项目实施后群众满意度高，干群关系和谐，</w:t>
      </w:r>
      <w:r w:rsidRPr="001400AD">
        <w:rPr>
          <w:rFonts w:ascii="方正仿宋简体" w:eastAsia="方正仿宋简体" w:hAnsi="黑体" w:cs="Times New Roman" w:hint="eastAsia"/>
          <w:sz w:val="32"/>
          <w:szCs w:val="32"/>
        </w:rPr>
        <w:t>达到绩效目标。</w:t>
      </w:r>
    </w:p>
    <w:p w:rsidR="00FF4017" w:rsidRPr="001400AD" w:rsidRDefault="009808B7" w:rsidP="006B27EE">
      <w:pPr>
        <w:spacing w:line="520" w:lineRule="exact"/>
        <w:ind w:firstLineChars="200" w:firstLine="640"/>
        <w:rPr>
          <w:rFonts w:ascii="黑体" w:eastAsia="黑体" w:hAnsi="黑体"/>
          <w:sz w:val="32"/>
          <w:szCs w:val="32"/>
        </w:rPr>
      </w:pPr>
      <w:r w:rsidRPr="001400AD">
        <w:rPr>
          <w:rFonts w:ascii="黑体" w:eastAsia="黑体" w:hAnsi="黑体" w:hint="eastAsia"/>
          <w:sz w:val="32"/>
          <w:szCs w:val="32"/>
        </w:rPr>
        <w:t>五、主要经验及做法、存在的问题及原因分析</w:t>
      </w:r>
    </w:p>
    <w:p w:rsidR="00FF4017" w:rsidRPr="001400AD" w:rsidRDefault="009808B7" w:rsidP="006B27EE">
      <w:pPr>
        <w:spacing w:line="520" w:lineRule="exact"/>
        <w:ind w:firstLineChars="200" w:firstLine="640"/>
        <w:rPr>
          <w:rFonts w:ascii="方正仿宋简体" w:eastAsia="方正仿宋简体"/>
          <w:sz w:val="32"/>
          <w:szCs w:val="32"/>
        </w:rPr>
      </w:pPr>
      <w:r w:rsidRPr="001400AD">
        <w:rPr>
          <w:rFonts w:ascii="方正仿宋简体" w:eastAsia="方正仿宋简体" w:hint="eastAsia"/>
          <w:sz w:val="32"/>
          <w:szCs w:val="32"/>
        </w:rPr>
        <w:t>（一）经验总结</w:t>
      </w:r>
    </w:p>
    <w:p w:rsidR="00FF4017" w:rsidRPr="001400AD" w:rsidRDefault="009808B7" w:rsidP="006B27EE">
      <w:pPr>
        <w:spacing w:line="520" w:lineRule="exact"/>
        <w:ind w:firstLineChars="200" w:firstLine="640"/>
        <w:rPr>
          <w:rFonts w:ascii="方正仿宋简体" w:eastAsia="方正仿宋简体"/>
          <w:sz w:val="32"/>
          <w:szCs w:val="32"/>
        </w:rPr>
      </w:pPr>
      <w:r w:rsidRPr="001400AD">
        <w:rPr>
          <w:rFonts w:ascii="方正仿宋简体" w:eastAsia="方正仿宋简体" w:hint="eastAsia"/>
          <w:sz w:val="32"/>
          <w:szCs w:val="32"/>
        </w:rPr>
        <w:t>1、加强资金监管。</w:t>
      </w:r>
    </w:p>
    <w:p w:rsidR="00FF4017" w:rsidRPr="001400AD" w:rsidRDefault="009808B7" w:rsidP="006B27EE">
      <w:pPr>
        <w:spacing w:line="520" w:lineRule="exact"/>
        <w:ind w:firstLineChars="200" w:firstLine="640"/>
        <w:rPr>
          <w:rFonts w:ascii="方正仿宋简体" w:eastAsia="方正仿宋简体"/>
          <w:sz w:val="32"/>
          <w:szCs w:val="32"/>
        </w:rPr>
      </w:pPr>
      <w:r w:rsidRPr="001400AD">
        <w:rPr>
          <w:rFonts w:ascii="方正仿宋简体" w:eastAsia="方正仿宋简体" w:hint="eastAsia"/>
          <w:sz w:val="32"/>
          <w:szCs w:val="32"/>
        </w:rPr>
        <w:t>2、美国白蛾防治是动态过程，</w:t>
      </w:r>
      <w:proofErr w:type="gramStart"/>
      <w:r w:rsidRPr="001400AD">
        <w:rPr>
          <w:rFonts w:ascii="方正仿宋简体" w:eastAsia="方正仿宋简体" w:hint="eastAsia"/>
          <w:sz w:val="32"/>
          <w:szCs w:val="32"/>
        </w:rPr>
        <w:t>准确资金</w:t>
      </w:r>
      <w:proofErr w:type="gramEnd"/>
      <w:r w:rsidRPr="001400AD">
        <w:rPr>
          <w:rFonts w:ascii="方正仿宋简体" w:eastAsia="方正仿宋简体" w:hint="eastAsia"/>
          <w:sz w:val="32"/>
          <w:szCs w:val="32"/>
        </w:rPr>
        <w:t>预算有难度。</w:t>
      </w:r>
    </w:p>
    <w:p w:rsidR="00FF4017" w:rsidRPr="001400AD" w:rsidRDefault="009808B7" w:rsidP="006B27EE">
      <w:pPr>
        <w:spacing w:line="520" w:lineRule="exact"/>
        <w:ind w:firstLineChars="200" w:firstLine="640"/>
        <w:rPr>
          <w:rFonts w:ascii="方正仿宋简体" w:eastAsia="方正仿宋简体"/>
          <w:sz w:val="32"/>
          <w:szCs w:val="32"/>
        </w:rPr>
      </w:pPr>
      <w:r w:rsidRPr="001400AD">
        <w:rPr>
          <w:rFonts w:ascii="方正仿宋简体" w:eastAsia="方正仿宋简体" w:hint="eastAsia"/>
          <w:sz w:val="32"/>
          <w:szCs w:val="32"/>
        </w:rPr>
        <w:t>（二）存在问题</w:t>
      </w:r>
    </w:p>
    <w:p w:rsidR="00FF4017" w:rsidRPr="001400AD" w:rsidRDefault="009808B7" w:rsidP="006B27EE">
      <w:pPr>
        <w:spacing w:line="520" w:lineRule="exact"/>
        <w:ind w:firstLineChars="200" w:firstLine="640"/>
        <w:rPr>
          <w:rFonts w:ascii="方正仿宋简体" w:eastAsia="方正仿宋简体"/>
          <w:sz w:val="32"/>
          <w:szCs w:val="32"/>
        </w:rPr>
      </w:pPr>
      <w:r w:rsidRPr="001400AD">
        <w:rPr>
          <w:rFonts w:ascii="方正仿宋简体" w:eastAsia="方正仿宋简体"/>
          <w:sz w:val="32"/>
          <w:szCs w:val="32"/>
        </w:rPr>
        <w:t>1、绩效目标有待完善</w:t>
      </w:r>
    </w:p>
    <w:p w:rsidR="00FF4017" w:rsidRPr="001400AD" w:rsidRDefault="009808B7" w:rsidP="006B27EE">
      <w:pPr>
        <w:spacing w:line="520" w:lineRule="exact"/>
        <w:ind w:firstLineChars="200" w:firstLine="640"/>
        <w:rPr>
          <w:rFonts w:ascii="方正仿宋简体" w:eastAsia="方正仿宋简体"/>
          <w:sz w:val="32"/>
          <w:szCs w:val="32"/>
        </w:rPr>
      </w:pPr>
      <w:r w:rsidRPr="001400AD">
        <w:rPr>
          <w:rFonts w:ascii="方正仿宋简体" w:eastAsia="方正仿宋简体"/>
          <w:sz w:val="32"/>
          <w:szCs w:val="32"/>
        </w:rPr>
        <w:t>由于</w:t>
      </w:r>
      <w:r w:rsidRPr="001400AD">
        <w:rPr>
          <w:rFonts w:ascii="方正仿宋简体" w:eastAsia="方正仿宋简体" w:hint="eastAsia"/>
          <w:sz w:val="32"/>
          <w:szCs w:val="32"/>
        </w:rPr>
        <w:t>美国白蛾的</w:t>
      </w:r>
      <w:r w:rsidRPr="001400AD">
        <w:rPr>
          <w:rFonts w:ascii="方正仿宋简体" w:eastAsia="方正仿宋简体"/>
          <w:sz w:val="32"/>
          <w:szCs w:val="32"/>
        </w:rPr>
        <w:t>发生有不可预见性，防治用药的品种计划不够详尽。绩效目标还需进一步细化、需根据项目自身实际情况制定明确、细化、量化的绩效目标以及加强项目执行及资金分配使用的指向性。</w:t>
      </w:r>
    </w:p>
    <w:p w:rsidR="00FF4017" w:rsidRPr="001400AD" w:rsidRDefault="009808B7" w:rsidP="006B27EE">
      <w:pPr>
        <w:spacing w:line="520" w:lineRule="exact"/>
        <w:ind w:firstLineChars="200" w:firstLine="640"/>
        <w:rPr>
          <w:rFonts w:ascii="方正仿宋简体" w:eastAsia="方正仿宋简体"/>
          <w:sz w:val="32"/>
          <w:szCs w:val="32"/>
        </w:rPr>
      </w:pPr>
      <w:r w:rsidRPr="001400AD">
        <w:rPr>
          <w:rFonts w:ascii="方正仿宋简体" w:eastAsia="方正仿宋简体"/>
          <w:sz w:val="32"/>
          <w:szCs w:val="32"/>
        </w:rPr>
        <w:t>2、项目质量水平有待进一步提高</w:t>
      </w:r>
    </w:p>
    <w:p w:rsidR="00FF4017" w:rsidRPr="001400AD" w:rsidRDefault="009808B7" w:rsidP="006B27EE">
      <w:pPr>
        <w:spacing w:line="520" w:lineRule="exact"/>
        <w:ind w:firstLineChars="200" w:firstLine="640"/>
        <w:rPr>
          <w:rFonts w:ascii="方正仿宋简体" w:eastAsia="方正仿宋简体"/>
          <w:sz w:val="32"/>
          <w:szCs w:val="32"/>
        </w:rPr>
      </w:pPr>
      <w:r w:rsidRPr="001400AD">
        <w:rPr>
          <w:rFonts w:ascii="方正仿宋简体" w:eastAsia="方正仿宋简体"/>
          <w:sz w:val="32"/>
          <w:szCs w:val="32"/>
        </w:rPr>
        <w:t>自然景观的好坏直接影响到</w:t>
      </w:r>
      <w:r w:rsidRPr="001400AD">
        <w:rPr>
          <w:rFonts w:ascii="方正仿宋简体" w:eastAsia="方正仿宋简体" w:hint="eastAsia"/>
          <w:sz w:val="32"/>
          <w:szCs w:val="32"/>
        </w:rPr>
        <w:t>我市</w:t>
      </w:r>
      <w:r w:rsidRPr="001400AD">
        <w:rPr>
          <w:rFonts w:ascii="方正仿宋简体" w:eastAsia="方正仿宋简体"/>
          <w:sz w:val="32"/>
          <w:szCs w:val="32"/>
        </w:rPr>
        <w:t>的形象，其政治意义非常重要。由于</w:t>
      </w:r>
      <w:r w:rsidRPr="001400AD">
        <w:rPr>
          <w:rFonts w:ascii="方正仿宋简体" w:eastAsia="方正仿宋简体" w:hint="eastAsia"/>
          <w:sz w:val="32"/>
          <w:szCs w:val="32"/>
        </w:rPr>
        <w:t>我市</w:t>
      </w:r>
      <w:r w:rsidRPr="001400AD">
        <w:rPr>
          <w:rFonts w:ascii="方正仿宋简体" w:eastAsia="方正仿宋简体"/>
          <w:sz w:val="32"/>
          <w:szCs w:val="32"/>
        </w:rPr>
        <w:t>林地面积大且森林覆盖率高，</w:t>
      </w:r>
      <w:r w:rsidRPr="001400AD">
        <w:rPr>
          <w:rFonts w:ascii="方正仿宋简体" w:eastAsia="方正仿宋简体" w:hint="eastAsia"/>
          <w:sz w:val="32"/>
          <w:szCs w:val="32"/>
        </w:rPr>
        <w:t>美国白蛾</w:t>
      </w:r>
      <w:r w:rsidRPr="001400AD">
        <w:rPr>
          <w:rFonts w:ascii="方正仿宋简体" w:eastAsia="方正仿宋简体"/>
          <w:sz w:val="32"/>
          <w:szCs w:val="32"/>
        </w:rPr>
        <w:t>存在随时侵袭的可能性，防控不力将导致传播、蔓延，将严重影响全</w:t>
      </w:r>
      <w:r w:rsidRPr="001400AD">
        <w:rPr>
          <w:rFonts w:ascii="方正仿宋简体" w:eastAsia="方正仿宋简体" w:hint="eastAsia"/>
          <w:sz w:val="32"/>
          <w:szCs w:val="32"/>
        </w:rPr>
        <w:t>市</w:t>
      </w:r>
      <w:r w:rsidRPr="001400AD">
        <w:rPr>
          <w:rFonts w:ascii="方正仿宋简体" w:eastAsia="方正仿宋简体"/>
          <w:sz w:val="32"/>
          <w:szCs w:val="32"/>
        </w:rPr>
        <w:t>的林业生态安全。</w:t>
      </w:r>
      <w:r w:rsidRPr="001400AD">
        <w:rPr>
          <w:rFonts w:ascii="方正仿宋简体" w:eastAsia="方正仿宋简体" w:hint="eastAsia"/>
          <w:sz w:val="32"/>
          <w:szCs w:val="32"/>
        </w:rPr>
        <w:t>美国白蛾</w:t>
      </w:r>
      <w:r w:rsidRPr="001400AD">
        <w:rPr>
          <w:rFonts w:ascii="方正仿宋简体" w:eastAsia="方正仿宋简体"/>
          <w:sz w:val="32"/>
          <w:szCs w:val="32"/>
        </w:rPr>
        <w:t>防治项目仍需要制定科学的后期维护方案，</w:t>
      </w:r>
      <w:r w:rsidRPr="001400AD">
        <w:rPr>
          <w:rFonts w:ascii="方正仿宋简体" w:eastAsia="方正仿宋简体" w:hint="eastAsia"/>
          <w:sz w:val="32"/>
          <w:szCs w:val="32"/>
        </w:rPr>
        <w:t>以</w:t>
      </w:r>
      <w:r w:rsidRPr="001400AD">
        <w:rPr>
          <w:rFonts w:ascii="方正仿宋简体" w:eastAsia="方正仿宋简体"/>
          <w:sz w:val="32"/>
          <w:szCs w:val="32"/>
        </w:rPr>
        <w:t>保障项目质量水平。</w:t>
      </w:r>
    </w:p>
    <w:p w:rsidR="00FF4017" w:rsidRPr="001400AD" w:rsidRDefault="009808B7" w:rsidP="006B27EE">
      <w:pPr>
        <w:spacing w:line="520" w:lineRule="exact"/>
        <w:ind w:firstLineChars="200" w:firstLine="640"/>
        <w:rPr>
          <w:rFonts w:ascii="方正仿宋简体" w:eastAsia="方正仿宋简体"/>
          <w:sz w:val="32"/>
          <w:szCs w:val="32"/>
        </w:rPr>
      </w:pPr>
      <w:r w:rsidRPr="001400AD">
        <w:rPr>
          <w:rFonts w:ascii="方正仿宋简体" w:eastAsia="方正仿宋简体"/>
          <w:sz w:val="32"/>
          <w:szCs w:val="32"/>
        </w:rPr>
        <w:t>3、防控宣传工作力度有待进一步提高。</w:t>
      </w:r>
    </w:p>
    <w:p w:rsidR="00FF4017" w:rsidRPr="001400AD" w:rsidRDefault="00FF4017" w:rsidP="006B27EE">
      <w:pPr>
        <w:spacing w:line="520" w:lineRule="exact"/>
        <w:ind w:firstLineChars="200" w:firstLine="640"/>
        <w:rPr>
          <w:rFonts w:ascii="方正仿宋简体" w:eastAsia="方正仿宋简体"/>
          <w:sz w:val="32"/>
          <w:szCs w:val="32"/>
        </w:rPr>
      </w:pPr>
    </w:p>
    <w:p w:rsidR="00FF4017" w:rsidRPr="001400AD" w:rsidRDefault="00FF4017" w:rsidP="006B27EE">
      <w:pPr>
        <w:spacing w:line="520" w:lineRule="exact"/>
        <w:ind w:firstLineChars="200" w:firstLine="640"/>
        <w:rPr>
          <w:rFonts w:ascii="方正仿宋简体" w:eastAsia="方正仿宋简体"/>
          <w:sz w:val="32"/>
          <w:szCs w:val="32"/>
        </w:rPr>
      </w:pPr>
    </w:p>
    <w:p w:rsidR="00FF4017" w:rsidRPr="001400AD" w:rsidRDefault="009808B7" w:rsidP="006B27EE">
      <w:pPr>
        <w:spacing w:line="520" w:lineRule="exact"/>
        <w:ind w:firstLineChars="1700" w:firstLine="5440"/>
        <w:rPr>
          <w:rFonts w:ascii="方正仿宋简体" w:eastAsia="方正仿宋简体"/>
          <w:sz w:val="32"/>
          <w:szCs w:val="32"/>
        </w:rPr>
      </w:pPr>
      <w:r w:rsidRPr="001400AD">
        <w:rPr>
          <w:rFonts w:ascii="方正仿宋简体" w:eastAsia="方正仿宋简体" w:hint="eastAsia"/>
          <w:sz w:val="32"/>
          <w:szCs w:val="32"/>
        </w:rPr>
        <w:t>2</w:t>
      </w:r>
      <w:r w:rsidRPr="001400AD">
        <w:rPr>
          <w:rFonts w:ascii="方正仿宋简体" w:eastAsia="方正仿宋简体"/>
          <w:sz w:val="32"/>
          <w:szCs w:val="32"/>
        </w:rPr>
        <w:t>021</w:t>
      </w:r>
      <w:r w:rsidRPr="001400AD">
        <w:rPr>
          <w:rFonts w:ascii="方正仿宋简体" w:eastAsia="方正仿宋简体" w:hint="eastAsia"/>
          <w:sz w:val="32"/>
          <w:szCs w:val="32"/>
        </w:rPr>
        <w:t>年3月2</w:t>
      </w:r>
      <w:r w:rsidRPr="001400AD">
        <w:rPr>
          <w:rFonts w:ascii="方正仿宋简体" w:eastAsia="方正仿宋简体"/>
          <w:sz w:val="32"/>
          <w:szCs w:val="32"/>
        </w:rPr>
        <w:t>9</w:t>
      </w:r>
      <w:r w:rsidRPr="001400AD">
        <w:rPr>
          <w:rFonts w:ascii="方正仿宋简体" w:eastAsia="方正仿宋简体" w:hint="eastAsia"/>
          <w:sz w:val="32"/>
          <w:szCs w:val="32"/>
        </w:rPr>
        <w:t>日</w:t>
      </w:r>
    </w:p>
    <w:p w:rsidR="00FF4017" w:rsidRDefault="00FF4017">
      <w:pPr>
        <w:rPr>
          <w:rFonts w:ascii="方正仿宋简体" w:eastAsia="方正仿宋简体"/>
          <w:sz w:val="32"/>
          <w:szCs w:val="32"/>
        </w:rPr>
      </w:pPr>
    </w:p>
    <w:p w:rsidR="006B27EE" w:rsidRDefault="006B27EE">
      <w:pPr>
        <w:rPr>
          <w:rFonts w:ascii="方正仿宋简体" w:eastAsia="方正仿宋简体"/>
          <w:sz w:val="32"/>
          <w:szCs w:val="32"/>
        </w:rPr>
      </w:pPr>
    </w:p>
    <w:p w:rsidR="006B27EE" w:rsidRDefault="006B27EE">
      <w:pPr>
        <w:rPr>
          <w:rFonts w:ascii="方正仿宋简体" w:eastAsia="方正仿宋简体"/>
          <w:sz w:val="32"/>
          <w:szCs w:val="32"/>
        </w:rPr>
      </w:pPr>
    </w:p>
    <w:p w:rsidR="006B27EE" w:rsidRPr="001400AD" w:rsidRDefault="006B27EE">
      <w:pPr>
        <w:rPr>
          <w:rFonts w:ascii="方正仿宋简体" w:eastAsia="方正仿宋简体" w:hint="eastAsia"/>
          <w:sz w:val="32"/>
          <w:szCs w:val="32"/>
        </w:rPr>
      </w:pPr>
      <w:bookmarkStart w:id="16" w:name="_GoBack"/>
      <w:bookmarkEnd w:id="16"/>
    </w:p>
    <w:p w:rsidR="00FF4017" w:rsidRDefault="009808B7">
      <w:pPr>
        <w:rPr>
          <w:rFonts w:ascii="方正仿宋简体" w:eastAsia="方正仿宋简体"/>
          <w:sz w:val="32"/>
          <w:szCs w:val="32"/>
        </w:rPr>
      </w:pPr>
      <w:r>
        <w:rPr>
          <w:rFonts w:ascii="方正仿宋简体" w:eastAsia="方正仿宋简体" w:hint="eastAsia"/>
          <w:sz w:val="32"/>
          <w:szCs w:val="32"/>
        </w:rPr>
        <w:lastRenderedPageBreak/>
        <w:t>附件1</w:t>
      </w:r>
    </w:p>
    <w:p w:rsidR="00FF4017" w:rsidRDefault="009808B7">
      <w:pPr>
        <w:ind w:firstLineChars="250" w:firstLine="800"/>
        <w:rPr>
          <w:rFonts w:ascii="宋体" w:hAnsi="宋体" w:cs="Helvetica"/>
          <w:sz w:val="32"/>
          <w:szCs w:val="32"/>
          <w:shd w:val="clear" w:color="auto" w:fill="FFFFFF"/>
        </w:rPr>
      </w:pPr>
      <w:r>
        <w:rPr>
          <w:rFonts w:ascii="宋体" w:hAnsi="宋体" w:cs="Helvetica" w:hint="eastAsia"/>
          <w:sz w:val="32"/>
          <w:szCs w:val="32"/>
          <w:shd w:val="clear" w:color="auto" w:fill="FFFFFF"/>
        </w:rPr>
        <w:t>2020</w:t>
      </w:r>
      <w:r>
        <w:rPr>
          <w:rFonts w:ascii="宋体" w:hAnsi="宋体" w:cs="Helvetica" w:hint="eastAsia"/>
          <w:sz w:val="32"/>
          <w:szCs w:val="32"/>
          <w:shd w:val="clear" w:color="auto" w:fill="FFFFFF"/>
        </w:rPr>
        <w:t>年预算内美国白蛾防治项目采购物资参数表</w:t>
      </w:r>
      <w:r>
        <w:rPr>
          <w:rFonts w:ascii="宋体" w:hAnsi="宋体" w:cs="Helvetica" w:hint="eastAsia"/>
          <w:sz w:val="32"/>
          <w:szCs w:val="32"/>
          <w:shd w:val="clear" w:color="auto" w:fill="FFFFFF"/>
        </w:rPr>
        <w:t xml:space="preserve"> </w:t>
      </w:r>
    </w:p>
    <w:tbl>
      <w:tblPr>
        <w:tblW w:w="8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7"/>
        <w:gridCol w:w="1103"/>
        <w:gridCol w:w="6655"/>
      </w:tblGrid>
      <w:tr w:rsidR="00FF4017">
        <w:trPr>
          <w:trHeight w:hRule="exact" w:val="657"/>
          <w:jc w:val="center"/>
        </w:trPr>
        <w:tc>
          <w:tcPr>
            <w:tcW w:w="457" w:type="dxa"/>
            <w:vAlign w:val="center"/>
          </w:tcPr>
          <w:p w:rsidR="00FF4017" w:rsidRDefault="009808B7">
            <w:pPr>
              <w:spacing w:line="300" w:lineRule="exact"/>
              <w:jc w:val="center"/>
              <w:rPr>
                <w:rFonts w:ascii="方正仿宋简体" w:eastAsia="方正仿宋简体" w:hAnsi="宋体" w:cs="宋体"/>
                <w:color w:val="000000"/>
                <w:sz w:val="24"/>
              </w:rPr>
            </w:pPr>
            <w:r>
              <w:rPr>
                <w:rFonts w:ascii="方正仿宋简体" w:eastAsia="方正仿宋简体" w:hAnsi="宋体" w:cs="宋体" w:hint="eastAsia"/>
                <w:color w:val="000000"/>
                <w:sz w:val="24"/>
              </w:rPr>
              <w:t>序号</w:t>
            </w:r>
          </w:p>
        </w:tc>
        <w:tc>
          <w:tcPr>
            <w:tcW w:w="1103" w:type="dxa"/>
            <w:vAlign w:val="center"/>
          </w:tcPr>
          <w:p w:rsidR="00FF4017" w:rsidRDefault="009808B7">
            <w:pPr>
              <w:spacing w:line="300" w:lineRule="exact"/>
              <w:jc w:val="center"/>
              <w:rPr>
                <w:rFonts w:ascii="方正仿宋简体" w:eastAsia="方正仿宋简体" w:hAnsi="宋体" w:cs="宋体"/>
                <w:color w:val="000000"/>
                <w:sz w:val="24"/>
              </w:rPr>
            </w:pPr>
            <w:r>
              <w:rPr>
                <w:rFonts w:ascii="方正仿宋简体" w:eastAsia="方正仿宋简体" w:hAnsi="宋体" w:cs="宋体" w:hint="eastAsia"/>
                <w:color w:val="000000"/>
                <w:sz w:val="24"/>
              </w:rPr>
              <w:t>项 目</w:t>
            </w:r>
          </w:p>
        </w:tc>
        <w:tc>
          <w:tcPr>
            <w:tcW w:w="6655" w:type="dxa"/>
            <w:vAlign w:val="center"/>
          </w:tcPr>
          <w:p w:rsidR="00FF4017" w:rsidRDefault="009808B7">
            <w:pPr>
              <w:spacing w:line="300" w:lineRule="exact"/>
              <w:jc w:val="center"/>
              <w:rPr>
                <w:rFonts w:ascii="方正仿宋简体" w:eastAsia="方正仿宋简体" w:hAnsi="宋体" w:cs="宋体"/>
                <w:color w:val="000000"/>
                <w:sz w:val="24"/>
              </w:rPr>
            </w:pPr>
            <w:r>
              <w:rPr>
                <w:rFonts w:ascii="方正仿宋简体" w:eastAsia="方正仿宋简体" w:hAnsi="宋体" w:cs="宋体" w:hint="eastAsia"/>
                <w:color w:val="000000"/>
                <w:sz w:val="24"/>
              </w:rPr>
              <w:t>参数</w:t>
            </w:r>
          </w:p>
        </w:tc>
      </w:tr>
      <w:tr w:rsidR="00FF4017">
        <w:trPr>
          <w:trHeight w:hRule="exact" w:val="1839"/>
          <w:jc w:val="center"/>
        </w:trPr>
        <w:tc>
          <w:tcPr>
            <w:tcW w:w="457" w:type="dxa"/>
            <w:vAlign w:val="center"/>
          </w:tcPr>
          <w:p w:rsidR="00FF4017" w:rsidRDefault="009808B7">
            <w:pPr>
              <w:spacing w:line="300" w:lineRule="exact"/>
              <w:jc w:val="center"/>
              <w:rPr>
                <w:rFonts w:ascii="方正仿宋简体" w:eastAsia="方正仿宋简体" w:hAnsi="宋体" w:cs="宋体"/>
                <w:color w:val="000000"/>
                <w:sz w:val="24"/>
              </w:rPr>
            </w:pPr>
            <w:r>
              <w:rPr>
                <w:rFonts w:ascii="方正仿宋简体" w:eastAsia="方正仿宋简体" w:hAnsi="宋体" w:cs="宋体" w:hint="eastAsia"/>
                <w:color w:val="000000"/>
                <w:sz w:val="24"/>
              </w:rPr>
              <w:t>1</w:t>
            </w:r>
          </w:p>
        </w:tc>
        <w:tc>
          <w:tcPr>
            <w:tcW w:w="1103" w:type="dxa"/>
            <w:vAlign w:val="center"/>
          </w:tcPr>
          <w:p w:rsidR="00FF4017" w:rsidRDefault="009808B7">
            <w:pPr>
              <w:spacing w:line="300" w:lineRule="exact"/>
              <w:jc w:val="center"/>
              <w:rPr>
                <w:rFonts w:ascii="方正仿宋简体" w:eastAsia="方正仿宋简体" w:hAnsi="宋体" w:cs="宋体"/>
                <w:color w:val="000000"/>
                <w:sz w:val="24"/>
              </w:rPr>
            </w:pPr>
            <w:r>
              <w:rPr>
                <w:rFonts w:ascii="方正仿宋简体" w:eastAsia="方正仿宋简体" w:hAnsi="宋体" w:cs="宋体" w:hint="eastAsia"/>
                <w:color w:val="000000"/>
                <w:sz w:val="24"/>
              </w:rPr>
              <w:t>植保无人机</w:t>
            </w:r>
          </w:p>
        </w:tc>
        <w:tc>
          <w:tcPr>
            <w:tcW w:w="6655" w:type="dxa"/>
            <w:vAlign w:val="center"/>
          </w:tcPr>
          <w:p w:rsidR="00FF4017" w:rsidRDefault="009808B7">
            <w:pPr>
              <w:spacing w:line="300" w:lineRule="exact"/>
              <w:jc w:val="left"/>
              <w:rPr>
                <w:rFonts w:ascii="方正仿宋简体" w:eastAsia="方正仿宋简体" w:hAnsi="宋体" w:cs="宋体"/>
                <w:color w:val="000000"/>
                <w:sz w:val="24"/>
              </w:rPr>
            </w:pPr>
            <w:r>
              <w:rPr>
                <w:rFonts w:ascii="方正仿宋简体" w:eastAsia="方正仿宋简体" w:hAnsi="宋体" w:cs="宋体"/>
                <w:color w:val="000000"/>
                <w:sz w:val="24"/>
              </w:rPr>
              <w:t>植保无人飞机1台</w:t>
            </w:r>
            <w:r>
              <w:rPr>
                <w:rFonts w:ascii="方正仿宋简体" w:eastAsia="方正仿宋简体" w:hAnsi="宋体" w:cs="宋体" w:hint="eastAsia"/>
                <w:color w:val="000000"/>
                <w:sz w:val="24"/>
              </w:rPr>
              <w:t>。</w:t>
            </w:r>
          </w:p>
          <w:p w:rsidR="00FF4017" w:rsidRDefault="009808B7">
            <w:pPr>
              <w:spacing w:line="300" w:lineRule="exact"/>
              <w:jc w:val="left"/>
              <w:rPr>
                <w:rFonts w:ascii="方正仿宋简体" w:eastAsia="方正仿宋简体" w:hAnsi="宋体" w:cs="宋体"/>
                <w:color w:val="000000"/>
                <w:sz w:val="24"/>
              </w:rPr>
            </w:pPr>
            <w:r>
              <w:rPr>
                <w:rFonts w:ascii="方正仿宋简体" w:eastAsia="方正仿宋简体" w:hAnsi="宋体" w:cs="宋体"/>
                <w:color w:val="000000"/>
                <w:sz w:val="24"/>
              </w:rPr>
              <w:t>4块电池</w:t>
            </w:r>
            <w:r>
              <w:rPr>
                <w:rFonts w:ascii="方正仿宋简体" w:eastAsia="方正仿宋简体" w:hAnsi="宋体" w:cs="宋体" w:hint="eastAsia"/>
                <w:color w:val="000000"/>
                <w:sz w:val="24"/>
              </w:rPr>
              <w:t>型号：AB3-18000mAh-51.8V；放电倍率：</w:t>
            </w:r>
            <w:r>
              <w:rPr>
                <w:rFonts w:ascii="方正仿宋简体" w:eastAsia="方正仿宋简体" w:hAnsi="宋体" w:cs="宋体"/>
                <w:color w:val="000000"/>
                <w:sz w:val="24"/>
              </w:rPr>
              <w:t>9 C</w:t>
            </w:r>
            <w:r>
              <w:rPr>
                <w:rFonts w:ascii="方正仿宋简体" w:eastAsia="方正仿宋简体" w:hAnsi="宋体" w:cs="宋体" w:hint="eastAsia"/>
                <w:color w:val="000000"/>
                <w:sz w:val="24"/>
              </w:rPr>
              <w:t>；容 量：</w:t>
            </w:r>
            <w:r>
              <w:rPr>
                <w:rFonts w:ascii="方正仿宋简体" w:eastAsia="方正仿宋简体" w:hAnsi="宋体" w:cs="宋体"/>
                <w:color w:val="000000"/>
                <w:sz w:val="24"/>
              </w:rPr>
              <w:t xml:space="preserve">18000 </w:t>
            </w:r>
            <w:proofErr w:type="spellStart"/>
            <w:r>
              <w:rPr>
                <w:rFonts w:ascii="方正仿宋简体" w:eastAsia="方正仿宋简体" w:hAnsi="宋体" w:cs="宋体"/>
                <w:color w:val="000000"/>
                <w:sz w:val="24"/>
              </w:rPr>
              <w:t>mAh</w:t>
            </w:r>
            <w:proofErr w:type="spellEnd"/>
            <w:r>
              <w:rPr>
                <w:rFonts w:ascii="方正仿宋简体" w:eastAsia="方正仿宋简体" w:hAnsi="宋体" w:cs="宋体" w:hint="eastAsia"/>
                <w:color w:val="000000"/>
                <w:sz w:val="24"/>
              </w:rPr>
              <w:t>；电 压：</w:t>
            </w:r>
            <w:r>
              <w:rPr>
                <w:rFonts w:ascii="方正仿宋简体" w:eastAsia="方正仿宋简体" w:hAnsi="宋体" w:cs="宋体"/>
                <w:color w:val="000000"/>
                <w:sz w:val="24"/>
              </w:rPr>
              <w:t>51.8 V</w:t>
            </w:r>
            <w:r>
              <w:rPr>
                <w:rFonts w:ascii="方正仿宋简体" w:eastAsia="方正仿宋简体" w:hAnsi="宋体" w:cs="宋体" w:hint="eastAsia"/>
                <w:color w:val="000000"/>
                <w:sz w:val="24"/>
              </w:rPr>
              <w:t>；防护等级：</w:t>
            </w:r>
            <w:r>
              <w:rPr>
                <w:rFonts w:ascii="方正仿宋简体" w:eastAsia="方正仿宋简体" w:hAnsi="宋体" w:cs="宋体"/>
                <w:color w:val="000000"/>
                <w:sz w:val="24"/>
              </w:rPr>
              <w:t>IP541个电池</w:t>
            </w:r>
            <w:r>
              <w:rPr>
                <w:rFonts w:ascii="方正仿宋简体" w:eastAsia="方正仿宋简体" w:hAnsi="宋体" w:cs="宋体" w:hint="eastAsia"/>
                <w:color w:val="000000"/>
                <w:sz w:val="24"/>
              </w:rPr>
              <w:t>。</w:t>
            </w:r>
          </w:p>
          <w:p w:rsidR="00FF4017" w:rsidRDefault="009808B7">
            <w:pPr>
              <w:spacing w:line="300" w:lineRule="exact"/>
              <w:jc w:val="left"/>
              <w:rPr>
                <w:rFonts w:ascii="方正仿宋简体" w:eastAsia="方正仿宋简体" w:hAnsi="宋体" w:cs="宋体"/>
                <w:color w:val="000000"/>
                <w:sz w:val="24"/>
              </w:rPr>
            </w:pPr>
            <w:r>
              <w:rPr>
                <w:rFonts w:ascii="方正仿宋简体" w:eastAsia="方正仿宋简体" w:hAnsi="宋体" w:cs="宋体"/>
                <w:color w:val="000000"/>
                <w:sz w:val="24"/>
              </w:rPr>
              <w:t>充电器1个</w:t>
            </w:r>
            <w:r>
              <w:rPr>
                <w:rFonts w:ascii="方正仿宋简体" w:eastAsia="方正仿宋简体" w:hAnsi="宋体" w:cs="宋体" w:hint="eastAsia"/>
                <w:color w:val="000000"/>
                <w:sz w:val="24"/>
              </w:rPr>
              <w:t>、</w:t>
            </w:r>
            <w:r>
              <w:rPr>
                <w:rFonts w:ascii="方正仿宋简体" w:eastAsia="方正仿宋简体" w:hAnsi="宋体" w:cs="宋体"/>
                <w:color w:val="000000"/>
                <w:sz w:val="24"/>
              </w:rPr>
              <w:t>智能遥控器</w:t>
            </w:r>
            <w:r>
              <w:rPr>
                <w:rFonts w:ascii="方正仿宋简体" w:eastAsia="方正仿宋简体" w:hAnsi="宋体" w:cs="宋体" w:hint="eastAsia"/>
                <w:color w:val="000000"/>
                <w:sz w:val="24"/>
              </w:rPr>
              <w:t>1个</w:t>
            </w:r>
            <w:r>
              <w:rPr>
                <w:rFonts w:ascii="方正仿宋简体" w:eastAsia="方正仿宋简体" w:hAnsi="宋体" w:cs="宋体"/>
                <w:color w:val="000000"/>
                <w:sz w:val="24"/>
              </w:rPr>
              <w:t>和1个RTK高精度定位模块，1个20L作业箱</w:t>
            </w:r>
            <w:r>
              <w:rPr>
                <w:rFonts w:ascii="方正仿宋简体" w:eastAsia="方正仿宋简体" w:hAnsi="宋体" w:cs="宋体" w:hint="eastAsia"/>
                <w:color w:val="000000"/>
                <w:sz w:val="24"/>
              </w:rPr>
              <w:t>、核心模块 IP67 级防护、全向数字雷达、实时图像监控系统、AI 智能农业引擎</w:t>
            </w:r>
          </w:p>
          <w:p w:rsidR="00FF4017" w:rsidRDefault="00FF4017">
            <w:pPr>
              <w:spacing w:line="300" w:lineRule="exact"/>
              <w:jc w:val="center"/>
              <w:rPr>
                <w:rFonts w:ascii="方正仿宋简体" w:eastAsia="方正仿宋简体" w:hAnsi="宋体" w:cs="宋体"/>
                <w:color w:val="000000"/>
                <w:sz w:val="24"/>
              </w:rPr>
            </w:pPr>
          </w:p>
        </w:tc>
      </w:tr>
      <w:tr w:rsidR="00FF4017">
        <w:trPr>
          <w:trHeight w:hRule="exact" w:val="956"/>
          <w:jc w:val="center"/>
        </w:trPr>
        <w:tc>
          <w:tcPr>
            <w:tcW w:w="457" w:type="dxa"/>
            <w:vAlign w:val="center"/>
          </w:tcPr>
          <w:p w:rsidR="00FF4017" w:rsidRDefault="009808B7">
            <w:pPr>
              <w:spacing w:line="300" w:lineRule="exact"/>
              <w:jc w:val="center"/>
              <w:rPr>
                <w:rFonts w:ascii="方正仿宋简体" w:eastAsia="方正仿宋简体" w:hAnsi="宋体" w:cs="宋体"/>
                <w:color w:val="000000"/>
                <w:sz w:val="24"/>
              </w:rPr>
            </w:pPr>
            <w:r>
              <w:rPr>
                <w:rFonts w:ascii="方正仿宋简体" w:eastAsia="方正仿宋简体" w:hAnsi="宋体" w:cs="宋体" w:hint="eastAsia"/>
                <w:color w:val="000000"/>
                <w:sz w:val="24"/>
              </w:rPr>
              <w:t>2</w:t>
            </w:r>
          </w:p>
        </w:tc>
        <w:tc>
          <w:tcPr>
            <w:tcW w:w="1103" w:type="dxa"/>
            <w:vAlign w:val="center"/>
          </w:tcPr>
          <w:p w:rsidR="00FF4017" w:rsidRDefault="009808B7">
            <w:pPr>
              <w:spacing w:line="300" w:lineRule="exact"/>
              <w:jc w:val="center"/>
              <w:rPr>
                <w:rFonts w:ascii="方正仿宋简体" w:eastAsia="方正仿宋简体" w:hAnsi="宋体" w:cs="宋体"/>
                <w:color w:val="000000"/>
                <w:sz w:val="24"/>
              </w:rPr>
            </w:pPr>
            <w:r>
              <w:rPr>
                <w:rFonts w:ascii="方正仿宋简体" w:eastAsia="方正仿宋简体" w:hAnsi="宋体" w:cs="宋体" w:hint="eastAsia"/>
                <w:color w:val="000000"/>
                <w:sz w:val="24"/>
              </w:rPr>
              <w:t>背负式汽油机喷雾器</w:t>
            </w:r>
          </w:p>
        </w:tc>
        <w:tc>
          <w:tcPr>
            <w:tcW w:w="6655" w:type="dxa"/>
            <w:vAlign w:val="center"/>
          </w:tcPr>
          <w:p w:rsidR="00FF4017" w:rsidRDefault="009808B7">
            <w:pPr>
              <w:tabs>
                <w:tab w:val="left" w:pos="720"/>
              </w:tabs>
              <w:spacing w:line="300" w:lineRule="exact"/>
              <w:jc w:val="left"/>
              <w:rPr>
                <w:rFonts w:ascii="方正仿宋简体" w:eastAsia="方正仿宋简体" w:hAnsi="宋体" w:cs="宋体"/>
                <w:color w:val="000000"/>
                <w:sz w:val="24"/>
              </w:rPr>
            </w:pPr>
            <w:r>
              <w:rPr>
                <w:rFonts w:ascii="方正仿宋简体" w:eastAsia="方正仿宋简体" w:hAnsi="宋体" w:cs="宋体" w:hint="eastAsia"/>
                <w:color w:val="000000"/>
                <w:sz w:val="24"/>
              </w:rPr>
              <w:t>四冲，30L，射程≥10米，柱塞直径18mm，排量38cc，工作压力1-4MPA，功率1.5kw/7500r/min</w:t>
            </w:r>
          </w:p>
        </w:tc>
      </w:tr>
      <w:tr w:rsidR="00FF4017">
        <w:trPr>
          <w:trHeight w:hRule="exact" w:val="861"/>
          <w:jc w:val="center"/>
        </w:trPr>
        <w:tc>
          <w:tcPr>
            <w:tcW w:w="457" w:type="dxa"/>
            <w:vAlign w:val="center"/>
          </w:tcPr>
          <w:p w:rsidR="00FF4017" w:rsidRDefault="009808B7">
            <w:pPr>
              <w:spacing w:line="300" w:lineRule="exact"/>
              <w:jc w:val="center"/>
              <w:rPr>
                <w:rFonts w:ascii="方正仿宋简体" w:eastAsia="方正仿宋简体" w:hAnsi="宋体" w:cs="宋体"/>
                <w:color w:val="000000"/>
                <w:sz w:val="24"/>
              </w:rPr>
            </w:pPr>
            <w:r>
              <w:rPr>
                <w:rFonts w:ascii="方正仿宋简体" w:eastAsia="方正仿宋简体" w:hAnsi="宋体" w:cs="宋体" w:hint="eastAsia"/>
                <w:color w:val="000000"/>
                <w:sz w:val="24"/>
              </w:rPr>
              <w:t>3</w:t>
            </w:r>
          </w:p>
        </w:tc>
        <w:tc>
          <w:tcPr>
            <w:tcW w:w="1103" w:type="dxa"/>
            <w:vAlign w:val="center"/>
          </w:tcPr>
          <w:p w:rsidR="00FF4017" w:rsidRDefault="009808B7">
            <w:pPr>
              <w:spacing w:line="300" w:lineRule="exact"/>
              <w:jc w:val="center"/>
              <w:rPr>
                <w:rFonts w:ascii="方正仿宋简体" w:eastAsia="方正仿宋简体" w:hAnsi="宋体" w:cs="宋体"/>
                <w:color w:val="000000"/>
                <w:sz w:val="24"/>
              </w:rPr>
            </w:pPr>
            <w:r>
              <w:rPr>
                <w:rFonts w:ascii="方正仿宋简体" w:eastAsia="方正仿宋简体" w:hAnsi="宋体" w:cs="宋体" w:hint="eastAsia"/>
                <w:color w:val="000000"/>
                <w:sz w:val="24"/>
              </w:rPr>
              <w:t>电动喷雾器</w:t>
            </w:r>
          </w:p>
        </w:tc>
        <w:tc>
          <w:tcPr>
            <w:tcW w:w="6655" w:type="dxa"/>
            <w:vAlign w:val="center"/>
          </w:tcPr>
          <w:p w:rsidR="00FF4017" w:rsidRDefault="009808B7">
            <w:pPr>
              <w:tabs>
                <w:tab w:val="left" w:pos="720"/>
              </w:tabs>
              <w:spacing w:line="300" w:lineRule="exact"/>
              <w:jc w:val="left"/>
              <w:rPr>
                <w:rFonts w:ascii="方正仿宋简体" w:eastAsia="方正仿宋简体" w:hAnsi="宋体" w:cs="宋体"/>
                <w:color w:val="000000"/>
                <w:sz w:val="24"/>
              </w:rPr>
            </w:pPr>
            <w:r>
              <w:rPr>
                <w:rFonts w:ascii="方正仿宋简体" w:eastAsia="方正仿宋简体" w:hAnsi="宋体" w:cs="宋体" w:hint="eastAsia"/>
                <w:color w:val="000000"/>
                <w:sz w:val="24"/>
              </w:rPr>
              <w:t>20L，16AH，锂电池，喷3米</w:t>
            </w:r>
            <w:proofErr w:type="gramStart"/>
            <w:r>
              <w:rPr>
                <w:rFonts w:ascii="方正仿宋简体" w:eastAsia="方正仿宋简体" w:hAnsi="宋体" w:cs="宋体" w:hint="eastAsia"/>
                <w:color w:val="000000"/>
                <w:sz w:val="24"/>
              </w:rPr>
              <w:t>高杆</w:t>
            </w:r>
            <w:proofErr w:type="gramEnd"/>
            <w:r>
              <w:rPr>
                <w:rFonts w:ascii="方正仿宋简体" w:eastAsia="方正仿宋简体" w:hAnsi="宋体" w:cs="宋体" w:hint="eastAsia"/>
                <w:color w:val="000000"/>
                <w:sz w:val="24"/>
              </w:rPr>
              <w:t>长85cm，增压水泵，一体成型，一键启动+调压功能</w:t>
            </w:r>
          </w:p>
        </w:tc>
      </w:tr>
      <w:tr w:rsidR="00FF4017">
        <w:trPr>
          <w:trHeight w:hRule="exact" w:val="865"/>
          <w:jc w:val="center"/>
        </w:trPr>
        <w:tc>
          <w:tcPr>
            <w:tcW w:w="457" w:type="dxa"/>
            <w:vAlign w:val="center"/>
          </w:tcPr>
          <w:p w:rsidR="00FF4017" w:rsidRDefault="009808B7">
            <w:pPr>
              <w:spacing w:line="300" w:lineRule="exact"/>
              <w:jc w:val="center"/>
              <w:rPr>
                <w:rFonts w:ascii="方正仿宋简体" w:eastAsia="方正仿宋简体" w:hAnsi="宋体" w:cs="宋体"/>
                <w:color w:val="000000"/>
                <w:sz w:val="24"/>
              </w:rPr>
            </w:pPr>
            <w:r>
              <w:rPr>
                <w:rFonts w:ascii="方正仿宋简体" w:eastAsia="方正仿宋简体" w:hAnsi="宋体" w:cs="宋体" w:hint="eastAsia"/>
                <w:color w:val="000000"/>
                <w:sz w:val="24"/>
              </w:rPr>
              <w:t>4</w:t>
            </w:r>
          </w:p>
        </w:tc>
        <w:tc>
          <w:tcPr>
            <w:tcW w:w="1103" w:type="dxa"/>
            <w:vAlign w:val="center"/>
          </w:tcPr>
          <w:p w:rsidR="00FF4017" w:rsidRDefault="009808B7">
            <w:pPr>
              <w:spacing w:line="300" w:lineRule="exact"/>
              <w:rPr>
                <w:rFonts w:ascii="方正仿宋简体" w:eastAsia="方正仿宋简体" w:hAnsi="宋体" w:cs="宋体"/>
                <w:color w:val="000000"/>
                <w:sz w:val="24"/>
              </w:rPr>
            </w:pPr>
            <w:r>
              <w:rPr>
                <w:rFonts w:ascii="方正仿宋简体" w:eastAsia="方正仿宋简体" w:hAnsi="宋体" w:cs="宋体" w:hint="eastAsia"/>
                <w:color w:val="000000"/>
                <w:sz w:val="24"/>
              </w:rPr>
              <w:t>阿维·氟铃</w:t>
            </w:r>
            <w:proofErr w:type="gramStart"/>
            <w:r>
              <w:rPr>
                <w:rFonts w:ascii="方正仿宋简体" w:eastAsia="方正仿宋简体" w:hAnsi="宋体" w:cs="宋体" w:hint="eastAsia"/>
                <w:color w:val="000000"/>
                <w:sz w:val="24"/>
              </w:rPr>
              <w:t>脲</w:t>
            </w:r>
            <w:proofErr w:type="gramEnd"/>
          </w:p>
        </w:tc>
        <w:tc>
          <w:tcPr>
            <w:tcW w:w="6655" w:type="dxa"/>
            <w:vAlign w:val="center"/>
          </w:tcPr>
          <w:p w:rsidR="00FF4017" w:rsidRDefault="009808B7">
            <w:pPr>
              <w:tabs>
                <w:tab w:val="left" w:pos="720"/>
              </w:tabs>
              <w:spacing w:line="300" w:lineRule="exact"/>
              <w:jc w:val="left"/>
              <w:rPr>
                <w:rFonts w:ascii="方正仿宋简体" w:eastAsia="方正仿宋简体" w:hAnsi="宋体" w:cs="宋体"/>
                <w:color w:val="000000"/>
                <w:sz w:val="24"/>
              </w:rPr>
            </w:pPr>
            <w:r>
              <w:rPr>
                <w:rFonts w:ascii="方正仿宋简体" w:eastAsia="方正仿宋简体" w:hAnsi="宋体" w:cs="宋体" w:hint="eastAsia"/>
                <w:color w:val="000000"/>
                <w:sz w:val="24"/>
              </w:rPr>
              <w:t>总有效成分含量：2.5%；有效成分及其含量：氟铃</w:t>
            </w:r>
            <w:proofErr w:type="gramStart"/>
            <w:r>
              <w:rPr>
                <w:rFonts w:ascii="方正仿宋简体" w:eastAsia="方正仿宋简体" w:hAnsi="宋体" w:cs="宋体" w:hint="eastAsia"/>
                <w:color w:val="000000"/>
                <w:sz w:val="24"/>
              </w:rPr>
              <w:t>脲</w:t>
            </w:r>
            <w:proofErr w:type="gramEnd"/>
            <w:r>
              <w:rPr>
                <w:rFonts w:ascii="方正仿宋简体" w:eastAsia="方正仿宋简体" w:hAnsi="宋体" w:cs="宋体" w:hint="eastAsia"/>
                <w:color w:val="000000"/>
                <w:sz w:val="24"/>
              </w:rPr>
              <w:t>2.1%，阿维菌素0.4%；剂型：乳油</w:t>
            </w:r>
          </w:p>
        </w:tc>
      </w:tr>
      <w:tr w:rsidR="00FF4017">
        <w:trPr>
          <w:trHeight w:hRule="exact" w:val="1961"/>
          <w:jc w:val="center"/>
        </w:trPr>
        <w:tc>
          <w:tcPr>
            <w:tcW w:w="457" w:type="dxa"/>
            <w:vAlign w:val="center"/>
          </w:tcPr>
          <w:p w:rsidR="00FF4017" w:rsidRDefault="009808B7">
            <w:pPr>
              <w:spacing w:line="300" w:lineRule="exact"/>
              <w:jc w:val="center"/>
              <w:rPr>
                <w:rFonts w:ascii="方正仿宋简体" w:eastAsia="方正仿宋简体" w:hAnsi="宋体" w:cs="宋体"/>
                <w:color w:val="000000"/>
                <w:sz w:val="24"/>
              </w:rPr>
            </w:pPr>
            <w:r>
              <w:rPr>
                <w:rFonts w:ascii="方正仿宋简体" w:eastAsia="方正仿宋简体" w:hAnsi="宋体" w:cs="宋体" w:hint="eastAsia"/>
                <w:color w:val="000000"/>
                <w:sz w:val="24"/>
              </w:rPr>
              <w:t>5</w:t>
            </w:r>
          </w:p>
        </w:tc>
        <w:tc>
          <w:tcPr>
            <w:tcW w:w="1103" w:type="dxa"/>
            <w:vAlign w:val="center"/>
          </w:tcPr>
          <w:p w:rsidR="00FF4017" w:rsidRDefault="009808B7">
            <w:pPr>
              <w:spacing w:line="300" w:lineRule="exact"/>
              <w:rPr>
                <w:rFonts w:ascii="方正仿宋简体" w:eastAsia="方正仿宋简体" w:hAnsi="宋体" w:cs="宋体"/>
                <w:color w:val="000000"/>
                <w:sz w:val="24"/>
              </w:rPr>
            </w:pPr>
            <w:r>
              <w:rPr>
                <w:rFonts w:ascii="方正仿宋简体" w:eastAsia="方正仿宋简体" w:hAnsi="宋体" w:cs="宋体" w:hint="eastAsia"/>
                <w:color w:val="000000"/>
                <w:sz w:val="24"/>
              </w:rPr>
              <w:t>松材线虫（BX）核酸检测系统</w:t>
            </w:r>
          </w:p>
        </w:tc>
        <w:tc>
          <w:tcPr>
            <w:tcW w:w="6655" w:type="dxa"/>
            <w:vAlign w:val="center"/>
          </w:tcPr>
          <w:p w:rsidR="00FF4017" w:rsidRDefault="009808B7">
            <w:pPr>
              <w:tabs>
                <w:tab w:val="left" w:pos="720"/>
              </w:tabs>
              <w:spacing w:line="300" w:lineRule="exact"/>
              <w:jc w:val="left"/>
              <w:rPr>
                <w:rFonts w:ascii="方正仿宋简体" w:eastAsia="方正仿宋简体" w:hAnsi="宋体" w:cs="宋体"/>
                <w:color w:val="000000"/>
                <w:sz w:val="24"/>
              </w:rPr>
            </w:pPr>
            <w:r>
              <w:rPr>
                <w:rFonts w:ascii="方正仿宋简体" w:eastAsia="方正仿宋简体" w:hAnsi="宋体" w:cs="宋体" w:hint="eastAsia"/>
                <w:color w:val="000000"/>
                <w:sz w:val="24"/>
              </w:rPr>
              <w:t>1、电钻（取木屑用）：新款锂电池充电电钻，配25mm钻头1个；2、</w:t>
            </w:r>
            <w:proofErr w:type="gramStart"/>
            <w:r>
              <w:rPr>
                <w:rFonts w:ascii="方正仿宋简体" w:eastAsia="方正仿宋简体" w:hAnsi="宋体" w:cs="宋体" w:hint="eastAsia"/>
                <w:color w:val="000000"/>
                <w:sz w:val="24"/>
              </w:rPr>
              <w:t>移液枪</w:t>
            </w:r>
            <w:proofErr w:type="gramEnd"/>
            <w:r>
              <w:rPr>
                <w:rFonts w:ascii="方正仿宋简体" w:eastAsia="方正仿宋简体" w:hAnsi="宋体" w:cs="宋体" w:hint="eastAsia"/>
                <w:color w:val="000000"/>
                <w:sz w:val="24"/>
              </w:rPr>
              <w:t>：1ml、20μ</w:t>
            </w:r>
            <w:r>
              <w:rPr>
                <w:rFonts w:ascii="方正仿宋简体" w:eastAsia="方正仿宋简体" w:hAnsi="宋体" w:cs="宋体"/>
                <w:color w:val="000000"/>
                <w:sz w:val="24"/>
              </w:rPr>
              <w:t>l</w:t>
            </w:r>
            <w:r>
              <w:rPr>
                <w:rFonts w:ascii="方正仿宋简体" w:eastAsia="方正仿宋简体" w:hAnsi="宋体" w:cs="宋体" w:hint="eastAsia"/>
                <w:color w:val="000000"/>
                <w:sz w:val="24"/>
              </w:rPr>
              <w:t>、200μ</w:t>
            </w:r>
            <w:r>
              <w:rPr>
                <w:rFonts w:ascii="方正仿宋简体" w:eastAsia="方正仿宋简体" w:hAnsi="宋体" w:cs="宋体"/>
                <w:color w:val="000000"/>
                <w:sz w:val="24"/>
              </w:rPr>
              <w:t>l</w:t>
            </w:r>
            <w:r>
              <w:rPr>
                <w:rFonts w:ascii="方正仿宋简体" w:eastAsia="方正仿宋简体" w:hAnsi="宋体" w:cs="宋体" w:hint="eastAsia"/>
                <w:color w:val="000000"/>
                <w:sz w:val="24"/>
              </w:rPr>
              <w:t>；3、离心机：14500转/min；4、干式恒温器：室温+5℃-100℃，模块50ml；5、恒温扩增仪：室温+5℃-100℃，模块0.2ml、1.5ml；6、松材线虫核酸检测试剂盒（试纸条法）：20测试/盒</w:t>
            </w:r>
          </w:p>
        </w:tc>
      </w:tr>
    </w:tbl>
    <w:p w:rsidR="00FF4017" w:rsidRDefault="00FF4017">
      <w:pPr>
        <w:rPr>
          <w:rFonts w:ascii="方正仿宋简体" w:eastAsia="方正仿宋简体"/>
          <w:sz w:val="32"/>
          <w:szCs w:val="32"/>
        </w:rPr>
      </w:pPr>
    </w:p>
    <w:p w:rsidR="00FF4017" w:rsidRDefault="00FF4017">
      <w:pPr>
        <w:ind w:firstLineChars="200" w:firstLine="640"/>
        <w:rPr>
          <w:rFonts w:ascii="方正仿宋简体" w:eastAsia="方正仿宋简体"/>
          <w:sz w:val="32"/>
          <w:szCs w:val="32"/>
        </w:rPr>
      </w:pPr>
    </w:p>
    <w:p w:rsidR="00FF4017" w:rsidRDefault="00FF4017">
      <w:pPr>
        <w:ind w:firstLineChars="200" w:firstLine="640"/>
        <w:rPr>
          <w:rFonts w:ascii="方正仿宋简体" w:eastAsia="方正仿宋简体"/>
          <w:sz w:val="32"/>
          <w:szCs w:val="32"/>
        </w:rPr>
      </w:pPr>
    </w:p>
    <w:p w:rsidR="00FF4017" w:rsidRDefault="00FF4017">
      <w:pPr>
        <w:ind w:firstLineChars="200" w:firstLine="640"/>
        <w:rPr>
          <w:rFonts w:ascii="方正仿宋简体" w:eastAsia="方正仿宋简体"/>
          <w:sz w:val="32"/>
          <w:szCs w:val="32"/>
        </w:rPr>
      </w:pPr>
    </w:p>
    <w:p w:rsidR="00D564D5" w:rsidRDefault="00D564D5">
      <w:pPr>
        <w:ind w:firstLineChars="200" w:firstLine="640"/>
        <w:rPr>
          <w:rFonts w:ascii="方正仿宋简体" w:eastAsia="方正仿宋简体"/>
          <w:sz w:val="32"/>
          <w:szCs w:val="32"/>
        </w:rPr>
      </w:pPr>
    </w:p>
    <w:p w:rsidR="00D564D5" w:rsidRDefault="00D564D5">
      <w:pPr>
        <w:ind w:firstLineChars="200" w:firstLine="640"/>
        <w:rPr>
          <w:rFonts w:ascii="方正仿宋简体" w:eastAsia="方正仿宋简体"/>
          <w:sz w:val="32"/>
          <w:szCs w:val="32"/>
        </w:rPr>
      </w:pPr>
    </w:p>
    <w:p w:rsidR="00FF4017" w:rsidRDefault="00FF4017">
      <w:pPr>
        <w:ind w:firstLineChars="200" w:firstLine="640"/>
        <w:rPr>
          <w:rFonts w:ascii="方正仿宋简体" w:eastAsia="方正仿宋简体"/>
          <w:sz w:val="32"/>
          <w:szCs w:val="32"/>
        </w:rPr>
      </w:pPr>
    </w:p>
    <w:p w:rsidR="00FF4017" w:rsidRDefault="00FF4017">
      <w:pPr>
        <w:ind w:firstLineChars="200" w:firstLine="640"/>
        <w:rPr>
          <w:rFonts w:ascii="方正仿宋简体" w:eastAsia="方正仿宋简体"/>
          <w:sz w:val="32"/>
          <w:szCs w:val="32"/>
        </w:rPr>
      </w:pPr>
    </w:p>
    <w:p w:rsidR="00FF4017" w:rsidRDefault="00FF4017">
      <w:pPr>
        <w:spacing w:line="360" w:lineRule="exact"/>
        <w:ind w:firstLineChars="200" w:firstLine="640"/>
        <w:rPr>
          <w:rFonts w:ascii="方正仿宋简体" w:eastAsia="方正仿宋简体"/>
          <w:sz w:val="32"/>
          <w:szCs w:val="32"/>
        </w:rPr>
      </w:pPr>
    </w:p>
    <w:p w:rsidR="00FF4017" w:rsidRDefault="009808B7">
      <w:pPr>
        <w:spacing w:line="360" w:lineRule="exact"/>
        <w:rPr>
          <w:rFonts w:ascii="方正仿宋简体" w:eastAsia="方正仿宋简体"/>
          <w:sz w:val="32"/>
          <w:szCs w:val="32"/>
        </w:rPr>
      </w:pPr>
      <w:r>
        <w:rPr>
          <w:rFonts w:ascii="方正仿宋简体" w:eastAsia="方正仿宋简体" w:hint="eastAsia"/>
          <w:sz w:val="32"/>
          <w:szCs w:val="32"/>
        </w:rPr>
        <w:lastRenderedPageBreak/>
        <w:t>附件2</w:t>
      </w:r>
    </w:p>
    <w:p w:rsidR="00FF4017" w:rsidRDefault="009808B7">
      <w:pPr>
        <w:spacing w:line="440" w:lineRule="exact"/>
        <w:jc w:val="center"/>
        <w:rPr>
          <w:rStyle w:val="font61"/>
          <w:rFonts w:hint="default"/>
          <w:lang w:bidi="ar"/>
        </w:rPr>
      </w:pPr>
      <w:r>
        <w:rPr>
          <w:rStyle w:val="font61"/>
          <w:rFonts w:hint="default"/>
          <w:lang w:bidi="ar"/>
        </w:rPr>
        <w:t>项目支出绩效自评表</w:t>
      </w:r>
    </w:p>
    <w:p w:rsidR="00FF4017" w:rsidRDefault="009808B7">
      <w:pPr>
        <w:spacing w:line="440" w:lineRule="exact"/>
        <w:jc w:val="center"/>
        <w:rPr>
          <w:rFonts w:ascii="方正仿宋简体" w:eastAsia="方正仿宋简体"/>
          <w:sz w:val="32"/>
          <w:szCs w:val="32"/>
        </w:rPr>
      </w:pPr>
      <w:r>
        <w:rPr>
          <w:rFonts w:ascii="等线" w:eastAsia="等线" w:hAnsi="等线" w:cs="等线"/>
          <w:color w:val="000000"/>
          <w:kern w:val="0"/>
          <w:sz w:val="22"/>
          <w:lang w:bidi="ar"/>
        </w:rPr>
        <w:t>（2020年度）</w:t>
      </w:r>
    </w:p>
    <w:tbl>
      <w:tblPr>
        <w:tblW w:w="9116" w:type="dxa"/>
        <w:tblInd w:w="93" w:type="dxa"/>
        <w:tblLayout w:type="fixed"/>
        <w:tblLook w:val="04A0" w:firstRow="1" w:lastRow="0" w:firstColumn="1" w:lastColumn="0" w:noHBand="0" w:noVBand="1"/>
      </w:tblPr>
      <w:tblGrid>
        <w:gridCol w:w="786"/>
        <w:gridCol w:w="676"/>
        <w:gridCol w:w="734"/>
        <w:gridCol w:w="855"/>
        <w:gridCol w:w="1387"/>
        <w:gridCol w:w="284"/>
        <w:gridCol w:w="850"/>
        <w:gridCol w:w="851"/>
        <w:gridCol w:w="709"/>
        <w:gridCol w:w="708"/>
        <w:gridCol w:w="1276"/>
      </w:tblGrid>
      <w:tr w:rsidR="00FF4017" w:rsidTr="00BE3D94">
        <w:trPr>
          <w:trHeight w:val="240"/>
        </w:trPr>
        <w:tc>
          <w:tcPr>
            <w:tcW w:w="78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017" w:rsidRDefault="009808B7">
            <w:pPr>
              <w:widowControl/>
              <w:spacing w:line="340" w:lineRule="exact"/>
              <w:jc w:val="center"/>
              <w:textAlignment w:val="center"/>
              <w:rPr>
                <w:rFonts w:ascii="等线" w:eastAsia="等线" w:hAnsi="等线" w:cs="等线"/>
                <w:color w:val="000000"/>
                <w:sz w:val="20"/>
                <w:szCs w:val="20"/>
              </w:rPr>
            </w:pPr>
            <w:r>
              <w:rPr>
                <w:rFonts w:ascii="等线" w:eastAsia="等线" w:hAnsi="等线" w:cs="等线"/>
                <w:color w:val="000000"/>
                <w:kern w:val="0"/>
                <w:sz w:val="20"/>
                <w:szCs w:val="20"/>
                <w:lang w:bidi="ar"/>
              </w:rPr>
              <w:t>项目名称</w:t>
            </w:r>
          </w:p>
        </w:tc>
        <w:tc>
          <w:tcPr>
            <w:tcW w:w="8330" w:type="dxa"/>
            <w:gridSpan w:val="10"/>
            <w:tcBorders>
              <w:top w:val="single" w:sz="4" w:space="0" w:color="000000"/>
              <w:left w:val="single" w:sz="4" w:space="0" w:color="000000"/>
              <w:bottom w:val="single" w:sz="4" w:space="0" w:color="000000"/>
              <w:right w:val="single" w:sz="4" w:space="0" w:color="000000"/>
            </w:tcBorders>
            <w:shd w:val="clear" w:color="auto" w:fill="auto"/>
            <w:vAlign w:val="center"/>
          </w:tcPr>
          <w:p w:rsidR="00FF4017" w:rsidRDefault="009808B7">
            <w:pPr>
              <w:widowControl/>
              <w:spacing w:line="340" w:lineRule="exact"/>
              <w:jc w:val="center"/>
              <w:textAlignment w:val="center"/>
              <w:rPr>
                <w:rFonts w:ascii="等线" w:eastAsia="等线" w:hAnsi="等线" w:cs="等线"/>
                <w:color w:val="000000"/>
                <w:sz w:val="20"/>
                <w:szCs w:val="20"/>
              </w:rPr>
            </w:pPr>
            <w:r>
              <w:rPr>
                <w:rFonts w:ascii="等线" w:eastAsia="等线" w:hAnsi="等线" w:cs="等线"/>
                <w:color w:val="000000"/>
                <w:kern w:val="0"/>
                <w:sz w:val="20"/>
                <w:szCs w:val="20"/>
                <w:lang w:bidi="ar"/>
              </w:rPr>
              <w:t>2020年财政预算内美国白蛾防治项目</w:t>
            </w:r>
          </w:p>
        </w:tc>
      </w:tr>
      <w:tr w:rsidR="00FF4017" w:rsidTr="00BE3D94">
        <w:trPr>
          <w:trHeight w:val="240"/>
        </w:trPr>
        <w:tc>
          <w:tcPr>
            <w:tcW w:w="78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017" w:rsidRDefault="009808B7">
            <w:pPr>
              <w:widowControl/>
              <w:spacing w:line="340" w:lineRule="exact"/>
              <w:jc w:val="center"/>
              <w:textAlignment w:val="center"/>
              <w:rPr>
                <w:rFonts w:ascii="等线" w:eastAsia="等线" w:hAnsi="等线" w:cs="等线"/>
                <w:color w:val="000000"/>
                <w:sz w:val="20"/>
                <w:szCs w:val="20"/>
              </w:rPr>
            </w:pPr>
            <w:r>
              <w:rPr>
                <w:rFonts w:ascii="等线" w:eastAsia="等线" w:hAnsi="等线" w:cs="等线"/>
                <w:color w:val="000000"/>
                <w:kern w:val="0"/>
                <w:sz w:val="20"/>
                <w:szCs w:val="20"/>
                <w:lang w:bidi="ar"/>
              </w:rPr>
              <w:t>主管部门</w:t>
            </w:r>
          </w:p>
        </w:tc>
        <w:tc>
          <w:tcPr>
            <w:tcW w:w="3652"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FF4017" w:rsidRDefault="009808B7">
            <w:pPr>
              <w:widowControl/>
              <w:spacing w:line="340" w:lineRule="exact"/>
              <w:jc w:val="center"/>
              <w:textAlignment w:val="center"/>
              <w:rPr>
                <w:rFonts w:ascii="宋体" w:eastAsia="宋体" w:hAnsi="宋体" w:cs="宋体"/>
                <w:color w:val="000000"/>
                <w:sz w:val="20"/>
                <w:szCs w:val="20"/>
              </w:rPr>
            </w:pPr>
            <w:r>
              <w:rPr>
                <w:rFonts w:ascii="宋体" w:eastAsia="宋体" w:hAnsi="宋体" w:cs="宋体" w:hint="eastAsia"/>
                <w:color w:val="000000"/>
                <w:kern w:val="0"/>
                <w:sz w:val="20"/>
                <w:szCs w:val="20"/>
                <w:lang w:bidi="ar"/>
              </w:rPr>
              <w:t>省林业和草原局</w:t>
            </w:r>
          </w:p>
        </w:tc>
        <w:tc>
          <w:tcPr>
            <w:tcW w:w="113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F4017" w:rsidRDefault="009808B7">
            <w:pPr>
              <w:widowControl/>
              <w:spacing w:line="340" w:lineRule="exact"/>
              <w:jc w:val="center"/>
              <w:textAlignment w:val="center"/>
              <w:rPr>
                <w:rFonts w:ascii="等线" w:eastAsia="等线" w:hAnsi="等线" w:cs="等线"/>
                <w:color w:val="000000"/>
                <w:sz w:val="20"/>
                <w:szCs w:val="20"/>
              </w:rPr>
            </w:pPr>
            <w:r>
              <w:rPr>
                <w:rFonts w:ascii="等线" w:eastAsia="等线" w:hAnsi="等线" w:cs="等线"/>
                <w:color w:val="000000"/>
                <w:kern w:val="0"/>
                <w:sz w:val="20"/>
                <w:szCs w:val="20"/>
                <w:lang w:bidi="ar"/>
              </w:rPr>
              <w:t>实施单位</w:t>
            </w:r>
          </w:p>
        </w:tc>
        <w:tc>
          <w:tcPr>
            <w:tcW w:w="3544"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FF4017" w:rsidRDefault="009808B7">
            <w:pPr>
              <w:widowControl/>
              <w:spacing w:line="340" w:lineRule="exact"/>
              <w:jc w:val="center"/>
              <w:textAlignment w:val="center"/>
              <w:rPr>
                <w:rFonts w:ascii="等线" w:eastAsia="等线" w:hAnsi="等线" w:cs="等线"/>
                <w:color w:val="000000"/>
                <w:sz w:val="20"/>
                <w:szCs w:val="20"/>
              </w:rPr>
            </w:pPr>
            <w:r>
              <w:rPr>
                <w:rFonts w:ascii="等线" w:eastAsia="等线" w:hAnsi="等线" w:cs="等线"/>
                <w:color w:val="000000"/>
                <w:kern w:val="0"/>
                <w:sz w:val="20"/>
                <w:szCs w:val="20"/>
                <w:lang w:bidi="ar"/>
              </w:rPr>
              <w:t>遵化市自然资源和规划局</w:t>
            </w:r>
          </w:p>
        </w:tc>
      </w:tr>
      <w:tr w:rsidR="00FF4017" w:rsidTr="00BE3D94">
        <w:trPr>
          <w:trHeight w:val="240"/>
        </w:trPr>
        <w:tc>
          <w:tcPr>
            <w:tcW w:w="78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F4017" w:rsidRDefault="009808B7">
            <w:pPr>
              <w:widowControl/>
              <w:spacing w:line="340" w:lineRule="exact"/>
              <w:jc w:val="center"/>
              <w:textAlignment w:val="center"/>
              <w:rPr>
                <w:rFonts w:ascii="等线" w:eastAsia="等线" w:hAnsi="等线" w:cs="等线"/>
                <w:color w:val="000000"/>
                <w:sz w:val="20"/>
                <w:szCs w:val="20"/>
              </w:rPr>
            </w:pPr>
            <w:r>
              <w:rPr>
                <w:rFonts w:ascii="等线" w:eastAsia="等线" w:hAnsi="等线" w:cs="等线"/>
                <w:color w:val="000000"/>
                <w:kern w:val="0"/>
                <w:sz w:val="20"/>
                <w:szCs w:val="20"/>
                <w:lang w:bidi="ar"/>
              </w:rPr>
              <w:t>项目资金</w:t>
            </w:r>
            <w:r>
              <w:rPr>
                <w:rFonts w:ascii="等线" w:eastAsia="等线" w:hAnsi="等线" w:cs="等线"/>
                <w:color w:val="000000"/>
                <w:kern w:val="0"/>
                <w:sz w:val="20"/>
                <w:szCs w:val="20"/>
                <w:lang w:bidi="ar"/>
              </w:rPr>
              <w:br/>
              <w:t>（万元）</w:t>
            </w:r>
          </w:p>
        </w:tc>
        <w:tc>
          <w:tcPr>
            <w:tcW w:w="14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F4017" w:rsidRDefault="00FF4017">
            <w:pPr>
              <w:widowControl/>
              <w:spacing w:line="340" w:lineRule="exact"/>
              <w:rPr>
                <w:rFonts w:ascii="宋体" w:eastAsia="宋体" w:hAnsi="宋体" w:cs="宋体"/>
                <w:color w:val="000000"/>
                <w:sz w:val="20"/>
                <w:szCs w:val="20"/>
              </w:rPr>
            </w:pPr>
          </w:p>
        </w:tc>
        <w:tc>
          <w:tcPr>
            <w:tcW w:w="8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017" w:rsidRDefault="009808B7">
            <w:pPr>
              <w:widowControl/>
              <w:spacing w:line="340" w:lineRule="exact"/>
              <w:jc w:val="center"/>
              <w:textAlignment w:val="center"/>
              <w:rPr>
                <w:rFonts w:ascii="宋体" w:eastAsia="宋体" w:hAnsi="宋体" w:cs="宋体"/>
                <w:color w:val="000000"/>
                <w:sz w:val="20"/>
                <w:szCs w:val="20"/>
              </w:rPr>
            </w:pPr>
            <w:r>
              <w:rPr>
                <w:rFonts w:ascii="宋体" w:eastAsia="宋体" w:hAnsi="宋体" w:cs="宋体" w:hint="eastAsia"/>
                <w:color w:val="000000"/>
                <w:kern w:val="0"/>
                <w:sz w:val="20"/>
                <w:szCs w:val="20"/>
                <w:lang w:bidi="ar"/>
              </w:rPr>
              <w:t>年初预算数</w:t>
            </w:r>
          </w:p>
        </w:tc>
        <w:tc>
          <w:tcPr>
            <w:tcW w:w="13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017" w:rsidRDefault="009808B7">
            <w:pPr>
              <w:widowControl/>
              <w:spacing w:line="340" w:lineRule="exact"/>
              <w:jc w:val="center"/>
              <w:textAlignment w:val="center"/>
              <w:rPr>
                <w:rFonts w:ascii="等线" w:eastAsia="等线" w:hAnsi="等线" w:cs="等线"/>
                <w:color w:val="000000"/>
                <w:sz w:val="20"/>
                <w:szCs w:val="20"/>
              </w:rPr>
            </w:pPr>
            <w:r>
              <w:rPr>
                <w:rFonts w:ascii="等线" w:eastAsia="等线" w:hAnsi="等线" w:cs="等线"/>
                <w:color w:val="000000"/>
                <w:kern w:val="0"/>
                <w:sz w:val="20"/>
                <w:szCs w:val="20"/>
                <w:lang w:bidi="ar"/>
              </w:rPr>
              <w:t>全年预算数</w:t>
            </w:r>
          </w:p>
        </w:tc>
        <w:tc>
          <w:tcPr>
            <w:tcW w:w="113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F4017" w:rsidRDefault="009808B7">
            <w:pPr>
              <w:widowControl/>
              <w:spacing w:line="340" w:lineRule="exact"/>
              <w:jc w:val="center"/>
              <w:textAlignment w:val="center"/>
              <w:rPr>
                <w:rFonts w:ascii="等线" w:eastAsia="等线" w:hAnsi="等线" w:cs="等线"/>
                <w:color w:val="000000"/>
                <w:sz w:val="20"/>
                <w:szCs w:val="20"/>
              </w:rPr>
            </w:pPr>
            <w:r>
              <w:rPr>
                <w:rFonts w:ascii="等线" w:eastAsia="等线" w:hAnsi="等线" w:cs="等线"/>
                <w:color w:val="000000"/>
                <w:kern w:val="0"/>
                <w:sz w:val="20"/>
                <w:szCs w:val="20"/>
                <w:lang w:bidi="ar"/>
              </w:rPr>
              <w:t>全年执行数</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017" w:rsidRDefault="009808B7">
            <w:pPr>
              <w:widowControl/>
              <w:spacing w:line="340" w:lineRule="exact"/>
              <w:jc w:val="center"/>
              <w:textAlignment w:val="center"/>
              <w:rPr>
                <w:rFonts w:ascii="等线" w:eastAsia="等线" w:hAnsi="等线" w:cs="等线"/>
                <w:color w:val="000000"/>
                <w:sz w:val="20"/>
                <w:szCs w:val="20"/>
              </w:rPr>
            </w:pPr>
            <w:r>
              <w:rPr>
                <w:rFonts w:ascii="等线" w:eastAsia="等线" w:hAnsi="等线" w:cs="等线"/>
                <w:color w:val="000000"/>
                <w:kern w:val="0"/>
                <w:sz w:val="20"/>
                <w:szCs w:val="20"/>
                <w:lang w:bidi="ar"/>
              </w:rPr>
              <w:t>分值</w:t>
            </w:r>
          </w:p>
        </w:tc>
        <w:tc>
          <w:tcPr>
            <w:tcW w:w="141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F4017" w:rsidRDefault="009808B7">
            <w:pPr>
              <w:widowControl/>
              <w:spacing w:line="340" w:lineRule="exact"/>
              <w:jc w:val="center"/>
              <w:textAlignment w:val="center"/>
              <w:rPr>
                <w:rFonts w:ascii="等线" w:eastAsia="等线" w:hAnsi="等线" w:cs="等线"/>
                <w:color w:val="000000"/>
                <w:sz w:val="20"/>
                <w:szCs w:val="20"/>
              </w:rPr>
            </w:pPr>
            <w:r>
              <w:rPr>
                <w:rFonts w:ascii="等线" w:eastAsia="等线" w:hAnsi="等线" w:cs="等线"/>
                <w:color w:val="000000"/>
                <w:kern w:val="0"/>
                <w:sz w:val="20"/>
                <w:szCs w:val="20"/>
                <w:lang w:bidi="ar"/>
              </w:rPr>
              <w:t>执行率</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017" w:rsidRDefault="009808B7">
            <w:pPr>
              <w:widowControl/>
              <w:spacing w:line="340" w:lineRule="exact"/>
              <w:jc w:val="center"/>
              <w:textAlignment w:val="center"/>
              <w:rPr>
                <w:rFonts w:ascii="等线" w:eastAsia="等线" w:hAnsi="等线" w:cs="等线"/>
                <w:color w:val="000000"/>
                <w:sz w:val="20"/>
                <w:szCs w:val="20"/>
              </w:rPr>
            </w:pPr>
            <w:r>
              <w:rPr>
                <w:rFonts w:ascii="等线" w:eastAsia="等线" w:hAnsi="等线" w:cs="等线"/>
                <w:color w:val="000000"/>
                <w:kern w:val="0"/>
                <w:sz w:val="20"/>
                <w:szCs w:val="20"/>
                <w:lang w:bidi="ar"/>
              </w:rPr>
              <w:t>得分</w:t>
            </w:r>
          </w:p>
        </w:tc>
      </w:tr>
      <w:tr w:rsidR="00FF4017" w:rsidTr="00BE3D94">
        <w:trPr>
          <w:trHeight w:val="240"/>
        </w:trPr>
        <w:tc>
          <w:tcPr>
            <w:tcW w:w="7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F4017" w:rsidRDefault="00FF4017">
            <w:pPr>
              <w:widowControl/>
              <w:spacing w:line="340" w:lineRule="exact"/>
              <w:jc w:val="center"/>
              <w:rPr>
                <w:rFonts w:ascii="等线" w:eastAsia="等线" w:hAnsi="等线" w:cs="等线"/>
                <w:color w:val="000000"/>
                <w:sz w:val="20"/>
                <w:szCs w:val="20"/>
              </w:rPr>
            </w:pPr>
          </w:p>
        </w:tc>
        <w:tc>
          <w:tcPr>
            <w:tcW w:w="14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F4017" w:rsidRPr="00D71F7A" w:rsidRDefault="009808B7" w:rsidP="00BF7322">
            <w:pPr>
              <w:widowControl/>
              <w:spacing w:line="220" w:lineRule="exact"/>
              <w:jc w:val="left"/>
              <w:textAlignment w:val="center"/>
              <w:rPr>
                <w:rFonts w:ascii="宋体" w:eastAsia="宋体" w:hAnsi="宋体" w:cs="宋体"/>
                <w:color w:val="000000"/>
                <w:sz w:val="20"/>
                <w:szCs w:val="20"/>
              </w:rPr>
            </w:pPr>
            <w:r w:rsidRPr="00D71F7A">
              <w:rPr>
                <w:rFonts w:ascii="宋体" w:eastAsia="宋体" w:hAnsi="宋体" w:cs="等线" w:hint="eastAsia"/>
                <w:color w:val="000000"/>
                <w:kern w:val="0"/>
                <w:sz w:val="20"/>
                <w:szCs w:val="20"/>
                <w:lang w:bidi="ar"/>
              </w:rPr>
              <w:t>年度资金总额：</w:t>
            </w:r>
          </w:p>
        </w:tc>
        <w:tc>
          <w:tcPr>
            <w:tcW w:w="8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017" w:rsidRDefault="00FF4017">
            <w:pPr>
              <w:widowControl/>
              <w:spacing w:line="340" w:lineRule="exact"/>
              <w:rPr>
                <w:rFonts w:ascii="宋体" w:eastAsia="宋体" w:hAnsi="宋体" w:cs="宋体"/>
                <w:color w:val="000000"/>
                <w:sz w:val="20"/>
                <w:szCs w:val="20"/>
              </w:rPr>
            </w:pPr>
          </w:p>
        </w:tc>
        <w:tc>
          <w:tcPr>
            <w:tcW w:w="13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017" w:rsidRDefault="009808B7">
            <w:pPr>
              <w:widowControl/>
              <w:spacing w:line="340" w:lineRule="exact"/>
              <w:jc w:val="center"/>
              <w:textAlignment w:val="center"/>
              <w:rPr>
                <w:rFonts w:ascii="宋体" w:eastAsia="宋体" w:hAnsi="宋体" w:cs="宋体"/>
                <w:color w:val="000000"/>
                <w:sz w:val="20"/>
                <w:szCs w:val="20"/>
              </w:rPr>
            </w:pPr>
            <w:r>
              <w:rPr>
                <w:rFonts w:ascii="宋体" w:eastAsia="宋体" w:hAnsi="宋体" w:cs="宋体" w:hint="eastAsia"/>
                <w:color w:val="000000"/>
                <w:kern w:val="0"/>
                <w:sz w:val="20"/>
                <w:szCs w:val="20"/>
                <w:lang w:bidi="ar"/>
              </w:rPr>
              <w:t>25</w:t>
            </w:r>
          </w:p>
        </w:tc>
        <w:tc>
          <w:tcPr>
            <w:tcW w:w="113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F4017" w:rsidRDefault="009808B7">
            <w:pPr>
              <w:widowControl/>
              <w:spacing w:line="340" w:lineRule="exact"/>
              <w:jc w:val="center"/>
              <w:textAlignment w:val="center"/>
              <w:rPr>
                <w:rFonts w:ascii="等线" w:eastAsia="等线" w:hAnsi="等线" w:cs="等线"/>
                <w:color w:val="000000"/>
                <w:sz w:val="20"/>
                <w:szCs w:val="20"/>
              </w:rPr>
            </w:pPr>
            <w:r>
              <w:rPr>
                <w:rFonts w:ascii="等线" w:eastAsia="等线" w:hAnsi="等线" w:cs="等线"/>
                <w:color w:val="000000"/>
                <w:kern w:val="0"/>
                <w:sz w:val="20"/>
                <w:szCs w:val="20"/>
                <w:lang w:bidi="ar"/>
              </w:rPr>
              <w:t>25</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017" w:rsidRDefault="009808B7">
            <w:pPr>
              <w:widowControl/>
              <w:spacing w:line="340" w:lineRule="exact"/>
              <w:jc w:val="center"/>
              <w:textAlignment w:val="center"/>
              <w:rPr>
                <w:rFonts w:ascii="等线" w:eastAsia="等线" w:hAnsi="等线" w:cs="等线"/>
                <w:color w:val="000000"/>
                <w:sz w:val="20"/>
                <w:szCs w:val="20"/>
              </w:rPr>
            </w:pPr>
            <w:r>
              <w:rPr>
                <w:rFonts w:ascii="等线" w:eastAsia="等线" w:hAnsi="等线" w:cs="等线"/>
                <w:color w:val="000000"/>
                <w:kern w:val="0"/>
                <w:sz w:val="20"/>
                <w:szCs w:val="20"/>
                <w:lang w:bidi="ar"/>
              </w:rPr>
              <w:t>10</w:t>
            </w:r>
          </w:p>
        </w:tc>
        <w:tc>
          <w:tcPr>
            <w:tcW w:w="141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F4017" w:rsidRDefault="009808B7">
            <w:pPr>
              <w:widowControl/>
              <w:spacing w:line="340" w:lineRule="exact"/>
              <w:jc w:val="center"/>
              <w:textAlignment w:val="center"/>
              <w:rPr>
                <w:rFonts w:ascii="等线" w:eastAsia="等线" w:hAnsi="等线" w:cs="等线"/>
                <w:color w:val="000000"/>
                <w:sz w:val="20"/>
                <w:szCs w:val="20"/>
              </w:rPr>
            </w:pPr>
            <w:r>
              <w:rPr>
                <w:rFonts w:ascii="等线" w:eastAsia="等线" w:hAnsi="等线" w:cs="等线"/>
                <w:color w:val="000000"/>
                <w:kern w:val="0"/>
                <w:sz w:val="20"/>
                <w:szCs w:val="20"/>
                <w:lang w:bidi="ar"/>
              </w:rPr>
              <w:t>100%</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017" w:rsidRDefault="00FF4017">
            <w:pPr>
              <w:widowControl/>
              <w:spacing w:line="340" w:lineRule="exact"/>
              <w:jc w:val="center"/>
              <w:rPr>
                <w:rFonts w:ascii="等线" w:eastAsia="等线" w:hAnsi="等线" w:cs="等线"/>
                <w:color w:val="000000"/>
                <w:sz w:val="20"/>
                <w:szCs w:val="20"/>
              </w:rPr>
            </w:pPr>
          </w:p>
        </w:tc>
      </w:tr>
      <w:tr w:rsidR="00FF4017" w:rsidTr="00BE3D94">
        <w:trPr>
          <w:trHeight w:val="480"/>
        </w:trPr>
        <w:tc>
          <w:tcPr>
            <w:tcW w:w="7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F4017" w:rsidRDefault="00FF4017">
            <w:pPr>
              <w:widowControl/>
              <w:spacing w:line="340" w:lineRule="exact"/>
              <w:jc w:val="center"/>
              <w:rPr>
                <w:rFonts w:ascii="等线" w:eastAsia="等线" w:hAnsi="等线" w:cs="等线"/>
                <w:color w:val="000000"/>
                <w:sz w:val="20"/>
                <w:szCs w:val="20"/>
              </w:rPr>
            </w:pPr>
          </w:p>
        </w:tc>
        <w:tc>
          <w:tcPr>
            <w:tcW w:w="14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F4017" w:rsidRPr="00D71F7A" w:rsidRDefault="009808B7" w:rsidP="00BF7322">
            <w:pPr>
              <w:widowControl/>
              <w:spacing w:line="220" w:lineRule="exact"/>
              <w:jc w:val="left"/>
              <w:textAlignment w:val="center"/>
              <w:rPr>
                <w:rFonts w:ascii="宋体" w:eastAsia="宋体" w:hAnsi="宋体" w:cs="等线"/>
                <w:color w:val="000000"/>
                <w:sz w:val="20"/>
                <w:szCs w:val="20"/>
              </w:rPr>
            </w:pPr>
            <w:r w:rsidRPr="00D71F7A">
              <w:rPr>
                <w:rFonts w:ascii="宋体" w:eastAsia="宋体" w:hAnsi="宋体" w:cs="等线"/>
                <w:kern w:val="0"/>
              </w:rPr>
              <w:t>其中：当年财政拨款</w:t>
            </w:r>
          </w:p>
        </w:tc>
        <w:tc>
          <w:tcPr>
            <w:tcW w:w="8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017" w:rsidRDefault="00FF4017">
            <w:pPr>
              <w:widowControl/>
              <w:spacing w:line="340" w:lineRule="exact"/>
              <w:rPr>
                <w:rFonts w:ascii="等线" w:eastAsia="等线" w:hAnsi="等线" w:cs="等线"/>
                <w:color w:val="000000"/>
                <w:sz w:val="20"/>
                <w:szCs w:val="20"/>
              </w:rPr>
            </w:pPr>
          </w:p>
        </w:tc>
        <w:tc>
          <w:tcPr>
            <w:tcW w:w="13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017" w:rsidRDefault="009808B7">
            <w:pPr>
              <w:widowControl/>
              <w:spacing w:line="340" w:lineRule="exact"/>
              <w:jc w:val="center"/>
              <w:textAlignment w:val="center"/>
              <w:rPr>
                <w:rFonts w:ascii="宋体" w:eastAsia="宋体" w:hAnsi="宋体" w:cs="宋体"/>
                <w:color w:val="000000"/>
                <w:sz w:val="20"/>
                <w:szCs w:val="20"/>
              </w:rPr>
            </w:pPr>
            <w:r>
              <w:rPr>
                <w:rFonts w:ascii="宋体" w:eastAsia="宋体" w:hAnsi="宋体" w:cs="宋体" w:hint="eastAsia"/>
                <w:color w:val="000000"/>
                <w:kern w:val="0"/>
                <w:sz w:val="20"/>
                <w:szCs w:val="20"/>
                <w:lang w:bidi="ar"/>
              </w:rPr>
              <w:t>25</w:t>
            </w:r>
          </w:p>
        </w:tc>
        <w:tc>
          <w:tcPr>
            <w:tcW w:w="113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F4017" w:rsidRDefault="009808B7">
            <w:pPr>
              <w:widowControl/>
              <w:spacing w:line="340" w:lineRule="exact"/>
              <w:jc w:val="center"/>
              <w:textAlignment w:val="center"/>
              <w:rPr>
                <w:rFonts w:ascii="等线" w:eastAsia="等线" w:hAnsi="等线" w:cs="等线"/>
                <w:color w:val="000000"/>
                <w:sz w:val="20"/>
                <w:szCs w:val="20"/>
              </w:rPr>
            </w:pPr>
            <w:r>
              <w:rPr>
                <w:rFonts w:ascii="等线" w:eastAsia="等线" w:hAnsi="等线" w:cs="等线"/>
                <w:color w:val="000000"/>
                <w:kern w:val="0"/>
                <w:sz w:val="20"/>
                <w:szCs w:val="20"/>
                <w:lang w:bidi="ar"/>
              </w:rPr>
              <w:t>25</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017" w:rsidRDefault="009808B7">
            <w:pPr>
              <w:widowControl/>
              <w:spacing w:line="340" w:lineRule="exact"/>
              <w:jc w:val="center"/>
              <w:textAlignment w:val="center"/>
              <w:rPr>
                <w:rFonts w:ascii="等线" w:eastAsia="等线" w:hAnsi="等线" w:cs="等线"/>
                <w:color w:val="000000"/>
                <w:sz w:val="20"/>
                <w:szCs w:val="20"/>
              </w:rPr>
            </w:pPr>
            <w:r>
              <w:rPr>
                <w:rFonts w:ascii="等线" w:eastAsia="等线" w:hAnsi="等线" w:cs="等线"/>
                <w:color w:val="000000"/>
                <w:kern w:val="0"/>
                <w:sz w:val="20"/>
                <w:szCs w:val="20"/>
                <w:lang w:bidi="ar"/>
              </w:rPr>
              <w:t>——</w:t>
            </w:r>
          </w:p>
        </w:tc>
        <w:tc>
          <w:tcPr>
            <w:tcW w:w="141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FF4017" w:rsidRDefault="00FF4017">
            <w:pPr>
              <w:widowControl/>
              <w:spacing w:line="340" w:lineRule="exact"/>
              <w:jc w:val="center"/>
              <w:rPr>
                <w:rFonts w:ascii="等线" w:eastAsia="等线" w:hAnsi="等线" w:cs="等线"/>
                <w:color w:val="000000"/>
                <w:sz w:val="20"/>
                <w:szCs w:val="20"/>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017" w:rsidRDefault="009808B7">
            <w:pPr>
              <w:widowControl/>
              <w:spacing w:line="340" w:lineRule="exact"/>
              <w:jc w:val="center"/>
              <w:textAlignment w:val="center"/>
              <w:rPr>
                <w:rFonts w:ascii="等线" w:eastAsia="等线" w:hAnsi="等线" w:cs="等线"/>
                <w:color w:val="000000"/>
                <w:sz w:val="20"/>
                <w:szCs w:val="20"/>
              </w:rPr>
            </w:pPr>
            <w:r>
              <w:rPr>
                <w:rFonts w:ascii="等线" w:eastAsia="等线" w:hAnsi="等线" w:cs="等线"/>
                <w:color w:val="000000"/>
                <w:kern w:val="0"/>
                <w:sz w:val="20"/>
                <w:szCs w:val="20"/>
                <w:lang w:bidi="ar"/>
              </w:rPr>
              <w:t>——</w:t>
            </w:r>
          </w:p>
        </w:tc>
      </w:tr>
      <w:tr w:rsidR="00FF4017" w:rsidTr="00BE3D94">
        <w:trPr>
          <w:trHeight w:val="240"/>
        </w:trPr>
        <w:tc>
          <w:tcPr>
            <w:tcW w:w="7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F4017" w:rsidRDefault="00FF4017">
            <w:pPr>
              <w:widowControl/>
              <w:spacing w:line="340" w:lineRule="exact"/>
              <w:jc w:val="center"/>
              <w:rPr>
                <w:rFonts w:ascii="等线" w:eastAsia="等线" w:hAnsi="等线" w:cs="等线"/>
                <w:color w:val="000000"/>
                <w:sz w:val="20"/>
                <w:szCs w:val="20"/>
              </w:rPr>
            </w:pPr>
          </w:p>
        </w:tc>
        <w:tc>
          <w:tcPr>
            <w:tcW w:w="14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F4017" w:rsidRPr="00D71F7A" w:rsidRDefault="009808B7" w:rsidP="00BF7322">
            <w:pPr>
              <w:widowControl/>
              <w:spacing w:line="220" w:lineRule="exact"/>
              <w:jc w:val="left"/>
              <w:textAlignment w:val="center"/>
              <w:rPr>
                <w:rFonts w:ascii="宋体" w:eastAsia="宋体" w:hAnsi="宋体" w:cs="宋体"/>
                <w:color w:val="000000"/>
                <w:sz w:val="20"/>
                <w:szCs w:val="20"/>
              </w:rPr>
            </w:pPr>
            <w:r w:rsidRPr="00D71F7A">
              <w:rPr>
                <w:rFonts w:ascii="宋体" w:eastAsia="宋体" w:hAnsi="宋体" w:cs="等线" w:hint="eastAsia"/>
                <w:color w:val="000000"/>
                <w:kern w:val="0"/>
                <w:sz w:val="20"/>
                <w:szCs w:val="20"/>
                <w:lang w:bidi="ar"/>
              </w:rPr>
              <w:t>上年结转资金</w:t>
            </w:r>
          </w:p>
        </w:tc>
        <w:tc>
          <w:tcPr>
            <w:tcW w:w="8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017" w:rsidRDefault="00FF4017">
            <w:pPr>
              <w:widowControl/>
              <w:spacing w:line="340" w:lineRule="exact"/>
              <w:jc w:val="center"/>
              <w:rPr>
                <w:rFonts w:ascii="宋体" w:eastAsia="宋体" w:hAnsi="宋体" w:cs="宋体"/>
                <w:color w:val="000000"/>
                <w:sz w:val="20"/>
                <w:szCs w:val="20"/>
              </w:rPr>
            </w:pPr>
          </w:p>
        </w:tc>
        <w:tc>
          <w:tcPr>
            <w:tcW w:w="138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FF4017" w:rsidRDefault="00FF4017">
            <w:pPr>
              <w:widowControl/>
              <w:spacing w:line="340" w:lineRule="exact"/>
              <w:jc w:val="center"/>
              <w:rPr>
                <w:rFonts w:ascii="等线" w:eastAsia="等线" w:hAnsi="等线" w:cs="等线"/>
                <w:color w:val="000000"/>
                <w:sz w:val="20"/>
                <w:szCs w:val="20"/>
              </w:rPr>
            </w:pPr>
          </w:p>
        </w:tc>
        <w:tc>
          <w:tcPr>
            <w:tcW w:w="1134"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FF4017" w:rsidRDefault="00FF4017">
            <w:pPr>
              <w:widowControl/>
              <w:spacing w:line="340" w:lineRule="exact"/>
              <w:jc w:val="center"/>
              <w:rPr>
                <w:rFonts w:ascii="等线" w:eastAsia="等线" w:hAnsi="等线" w:cs="等线"/>
                <w:color w:val="000000"/>
                <w:sz w:val="20"/>
                <w:szCs w:val="20"/>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017" w:rsidRDefault="009808B7">
            <w:pPr>
              <w:widowControl/>
              <w:spacing w:line="340" w:lineRule="exact"/>
              <w:jc w:val="center"/>
              <w:textAlignment w:val="center"/>
              <w:rPr>
                <w:rFonts w:ascii="等线" w:eastAsia="等线" w:hAnsi="等线" w:cs="等线"/>
                <w:color w:val="000000"/>
                <w:sz w:val="20"/>
                <w:szCs w:val="20"/>
              </w:rPr>
            </w:pPr>
            <w:r>
              <w:rPr>
                <w:rFonts w:ascii="等线" w:eastAsia="等线" w:hAnsi="等线" w:cs="等线"/>
                <w:color w:val="000000"/>
                <w:kern w:val="0"/>
                <w:sz w:val="20"/>
                <w:szCs w:val="20"/>
                <w:lang w:bidi="ar"/>
              </w:rPr>
              <w:t>——</w:t>
            </w:r>
          </w:p>
        </w:tc>
        <w:tc>
          <w:tcPr>
            <w:tcW w:w="141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FF4017" w:rsidRDefault="00FF4017">
            <w:pPr>
              <w:widowControl/>
              <w:spacing w:line="340" w:lineRule="exact"/>
              <w:jc w:val="center"/>
              <w:rPr>
                <w:rFonts w:ascii="等线" w:eastAsia="等线" w:hAnsi="等线" w:cs="等线"/>
                <w:color w:val="000000"/>
                <w:sz w:val="20"/>
                <w:szCs w:val="20"/>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017" w:rsidRDefault="009808B7">
            <w:pPr>
              <w:widowControl/>
              <w:spacing w:line="340" w:lineRule="exact"/>
              <w:jc w:val="center"/>
              <w:textAlignment w:val="center"/>
              <w:rPr>
                <w:rFonts w:ascii="等线" w:eastAsia="等线" w:hAnsi="等线" w:cs="等线"/>
                <w:color w:val="000000"/>
                <w:sz w:val="20"/>
                <w:szCs w:val="20"/>
              </w:rPr>
            </w:pPr>
            <w:r>
              <w:rPr>
                <w:rFonts w:ascii="等线" w:eastAsia="等线" w:hAnsi="等线" w:cs="等线"/>
                <w:color w:val="000000"/>
                <w:kern w:val="0"/>
                <w:sz w:val="20"/>
                <w:szCs w:val="20"/>
                <w:lang w:bidi="ar"/>
              </w:rPr>
              <w:t>——</w:t>
            </w:r>
          </w:p>
        </w:tc>
      </w:tr>
      <w:tr w:rsidR="00FF4017" w:rsidTr="00BE3D94">
        <w:trPr>
          <w:trHeight w:val="240"/>
        </w:trPr>
        <w:tc>
          <w:tcPr>
            <w:tcW w:w="7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F4017" w:rsidRDefault="00FF4017">
            <w:pPr>
              <w:widowControl/>
              <w:spacing w:line="340" w:lineRule="exact"/>
              <w:jc w:val="center"/>
              <w:rPr>
                <w:rFonts w:ascii="等线" w:eastAsia="等线" w:hAnsi="等线" w:cs="等线"/>
                <w:color w:val="000000"/>
                <w:sz w:val="20"/>
                <w:szCs w:val="20"/>
              </w:rPr>
            </w:pPr>
          </w:p>
        </w:tc>
        <w:tc>
          <w:tcPr>
            <w:tcW w:w="141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F4017" w:rsidRPr="00D71F7A" w:rsidRDefault="009808B7">
            <w:pPr>
              <w:widowControl/>
              <w:spacing w:line="340" w:lineRule="exact"/>
              <w:jc w:val="left"/>
              <w:textAlignment w:val="center"/>
              <w:rPr>
                <w:rFonts w:ascii="宋体" w:eastAsia="宋体" w:hAnsi="宋体" w:cs="宋体"/>
                <w:color w:val="000000"/>
                <w:sz w:val="18"/>
                <w:szCs w:val="18"/>
              </w:rPr>
            </w:pPr>
            <w:r w:rsidRPr="00D71F7A">
              <w:rPr>
                <w:rStyle w:val="font121"/>
                <w:rFonts w:hint="default"/>
                <w:lang w:bidi="ar"/>
              </w:rPr>
              <w:t>其他资金</w:t>
            </w:r>
          </w:p>
        </w:tc>
        <w:tc>
          <w:tcPr>
            <w:tcW w:w="8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017" w:rsidRDefault="00FF4017">
            <w:pPr>
              <w:widowControl/>
              <w:spacing w:line="340" w:lineRule="exact"/>
              <w:rPr>
                <w:rFonts w:ascii="宋体" w:eastAsia="宋体" w:hAnsi="宋体" w:cs="宋体"/>
                <w:color w:val="000000"/>
                <w:sz w:val="18"/>
                <w:szCs w:val="18"/>
              </w:rPr>
            </w:pPr>
          </w:p>
        </w:tc>
        <w:tc>
          <w:tcPr>
            <w:tcW w:w="13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017" w:rsidRDefault="00FF4017">
            <w:pPr>
              <w:widowControl/>
              <w:spacing w:line="340" w:lineRule="exact"/>
              <w:jc w:val="center"/>
              <w:rPr>
                <w:rFonts w:ascii="宋体" w:eastAsia="宋体" w:hAnsi="宋体" w:cs="宋体"/>
                <w:color w:val="000000"/>
                <w:sz w:val="20"/>
                <w:szCs w:val="20"/>
              </w:rPr>
            </w:pPr>
          </w:p>
        </w:tc>
        <w:tc>
          <w:tcPr>
            <w:tcW w:w="113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F4017" w:rsidRDefault="00FF4017">
            <w:pPr>
              <w:widowControl/>
              <w:spacing w:line="340" w:lineRule="exact"/>
              <w:jc w:val="center"/>
              <w:rPr>
                <w:rFonts w:ascii="等线" w:eastAsia="等线" w:hAnsi="等线" w:cs="等线"/>
                <w:color w:val="000000"/>
                <w:sz w:val="20"/>
                <w:szCs w:val="20"/>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017" w:rsidRDefault="009808B7">
            <w:pPr>
              <w:widowControl/>
              <w:spacing w:line="340" w:lineRule="exact"/>
              <w:jc w:val="center"/>
              <w:textAlignment w:val="center"/>
              <w:rPr>
                <w:rFonts w:ascii="等线" w:eastAsia="等线" w:hAnsi="等线" w:cs="等线"/>
                <w:color w:val="000000"/>
                <w:sz w:val="20"/>
                <w:szCs w:val="20"/>
              </w:rPr>
            </w:pPr>
            <w:r>
              <w:rPr>
                <w:rFonts w:ascii="等线" w:eastAsia="等线" w:hAnsi="等线" w:cs="等线"/>
                <w:color w:val="000000"/>
                <w:kern w:val="0"/>
                <w:sz w:val="20"/>
                <w:szCs w:val="20"/>
                <w:lang w:bidi="ar"/>
              </w:rPr>
              <w:t>—</w:t>
            </w:r>
          </w:p>
        </w:tc>
        <w:tc>
          <w:tcPr>
            <w:tcW w:w="141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rsidR="00FF4017" w:rsidRDefault="00FF4017">
            <w:pPr>
              <w:widowControl/>
              <w:spacing w:line="340" w:lineRule="exact"/>
              <w:jc w:val="center"/>
              <w:rPr>
                <w:rFonts w:ascii="等线" w:eastAsia="等线" w:hAnsi="等线" w:cs="等线"/>
                <w:color w:val="000000"/>
                <w:sz w:val="20"/>
                <w:szCs w:val="20"/>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017" w:rsidRDefault="009808B7">
            <w:pPr>
              <w:widowControl/>
              <w:spacing w:line="340" w:lineRule="exact"/>
              <w:jc w:val="center"/>
              <w:textAlignment w:val="center"/>
              <w:rPr>
                <w:rFonts w:ascii="等线" w:eastAsia="等线" w:hAnsi="等线" w:cs="等线"/>
                <w:color w:val="000000"/>
                <w:sz w:val="20"/>
                <w:szCs w:val="20"/>
              </w:rPr>
            </w:pPr>
            <w:r>
              <w:rPr>
                <w:rFonts w:ascii="等线" w:eastAsia="等线" w:hAnsi="等线" w:cs="等线"/>
                <w:color w:val="000000"/>
                <w:kern w:val="0"/>
                <w:sz w:val="20"/>
                <w:szCs w:val="20"/>
                <w:lang w:bidi="ar"/>
              </w:rPr>
              <w:t>——</w:t>
            </w:r>
          </w:p>
        </w:tc>
      </w:tr>
      <w:tr w:rsidR="00FF4017" w:rsidTr="00BE3D94">
        <w:trPr>
          <w:trHeight w:val="240"/>
        </w:trPr>
        <w:tc>
          <w:tcPr>
            <w:tcW w:w="78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F4017" w:rsidRDefault="009808B7">
            <w:pPr>
              <w:widowControl/>
              <w:spacing w:line="340" w:lineRule="exact"/>
              <w:jc w:val="center"/>
              <w:textAlignment w:val="center"/>
              <w:rPr>
                <w:rFonts w:ascii="等线" w:eastAsia="等线" w:hAnsi="等线" w:cs="等线"/>
                <w:color w:val="000000"/>
                <w:sz w:val="20"/>
                <w:szCs w:val="20"/>
              </w:rPr>
            </w:pPr>
            <w:r>
              <w:rPr>
                <w:rFonts w:ascii="等线" w:eastAsia="等线" w:hAnsi="等线" w:cs="等线"/>
                <w:color w:val="000000"/>
                <w:kern w:val="0"/>
                <w:sz w:val="20"/>
                <w:szCs w:val="20"/>
                <w:lang w:bidi="ar"/>
              </w:rPr>
              <w:t>年度总体目标</w:t>
            </w:r>
          </w:p>
        </w:tc>
        <w:tc>
          <w:tcPr>
            <w:tcW w:w="393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FF4017" w:rsidRDefault="009808B7">
            <w:pPr>
              <w:widowControl/>
              <w:spacing w:line="340" w:lineRule="exact"/>
              <w:jc w:val="center"/>
              <w:textAlignment w:val="center"/>
              <w:rPr>
                <w:rFonts w:ascii="等线" w:eastAsia="等线" w:hAnsi="等线" w:cs="等线"/>
                <w:color w:val="000000"/>
                <w:sz w:val="20"/>
                <w:szCs w:val="20"/>
              </w:rPr>
            </w:pPr>
            <w:r>
              <w:rPr>
                <w:rFonts w:ascii="等线" w:eastAsia="等线" w:hAnsi="等线" w:cs="等线"/>
                <w:color w:val="000000"/>
                <w:kern w:val="0"/>
                <w:sz w:val="20"/>
                <w:szCs w:val="20"/>
                <w:lang w:bidi="ar"/>
              </w:rPr>
              <w:t>预期目标</w:t>
            </w:r>
          </w:p>
        </w:tc>
        <w:tc>
          <w:tcPr>
            <w:tcW w:w="4394"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FF4017" w:rsidRDefault="009808B7">
            <w:pPr>
              <w:widowControl/>
              <w:spacing w:line="340" w:lineRule="exact"/>
              <w:jc w:val="center"/>
              <w:textAlignment w:val="center"/>
              <w:rPr>
                <w:rFonts w:ascii="等线" w:eastAsia="等线" w:hAnsi="等线" w:cs="等线"/>
                <w:color w:val="000000"/>
                <w:sz w:val="20"/>
                <w:szCs w:val="20"/>
              </w:rPr>
            </w:pPr>
            <w:r>
              <w:rPr>
                <w:rFonts w:ascii="等线" w:eastAsia="等线" w:hAnsi="等线" w:cs="等线"/>
                <w:color w:val="000000"/>
                <w:kern w:val="0"/>
                <w:sz w:val="20"/>
                <w:szCs w:val="20"/>
                <w:lang w:bidi="ar"/>
              </w:rPr>
              <w:t>实际完成情况</w:t>
            </w:r>
          </w:p>
        </w:tc>
      </w:tr>
      <w:tr w:rsidR="00FF4017" w:rsidTr="00102A3F">
        <w:trPr>
          <w:trHeight w:val="1257"/>
        </w:trPr>
        <w:tc>
          <w:tcPr>
            <w:tcW w:w="78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F4017" w:rsidRDefault="00FF4017">
            <w:pPr>
              <w:widowControl/>
              <w:spacing w:line="340" w:lineRule="exact"/>
              <w:jc w:val="center"/>
              <w:rPr>
                <w:rFonts w:ascii="等线" w:eastAsia="等线" w:hAnsi="等线" w:cs="等线"/>
                <w:color w:val="000000"/>
                <w:sz w:val="20"/>
                <w:szCs w:val="20"/>
              </w:rPr>
            </w:pPr>
          </w:p>
        </w:tc>
        <w:tc>
          <w:tcPr>
            <w:tcW w:w="3936"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FF4017" w:rsidRDefault="009808B7" w:rsidP="00BF7322">
            <w:pPr>
              <w:widowControl/>
              <w:spacing w:line="220" w:lineRule="exact"/>
              <w:jc w:val="left"/>
              <w:textAlignment w:val="center"/>
              <w:rPr>
                <w:rFonts w:ascii="等线" w:eastAsia="等线" w:hAnsi="等线" w:cs="等线"/>
                <w:color w:val="000000"/>
                <w:sz w:val="20"/>
                <w:szCs w:val="20"/>
              </w:rPr>
            </w:pPr>
            <w:r>
              <w:rPr>
                <w:rFonts w:ascii="等线" w:eastAsia="等线" w:hAnsi="等线" w:cs="等线"/>
                <w:color w:val="000000"/>
                <w:kern w:val="0"/>
                <w:sz w:val="20"/>
                <w:szCs w:val="20"/>
                <w:lang w:bidi="ar"/>
              </w:rPr>
              <w:t>城区，国、省、县级以上公路两侧绿化带及其它绿色通道和旅游景区等重点区域有虫株率控制在0.1%以下，经济林、用材等片林有虫株率控制在1%以下，农村</w:t>
            </w:r>
            <w:proofErr w:type="gramStart"/>
            <w:r>
              <w:rPr>
                <w:rFonts w:ascii="等线" w:eastAsia="等线" w:hAnsi="等线" w:cs="等线"/>
                <w:color w:val="000000"/>
                <w:kern w:val="0"/>
                <w:sz w:val="20"/>
                <w:szCs w:val="20"/>
                <w:lang w:bidi="ar"/>
              </w:rPr>
              <w:t>四旁林</w:t>
            </w:r>
            <w:proofErr w:type="gramEnd"/>
            <w:r>
              <w:rPr>
                <w:rFonts w:ascii="等线" w:eastAsia="等线" w:hAnsi="等线" w:cs="等线"/>
                <w:color w:val="000000"/>
                <w:kern w:val="0"/>
                <w:sz w:val="20"/>
                <w:szCs w:val="20"/>
                <w:lang w:bidi="ar"/>
              </w:rPr>
              <w:t>有虫株率控制在5%以下。</w:t>
            </w:r>
          </w:p>
        </w:tc>
        <w:tc>
          <w:tcPr>
            <w:tcW w:w="4394"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FF4017" w:rsidRDefault="009808B7" w:rsidP="00BF7322">
            <w:pPr>
              <w:widowControl/>
              <w:spacing w:line="220" w:lineRule="exact"/>
              <w:jc w:val="left"/>
              <w:textAlignment w:val="center"/>
              <w:rPr>
                <w:rFonts w:ascii="等线" w:eastAsia="等线" w:hAnsi="等线" w:cs="等线"/>
                <w:color w:val="000000"/>
                <w:sz w:val="20"/>
                <w:szCs w:val="20"/>
              </w:rPr>
            </w:pPr>
            <w:r>
              <w:rPr>
                <w:rFonts w:ascii="等线" w:eastAsia="等线" w:hAnsi="等线" w:cs="等线"/>
                <w:color w:val="000000"/>
                <w:kern w:val="0"/>
                <w:sz w:val="20"/>
                <w:szCs w:val="20"/>
                <w:lang w:bidi="ar"/>
              </w:rPr>
              <w:t>城区，国、省、县级以上公路两侧绿化带及其它绿色通道和旅游景区等重点区域有虫株率控制在0.1%以下，经济林、用材等片林有虫株率控制在1%以下，农村</w:t>
            </w:r>
            <w:proofErr w:type="gramStart"/>
            <w:r>
              <w:rPr>
                <w:rFonts w:ascii="等线" w:eastAsia="等线" w:hAnsi="等线" w:cs="等线"/>
                <w:color w:val="000000"/>
                <w:kern w:val="0"/>
                <w:sz w:val="20"/>
                <w:szCs w:val="20"/>
                <w:lang w:bidi="ar"/>
              </w:rPr>
              <w:t>四旁林</w:t>
            </w:r>
            <w:proofErr w:type="gramEnd"/>
            <w:r>
              <w:rPr>
                <w:rFonts w:ascii="等线" w:eastAsia="等线" w:hAnsi="等线" w:cs="等线"/>
                <w:color w:val="000000"/>
                <w:kern w:val="0"/>
                <w:sz w:val="20"/>
                <w:szCs w:val="20"/>
                <w:lang w:bidi="ar"/>
              </w:rPr>
              <w:t>有虫株率控制在5%以下。</w:t>
            </w:r>
          </w:p>
        </w:tc>
      </w:tr>
      <w:tr w:rsidR="00FF4017" w:rsidTr="00CB40E0">
        <w:trPr>
          <w:trHeight w:val="480"/>
        </w:trPr>
        <w:tc>
          <w:tcPr>
            <w:tcW w:w="786" w:type="dxa"/>
            <w:vMerge w:val="restart"/>
            <w:tcBorders>
              <w:top w:val="single" w:sz="4" w:space="0" w:color="000000"/>
              <w:left w:val="single" w:sz="4" w:space="0" w:color="000000"/>
              <w:bottom w:val="single" w:sz="4" w:space="0" w:color="000000"/>
              <w:right w:val="single" w:sz="4" w:space="0" w:color="000000"/>
            </w:tcBorders>
            <w:shd w:val="clear" w:color="auto" w:fill="auto"/>
            <w:textDirection w:val="tbRlV"/>
            <w:vAlign w:val="center"/>
          </w:tcPr>
          <w:p w:rsidR="00FF4017" w:rsidRPr="00D71F7A" w:rsidRDefault="009808B7">
            <w:pPr>
              <w:widowControl/>
              <w:spacing w:line="340" w:lineRule="exact"/>
              <w:jc w:val="center"/>
              <w:textAlignment w:val="center"/>
              <w:rPr>
                <w:rFonts w:ascii="宋体" w:eastAsia="宋体" w:hAnsi="宋体" w:cs="等线"/>
                <w:color w:val="000000"/>
                <w:sz w:val="20"/>
                <w:szCs w:val="20"/>
              </w:rPr>
            </w:pPr>
            <w:r w:rsidRPr="00D71F7A">
              <w:rPr>
                <w:rFonts w:ascii="宋体" w:eastAsia="宋体" w:hAnsi="宋体" w:cs="等线"/>
                <w:color w:val="000000"/>
                <w:kern w:val="0"/>
                <w:sz w:val="20"/>
                <w:szCs w:val="20"/>
                <w:lang w:bidi="ar"/>
              </w:rPr>
              <w:t>绩效指标</w:t>
            </w:r>
          </w:p>
        </w:tc>
        <w:tc>
          <w:tcPr>
            <w:tcW w:w="676" w:type="dxa"/>
            <w:tcBorders>
              <w:top w:val="single" w:sz="4" w:space="0" w:color="000000"/>
              <w:left w:val="single" w:sz="4" w:space="0" w:color="000000"/>
              <w:bottom w:val="single" w:sz="4" w:space="0" w:color="auto"/>
              <w:right w:val="single" w:sz="4" w:space="0" w:color="000000"/>
            </w:tcBorders>
            <w:shd w:val="clear" w:color="auto" w:fill="auto"/>
            <w:vAlign w:val="center"/>
          </w:tcPr>
          <w:p w:rsidR="00FF4017" w:rsidRPr="00D71F7A" w:rsidRDefault="009808B7" w:rsidP="00102A3F">
            <w:pPr>
              <w:widowControl/>
              <w:spacing w:line="220" w:lineRule="exact"/>
              <w:jc w:val="center"/>
              <w:textAlignment w:val="center"/>
              <w:rPr>
                <w:rFonts w:ascii="宋体" w:eastAsia="宋体" w:hAnsi="宋体" w:cs="等线"/>
                <w:color w:val="000000"/>
                <w:sz w:val="20"/>
                <w:szCs w:val="20"/>
              </w:rPr>
            </w:pPr>
            <w:r w:rsidRPr="00D71F7A">
              <w:rPr>
                <w:rFonts w:ascii="宋体" w:eastAsia="宋体" w:hAnsi="宋体" w:cs="等线"/>
                <w:color w:val="000000"/>
                <w:kern w:val="0"/>
                <w:sz w:val="20"/>
                <w:szCs w:val="20"/>
                <w:lang w:bidi="ar"/>
              </w:rPr>
              <w:t>一级</w:t>
            </w:r>
            <w:r w:rsidRPr="00D71F7A">
              <w:rPr>
                <w:rFonts w:ascii="宋体" w:eastAsia="宋体" w:hAnsi="宋体" w:cs="等线"/>
                <w:color w:val="000000"/>
                <w:kern w:val="0"/>
                <w:sz w:val="20"/>
                <w:szCs w:val="20"/>
                <w:lang w:bidi="ar"/>
              </w:rPr>
              <w:br/>
              <w:t>指标</w:t>
            </w:r>
          </w:p>
        </w:tc>
        <w:tc>
          <w:tcPr>
            <w:tcW w:w="7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017" w:rsidRPr="00D71F7A" w:rsidRDefault="009808B7" w:rsidP="00102A3F">
            <w:pPr>
              <w:widowControl/>
              <w:spacing w:line="220" w:lineRule="exact"/>
              <w:jc w:val="center"/>
              <w:textAlignment w:val="center"/>
              <w:rPr>
                <w:rFonts w:ascii="宋体" w:eastAsia="宋体" w:hAnsi="宋体" w:cs="等线"/>
                <w:color w:val="000000"/>
                <w:sz w:val="20"/>
                <w:szCs w:val="20"/>
              </w:rPr>
            </w:pPr>
            <w:r w:rsidRPr="00D71F7A">
              <w:rPr>
                <w:rFonts w:ascii="宋体" w:eastAsia="宋体" w:hAnsi="宋体" w:cs="等线"/>
                <w:color w:val="000000"/>
                <w:kern w:val="0"/>
                <w:sz w:val="20"/>
                <w:szCs w:val="20"/>
                <w:lang w:bidi="ar"/>
              </w:rPr>
              <w:t>二级指标</w:t>
            </w:r>
          </w:p>
        </w:tc>
        <w:tc>
          <w:tcPr>
            <w:tcW w:w="224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F4017" w:rsidRPr="00D71F7A" w:rsidRDefault="009808B7" w:rsidP="00102A3F">
            <w:pPr>
              <w:widowControl/>
              <w:spacing w:line="340" w:lineRule="exact"/>
              <w:jc w:val="center"/>
              <w:textAlignment w:val="center"/>
              <w:rPr>
                <w:rFonts w:ascii="宋体" w:eastAsia="宋体" w:hAnsi="宋体" w:cs="等线"/>
                <w:color w:val="000000"/>
                <w:sz w:val="20"/>
                <w:szCs w:val="20"/>
              </w:rPr>
            </w:pPr>
            <w:r w:rsidRPr="00D71F7A">
              <w:rPr>
                <w:rFonts w:ascii="宋体" w:eastAsia="宋体" w:hAnsi="宋体" w:cs="等线"/>
                <w:color w:val="000000"/>
                <w:kern w:val="0"/>
                <w:sz w:val="20"/>
                <w:szCs w:val="20"/>
                <w:lang w:bidi="ar"/>
              </w:rPr>
              <w:t>三级指标</w:t>
            </w:r>
          </w:p>
        </w:tc>
        <w:tc>
          <w:tcPr>
            <w:tcW w:w="113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02A3F" w:rsidRPr="00D71F7A" w:rsidRDefault="009808B7" w:rsidP="00102A3F">
            <w:pPr>
              <w:widowControl/>
              <w:spacing w:line="220" w:lineRule="exact"/>
              <w:jc w:val="center"/>
              <w:textAlignment w:val="center"/>
              <w:rPr>
                <w:rFonts w:ascii="宋体" w:eastAsia="宋体" w:hAnsi="宋体" w:cs="等线"/>
                <w:color w:val="000000"/>
                <w:kern w:val="0"/>
                <w:sz w:val="20"/>
                <w:szCs w:val="20"/>
                <w:lang w:bidi="ar"/>
              </w:rPr>
            </w:pPr>
            <w:r w:rsidRPr="00D71F7A">
              <w:rPr>
                <w:rFonts w:ascii="宋体" w:eastAsia="宋体" w:hAnsi="宋体" w:cs="等线"/>
                <w:color w:val="000000"/>
                <w:kern w:val="0"/>
                <w:sz w:val="20"/>
                <w:szCs w:val="20"/>
                <w:lang w:bidi="ar"/>
              </w:rPr>
              <w:t>年度指</w:t>
            </w:r>
          </w:p>
          <w:p w:rsidR="00FF4017" w:rsidRPr="00D71F7A" w:rsidRDefault="009808B7" w:rsidP="00102A3F">
            <w:pPr>
              <w:widowControl/>
              <w:spacing w:line="220" w:lineRule="exact"/>
              <w:jc w:val="center"/>
              <w:textAlignment w:val="center"/>
              <w:rPr>
                <w:rFonts w:ascii="宋体" w:eastAsia="宋体" w:hAnsi="宋体" w:cs="等线"/>
                <w:color w:val="000000"/>
                <w:kern w:val="0"/>
                <w:sz w:val="20"/>
                <w:szCs w:val="20"/>
                <w:lang w:bidi="ar"/>
              </w:rPr>
            </w:pPr>
            <w:r w:rsidRPr="00D71F7A">
              <w:rPr>
                <w:rFonts w:ascii="宋体" w:eastAsia="宋体" w:hAnsi="宋体" w:cs="等线"/>
                <w:color w:val="000000"/>
                <w:kern w:val="0"/>
                <w:sz w:val="20"/>
                <w:szCs w:val="20"/>
                <w:lang w:bidi="ar"/>
              </w:rPr>
              <w:t>标值</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017" w:rsidRPr="00D71F7A" w:rsidRDefault="009808B7" w:rsidP="00102A3F">
            <w:pPr>
              <w:widowControl/>
              <w:spacing w:line="220" w:lineRule="exact"/>
              <w:jc w:val="center"/>
              <w:textAlignment w:val="center"/>
              <w:rPr>
                <w:rFonts w:ascii="宋体" w:eastAsia="宋体" w:hAnsi="宋体" w:cs="等线"/>
                <w:color w:val="000000"/>
                <w:kern w:val="0"/>
                <w:sz w:val="20"/>
                <w:szCs w:val="20"/>
                <w:lang w:bidi="ar"/>
              </w:rPr>
            </w:pPr>
            <w:r w:rsidRPr="00D71F7A">
              <w:rPr>
                <w:rFonts w:ascii="宋体" w:eastAsia="宋体" w:hAnsi="宋体" w:cs="等线"/>
                <w:color w:val="000000"/>
                <w:kern w:val="0"/>
                <w:sz w:val="20"/>
                <w:szCs w:val="20"/>
                <w:lang w:bidi="ar"/>
              </w:rPr>
              <w:t>实际完成值</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017" w:rsidRPr="00D71F7A" w:rsidRDefault="009808B7" w:rsidP="00102A3F">
            <w:pPr>
              <w:widowControl/>
              <w:spacing w:line="340" w:lineRule="exact"/>
              <w:jc w:val="center"/>
              <w:textAlignment w:val="center"/>
              <w:rPr>
                <w:rFonts w:ascii="宋体" w:eastAsia="宋体" w:hAnsi="宋体" w:cs="等线"/>
                <w:color w:val="000000"/>
                <w:sz w:val="20"/>
                <w:szCs w:val="20"/>
              </w:rPr>
            </w:pPr>
            <w:r w:rsidRPr="00D71F7A">
              <w:rPr>
                <w:rFonts w:ascii="宋体" w:eastAsia="宋体" w:hAnsi="宋体" w:cs="等线"/>
                <w:color w:val="000000"/>
                <w:kern w:val="0"/>
                <w:sz w:val="20"/>
                <w:szCs w:val="20"/>
                <w:lang w:bidi="ar"/>
              </w:rPr>
              <w:t>分值</w:t>
            </w:r>
          </w:p>
        </w:tc>
        <w:tc>
          <w:tcPr>
            <w:tcW w:w="70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FF4017" w:rsidRPr="00D71F7A" w:rsidRDefault="009808B7" w:rsidP="00102A3F">
            <w:pPr>
              <w:widowControl/>
              <w:spacing w:line="340" w:lineRule="exact"/>
              <w:jc w:val="center"/>
              <w:textAlignment w:val="center"/>
              <w:rPr>
                <w:rFonts w:ascii="宋体" w:eastAsia="宋体" w:hAnsi="宋体" w:cs="等线"/>
                <w:color w:val="000000"/>
                <w:sz w:val="20"/>
                <w:szCs w:val="20"/>
              </w:rPr>
            </w:pPr>
            <w:r w:rsidRPr="00D71F7A">
              <w:rPr>
                <w:rFonts w:ascii="宋体" w:eastAsia="宋体" w:hAnsi="宋体" w:cs="等线"/>
                <w:color w:val="000000"/>
                <w:kern w:val="0"/>
                <w:sz w:val="20"/>
                <w:szCs w:val="20"/>
                <w:lang w:bidi="ar"/>
              </w:rPr>
              <w:t>得分</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017" w:rsidRPr="00D71F7A" w:rsidRDefault="009808B7" w:rsidP="00102A3F">
            <w:pPr>
              <w:widowControl/>
              <w:spacing w:line="220" w:lineRule="exact"/>
              <w:jc w:val="center"/>
              <w:textAlignment w:val="center"/>
              <w:rPr>
                <w:rFonts w:ascii="宋体" w:eastAsia="宋体" w:hAnsi="宋体" w:cs="等线"/>
                <w:color w:val="000000"/>
                <w:sz w:val="20"/>
                <w:szCs w:val="20"/>
              </w:rPr>
            </w:pPr>
            <w:r w:rsidRPr="00D71F7A">
              <w:rPr>
                <w:rFonts w:ascii="宋体" w:eastAsia="宋体" w:hAnsi="宋体" w:cs="等线"/>
                <w:color w:val="000000"/>
                <w:kern w:val="0"/>
                <w:sz w:val="20"/>
                <w:szCs w:val="20"/>
                <w:lang w:bidi="ar"/>
              </w:rPr>
              <w:t>偏差原因分析及改进措施</w:t>
            </w:r>
          </w:p>
        </w:tc>
      </w:tr>
      <w:tr w:rsidR="00FF4017" w:rsidTr="00CB40E0">
        <w:trPr>
          <w:trHeight w:val="591"/>
        </w:trPr>
        <w:tc>
          <w:tcPr>
            <w:tcW w:w="786" w:type="dxa"/>
            <w:vMerge/>
            <w:tcBorders>
              <w:top w:val="single" w:sz="4" w:space="0" w:color="000000"/>
              <w:left w:val="single" w:sz="4" w:space="0" w:color="000000"/>
              <w:bottom w:val="single" w:sz="4" w:space="0" w:color="000000"/>
              <w:right w:val="single" w:sz="4" w:space="0" w:color="000000"/>
            </w:tcBorders>
            <w:shd w:val="clear" w:color="auto" w:fill="auto"/>
            <w:textDirection w:val="tbRlV"/>
            <w:vAlign w:val="center"/>
          </w:tcPr>
          <w:p w:rsidR="00FF4017" w:rsidRDefault="00FF4017">
            <w:pPr>
              <w:widowControl/>
              <w:spacing w:line="340" w:lineRule="exact"/>
              <w:jc w:val="center"/>
              <w:rPr>
                <w:rFonts w:ascii="等线" w:eastAsia="等线" w:hAnsi="等线" w:cs="等线"/>
                <w:color w:val="000000"/>
                <w:sz w:val="20"/>
                <w:szCs w:val="20"/>
              </w:rPr>
            </w:pPr>
          </w:p>
        </w:tc>
        <w:tc>
          <w:tcPr>
            <w:tcW w:w="676" w:type="dxa"/>
            <w:vMerge w:val="restart"/>
            <w:tcBorders>
              <w:top w:val="single" w:sz="4" w:space="0" w:color="auto"/>
              <w:left w:val="single" w:sz="4" w:space="0" w:color="000000"/>
              <w:bottom w:val="single" w:sz="4" w:space="0" w:color="000000"/>
              <w:right w:val="single" w:sz="4" w:space="0" w:color="000000"/>
            </w:tcBorders>
            <w:shd w:val="clear" w:color="auto" w:fill="auto"/>
            <w:vAlign w:val="center"/>
          </w:tcPr>
          <w:p w:rsidR="00FF4017" w:rsidRDefault="009808B7">
            <w:pPr>
              <w:widowControl/>
              <w:spacing w:line="340" w:lineRule="exact"/>
              <w:jc w:val="center"/>
              <w:textAlignment w:val="center"/>
              <w:rPr>
                <w:rFonts w:ascii="宋体" w:eastAsia="宋体" w:hAnsi="宋体" w:cs="宋体"/>
                <w:color w:val="000000"/>
                <w:sz w:val="20"/>
                <w:szCs w:val="20"/>
              </w:rPr>
            </w:pPr>
            <w:r>
              <w:rPr>
                <w:rFonts w:ascii="宋体" w:eastAsia="宋体" w:hAnsi="宋体" w:cs="宋体" w:hint="eastAsia"/>
                <w:color w:val="000000"/>
                <w:kern w:val="0"/>
                <w:sz w:val="20"/>
                <w:szCs w:val="20"/>
                <w:lang w:bidi="ar"/>
              </w:rPr>
              <w:t>产</w:t>
            </w:r>
            <w:r>
              <w:rPr>
                <w:rFonts w:ascii="宋体" w:eastAsia="宋体" w:hAnsi="宋体" w:cs="宋体" w:hint="eastAsia"/>
                <w:color w:val="000000"/>
                <w:kern w:val="0"/>
                <w:sz w:val="20"/>
                <w:szCs w:val="20"/>
                <w:lang w:bidi="ar"/>
              </w:rPr>
              <w:br/>
              <w:t>出</w:t>
            </w:r>
            <w:r>
              <w:rPr>
                <w:rFonts w:ascii="宋体" w:eastAsia="宋体" w:hAnsi="宋体" w:cs="宋体" w:hint="eastAsia"/>
                <w:color w:val="000000"/>
                <w:kern w:val="0"/>
                <w:sz w:val="20"/>
                <w:szCs w:val="20"/>
                <w:lang w:bidi="ar"/>
              </w:rPr>
              <w:br/>
              <w:t>指</w:t>
            </w:r>
            <w:r>
              <w:rPr>
                <w:rFonts w:ascii="宋体" w:eastAsia="宋体" w:hAnsi="宋体" w:cs="宋体" w:hint="eastAsia"/>
                <w:color w:val="000000"/>
                <w:kern w:val="0"/>
                <w:sz w:val="20"/>
                <w:szCs w:val="20"/>
                <w:lang w:bidi="ar"/>
              </w:rPr>
              <w:br/>
              <w:t>标</w:t>
            </w:r>
          </w:p>
        </w:tc>
        <w:tc>
          <w:tcPr>
            <w:tcW w:w="7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017" w:rsidRPr="00D71F7A" w:rsidRDefault="009808B7" w:rsidP="00BF7322">
            <w:pPr>
              <w:widowControl/>
              <w:spacing w:line="220" w:lineRule="exact"/>
              <w:jc w:val="left"/>
              <w:textAlignment w:val="center"/>
              <w:rPr>
                <w:rFonts w:ascii="宋体" w:eastAsia="宋体" w:hAnsi="宋体" w:cs="等线"/>
                <w:color w:val="000000"/>
                <w:kern w:val="0"/>
                <w:sz w:val="20"/>
                <w:szCs w:val="20"/>
                <w:lang w:bidi="ar"/>
              </w:rPr>
            </w:pPr>
            <w:r w:rsidRPr="00D71F7A">
              <w:rPr>
                <w:rFonts w:ascii="宋体" w:eastAsia="宋体" w:hAnsi="宋体" w:cs="等线" w:hint="eastAsia"/>
                <w:color w:val="000000"/>
                <w:kern w:val="0"/>
                <w:sz w:val="20"/>
                <w:szCs w:val="20"/>
                <w:lang w:bidi="ar"/>
              </w:rPr>
              <w:t>数量指标</w:t>
            </w:r>
          </w:p>
        </w:tc>
        <w:tc>
          <w:tcPr>
            <w:tcW w:w="224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F4017" w:rsidRDefault="009808B7" w:rsidP="00BF7322">
            <w:pPr>
              <w:widowControl/>
              <w:spacing w:line="220" w:lineRule="exact"/>
              <w:jc w:val="left"/>
              <w:textAlignment w:val="center"/>
              <w:rPr>
                <w:rFonts w:ascii="等线" w:eastAsia="等线" w:hAnsi="等线" w:cs="等线"/>
                <w:color w:val="000000"/>
                <w:sz w:val="20"/>
                <w:szCs w:val="20"/>
              </w:rPr>
            </w:pPr>
            <w:r>
              <w:rPr>
                <w:rFonts w:ascii="等线" w:eastAsia="等线" w:hAnsi="等线" w:cs="等线"/>
                <w:color w:val="000000"/>
                <w:kern w:val="0"/>
                <w:sz w:val="20"/>
                <w:szCs w:val="20"/>
                <w:lang w:bidi="ar"/>
              </w:rPr>
              <w:t>美国白蛾防治面积（万亩）</w:t>
            </w:r>
          </w:p>
        </w:tc>
        <w:tc>
          <w:tcPr>
            <w:tcW w:w="113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F4017" w:rsidRPr="003C004F" w:rsidRDefault="003C004F" w:rsidP="00102A3F">
            <w:pPr>
              <w:widowControl/>
              <w:spacing w:line="340" w:lineRule="exact"/>
              <w:jc w:val="center"/>
              <w:textAlignment w:val="center"/>
              <w:rPr>
                <w:rFonts w:ascii="等线" w:eastAsia="等线" w:hAnsi="等线" w:cs="等线"/>
                <w:sz w:val="20"/>
                <w:szCs w:val="20"/>
              </w:rPr>
            </w:pPr>
            <w:r w:rsidRPr="003C004F">
              <w:rPr>
                <w:rFonts w:ascii="等线" w:eastAsia="等线" w:hAnsi="等线" w:cs="等线"/>
                <w:kern w:val="0"/>
                <w:sz w:val="20"/>
                <w:szCs w:val="20"/>
                <w:lang w:bidi="ar"/>
              </w:rPr>
              <w:t>2</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017" w:rsidRPr="003C004F" w:rsidRDefault="009808B7" w:rsidP="00102A3F">
            <w:pPr>
              <w:widowControl/>
              <w:spacing w:line="340" w:lineRule="exact"/>
              <w:jc w:val="center"/>
              <w:textAlignment w:val="center"/>
              <w:rPr>
                <w:rFonts w:ascii="等线" w:eastAsia="等线" w:hAnsi="等线" w:cs="等线"/>
                <w:sz w:val="20"/>
                <w:szCs w:val="20"/>
              </w:rPr>
            </w:pPr>
            <w:r w:rsidRPr="003C004F">
              <w:rPr>
                <w:rFonts w:ascii="等线" w:eastAsia="等线" w:hAnsi="等线" w:cs="等线"/>
                <w:kern w:val="0"/>
                <w:sz w:val="20"/>
                <w:szCs w:val="20"/>
                <w:lang w:bidi="ar"/>
              </w:rPr>
              <w:t>2.34</w:t>
            </w:r>
          </w:p>
        </w:tc>
        <w:tc>
          <w:tcPr>
            <w:tcW w:w="70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FF4017" w:rsidRDefault="003C004F" w:rsidP="00102A3F">
            <w:pPr>
              <w:widowControl/>
              <w:spacing w:line="340" w:lineRule="exact"/>
              <w:jc w:val="center"/>
              <w:rPr>
                <w:rFonts w:ascii="等线" w:eastAsia="等线" w:hAnsi="等线" w:cs="等线"/>
                <w:color w:val="000000"/>
                <w:sz w:val="20"/>
                <w:szCs w:val="20"/>
              </w:rPr>
            </w:pPr>
            <w:r>
              <w:rPr>
                <w:rFonts w:ascii="等线" w:eastAsia="等线" w:hAnsi="等线" w:cs="等线" w:hint="eastAsia"/>
                <w:color w:val="000000"/>
                <w:sz w:val="20"/>
                <w:szCs w:val="20"/>
              </w:rPr>
              <w:t>1</w:t>
            </w:r>
            <w:r>
              <w:rPr>
                <w:rFonts w:ascii="等线" w:eastAsia="等线" w:hAnsi="等线" w:cs="等线"/>
                <w:color w:val="000000"/>
                <w:sz w:val="20"/>
                <w:szCs w:val="20"/>
              </w:rPr>
              <w:t>5</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017" w:rsidRDefault="003C004F" w:rsidP="00102A3F">
            <w:pPr>
              <w:widowControl/>
              <w:spacing w:line="340" w:lineRule="exact"/>
              <w:jc w:val="center"/>
              <w:rPr>
                <w:rFonts w:ascii="等线" w:eastAsia="等线" w:hAnsi="等线" w:cs="等线"/>
                <w:color w:val="000000"/>
                <w:sz w:val="20"/>
                <w:szCs w:val="20"/>
              </w:rPr>
            </w:pPr>
            <w:r>
              <w:rPr>
                <w:rFonts w:ascii="等线" w:eastAsia="等线" w:hAnsi="等线" w:cs="等线" w:hint="eastAsia"/>
                <w:color w:val="000000"/>
                <w:sz w:val="20"/>
                <w:szCs w:val="20"/>
              </w:rPr>
              <w:t>1</w:t>
            </w:r>
            <w:r>
              <w:rPr>
                <w:rFonts w:ascii="等线" w:eastAsia="等线" w:hAnsi="等线" w:cs="等线"/>
                <w:color w:val="000000"/>
                <w:sz w:val="20"/>
                <w:szCs w:val="20"/>
              </w:rPr>
              <w:t>5</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017" w:rsidRDefault="00FF4017">
            <w:pPr>
              <w:widowControl/>
              <w:spacing w:line="340" w:lineRule="exact"/>
              <w:jc w:val="center"/>
              <w:rPr>
                <w:rFonts w:ascii="等线" w:eastAsia="等线" w:hAnsi="等线" w:cs="等线"/>
                <w:color w:val="000000"/>
                <w:sz w:val="20"/>
                <w:szCs w:val="20"/>
              </w:rPr>
            </w:pPr>
          </w:p>
        </w:tc>
      </w:tr>
      <w:tr w:rsidR="00FF4017" w:rsidTr="00072193">
        <w:trPr>
          <w:trHeight w:val="684"/>
        </w:trPr>
        <w:tc>
          <w:tcPr>
            <w:tcW w:w="786" w:type="dxa"/>
            <w:vMerge/>
            <w:tcBorders>
              <w:top w:val="single" w:sz="4" w:space="0" w:color="000000"/>
              <w:left w:val="single" w:sz="4" w:space="0" w:color="000000"/>
              <w:bottom w:val="single" w:sz="4" w:space="0" w:color="000000"/>
              <w:right w:val="single" w:sz="4" w:space="0" w:color="000000"/>
            </w:tcBorders>
            <w:shd w:val="clear" w:color="auto" w:fill="auto"/>
            <w:textDirection w:val="tbRlV"/>
            <w:vAlign w:val="center"/>
          </w:tcPr>
          <w:p w:rsidR="00FF4017" w:rsidRDefault="00FF4017">
            <w:pPr>
              <w:widowControl/>
              <w:spacing w:line="340" w:lineRule="exact"/>
              <w:jc w:val="center"/>
              <w:rPr>
                <w:rFonts w:ascii="等线" w:eastAsia="等线" w:hAnsi="等线" w:cs="等线"/>
                <w:color w:val="000000"/>
                <w:sz w:val="20"/>
                <w:szCs w:val="20"/>
              </w:rPr>
            </w:pPr>
          </w:p>
        </w:tc>
        <w:tc>
          <w:tcPr>
            <w:tcW w:w="6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F4017" w:rsidRDefault="00FF4017">
            <w:pPr>
              <w:widowControl/>
              <w:spacing w:line="340" w:lineRule="exact"/>
              <w:jc w:val="center"/>
              <w:rPr>
                <w:rFonts w:ascii="宋体" w:eastAsia="宋体" w:hAnsi="宋体" w:cs="宋体"/>
                <w:color w:val="000000"/>
                <w:sz w:val="20"/>
                <w:szCs w:val="20"/>
              </w:rPr>
            </w:pPr>
          </w:p>
        </w:tc>
        <w:tc>
          <w:tcPr>
            <w:tcW w:w="7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017" w:rsidRPr="00D71F7A" w:rsidRDefault="009808B7" w:rsidP="00BF7322">
            <w:pPr>
              <w:widowControl/>
              <w:spacing w:line="220" w:lineRule="exact"/>
              <w:jc w:val="left"/>
              <w:textAlignment w:val="center"/>
              <w:rPr>
                <w:rFonts w:ascii="宋体" w:eastAsia="宋体" w:hAnsi="宋体" w:cs="等线"/>
                <w:color w:val="000000"/>
                <w:kern w:val="0"/>
                <w:sz w:val="20"/>
                <w:szCs w:val="20"/>
                <w:lang w:bidi="ar"/>
              </w:rPr>
            </w:pPr>
            <w:r w:rsidRPr="00D71F7A">
              <w:rPr>
                <w:rFonts w:ascii="宋体" w:eastAsia="宋体" w:hAnsi="宋体" w:cs="等线" w:hint="eastAsia"/>
                <w:color w:val="000000"/>
                <w:kern w:val="0"/>
                <w:sz w:val="20"/>
                <w:szCs w:val="20"/>
                <w:lang w:bidi="ar"/>
              </w:rPr>
              <w:t>质量指标</w:t>
            </w:r>
          </w:p>
        </w:tc>
        <w:tc>
          <w:tcPr>
            <w:tcW w:w="224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F4017" w:rsidRDefault="009808B7" w:rsidP="00BF7322">
            <w:pPr>
              <w:widowControl/>
              <w:spacing w:line="220" w:lineRule="exact"/>
              <w:jc w:val="left"/>
              <w:textAlignment w:val="center"/>
              <w:rPr>
                <w:rFonts w:ascii="等线" w:eastAsia="等线" w:hAnsi="等线" w:cs="等线"/>
                <w:color w:val="000000"/>
                <w:sz w:val="20"/>
                <w:szCs w:val="20"/>
              </w:rPr>
            </w:pPr>
            <w:r>
              <w:rPr>
                <w:rFonts w:ascii="等线" w:eastAsia="等线" w:hAnsi="等线" w:cs="等线"/>
                <w:color w:val="000000"/>
                <w:kern w:val="0"/>
                <w:sz w:val="20"/>
                <w:szCs w:val="20"/>
                <w:lang w:bidi="ar"/>
              </w:rPr>
              <w:t>主要林业有害生物成灾率</w:t>
            </w:r>
          </w:p>
        </w:tc>
        <w:tc>
          <w:tcPr>
            <w:tcW w:w="113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F4017" w:rsidRDefault="009808B7" w:rsidP="00102A3F">
            <w:pPr>
              <w:widowControl/>
              <w:spacing w:line="340" w:lineRule="exact"/>
              <w:jc w:val="center"/>
              <w:textAlignment w:val="center"/>
              <w:rPr>
                <w:rFonts w:ascii="等线" w:eastAsia="等线" w:hAnsi="等线" w:cs="等线"/>
                <w:color w:val="000000"/>
                <w:sz w:val="20"/>
                <w:szCs w:val="20"/>
              </w:rPr>
            </w:pPr>
            <w:r>
              <w:rPr>
                <w:rFonts w:ascii="等线" w:eastAsia="等线" w:hAnsi="等线" w:cs="等线"/>
                <w:color w:val="000000"/>
                <w:kern w:val="0"/>
                <w:sz w:val="20"/>
                <w:szCs w:val="20"/>
                <w:lang w:bidi="ar"/>
              </w:rPr>
              <w:t>≤3.8‰</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017" w:rsidRDefault="009808B7" w:rsidP="00102A3F">
            <w:pPr>
              <w:widowControl/>
              <w:spacing w:line="340" w:lineRule="exact"/>
              <w:jc w:val="center"/>
              <w:textAlignment w:val="center"/>
              <w:rPr>
                <w:rFonts w:ascii="等线" w:eastAsia="等线" w:hAnsi="等线" w:cs="等线"/>
                <w:color w:val="000000"/>
                <w:sz w:val="20"/>
                <w:szCs w:val="20"/>
              </w:rPr>
            </w:pPr>
            <w:r>
              <w:rPr>
                <w:rFonts w:ascii="等线" w:eastAsia="等线" w:hAnsi="等线" w:cs="等线"/>
                <w:color w:val="000000"/>
                <w:kern w:val="0"/>
                <w:sz w:val="20"/>
                <w:szCs w:val="20"/>
                <w:lang w:bidi="ar"/>
              </w:rPr>
              <w:t>0.00%</w:t>
            </w:r>
          </w:p>
        </w:tc>
        <w:tc>
          <w:tcPr>
            <w:tcW w:w="70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FF4017" w:rsidRDefault="003C004F" w:rsidP="00102A3F">
            <w:pPr>
              <w:widowControl/>
              <w:spacing w:line="340" w:lineRule="exact"/>
              <w:jc w:val="center"/>
              <w:rPr>
                <w:rFonts w:ascii="等线" w:eastAsia="等线" w:hAnsi="等线" w:cs="等线"/>
                <w:color w:val="000000"/>
                <w:sz w:val="20"/>
                <w:szCs w:val="20"/>
              </w:rPr>
            </w:pPr>
            <w:r>
              <w:rPr>
                <w:rFonts w:ascii="等线" w:eastAsia="等线" w:hAnsi="等线" w:cs="等线" w:hint="eastAsia"/>
                <w:color w:val="000000"/>
                <w:sz w:val="20"/>
                <w:szCs w:val="20"/>
              </w:rPr>
              <w:t>1</w:t>
            </w:r>
            <w:r>
              <w:rPr>
                <w:rFonts w:ascii="等线" w:eastAsia="等线" w:hAnsi="等线" w:cs="等线"/>
                <w:color w:val="000000"/>
                <w:sz w:val="20"/>
                <w:szCs w:val="20"/>
              </w:rPr>
              <w:t>5</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017" w:rsidRDefault="003C004F" w:rsidP="00102A3F">
            <w:pPr>
              <w:widowControl/>
              <w:spacing w:line="340" w:lineRule="exact"/>
              <w:jc w:val="center"/>
              <w:rPr>
                <w:rFonts w:ascii="等线" w:eastAsia="等线" w:hAnsi="等线" w:cs="等线"/>
                <w:color w:val="000000"/>
                <w:sz w:val="20"/>
                <w:szCs w:val="20"/>
              </w:rPr>
            </w:pPr>
            <w:r>
              <w:rPr>
                <w:rFonts w:ascii="等线" w:eastAsia="等线" w:hAnsi="等线" w:cs="等线" w:hint="eastAsia"/>
                <w:color w:val="000000"/>
                <w:sz w:val="20"/>
                <w:szCs w:val="20"/>
              </w:rPr>
              <w:t>1</w:t>
            </w:r>
            <w:r>
              <w:rPr>
                <w:rFonts w:ascii="等线" w:eastAsia="等线" w:hAnsi="等线" w:cs="等线"/>
                <w:color w:val="000000"/>
                <w:sz w:val="20"/>
                <w:szCs w:val="20"/>
              </w:rPr>
              <w:t>5</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017" w:rsidRDefault="00FF4017">
            <w:pPr>
              <w:widowControl/>
              <w:spacing w:line="340" w:lineRule="exact"/>
              <w:jc w:val="center"/>
              <w:rPr>
                <w:rFonts w:ascii="等线" w:eastAsia="等线" w:hAnsi="等线" w:cs="等线"/>
                <w:color w:val="000000"/>
                <w:sz w:val="20"/>
                <w:szCs w:val="20"/>
              </w:rPr>
            </w:pPr>
          </w:p>
        </w:tc>
      </w:tr>
      <w:tr w:rsidR="00FF4017" w:rsidTr="00CB40E0">
        <w:trPr>
          <w:trHeight w:val="708"/>
        </w:trPr>
        <w:tc>
          <w:tcPr>
            <w:tcW w:w="786" w:type="dxa"/>
            <w:vMerge/>
            <w:tcBorders>
              <w:top w:val="single" w:sz="4" w:space="0" w:color="000000"/>
              <w:left w:val="single" w:sz="4" w:space="0" w:color="000000"/>
              <w:bottom w:val="single" w:sz="4" w:space="0" w:color="000000"/>
              <w:right w:val="single" w:sz="4" w:space="0" w:color="000000"/>
            </w:tcBorders>
            <w:shd w:val="clear" w:color="auto" w:fill="auto"/>
            <w:textDirection w:val="tbRlV"/>
            <w:vAlign w:val="center"/>
          </w:tcPr>
          <w:p w:rsidR="00FF4017" w:rsidRDefault="00FF4017">
            <w:pPr>
              <w:widowControl/>
              <w:spacing w:line="340" w:lineRule="exact"/>
              <w:jc w:val="center"/>
              <w:rPr>
                <w:rFonts w:ascii="等线" w:eastAsia="等线" w:hAnsi="等线" w:cs="等线"/>
                <w:color w:val="000000"/>
                <w:sz w:val="20"/>
                <w:szCs w:val="20"/>
              </w:rPr>
            </w:pPr>
          </w:p>
        </w:tc>
        <w:tc>
          <w:tcPr>
            <w:tcW w:w="676" w:type="dxa"/>
            <w:vMerge/>
            <w:tcBorders>
              <w:top w:val="single" w:sz="4" w:space="0" w:color="000000"/>
              <w:left w:val="single" w:sz="4" w:space="0" w:color="000000"/>
              <w:bottom w:val="single" w:sz="4" w:space="0" w:color="auto"/>
              <w:right w:val="single" w:sz="4" w:space="0" w:color="000000"/>
            </w:tcBorders>
            <w:shd w:val="clear" w:color="auto" w:fill="auto"/>
            <w:vAlign w:val="center"/>
          </w:tcPr>
          <w:p w:rsidR="00FF4017" w:rsidRDefault="00FF4017">
            <w:pPr>
              <w:widowControl/>
              <w:spacing w:line="340" w:lineRule="exact"/>
              <w:jc w:val="center"/>
              <w:rPr>
                <w:rFonts w:ascii="宋体" w:eastAsia="宋体" w:hAnsi="宋体" w:cs="宋体"/>
                <w:color w:val="000000"/>
                <w:sz w:val="20"/>
                <w:szCs w:val="20"/>
              </w:rPr>
            </w:pPr>
          </w:p>
        </w:tc>
        <w:tc>
          <w:tcPr>
            <w:tcW w:w="7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017" w:rsidRPr="00D71F7A" w:rsidRDefault="009808B7" w:rsidP="00BF7322">
            <w:pPr>
              <w:widowControl/>
              <w:spacing w:line="220" w:lineRule="exact"/>
              <w:jc w:val="left"/>
              <w:textAlignment w:val="center"/>
              <w:rPr>
                <w:rFonts w:ascii="宋体" w:eastAsia="宋体" w:hAnsi="宋体" w:cs="等线"/>
                <w:color w:val="000000"/>
                <w:kern w:val="0"/>
                <w:sz w:val="20"/>
                <w:szCs w:val="20"/>
                <w:lang w:bidi="ar"/>
              </w:rPr>
            </w:pPr>
            <w:r w:rsidRPr="00D71F7A">
              <w:rPr>
                <w:rFonts w:ascii="宋体" w:eastAsia="宋体" w:hAnsi="宋体" w:cs="等线" w:hint="eastAsia"/>
                <w:color w:val="000000"/>
                <w:kern w:val="0"/>
                <w:sz w:val="20"/>
                <w:szCs w:val="20"/>
                <w:lang w:bidi="ar"/>
              </w:rPr>
              <w:t>时效指标</w:t>
            </w:r>
          </w:p>
        </w:tc>
        <w:tc>
          <w:tcPr>
            <w:tcW w:w="224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F4017" w:rsidRPr="00BF7322" w:rsidRDefault="009808B7" w:rsidP="00BF7322">
            <w:pPr>
              <w:widowControl/>
              <w:spacing w:line="220" w:lineRule="exact"/>
              <w:jc w:val="left"/>
              <w:textAlignment w:val="center"/>
              <w:rPr>
                <w:rFonts w:ascii="等线" w:eastAsia="等线" w:hAnsi="等线" w:cs="等线"/>
                <w:color w:val="000000"/>
                <w:kern w:val="0"/>
                <w:sz w:val="20"/>
                <w:szCs w:val="20"/>
                <w:lang w:bidi="ar"/>
              </w:rPr>
            </w:pPr>
            <w:r>
              <w:rPr>
                <w:rFonts w:ascii="等线" w:eastAsia="等线" w:hAnsi="等线" w:cs="等线"/>
                <w:color w:val="000000"/>
                <w:kern w:val="0"/>
                <w:sz w:val="20"/>
                <w:szCs w:val="20"/>
                <w:lang w:bidi="ar"/>
              </w:rPr>
              <w:t>林业有害生物当期任务完成率</w:t>
            </w:r>
          </w:p>
        </w:tc>
        <w:tc>
          <w:tcPr>
            <w:tcW w:w="113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F4017" w:rsidRDefault="009808B7" w:rsidP="00102A3F">
            <w:pPr>
              <w:widowControl/>
              <w:spacing w:line="340" w:lineRule="exact"/>
              <w:jc w:val="center"/>
              <w:textAlignment w:val="center"/>
              <w:rPr>
                <w:rFonts w:ascii="等线" w:eastAsia="等线" w:hAnsi="等线" w:cs="等线"/>
                <w:color w:val="000000"/>
                <w:sz w:val="20"/>
                <w:szCs w:val="20"/>
              </w:rPr>
            </w:pPr>
            <w:r>
              <w:rPr>
                <w:rFonts w:ascii="等线" w:eastAsia="等线" w:hAnsi="等线" w:cs="等线"/>
                <w:color w:val="000000"/>
                <w:kern w:val="0"/>
                <w:sz w:val="20"/>
                <w:szCs w:val="20"/>
                <w:lang w:bidi="ar"/>
              </w:rPr>
              <w:t>100%</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017" w:rsidRDefault="009808B7" w:rsidP="00102A3F">
            <w:pPr>
              <w:widowControl/>
              <w:spacing w:line="340" w:lineRule="exact"/>
              <w:jc w:val="center"/>
              <w:textAlignment w:val="center"/>
              <w:rPr>
                <w:rFonts w:ascii="等线" w:eastAsia="等线" w:hAnsi="等线" w:cs="等线"/>
                <w:color w:val="000000"/>
                <w:sz w:val="20"/>
                <w:szCs w:val="20"/>
              </w:rPr>
            </w:pPr>
            <w:r>
              <w:rPr>
                <w:rFonts w:ascii="等线" w:eastAsia="等线" w:hAnsi="等线" w:cs="等线"/>
                <w:color w:val="000000"/>
                <w:kern w:val="0"/>
                <w:sz w:val="20"/>
                <w:szCs w:val="20"/>
                <w:lang w:bidi="ar"/>
              </w:rPr>
              <w:t>100%</w:t>
            </w:r>
          </w:p>
        </w:tc>
        <w:tc>
          <w:tcPr>
            <w:tcW w:w="70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FF4017" w:rsidRDefault="003C004F" w:rsidP="00102A3F">
            <w:pPr>
              <w:widowControl/>
              <w:spacing w:line="340" w:lineRule="exact"/>
              <w:jc w:val="center"/>
              <w:rPr>
                <w:rFonts w:ascii="等线" w:eastAsia="等线" w:hAnsi="等线" w:cs="等线"/>
                <w:color w:val="000000"/>
                <w:sz w:val="20"/>
                <w:szCs w:val="20"/>
              </w:rPr>
            </w:pPr>
            <w:r>
              <w:rPr>
                <w:rFonts w:ascii="等线" w:eastAsia="等线" w:hAnsi="等线" w:cs="等线" w:hint="eastAsia"/>
                <w:color w:val="000000"/>
                <w:sz w:val="20"/>
                <w:szCs w:val="20"/>
              </w:rPr>
              <w:t>1</w:t>
            </w:r>
            <w:r>
              <w:rPr>
                <w:rFonts w:ascii="等线" w:eastAsia="等线" w:hAnsi="等线" w:cs="等线"/>
                <w:color w:val="000000"/>
                <w:sz w:val="20"/>
                <w:szCs w:val="20"/>
              </w:rPr>
              <w:t>5</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017" w:rsidRDefault="003C004F" w:rsidP="00102A3F">
            <w:pPr>
              <w:widowControl/>
              <w:spacing w:line="340" w:lineRule="exact"/>
              <w:jc w:val="center"/>
              <w:rPr>
                <w:rFonts w:ascii="等线" w:eastAsia="等线" w:hAnsi="等线" w:cs="等线"/>
                <w:color w:val="000000"/>
                <w:sz w:val="20"/>
                <w:szCs w:val="20"/>
              </w:rPr>
            </w:pPr>
            <w:r>
              <w:rPr>
                <w:rFonts w:ascii="等线" w:eastAsia="等线" w:hAnsi="等线" w:cs="等线" w:hint="eastAsia"/>
                <w:color w:val="000000"/>
                <w:sz w:val="20"/>
                <w:szCs w:val="20"/>
              </w:rPr>
              <w:t>1</w:t>
            </w:r>
            <w:r>
              <w:rPr>
                <w:rFonts w:ascii="等线" w:eastAsia="等线" w:hAnsi="等线" w:cs="等线"/>
                <w:color w:val="000000"/>
                <w:sz w:val="20"/>
                <w:szCs w:val="20"/>
              </w:rPr>
              <w:t>5</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017" w:rsidRDefault="00FF4017">
            <w:pPr>
              <w:widowControl/>
              <w:spacing w:line="340" w:lineRule="exact"/>
              <w:jc w:val="center"/>
              <w:rPr>
                <w:rFonts w:ascii="等线" w:eastAsia="等线" w:hAnsi="等线" w:cs="等线"/>
                <w:color w:val="000000"/>
                <w:sz w:val="20"/>
                <w:szCs w:val="20"/>
              </w:rPr>
            </w:pPr>
          </w:p>
        </w:tc>
      </w:tr>
      <w:tr w:rsidR="00FF4017" w:rsidTr="00CB40E0">
        <w:trPr>
          <w:trHeight w:val="949"/>
        </w:trPr>
        <w:tc>
          <w:tcPr>
            <w:tcW w:w="786" w:type="dxa"/>
            <w:vMerge/>
            <w:tcBorders>
              <w:top w:val="single" w:sz="4" w:space="0" w:color="000000"/>
              <w:left w:val="single" w:sz="4" w:space="0" w:color="000000"/>
              <w:bottom w:val="single" w:sz="4" w:space="0" w:color="000000"/>
              <w:right w:val="single" w:sz="4" w:space="0" w:color="000000"/>
            </w:tcBorders>
            <w:shd w:val="clear" w:color="auto" w:fill="auto"/>
            <w:textDirection w:val="tbRlV"/>
            <w:vAlign w:val="center"/>
          </w:tcPr>
          <w:p w:rsidR="00FF4017" w:rsidRDefault="00FF4017">
            <w:pPr>
              <w:widowControl/>
              <w:spacing w:line="340" w:lineRule="exact"/>
              <w:jc w:val="center"/>
              <w:rPr>
                <w:rFonts w:ascii="等线" w:eastAsia="等线" w:hAnsi="等线" w:cs="等线"/>
                <w:color w:val="000000"/>
                <w:sz w:val="20"/>
                <w:szCs w:val="20"/>
              </w:rPr>
            </w:pPr>
          </w:p>
        </w:tc>
        <w:tc>
          <w:tcPr>
            <w:tcW w:w="676" w:type="dxa"/>
            <w:vMerge w:val="restart"/>
            <w:tcBorders>
              <w:top w:val="single" w:sz="4" w:space="0" w:color="auto"/>
              <w:left w:val="single" w:sz="4" w:space="0" w:color="000000"/>
              <w:bottom w:val="single" w:sz="4" w:space="0" w:color="000000"/>
              <w:right w:val="single" w:sz="4" w:space="0" w:color="000000"/>
            </w:tcBorders>
            <w:shd w:val="clear" w:color="auto" w:fill="auto"/>
            <w:vAlign w:val="center"/>
          </w:tcPr>
          <w:p w:rsidR="008554B5" w:rsidRDefault="008554B5" w:rsidP="00CB40E0">
            <w:pPr>
              <w:spacing w:line="340" w:lineRule="exact"/>
              <w:jc w:val="center"/>
              <w:rPr>
                <w:rFonts w:ascii="宋体" w:eastAsia="宋体" w:hAnsi="宋体" w:cs="宋体"/>
                <w:color w:val="000000"/>
                <w:sz w:val="20"/>
                <w:szCs w:val="20"/>
              </w:rPr>
            </w:pPr>
            <w:proofErr w:type="gramStart"/>
            <w:r>
              <w:rPr>
                <w:rFonts w:ascii="宋体" w:eastAsia="宋体" w:hAnsi="宋体" w:cs="宋体" w:hint="eastAsia"/>
                <w:color w:val="000000"/>
                <w:sz w:val="20"/>
                <w:szCs w:val="20"/>
              </w:rPr>
              <w:t>效</w:t>
            </w:r>
            <w:proofErr w:type="gramEnd"/>
          </w:p>
          <w:p w:rsidR="008554B5" w:rsidRDefault="008554B5" w:rsidP="00CB40E0">
            <w:pPr>
              <w:spacing w:line="340" w:lineRule="exact"/>
              <w:jc w:val="center"/>
              <w:rPr>
                <w:rFonts w:ascii="宋体" w:eastAsia="宋体" w:hAnsi="宋体" w:cs="宋体"/>
                <w:color w:val="000000"/>
                <w:sz w:val="20"/>
                <w:szCs w:val="20"/>
              </w:rPr>
            </w:pPr>
            <w:r>
              <w:rPr>
                <w:rFonts w:ascii="宋体" w:eastAsia="宋体" w:hAnsi="宋体" w:cs="宋体" w:hint="eastAsia"/>
                <w:color w:val="000000"/>
                <w:sz w:val="20"/>
                <w:szCs w:val="20"/>
              </w:rPr>
              <w:t>益</w:t>
            </w:r>
          </w:p>
          <w:p w:rsidR="008554B5" w:rsidRDefault="008554B5" w:rsidP="00CB40E0">
            <w:pPr>
              <w:spacing w:line="340" w:lineRule="exact"/>
              <w:jc w:val="center"/>
              <w:rPr>
                <w:rFonts w:ascii="宋体" w:eastAsia="宋体" w:hAnsi="宋体" w:cs="宋体"/>
                <w:color w:val="000000"/>
                <w:sz w:val="20"/>
                <w:szCs w:val="20"/>
              </w:rPr>
            </w:pPr>
            <w:r>
              <w:rPr>
                <w:rFonts w:ascii="宋体" w:eastAsia="宋体" w:hAnsi="宋体" w:cs="宋体" w:hint="eastAsia"/>
                <w:color w:val="000000"/>
                <w:sz w:val="20"/>
                <w:szCs w:val="20"/>
              </w:rPr>
              <w:t>指</w:t>
            </w:r>
          </w:p>
          <w:p w:rsidR="00FF4017" w:rsidRDefault="008554B5" w:rsidP="00CB40E0">
            <w:pPr>
              <w:spacing w:line="340" w:lineRule="exact"/>
              <w:jc w:val="center"/>
              <w:rPr>
                <w:rFonts w:ascii="宋体" w:eastAsia="宋体" w:hAnsi="宋体" w:cs="宋体"/>
                <w:color w:val="000000"/>
                <w:sz w:val="20"/>
                <w:szCs w:val="20"/>
              </w:rPr>
            </w:pPr>
            <w:r>
              <w:rPr>
                <w:rFonts w:ascii="宋体" w:eastAsia="宋体" w:hAnsi="宋体" w:cs="宋体" w:hint="eastAsia"/>
                <w:color w:val="000000"/>
                <w:sz w:val="20"/>
                <w:szCs w:val="20"/>
              </w:rPr>
              <w:t>标</w:t>
            </w:r>
          </w:p>
        </w:tc>
        <w:tc>
          <w:tcPr>
            <w:tcW w:w="7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017" w:rsidRPr="00D71F7A" w:rsidRDefault="009808B7" w:rsidP="00BF7322">
            <w:pPr>
              <w:widowControl/>
              <w:spacing w:line="220" w:lineRule="exact"/>
              <w:jc w:val="left"/>
              <w:textAlignment w:val="center"/>
              <w:rPr>
                <w:rFonts w:ascii="宋体" w:eastAsia="宋体" w:hAnsi="宋体" w:cs="等线"/>
                <w:color w:val="000000"/>
                <w:kern w:val="0"/>
                <w:sz w:val="20"/>
                <w:szCs w:val="20"/>
                <w:lang w:bidi="ar"/>
              </w:rPr>
            </w:pPr>
            <w:r w:rsidRPr="00D71F7A">
              <w:rPr>
                <w:rFonts w:ascii="宋体" w:eastAsia="宋体" w:hAnsi="宋体" w:cs="等线" w:hint="eastAsia"/>
                <w:color w:val="000000"/>
                <w:kern w:val="0"/>
                <w:sz w:val="20"/>
                <w:szCs w:val="20"/>
                <w:lang w:bidi="ar"/>
              </w:rPr>
              <w:t>社会效益</w:t>
            </w:r>
            <w:r w:rsidRPr="00D71F7A">
              <w:rPr>
                <w:rFonts w:ascii="宋体" w:eastAsia="宋体" w:hAnsi="宋体" w:cs="等线" w:hint="eastAsia"/>
                <w:color w:val="000000"/>
                <w:kern w:val="0"/>
                <w:sz w:val="20"/>
                <w:szCs w:val="20"/>
                <w:lang w:bidi="ar"/>
              </w:rPr>
              <w:br/>
              <w:t>指标</w:t>
            </w:r>
          </w:p>
        </w:tc>
        <w:tc>
          <w:tcPr>
            <w:tcW w:w="224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F4017" w:rsidRPr="00BF7322" w:rsidRDefault="003C004F" w:rsidP="00BF7322">
            <w:pPr>
              <w:widowControl/>
              <w:spacing w:line="220" w:lineRule="exact"/>
              <w:jc w:val="left"/>
              <w:textAlignment w:val="center"/>
              <w:rPr>
                <w:rFonts w:ascii="等线" w:eastAsia="等线" w:hAnsi="等线" w:cs="等线"/>
                <w:color w:val="000000"/>
                <w:kern w:val="0"/>
                <w:sz w:val="20"/>
                <w:szCs w:val="20"/>
                <w:lang w:bidi="ar"/>
              </w:rPr>
            </w:pPr>
            <w:r w:rsidRPr="00BF7322">
              <w:rPr>
                <w:rFonts w:ascii="等线" w:eastAsia="等线" w:hAnsi="等线" w:cs="等线" w:hint="eastAsia"/>
                <w:color w:val="000000"/>
                <w:kern w:val="0"/>
                <w:sz w:val="20"/>
                <w:szCs w:val="20"/>
                <w:lang w:bidi="ar"/>
              </w:rPr>
              <w:t>带动防治专业化组织、个人参与防治</w:t>
            </w:r>
          </w:p>
        </w:tc>
        <w:tc>
          <w:tcPr>
            <w:tcW w:w="113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F4017" w:rsidRPr="00085DFC" w:rsidRDefault="003C004F" w:rsidP="00085DFC">
            <w:pPr>
              <w:widowControl/>
              <w:spacing w:line="220" w:lineRule="exact"/>
              <w:jc w:val="left"/>
              <w:textAlignment w:val="center"/>
              <w:rPr>
                <w:rFonts w:ascii="等线" w:eastAsia="等线" w:hAnsi="等线" w:cs="等线"/>
                <w:color w:val="000000"/>
                <w:kern w:val="0"/>
                <w:sz w:val="20"/>
                <w:szCs w:val="20"/>
                <w:lang w:bidi="ar"/>
              </w:rPr>
            </w:pPr>
            <w:r w:rsidRPr="00085DFC">
              <w:rPr>
                <w:rFonts w:ascii="等线" w:eastAsia="等线" w:hAnsi="等线" w:cs="等线" w:hint="eastAsia"/>
                <w:color w:val="000000"/>
                <w:kern w:val="0"/>
                <w:sz w:val="20"/>
                <w:szCs w:val="20"/>
                <w:lang w:bidi="ar"/>
              </w:rPr>
              <w:t>林业有害生物防治作用比较明显</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017" w:rsidRPr="00085DFC" w:rsidRDefault="003C004F" w:rsidP="00085DFC">
            <w:pPr>
              <w:widowControl/>
              <w:spacing w:line="220" w:lineRule="exact"/>
              <w:jc w:val="left"/>
              <w:textAlignment w:val="center"/>
              <w:rPr>
                <w:rFonts w:ascii="等线" w:eastAsia="等线" w:hAnsi="等线" w:cs="等线"/>
                <w:color w:val="000000"/>
                <w:kern w:val="0"/>
                <w:sz w:val="20"/>
                <w:szCs w:val="20"/>
                <w:lang w:bidi="ar"/>
              </w:rPr>
            </w:pPr>
            <w:r w:rsidRPr="00085DFC">
              <w:rPr>
                <w:rFonts w:ascii="等线" w:eastAsia="等线" w:hAnsi="等线" w:cs="等线" w:hint="eastAsia"/>
                <w:color w:val="000000"/>
                <w:kern w:val="0"/>
                <w:sz w:val="20"/>
                <w:szCs w:val="20"/>
                <w:lang w:bidi="ar"/>
              </w:rPr>
              <w:t>防治作用明显提高</w:t>
            </w:r>
          </w:p>
        </w:tc>
        <w:tc>
          <w:tcPr>
            <w:tcW w:w="70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FF4017" w:rsidRDefault="003C004F" w:rsidP="00102A3F">
            <w:pPr>
              <w:widowControl/>
              <w:spacing w:line="340" w:lineRule="exact"/>
              <w:jc w:val="center"/>
              <w:rPr>
                <w:rFonts w:ascii="等线" w:eastAsia="等线" w:hAnsi="等线" w:cs="等线"/>
                <w:color w:val="000000"/>
                <w:sz w:val="20"/>
                <w:szCs w:val="20"/>
              </w:rPr>
            </w:pPr>
            <w:r>
              <w:rPr>
                <w:rFonts w:ascii="等线" w:eastAsia="等线" w:hAnsi="等线" w:cs="等线" w:hint="eastAsia"/>
                <w:color w:val="000000"/>
                <w:sz w:val="20"/>
                <w:szCs w:val="20"/>
              </w:rPr>
              <w:t>1</w:t>
            </w:r>
            <w:r>
              <w:rPr>
                <w:rFonts w:ascii="等线" w:eastAsia="等线" w:hAnsi="等线" w:cs="等线"/>
                <w:color w:val="000000"/>
                <w:sz w:val="20"/>
                <w:szCs w:val="20"/>
              </w:rPr>
              <w:t>5</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017" w:rsidRDefault="003C004F" w:rsidP="00102A3F">
            <w:pPr>
              <w:widowControl/>
              <w:spacing w:line="340" w:lineRule="exact"/>
              <w:jc w:val="center"/>
              <w:rPr>
                <w:rFonts w:ascii="等线" w:eastAsia="等线" w:hAnsi="等线" w:cs="等线"/>
                <w:color w:val="000000"/>
                <w:sz w:val="20"/>
                <w:szCs w:val="20"/>
              </w:rPr>
            </w:pPr>
            <w:r>
              <w:rPr>
                <w:rFonts w:ascii="等线" w:eastAsia="等线" w:hAnsi="等线" w:cs="等线" w:hint="eastAsia"/>
                <w:color w:val="000000"/>
                <w:sz w:val="20"/>
                <w:szCs w:val="20"/>
              </w:rPr>
              <w:t>1</w:t>
            </w:r>
            <w:r w:rsidR="001400AD">
              <w:rPr>
                <w:rFonts w:ascii="等线" w:eastAsia="等线" w:hAnsi="等线" w:cs="等线"/>
                <w:color w:val="000000"/>
                <w:sz w:val="20"/>
                <w:szCs w:val="20"/>
              </w:rPr>
              <w:t>4</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017" w:rsidRDefault="00FF4017">
            <w:pPr>
              <w:widowControl/>
              <w:spacing w:line="340" w:lineRule="exact"/>
              <w:jc w:val="center"/>
              <w:rPr>
                <w:rFonts w:ascii="等线" w:eastAsia="等线" w:hAnsi="等线" w:cs="等线"/>
                <w:color w:val="000000"/>
                <w:sz w:val="20"/>
                <w:szCs w:val="20"/>
              </w:rPr>
            </w:pPr>
          </w:p>
        </w:tc>
      </w:tr>
      <w:tr w:rsidR="00FF4017" w:rsidTr="00D71F7A">
        <w:trPr>
          <w:trHeight w:val="842"/>
        </w:trPr>
        <w:tc>
          <w:tcPr>
            <w:tcW w:w="786" w:type="dxa"/>
            <w:vMerge/>
            <w:tcBorders>
              <w:top w:val="single" w:sz="4" w:space="0" w:color="000000"/>
              <w:left w:val="single" w:sz="4" w:space="0" w:color="000000"/>
              <w:bottom w:val="single" w:sz="4" w:space="0" w:color="000000"/>
              <w:right w:val="single" w:sz="4" w:space="0" w:color="000000"/>
            </w:tcBorders>
            <w:shd w:val="clear" w:color="auto" w:fill="auto"/>
            <w:textDirection w:val="tbRlV"/>
            <w:vAlign w:val="center"/>
          </w:tcPr>
          <w:p w:rsidR="00FF4017" w:rsidRDefault="00FF4017">
            <w:pPr>
              <w:widowControl/>
              <w:spacing w:line="340" w:lineRule="exact"/>
              <w:jc w:val="center"/>
              <w:rPr>
                <w:rFonts w:ascii="等线" w:eastAsia="等线" w:hAnsi="等线" w:cs="等线"/>
                <w:color w:val="000000"/>
                <w:sz w:val="20"/>
                <w:szCs w:val="20"/>
              </w:rPr>
            </w:pPr>
          </w:p>
        </w:tc>
        <w:tc>
          <w:tcPr>
            <w:tcW w:w="6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F4017" w:rsidRDefault="00FF4017">
            <w:pPr>
              <w:widowControl/>
              <w:spacing w:line="340" w:lineRule="exact"/>
              <w:jc w:val="center"/>
              <w:rPr>
                <w:rFonts w:ascii="宋体" w:eastAsia="宋体" w:hAnsi="宋体" w:cs="宋体"/>
                <w:color w:val="000000"/>
                <w:sz w:val="20"/>
                <w:szCs w:val="20"/>
              </w:rPr>
            </w:pPr>
          </w:p>
        </w:tc>
        <w:tc>
          <w:tcPr>
            <w:tcW w:w="7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017" w:rsidRPr="00D71F7A" w:rsidRDefault="009808B7" w:rsidP="00BF7322">
            <w:pPr>
              <w:widowControl/>
              <w:spacing w:line="220" w:lineRule="exact"/>
              <w:jc w:val="left"/>
              <w:textAlignment w:val="center"/>
              <w:rPr>
                <w:rFonts w:ascii="宋体" w:eastAsia="宋体" w:hAnsi="宋体" w:cs="等线"/>
                <w:color w:val="000000"/>
                <w:kern w:val="0"/>
                <w:sz w:val="20"/>
                <w:szCs w:val="20"/>
                <w:lang w:bidi="ar"/>
              </w:rPr>
            </w:pPr>
            <w:r w:rsidRPr="00D71F7A">
              <w:rPr>
                <w:rFonts w:ascii="宋体" w:eastAsia="宋体" w:hAnsi="宋体" w:cs="等线" w:hint="eastAsia"/>
                <w:color w:val="000000"/>
                <w:kern w:val="0"/>
                <w:sz w:val="20"/>
                <w:szCs w:val="20"/>
                <w:lang w:bidi="ar"/>
              </w:rPr>
              <w:t>生态效益</w:t>
            </w:r>
            <w:r w:rsidRPr="00D71F7A">
              <w:rPr>
                <w:rFonts w:ascii="宋体" w:eastAsia="宋体" w:hAnsi="宋体" w:cs="等线" w:hint="eastAsia"/>
                <w:color w:val="000000"/>
                <w:kern w:val="0"/>
                <w:sz w:val="20"/>
                <w:szCs w:val="20"/>
                <w:lang w:bidi="ar"/>
              </w:rPr>
              <w:br/>
              <w:t>指标</w:t>
            </w:r>
          </w:p>
        </w:tc>
        <w:tc>
          <w:tcPr>
            <w:tcW w:w="224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F4017" w:rsidRPr="00BF7322" w:rsidRDefault="009808B7" w:rsidP="00BF7322">
            <w:pPr>
              <w:widowControl/>
              <w:spacing w:line="220" w:lineRule="exact"/>
              <w:jc w:val="left"/>
              <w:textAlignment w:val="center"/>
              <w:rPr>
                <w:rFonts w:ascii="等线" w:eastAsia="等线" w:hAnsi="等线" w:cs="等线"/>
                <w:color w:val="000000"/>
                <w:kern w:val="0"/>
                <w:sz w:val="20"/>
                <w:szCs w:val="20"/>
                <w:lang w:bidi="ar"/>
              </w:rPr>
            </w:pPr>
            <w:r>
              <w:rPr>
                <w:rFonts w:ascii="等线" w:eastAsia="等线" w:hAnsi="等线" w:cs="等线"/>
                <w:color w:val="000000"/>
                <w:kern w:val="0"/>
                <w:sz w:val="20"/>
                <w:szCs w:val="20"/>
                <w:lang w:bidi="ar"/>
              </w:rPr>
              <w:t>林业有害生物无公害防治率</w:t>
            </w:r>
          </w:p>
        </w:tc>
        <w:tc>
          <w:tcPr>
            <w:tcW w:w="113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F4017" w:rsidRDefault="009808B7" w:rsidP="00102A3F">
            <w:pPr>
              <w:widowControl/>
              <w:spacing w:line="340" w:lineRule="exact"/>
              <w:jc w:val="center"/>
              <w:textAlignment w:val="center"/>
              <w:rPr>
                <w:rFonts w:ascii="等线" w:eastAsia="等线" w:hAnsi="等线" w:cs="等线"/>
                <w:color w:val="000000"/>
                <w:sz w:val="20"/>
                <w:szCs w:val="20"/>
              </w:rPr>
            </w:pPr>
            <w:r>
              <w:rPr>
                <w:rFonts w:ascii="等线" w:eastAsia="等线" w:hAnsi="等线" w:cs="等线"/>
                <w:color w:val="000000"/>
                <w:kern w:val="0"/>
                <w:sz w:val="20"/>
                <w:szCs w:val="20"/>
                <w:lang w:bidi="ar"/>
              </w:rPr>
              <w:t>≥87%</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017" w:rsidRDefault="009808B7" w:rsidP="00102A3F">
            <w:pPr>
              <w:widowControl/>
              <w:spacing w:line="340" w:lineRule="exact"/>
              <w:jc w:val="center"/>
              <w:textAlignment w:val="center"/>
              <w:rPr>
                <w:rFonts w:ascii="等线" w:eastAsia="等线" w:hAnsi="等线" w:cs="等线"/>
                <w:color w:val="000000"/>
                <w:sz w:val="20"/>
                <w:szCs w:val="20"/>
              </w:rPr>
            </w:pPr>
            <w:r>
              <w:rPr>
                <w:rFonts w:ascii="等线" w:eastAsia="等线" w:hAnsi="等线" w:cs="等线"/>
                <w:color w:val="000000"/>
                <w:kern w:val="0"/>
                <w:sz w:val="20"/>
                <w:szCs w:val="20"/>
                <w:lang w:bidi="ar"/>
              </w:rPr>
              <w:t>100%</w:t>
            </w:r>
          </w:p>
        </w:tc>
        <w:tc>
          <w:tcPr>
            <w:tcW w:w="70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FF4017" w:rsidRDefault="003C004F" w:rsidP="00102A3F">
            <w:pPr>
              <w:widowControl/>
              <w:spacing w:line="340" w:lineRule="exact"/>
              <w:jc w:val="center"/>
              <w:rPr>
                <w:rFonts w:ascii="等线" w:eastAsia="等线" w:hAnsi="等线" w:cs="等线"/>
                <w:color w:val="000000"/>
                <w:sz w:val="20"/>
                <w:szCs w:val="20"/>
              </w:rPr>
            </w:pPr>
            <w:r>
              <w:rPr>
                <w:rFonts w:ascii="等线" w:eastAsia="等线" w:hAnsi="等线" w:cs="等线" w:hint="eastAsia"/>
                <w:color w:val="000000"/>
                <w:sz w:val="20"/>
                <w:szCs w:val="20"/>
              </w:rPr>
              <w:t>1</w:t>
            </w:r>
            <w:r>
              <w:rPr>
                <w:rFonts w:ascii="等线" w:eastAsia="等线" w:hAnsi="等线" w:cs="等线"/>
                <w:color w:val="000000"/>
                <w:sz w:val="20"/>
                <w:szCs w:val="20"/>
              </w:rPr>
              <w:t>5</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017" w:rsidRDefault="003C004F" w:rsidP="00102A3F">
            <w:pPr>
              <w:widowControl/>
              <w:spacing w:line="340" w:lineRule="exact"/>
              <w:jc w:val="center"/>
              <w:rPr>
                <w:rFonts w:ascii="等线" w:eastAsia="等线" w:hAnsi="等线" w:cs="等线"/>
                <w:color w:val="000000"/>
                <w:sz w:val="20"/>
                <w:szCs w:val="20"/>
              </w:rPr>
            </w:pPr>
            <w:r>
              <w:rPr>
                <w:rFonts w:ascii="等线" w:eastAsia="等线" w:hAnsi="等线" w:cs="等线" w:hint="eastAsia"/>
                <w:color w:val="000000"/>
                <w:sz w:val="20"/>
                <w:szCs w:val="20"/>
              </w:rPr>
              <w:t>1</w:t>
            </w:r>
            <w:r>
              <w:rPr>
                <w:rFonts w:ascii="等线" w:eastAsia="等线" w:hAnsi="等线" w:cs="等线"/>
                <w:color w:val="000000"/>
                <w:sz w:val="20"/>
                <w:szCs w:val="20"/>
              </w:rPr>
              <w:t>5</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017" w:rsidRDefault="00FF4017">
            <w:pPr>
              <w:widowControl/>
              <w:spacing w:line="340" w:lineRule="exact"/>
              <w:jc w:val="center"/>
              <w:rPr>
                <w:rFonts w:ascii="等线" w:eastAsia="等线" w:hAnsi="等线" w:cs="等线"/>
                <w:color w:val="000000"/>
                <w:sz w:val="20"/>
                <w:szCs w:val="20"/>
              </w:rPr>
            </w:pPr>
          </w:p>
        </w:tc>
      </w:tr>
      <w:tr w:rsidR="00FF4017" w:rsidTr="00D71F7A">
        <w:trPr>
          <w:trHeight w:val="981"/>
        </w:trPr>
        <w:tc>
          <w:tcPr>
            <w:tcW w:w="786" w:type="dxa"/>
            <w:vMerge/>
            <w:tcBorders>
              <w:top w:val="single" w:sz="4" w:space="0" w:color="000000"/>
              <w:left w:val="single" w:sz="4" w:space="0" w:color="000000"/>
              <w:bottom w:val="single" w:sz="4" w:space="0" w:color="000000"/>
              <w:right w:val="single" w:sz="4" w:space="0" w:color="000000"/>
            </w:tcBorders>
            <w:shd w:val="clear" w:color="auto" w:fill="auto"/>
            <w:textDirection w:val="tbRlV"/>
            <w:vAlign w:val="center"/>
          </w:tcPr>
          <w:p w:rsidR="00FF4017" w:rsidRDefault="00FF4017">
            <w:pPr>
              <w:widowControl/>
              <w:spacing w:line="340" w:lineRule="exact"/>
              <w:jc w:val="center"/>
              <w:rPr>
                <w:rFonts w:ascii="等线" w:eastAsia="等线" w:hAnsi="等线" w:cs="等线"/>
                <w:color w:val="000000"/>
                <w:sz w:val="20"/>
                <w:szCs w:val="20"/>
              </w:rPr>
            </w:pPr>
          </w:p>
        </w:tc>
        <w:tc>
          <w:tcPr>
            <w:tcW w:w="6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F4017" w:rsidRDefault="00FF4017">
            <w:pPr>
              <w:widowControl/>
              <w:spacing w:line="340" w:lineRule="exact"/>
              <w:jc w:val="center"/>
              <w:rPr>
                <w:rFonts w:ascii="宋体" w:eastAsia="宋体" w:hAnsi="宋体" w:cs="宋体"/>
                <w:color w:val="000000"/>
                <w:sz w:val="20"/>
                <w:szCs w:val="20"/>
              </w:rPr>
            </w:pPr>
          </w:p>
        </w:tc>
        <w:tc>
          <w:tcPr>
            <w:tcW w:w="7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017" w:rsidRPr="00D71F7A" w:rsidRDefault="009808B7" w:rsidP="00BF7322">
            <w:pPr>
              <w:widowControl/>
              <w:spacing w:line="220" w:lineRule="exact"/>
              <w:jc w:val="left"/>
              <w:textAlignment w:val="center"/>
              <w:rPr>
                <w:rFonts w:ascii="宋体" w:eastAsia="宋体" w:hAnsi="宋体" w:cs="等线"/>
                <w:color w:val="000000"/>
                <w:kern w:val="0"/>
                <w:sz w:val="20"/>
                <w:szCs w:val="20"/>
                <w:lang w:bidi="ar"/>
              </w:rPr>
            </w:pPr>
            <w:r w:rsidRPr="00D71F7A">
              <w:rPr>
                <w:rFonts w:ascii="宋体" w:eastAsia="宋体" w:hAnsi="宋体" w:cs="等线" w:hint="eastAsia"/>
                <w:color w:val="000000"/>
                <w:kern w:val="0"/>
                <w:sz w:val="20"/>
                <w:szCs w:val="20"/>
                <w:lang w:bidi="ar"/>
              </w:rPr>
              <w:t>可持续影响指标</w:t>
            </w:r>
          </w:p>
        </w:tc>
        <w:tc>
          <w:tcPr>
            <w:tcW w:w="224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F4017" w:rsidRPr="00BF7322" w:rsidRDefault="006532BE" w:rsidP="00BF7322">
            <w:pPr>
              <w:widowControl/>
              <w:spacing w:line="220" w:lineRule="exact"/>
              <w:jc w:val="left"/>
              <w:textAlignment w:val="center"/>
              <w:rPr>
                <w:rFonts w:ascii="等线" w:eastAsia="等线" w:hAnsi="等线" w:cs="等线"/>
                <w:color w:val="000000"/>
                <w:kern w:val="0"/>
                <w:sz w:val="20"/>
                <w:szCs w:val="20"/>
                <w:lang w:bidi="ar"/>
              </w:rPr>
            </w:pPr>
            <w:r w:rsidRPr="00BF7322">
              <w:rPr>
                <w:rFonts w:ascii="等线" w:eastAsia="等线" w:hAnsi="等线" w:cs="等线" w:hint="eastAsia"/>
                <w:color w:val="000000"/>
                <w:kern w:val="0"/>
                <w:sz w:val="20"/>
                <w:szCs w:val="20"/>
                <w:lang w:bidi="ar"/>
              </w:rPr>
              <w:t>发挥森林生态功能情况</w:t>
            </w:r>
          </w:p>
        </w:tc>
        <w:tc>
          <w:tcPr>
            <w:tcW w:w="113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F4017" w:rsidRDefault="006532BE" w:rsidP="00102A3F">
            <w:pPr>
              <w:widowControl/>
              <w:spacing w:line="340" w:lineRule="exact"/>
              <w:jc w:val="center"/>
              <w:rPr>
                <w:rFonts w:ascii="等线" w:eastAsia="等线" w:hAnsi="等线" w:cs="等线"/>
                <w:color w:val="000000"/>
                <w:sz w:val="20"/>
                <w:szCs w:val="20"/>
              </w:rPr>
            </w:pPr>
            <w:r>
              <w:rPr>
                <w:rFonts w:ascii="等线" w:eastAsia="等线" w:hAnsi="等线" w:cs="等线" w:hint="eastAsia"/>
                <w:color w:val="000000"/>
                <w:sz w:val="20"/>
                <w:szCs w:val="20"/>
              </w:rPr>
              <w:t>提升</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017" w:rsidRDefault="006532BE" w:rsidP="00676A55">
            <w:pPr>
              <w:widowControl/>
              <w:spacing w:line="220" w:lineRule="exact"/>
              <w:jc w:val="left"/>
              <w:textAlignment w:val="center"/>
              <w:rPr>
                <w:rFonts w:ascii="等线" w:eastAsia="等线" w:hAnsi="等线" w:cs="等线"/>
                <w:color w:val="000000"/>
                <w:sz w:val="20"/>
                <w:szCs w:val="20"/>
              </w:rPr>
            </w:pPr>
            <w:r w:rsidRPr="00676A55">
              <w:rPr>
                <w:rFonts w:ascii="等线" w:eastAsia="等线" w:hAnsi="等线" w:cs="等线" w:hint="eastAsia"/>
                <w:color w:val="000000"/>
                <w:kern w:val="0"/>
                <w:sz w:val="20"/>
                <w:szCs w:val="20"/>
                <w:lang w:bidi="ar"/>
              </w:rPr>
              <w:t>明显提升</w:t>
            </w:r>
          </w:p>
        </w:tc>
        <w:tc>
          <w:tcPr>
            <w:tcW w:w="70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FF4017" w:rsidRDefault="006532BE" w:rsidP="00102A3F">
            <w:pPr>
              <w:widowControl/>
              <w:spacing w:line="340" w:lineRule="exact"/>
              <w:jc w:val="center"/>
              <w:rPr>
                <w:rFonts w:ascii="等线" w:eastAsia="等线" w:hAnsi="等线" w:cs="等线"/>
                <w:color w:val="000000"/>
                <w:sz w:val="20"/>
                <w:szCs w:val="20"/>
              </w:rPr>
            </w:pPr>
            <w:r>
              <w:rPr>
                <w:rFonts w:ascii="等线" w:eastAsia="等线" w:hAnsi="等线" w:cs="等线" w:hint="eastAsia"/>
                <w:color w:val="000000"/>
                <w:sz w:val="20"/>
                <w:szCs w:val="20"/>
              </w:rPr>
              <w:t>1</w:t>
            </w:r>
            <w:r>
              <w:rPr>
                <w:rFonts w:ascii="等线" w:eastAsia="等线" w:hAnsi="等线" w:cs="等线"/>
                <w:color w:val="000000"/>
                <w:sz w:val="20"/>
                <w:szCs w:val="20"/>
              </w:rPr>
              <w:t>5</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017" w:rsidRDefault="006532BE" w:rsidP="00102A3F">
            <w:pPr>
              <w:widowControl/>
              <w:spacing w:line="340" w:lineRule="exact"/>
              <w:jc w:val="center"/>
              <w:rPr>
                <w:rFonts w:ascii="等线" w:eastAsia="等线" w:hAnsi="等线" w:cs="等线"/>
                <w:color w:val="000000"/>
                <w:sz w:val="20"/>
                <w:szCs w:val="20"/>
              </w:rPr>
            </w:pPr>
            <w:r>
              <w:rPr>
                <w:rFonts w:ascii="等线" w:eastAsia="等线" w:hAnsi="等线" w:cs="等线" w:hint="eastAsia"/>
                <w:color w:val="000000"/>
                <w:sz w:val="20"/>
                <w:szCs w:val="20"/>
              </w:rPr>
              <w:t>1</w:t>
            </w:r>
            <w:r>
              <w:rPr>
                <w:rFonts w:ascii="等线" w:eastAsia="等线" w:hAnsi="等线" w:cs="等线"/>
                <w:color w:val="000000"/>
                <w:sz w:val="20"/>
                <w:szCs w:val="20"/>
              </w:rPr>
              <w:t>5</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017" w:rsidRDefault="00FF4017">
            <w:pPr>
              <w:widowControl/>
              <w:spacing w:line="340" w:lineRule="exact"/>
              <w:jc w:val="center"/>
              <w:rPr>
                <w:rFonts w:ascii="等线" w:eastAsia="等线" w:hAnsi="等线" w:cs="等线"/>
                <w:color w:val="000000"/>
                <w:sz w:val="20"/>
                <w:szCs w:val="20"/>
              </w:rPr>
            </w:pPr>
          </w:p>
        </w:tc>
      </w:tr>
      <w:tr w:rsidR="00FF4017" w:rsidTr="00D71F7A">
        <w:trPr>
          <w:trHeight w:val="1265"/>
        </w:trPr>
        <w:tc>
          <w:tcPr>
            <w:tcW w:w="786" w:type="dxa"/>
            <w:vMerge/>
            <w:tcBorders>
              <w:top w:val="single" w:sz="4" w:space="0" w:color="000000"/>
              <w:left w:val="single" w:sz="4" w:space="0" w:color="000000"/>
              <w:bottom w:val="single" w:sz="4" w:space="0" w:color="000000"/>
              <w:right w:val="single" w:sz="4" w:space="0" w:color="000000"/>
            </w:tcBorders>
            <w:shd w:val="clear" w:color="auto" w:fill="auto"/>
            <w:textDirection w:val="tbRlV"/>
            <w:vAlign w:val="center"/>
          </w:tcPr>
          <w:p w:rsidR="00FF4017" w:rsidRDefault="00FF4017">
            <w:pPr>
              <w:widowControl/>
              <w:spacing w:line="340" w:lineRule="exact"/>
              <w:jc w:val="center"/>
              <w:rPr>
                <w:rFonts w:ascii="等线" w:eastAsia="等线" w:hAnsi="等线" w:cs="等线"/>
                <w:color w:val="000000"/>
                <w:sz w:val="20"/>
                <w:szCs w:val="20"/>
              </w:rPr>
            </w:pPr>
          </w:p>
        </w:tc>
        <w:tc>
          <w:tcPr>
            <w:tcW w:w="6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017" w:rsidRDefault="009808B7">
            <w:pPr>
              <w:widowControl/>
              <w:spacing w:line="340" w:lineRule="exact"/>
              <w:jc w:val="center"/>
              <w:textAlignment w:val="center"/>
              <w:rPr>
                <w:rFonts w:ascii="宋体" w:eastAsia="宋体" w:hAnsi="宋体" w:cs="宋体"/>
                <w:color w:val="000000"/>
                <w:sz w:val="20"/>
                <w:szCs w:val="20"/>
              </w:rPr>
            </w:pPr>
            <w:r>
              <w:rPr>
                <w:rFonts w:ascii="宋体" w:eastAsia="宋体" w:hAnsi="宋体" w:cs="宋体" w:hint="eastAsia"/>
                <w:color w:val="000000"/>
                <w:kern w:val="0"/>
                <w:sz w:val="20"/>
                <w:szCs w:val="20"/>
                <w:lang w:bidi="ar"/>
              </w:rPr>
              <w:t>满意度指标</w:t>
            </w:r>
          </w:p>
        </w:tc>
        <w:tc>
          <w:tcPr>
            <w:tcW w:w="7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017" w:rsidRPr="00D71F7A" w:rsidRDefault="009808B7" w:rsidP="00BF7322">
            <w:pPr>
              <w:widowControl/>
              <w:spacing w:line="220" w:lineRule="exact"/>
              <w:jc w:val="left"/>
              <w:textAlignment w:val="center"/>
              <w:rPr>
                <w:rFonts w:ascii="宋体" w:eastAsia="宋体" w:hAnsi="宋体" w:cs="宋体"/>
                <w:color w:val="000000"/>
                <w:sz w:val="20"/>
                <w:szCs w:val="20"/>
              </w:rPr>
            </w:pPr>
            <w:r w:rsidRPr="00D71F7A">
              <w:rPr>
                <w:rFonts w:ascii="宋体" w:eastAsia="宋体" w:hAnsi="宋体" w:cs="等线" w:hint="eastAsia"/>
                <w:color w:val="000000"/>
                <w:kern w:val="0"/>
                <w:sz w:val="20"/>
                <w:szCs w:val="20"/>
                <w:lang w:bidi="ar"/>
              </w:rPr>
              <w:t>服务对象</w:t>
            </w:r>
            <w:r w:rsidRPr="00D71F7A">
              <w:rPr>
                <w:rFonts w:ascii="宋体" w:eastAsia="宋体" w:hAnsi="宋体" w:cs="等线" w:hint="eastAsia"/>
                <w:color w:val="000000"/>
                <w:kern w:val="0"/>
                <w:sz w:val="20"/>
                <w:szCs w:val="20"/>
                <w:lang w:bidi="ar"/>
              </w:rPr>
              <w:br/>
              <w:t>满意度指标</w:t>
            </w:r>
          </w:p>
        </w:tc>
        <w:tc>
          <w:tcPr>
            <w:tcW w:w="224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F4017" w:rsidRDefault="009808B7">
            <w:pPr>
              <w:widowControl/>
              <w:spacing w:line="340" w:lineRule="exact"/>
              <w:jc w:val="center"/>
              <w:textAlignment w:val="center"/>
              <w:rPr>
                <w:rFonts w:ascii="等线" w:eastAsia="等线" w:hAnsi="等线" w:cs="等线"/>
                <w:color w:val="000000"/>
                <w:sz w:val="20"/>
                <w:szCs w:val="20"/>
              </w:rPr>
            </w:pPr>
            <w:r>
              <w:rPr>
                <w:rFonts w:ascii="等线" w:eastAsia="等线" w:hAnsi="等线" w:cs="等线"/>
                <w:color w:val="000000"/>
                <w:kern w:val="0"/>
                <w:sz w:val="20"/>
                <w:szCs w:val="20"/>
                <w:lang w:bidi="ar"/>
              </w:rPr>
              <w:t>林业有害生物防治辖区民众满意度</w:t>
            </w:r>
          </w:p>
        </w:tc>
        <w:tc>
          <w:tcPr>
            <w:tcW w:w="113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F4017" w:rsidRDefault="009808B7" w:rsidP="00102A3F">
            <w:pPr>
              <w:widowControl/>
              <w:spacing w:line="340" w:lineRule="exact"/>
              <w:jc w:val="center"/>
              <w:textAlignment w:val="center"/>
              <w:rPr>
                <w:rFonts w:ascii="等线" w:eastAsia="等线" w:hAnsi="等线" w:cs="等线"/>
                <w:color w:val="000000"/>
                <w:sz w:val="20"/>
                <w:szCs w:val="20"/>
              </w:rPr>
            </w:pPr>
            <w:r>
              <w:rPr>
                <w:rFonts w:ascii="等线" w:eastAsia="等线" w:hAnsi="等线" w:cs="等线"/>
                <w:color w:val="000000"/>
                <w:kern w:val="0"/>
                <w:sz w:val="20"/>
                <w:szCs w:val="20"/>
                <w:lang w:bidi="ar"/>
              </w:rPr>
              <w:t>70%</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017" w:rsidRDefault="009808B7" w:rsidP="00102A3F">
            <w:pPr>
              <w:widowControl/>
              <w:spacing w:line="340" w:lineRule="exact"/>
              <w:jc w:val="center"/>
              <w:textAlignment w:val="center"/>
              <w:rPr>
                <w:rFonts w:ascii="等线" w:eastAsia="等线" w:hAnsi="等线" w:cs="等线"/>
                <w:color w:val="000000"/>
                <w:sz w:val="20"/>
                <w:szCs w:val="20"/>
              </w:rPr>
            </w:pPr>
            <w:r>
              <w:rPr>
                <w:rFonts w:ascii="等线" w:eastAsia="等线" w:hAnsi="等线" w:cs="等线"/>
                <w:color w:val="000000"/>
                <w:kern w:val="0"/>
                <w:sz w:val="20"/>
                <w:szCs w:val="20"/>
                <w:lang w:bidi="ar"/>
              </w:rPr>
              <w:t>90%</w:t>
            </w:r>
          </w:p>
        </w:tc>
        <w:tc>
          <w:tcPr>
            <w:tcW w:w="70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FF4017" w:rsidRDefault="006532BE" w:rsidP="00102A3F">
            <w:pPr>
              <w:widowControl/>
              <w:spacing w:line="340" w:lineRule="exact"/>
              <w:jc w:val="center"/>
              <w:rPr>
                <w:rFonts w:ascii="等线" w:eastAsia="等线" w:hAnsi="等线" w:cs="等线"/>
                <w:color w:val="000000"/>
                <w:sz w:val="20"/>
                <w:szCs w:val="20"/>
              </w:rPr>
            </w:pPr>
            <w:r>
              <w:rPr>
                <w:rFonts w:ascii="等线" w:eastAsia="等线" w:hAnsi="等线" w:cs="等线" w:hint="eastAsia"/>
                <w:color w:val="000000"/>
                <w:sz w:val="20"/>
                <w:szCs w:val="20"/>
              </w:rPr>
              <w:t>1</w:t>
            </w:r>
            <w:r>
              <w:rPr>
                <w:rFonts w:ascii="等线" w:eastAsia="等线" w:hAnsi="等线" w:cs="等线"/>
                <w:color w:val="000000"/>
                <w:sz w:val="20"/>
                <w:szCs w:val="20"/>
              </w:rPr>
              <w:t>0</w:t>
            </w:r>
          </w:p>
        </w:tc>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017" w:rsidRDefault="006532BE" w:rsidP="00102A3F">
            <w:pPr>
              <w:widowControl/>
              <w:spacing w:line="340" w:lineRule="exact"/>
              <w:jc w:val="center"/>
              <w:rPr>
                <w:rFonts w:ascii="等线" w:eastAsia="等线" w:hAnsi="等线" w:cs="等线"/>
                <w:color w:val="000000"/>
                <w:sz w:val="20"/>
                <w:szCs w:val="20"/>
              </w:rPr>
            </w:pPr>
            <w:r>
              <w:rPr>
                <w:rFonts w:ascii="等线" w:eastAsia="等线" w:hAnsi="等线" w:cs="等线" w:hint="eastAsia"/>
                <w:color w:val="000000"/>
                <w:sz w:val="20"/>
                <w:szCs w:val="20"/>
              </w:rPr>
              <w:t>1</w:t>
            </w:r>
            <w:r>
              <w:rPr>
                <w:rFonts w:ascii="等线" w:eastAsia="等线" w:hAnsi="等线" w:cs="等线"/>
                <w:color w:val="000000"/>
                <w:sz w:val="20"/>
                <w:szCs w:val="20"/>
              </w:rPr>
              <w:t>0</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017" w:rsidRDefault="00FF4017">
            <w:pPr>
              <w:widowControl/>
              <w:spacing w:line="340" w:lineRule="exact"/>
              <w:jc w:val="center"/>
              <w:rPr>
                <w:rFonts w:ascii="等线" w:eastAsia="等线" w:hAnsi="等线" w:cs="等线"/>
                <w:color w:val="000000"/>
                <w:sz w:val="20"/>
                <w:szCs w:val="20"/>
              </w:rPr>
            </w:pPr>
          </w:p>
        </w:tc>
      </w:tr>
      <w:tr w:rsidR="00FF4017" w:rsidTr="00D71F7A">
        <w:trPr>
          <w:trHeight w:val="418"/>
        </w:trPr>
        <w:tc>
          <w:tcPr>
            <w:tcW w:w="6423" w:type="dxa"/>
            <w:gridSpan w:val="8"/>
            <w:tcBorders>
              <w:top w:val="single" w:sz="4" w:space="0" w:color="000000"/>
              <w:left w:val="single" w:sz="4" w:space="0" w:color="000000"/>
              <w:bottom w:val="single" w:sz="4" w:space="0" w:color="000000"/>
              <w:right w:val="single" w:sz="4" w:space="0" w:color="000000"/>
            </w:tcBorders>
            <w:shd w:val="clear" w:color="auto" w:fill="auto"/>
            <w:vAlign w:val="center"/>
          </w:tcPr>
          <w:p w:rsidR="00FF4017" w:rsidRDefault="009808B7">
            <w:pPr>
              <w:widowControl/>
              <w:spacing w:line="340" w:lineRule="exact"/>
              <w:jc w:val="center"/>
              <w:textAlignment w:val="center"/>
              <w:rPr>
                <w:rFonts w:ascii="等线" w:eastAsia="等线" w:hAnsi="等线" w:cs="等线"/>
                <w:color w:val="000000"/>
                <w:sz w:val="20"/>
                <w:szCs w:val="20"/>
              </w:rPr>
            </w:pPr>
            <w:r>
              <w:rPr>
                <w:rFonts w:ascii="等线" w:eastAsia="等线" w:hAnsi="等线" w:cs="等线"/>
                <w:color w:val="000000"/>
                <w:kern w:val="0"/>
                <w:sz w:val="20"/>
                <w:szCs w:val="20"/>
                <w:lang w:bidi="ar"/>
              </w:rPr>
              <w:t>总分</w:t>
            </w:r>
          </w:p>
        </w:tc>
        <w:tc>
          <w:tcPr>
            <w:tcW w:w="141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F4017" w:rsidRDefault="001400AD">
            <w:pPr>
              <w:widowControl/>
              <w:spacing w:line="340" w:lineRule="exact"/>
              <w:jc w:val="right"/>
              <w:textAlignment w:val="center"/>
              <w:rPr>
                <w:rFonts w:ascii="等线" w:eastAsia="等线" w:hAnsi="等线" w:cs="等线"/>
                <w:color w:val="000000"/>
                <w:sz w:val="20"/>
                <w:szCs w:val="20"/>
              </w:rPr>
            </w:pPr>
            <w:r>
              <w:rPr>
                <w:rFonts w:ascii="等线" w:eastAsia="等线" w:hAnsi="等线" w:cs="等线"/>
                <w:color w:val="000000"/>
                <w:kern w:val="0"/>
                <w:sz w:val="20"/>
                <w:szCs w:val="20"/>
                <w:lang w:bidi="ar"/>
              </w:rPr>
              <w:t>99</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F4017" w:rsidRDefault="00FF4017">
            <w:pPr>
              <w:widowControl/>
              <w:spacing w:line="340" w:lineRule="exact"/>
              <w:jc w:val="center"/>
              <w:rPr>
                <w:rFonts w:ascii="等线" w:eastAsia="等线" w:hAnsi="等线" w:cs="等线"/>
                <w:color w:val="000000"/>
                <w:sz w:val="20"/>
                <w:szCs w:val="20"/>
              </w:rPr>
            </w:pPr>
          </w:p>
        </w:tc>
      </w:tr>
    </w:tbl>
    <w:p w:rsidR="00FF4017" w:rsidRDefault="00FF4017">
      <w:pPr>
        <w:ind w:firstLineChars="200" w:firstLine="640"/>
        <w:rPr>
          <w:rFonts w:ascii="方正仿宋简体" w:eastAsia="方正仿宋简体"/>
          <w:sz w:val="32"/>
          <w:szCs w:val="32"/>
        </w:rPr>
        <w:sectPr w:rsidR="00FF4017">
          <w:footerReference w:type="default" r:id="rId8"/>
          <w:pgSz w:w="11906" w:h="16838"/>
          <w:pgMar w:top="1440" w:right="1800" w:bottom="1440" w:left="1800" w:header="851" w:footer="992" w:gutter="0"/>
          <w:pgNumType w:start="1"/>
          <w:cols w:space="425"/>
          <w:docGrid w:type="lines" w:linePitch="312"/>
        </w:sectPr>
      </w:pPr>
    </w:p>
    <w:p w:rsidR="00FF4017" w:rsidRDefault="00FF4017">
      <w:pPr>
        <w:ind w:firstLineChars="200" w:firstLine="640"/>
        <w:rPr>
          <w:rFonts w:ascii="方正仿宋简体" w:eastAsia="方正仿宋简体"/>
          <w:sz w:val="32"/>
          <w:szCs w:val="32"/>
        </w:rPr>
      </w:pPr>
    </w:p>
    <w:p w:rsidR="00FF4017" w:rsidRDefault="009808B7">
      <w:pPr>
        <w:ind w:firstLineChars="200" w:firstLine="640"/>
        <w:rPr>
          <w:rFonts w:ascii="方正仿宋简体" w:eastAsia="方正仿宋简体"/>
          <w:sz w:val="32"/>
          <w:szCs w:val="32"/>
        </w:rPr>
        <w:sectPr w:rsidR="00FF4017">
          <w:pgSz w:w="16838" w:h="11906" w:orient="landscape"/>
          <w:pgMar w:top="1797" w:right="1440" w:bottom="1797" w:left="1440" w:header="851" w:footer="992" w:gutter="0"/>
          <w:cols w:space="425"/>
          <w:docGrid w:type="linesAndChars" w:linePitch="312"/>
        </w:sectPr>
      </w:pPr>
      <w:r>
        <w:rPr>
          <w:rFonts w:ascii="方正仿宋简体" w:eastAsia="方正仿宋简体" w:hint="eastAsia"/>
          <w:noProof/>
          <w:sz w:val="32"/>
          <w:szCs w:val="32"/>
        </w:rPr>
        <w:drawing>
          <wp:inline distT="0" distB="0" distL="114300" distR="114300">
            <wp:extent cx="8104505" cy="4733290"/>
            <wp:effectExtent l="0" t="0" r="10795" b="10160"/>
            <wp:docPr id="17" name="图片 17" descr="16170079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1617007969(1)"/>
                    <pic:cNvPicPr>
                      <a:picLocks noChangeAspect="1"/>
                    </pic:cNvPicPr>
                  </pic:nvPicPr>
                  <pic:blipFill>
                    <a:blip r:embed="rId9"/>
                    <a:stretch>
                      <a:fillRect/>
                    </a:stretch>
                  </pic:blipFill>
                  <pic:spPr>
                    <a:xfrm>
                      <a:off x="0" y="0"/>
                      <a:ext cx="8104505" cy="4733290"/>
                    </a:xfrm>
                    <a:prstGeom prst="rect">
                      <a:avLst/>
                    </a:prstGeom>
                  </pic:spPr>
                </pic:pic>
              </a:graphicData>
            </a:graphic>
          </wp:inline>
        </w:drawing>
      </w:r>
    </w:p>
    <w:p w:rsidR="00FF4017" w:rsidRDefault="009808B7">
      <w:r>
        <w:rPr>
          <w:noProof/>
        </w:rPr>
        <w:lastRenderedPageBreak/>
        <w:drawing>
          <wp:inline distT="0" distB="0" distL="114300" distR="114300">
            <wp:extent cx="4819650" cy="4424680"/>
            <wp:effectExtent l="0" t="0" r="0" b="13970"/>
            <wp:docPr id="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
                    <pic:cNvPicPr>
                      <a:picLocks noChangeAspect="1"/>
                    </pic:cNvPicPr>
                  </pic:nvPicPr>
                  <pic:blipFill>
                    <a:blip r:embed="rId10"/>
                    <a:stretch>
                      <a:fillRect/>
                    </a:stretch>
                  </pic:blipFill>
                  <pic:spPr>
                    <a:xfrm>
                      <a:off x="0" y="0"/>
                      <a:ext cx="4819650" cy="4424680"/>
                    </a:xfrm>
                    <a:prstGeom prst="rect">
                      <a:avLst/>
                    </a:prstGeom>
                    <a:noFill/>
                    <a:ln>
                      <a:noFill/>
                    </a:ln>
                  </pic:spPr>
                </pic:pic>
              </a:graphicData>
            </a:graphic>
          </wp:inline>
        </w:drawing>
      </w:r>
    </w:p>
    <w:p w:rsidR="00FF4017" w:rsidRDefault="009808B7">
      <w:pPr>
        <w:rPr>
          <w:rFonts w:ascii="宋体" w:eastAsia="宋体" w:hAnsi="宋体"/>
          <w:sz w:val="32"/>
          <w:szCs w:val="32"/>
        </w:rPr>
      </w:pPr>
      <w:r>
        <w:rPr>
          <w:rFonts w:ascii="宋体" w:eastAsia="宋体" w:hAnsi="宋体" w:hint="eastAsia"/>
          <w:noProof/>
          <w:sz w:val="32"/>
          <w:szCs w:val="32"/>
        </w:rPr>
        <w:drawing>
          <wp:inline distT="0" distB="0" distL="114300" distR="114300">
            <wp:extent cx="4866640" cy="3649980"/>
            <wp:effectExtent l="0" t="0" r="10160" b="7620"/>
            <wp:docPr id="18" name="图片 18" descr="04e98fd486ece35646601b7b737548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04e98fd486ece35646601b7b737548b"/>
                    <pic:cNvPicPr>
                      <a:picLocks noChangeAspect="1"/>
                    </pic:cNvPicPr>
                  </pic:nvPicPr>
                  <pic:blipFill>
                    <a:blip r:embed="rId11"/>
                    <a:stretch>
                      <a:fillRect/>
                    </a:stretch>
                  </pic:blipFill>
                  <pic:spPr>
                    <a:xfrm>
                      <a:off x="0" y="0"/>
                      <a:ext cx="4866640" cy="3649980"/>
                    </a:xfrm>
                    <a:prstGeom prst="rect">
                      <a:avLst/>
                    </a:prstGeom>
                  </pic:spPr>
                </pic:pic>
              </a:graphicData>
            </a:graphic>
          </wp:inline>
        </w:drawing>
      </w:r>
    </w:p>
    <w:p w:rsidR="00FF4017" w:rsidRDefault="009808B7" w:rsidP="0091326A">
      <w:pPr>
        <w:ind w:firstLineChars="350" w:firstLine="1120"/>
        <w:rPr>
          <w:rFonts w:ascii="宋体" w:eastAsia="宋体" w:hAnsi="宋体"/>
          <w:sz w:val="32"/>
          <w:szCs w:val="32"/>
        </w:rPr>
      </w:pPr>
      <w:r>
        <w:rPr>
          <w:rFonts w:ascii="宋体" w:eastAsia="宋体" w:hAnsi="宋体" w:hint="eastAsia"/>
          <w:sz w:val="32"/>
          <w:szCs w:val="32"/>
        </w:rPr>
        <w:t>202</w:t>
      </w:r>
      <w:r>
        <w:rPr>
          <w:rFonts w:ascii="宋体" w:eastAsia="宋体" w:hAnsi="宋体"/>
          <w:sz w:val="32"/>
          <w:szCs w:val="32"/>
        </w:rPr>
        <w:t>0</w:t>
      </w:r>
      <w:r>
        <w:rPr>
          <w:rFonts w:ascii="宋体" w:eastAsia="宋体" w:hAnsi="宋体" w:hint="eastAsia"/>
          <w:sz w:val="32"/>
          <w:szCs w:val="32"/>
        </w:rPr>
        <w:t>年林业有害生物防治项目邀标现场</w:t>
      </w:r>
    </w:p>
    <w:p w:rsidR="00FF4017" w:rsidRDefault="009808B7">
      <w:pPr>
        <w:rPr>
          <w:rFonts w:ascii="宋体" w:eastAsia="宋体" w:hAnsi="宋体"/>
          <w:sz w:val="32"/>
          <w:szCs w:val="32"/>
        </w:rPr>
      </w:pPr>
      <w:bookmarkStart w:id="17" w:name="_Hlk67825464"/>
      <w:r>
        <w:rPr>
          <w:rFonts w:ascii="宋体" w:eastAsia="宋体" w:hAnsi="宋体" w:hint="eastAsia"/>
          <w:noProof/>
          <w:sz w:val="32"/>
          <w:szCs w:val="32"/>
        </w:rPr>
        <w:lastRenderedPageBreak/>
        <w:drawing>
          <wp:inline distT="0" distB="0" distL="114300" distR="114300">
            <wp:extent cx="5266690" cy="3950335"/>
            <wp:effectExtent l="0" t="0" r="10160" b="12065"/>
            <wp:docPr id="23" name="图片 23" descr="9b97d3881c59a22c09cb860947018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9b97d3881c59a22c09cb860947018d1"/>
                    <pic:cNvPicPr>
                      <a:picLocks noChangeAspect="1"/>
                    </pic:cNvPicPr>
                  </pic:nvPicPr>
                  <pic:blipFill>
                    <a:blip r:embed="rId12"/>
                    <a:stretch>
                      <a:fillRect/>
                    </a:stretch>
                  </pic:blipFill>
                  <pic:spPr>
                    <a:xfrm>
                      <a:off x="0" y="0"/>
                      <a:ext cx="5266690" cy="3950335"/>
                    </a:xfrm>
                    <a:prstGeom prst="rect">
                      <a:avLst/>
                    </a:prstGeom>
                  </pic:spPr>
                </pic:pic>
              </a:graphicData>
            </a:graphic>
          </wp:inline>
        </w:drawing>
      </w:r>
    </w:p>
    <w:p w:rsidR="00FF4017" w:rsidRDefault="009808B7" w:rsidP="0091326A">
      <w:pPr>
        <w:ind w:left="1600" w:hangingChars="500" w:hanging="1600"/>
        <w:rPr>
          <w:rFonts w:ascii="宋体" w:eastAsia="宋体" w:hAnsi="宋体"/>
          <w:sz w:val="32"/>
          <w:szCs w:val="32"/>
        </w:rPr>
      </w:pPr>
      <w:r>
        <w:rPr>
          <w:rFonts w:ascii="宋体" w:eastAsia="宋体" w:hAnsi="宋体" w:hint="eastAsia"/>
          <w:noProof/>
          <w:sz w:val="32"/>
          <w:szCs w:val="32"/>
        </w:rPr>
        <w:drawing>
          <wp:inline distT="0" distB="0" distL="114300" distR="114300">
            <wp:extent cx="5266690" cy="3950335"/>
            <wp:effectExtent l="0" t="0" r="10160" b="12065"/>
            <wp:docPr id="24" name="图片 24" descr="1895dae45fcfa3c9bcdb1587dda9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1895dae45fcfa3c9bcdb1587dda9108"/>
                    <pic:cNvPicPr>
                      <a:picLocks noChangeAspect="1"/>
                    </pic:cNvPicPr>
                  </pic:nvPicPr>
                  <pic:blipFill>
                    <a:blip r:embed="rId13"/>
                    <a:stretch>
                      <a:fillRect/>
                    </a:stretch>
                  </pic:blipFill>
                  <pic:spPr>
                    <a:xfrm>
                      <a:off x="0" y="0"/>
                      <a:ext cx="5266690" cy="3950335"/>
                    </a:xfrm>
                    <a:prstGeom prst="rect">
                      <a:avLst/>
                    </a:prstGeom>
                  </pic:spPr>
                </pic:pic>
              </a:graphicData>
            </a:graphic>
          </wp:inline>
        </w:drawing>
      </w:r>
      <w:r>
        <w:rPr>
          <w:rFonts w:ascii="宋体" w:eastAsia="宋体" w:hAnsi="宋体" w:hint="eastAsia"/>
          <w:sz w:val="32"/>
          <w:szCs w:val="32"/>
        </w:rPr>
        <w:t>2</w:t>
      </w:r>
      <w:r>
        <w:rPr>
          <w:rFonts w:ascii="宋体" w:eastAsia="宋体" w:hAnsi="宋体"/>
          <w:sz w:val="32"/>
          <w:szCs w:val="32"/>
        </w:rPr>
        <w:t>020</w:t>
      </w:r>
      <w:r>
        <w:rPr>
          <w:rFonts w:ascii="宋体" w:eastAsia="宋体" w:hAnsi="宋体" w:hint="eastAsia"/>
          <w:sz w:val="32"/>
          <w:szCs w:val="32"/>
        </w:rPr>
        <w:t>年美国白蛾防治项目开标现场</w:t>
      </w:r>
    </w:p>
    <w:bookmarkEnd w:id="17"/>
    <w:p w:rsidR="00FF4017" w:rsidRDefault="00FF4017">
      <w:pPr>
        <w:rPr>
          <w:rFonts w:ascii="方正仿宋简体" w:eastAsia="方正仿宋简体"/>
          <w:sz w:val="32"/>
          <w:szCs w:val="32"/>
        </w:rPr>
      </w:pPr>
    </w:p>
    <w:p w:rsidR="00FF4017" w:rsidRDefault="009808B7" w:rsidP="0091326A">
      <w:pPr>
        <w:ind w:left="1120" w:hangingChars="350" w:hanging="1120"/>
        <w:rPr>
          <w:rFonts w:ascii="方正仿宋简体" w:eastAsia="方正仿宋简体"/>
          <w:sz w:val="32"/>
          <w:szCs w:val="32"/>
        </w:rPr>
      </w:pPr>
      <w:bookmarkStart w:id="18" w:name="_Hlk67825641"/>
      <w:r>
        <w:rPr>
          <w:rFonts w:ascii="方正仿宋简体" w:eastAsia="方正仿宋简体"/>
          <w:noProof/>
          <w:sz w:val="32"/>
          <w:szCs w:val="32"/>
        </w:rPr>
        <w:drawing>
          <wp:inline distT="0" distB="0" distL="114300" distR="114300">
            <wp:extent cx="5277485" cy="7036435"/>
            <wp:effectExtent l="0" t="0" r="18415" b="12065"/>
            <wp:docPr id="25" name="图片 25" descr="08b880f0f334af8fcdd941ebdb7ea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08b880f0f334af8fcdd941ebdb7ea44"/>
                    <pic:cNvPicPr>
                      <a:picLocks noChangeAspect="1"/>
                    </pic:cNvPicPr>
                  </pic:nvPicPr>
                  <pic:blipFill>
                    <a:blip r:embed="rId14"/>
                    <a:stretch>
                      <a:fillRect/>
                    </a:stretch>
                  </pic:blipFill>
                  <pic:spPr>
                    <a:xfrm>
                      <a:off x="0" y="0"/>
                      <a:ext cx="5277485" cy="7036435"/>
                    </a:xfrm>
                    <a:prstGeom prst="rect">
                      <a:avLst/>
                    </a:prstGeom>
                  </pic:spPr>
                </pic:pic>
              </a:graphicData>
            </a:graphic>
          </wp:inline>
        </w:drawing>
      </w:r>
      <w:r>
        <w:rPr>
          <w:rFonts w:ascii="宋体" w:eastAsia="宋体" w:hAnsi="宋体" w:hint="eastAsia"/>
          <w:sz w:val="32"/>
          <w:szCs w:val="32"/>
        </w:rPr>
        <w:t>2</w:t>
      </w:r>
      <w:r>
        <w:rPr>
          <w:rFonts w:ascii="宋体" w:eastAsia="宋体" w:hAnsi="宋体"/>
          <w:sz w:val="32"/>
          <w:szCs w:val="32"/>
        </w:rPr>
        <w:t>020</w:t>
      </w:r>
      <w:r>
        <w:rPr>
          <w:rFonts w:ascii="宋体" w:eastAsia="宋体" w:hAnsi="宋体" w:hint="eastAsia"/>
          <w:sz w:val="32"/>
          <w:szCs w:val="32"/>
        </w:rPr>
        <w:t>年美国白蛾防治项目中标结果公示</w:t>
      </w:r>
    </w:p>
    <w:bookmarkEnd w:id="18"/>
    <w:p w:rsidR="00FF4017" w:rsidRDefault="009808B7">
      <w:pPr>
        <w:rPr>
          <w:rFonts w:ascii="方正仿宋简体" w:eastAsia="方正仿宋简体"/>
          <w:sz w:val="32"/>
          <w:szCs w:val="32"/>
        </w:rPr>
      </w:pPr>
      <w:r>
        <w:rPr>
          <w:rFonts w:ascii="方正仿宋简体" w:eastAsia="方正仿宋简体" w:hint="eastAsia"/>
          <w:noProof/>
          <w:sz w:val="32"/>
          <w:szCs w:val="32"/>
        </w:rPr>
        <w:lastRenderedPageBreak/>
        <w:drawing>
          <wp:inline distT="0" distB="0" distL="114300" distR="114300">
            <wp:extent cx="5605780" cy="7474585"/>
            <wp:effectExtent l="0" t="0" r="13970" b="12065"/>
            <wp:docPr id="29" name="图片 29" descr="42e4a2ff11205eda70923ba54b14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42e4a2ff11205eda70923ba54b14507"/>
                    <pic:cNvPicPr>
                      <a:picLocks noChangeAspect="1"/>
                    </pic:cNvPicPr>
                  </pic:nvPicPr>
                  <pic:blipFill>
                    <a:blip r:embed="rId15"/>
                    <a:stretch>
                      <a:fillRect/>
                    </a:stretch>
                  </pic:blipFill>
                  <pic:spPr>
                    <a:xfrm flipH="1" flipV="1">
                      <a:off x="0" y="0"/>
                      <a:ext cx="5605780" cy="7474585"/>
                    </a:xfrm>
                    <a:prstGeom prst="rect">
                      <a:avLst/>
                    </a:prstGeom>
                  </pic:spPr>
                </pic:pic>
              </a:graphicData>
            </a:graphic>
          </wp:inline>
        </w:drawing>
      </w:r>
    </w:p>
    <w:p w:rsidR="00FF4017" w:rsidRPr="0091326A" w:rsidRDefault="009808B7" w:rsidP="0091326A">
      <w:pPr>
        <w:ind w:firstLineChars="550" w:firstLine="1760"/>
        <w:rPr>
          <w:rFonts w:ascii="宋体" w:eastAsia="宋体" w:hAnsi="宋体"/>
          <w:sz w:val="32"/>
          <w:szCs w:val="32"/>
        </w:rPr>
      </w:pPr>
      <w:r w:rsidRPr="0091326A">
        <w:rPr>
          <w:rFonts w:ascii="宋体" w:eastAsia="宋体" w:hAnsi="宋体" w:hint="eastAsia"/>
          <w:sz w:val="32"/>
          <w:szCs w:val="32"/>
        </w:rPr>
        <w:t>2020年美国白蛾防治项目采购合同</w:t>
      </w:r>
    </w:p>
    <w:p w:rsidR="00FF4017" w:rsidRDefault="00FF4017">
      <w:pPr>
        <w:rPr>
          <w:rFonts w:ascii="方正仿宋简体" w:eastAsia="方正仿宋简体"/>
          <w:sz w:val="32"/>
          <w:szCs w:val="32"/>
        </w:rPr>
      </w:pPr>
    </w:p>
    <w:p w:rsidR="00FF4017" w:rsidRDefault="00FF4017">
      <w:pPr>
        <w:ind w:firstLineChars="200" w:firstLine="640"/>
        <w:jc w:val="center"/>
        <w:rPr>
          <w:rFonts w:ascii="方正仿宋简体" w:eastAsia="方正仿宋简体"/>
          <w:sz w:val="32"/>
          <w:szCs w:val="32"/>
        </w:rPr>
      </w:pPr>
    </w:p>
    <w:p w:rsidR="00FF4017" w:rsidRDefault="009808B7">
      <w:pPr>
        <w:rPr>
          <w:rFonts w:ascii="方正仿宋简体" w:eastAsia="方正仿宋简体"/>
          <w:sz w:val="32"/>
          <w:szCs w:val="32"/>
        </w:rPr>
      </w:pPr>
      <w:r>
        <w:rPr>
          <w:rFonts w:ascii="方正仿宋简体" w:eastAsia="方正仿宋简体" w:hint="eastAsia"/>
          <w:noProof/>
          <w:sz w:val="32"/>
          <w:szCs w:val="32"/>
        </w:rPr>
        <w:lastRenderedPageBreak/>
        <w:drawing>
          <wp:inline distT="0" distB="0" distL="114300" distR="114300">
            <wp:extent cx="4897755" cy="3897630"/>
            <wp:effectExtent l="0" t="0" r="17145" b="7620"/>
            <wp:docPr id="26" name="图片 26" descr="微信图片_202010271609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微信图片_202010271609372"/>
                    <pic:cNvPicPr>
                      <a:picLocks noChangeAspect="1"/>
                    </pic:cNvPicPr>
                  </pic:nvPicPr>
                  <pic:blipFill>
                    <a:blip r:embed="rId16"/>
                    <a:stretch>
                      <a:fillRect/>
                    </a:stretch>
                  </pic:blipFill>
                  <pic:spPr>
                    <a:xfrm>
                      <a:off x="0" y="0"/>
                      <a:ext cx="4897755" cy="3897630"/>
                    </a:xfrm>
                    <a:prstGeom prst="rect">
                      <a:avLst/>
                    </a:prstGeom>
                  </pic:spPr>
                </pic:pic>
              </a:graphicData>
            </a:graphic>
          </wp:inline>
        </w:drawing>
      </w:r>
    </w:p>
    <w:p w:rsidR="00FF4017" w:rsidRDefault="009808B7">
      <w:pPr>
        <w:rPr>
          <w:rFonts w:ascii="方正仿宋简体" w:eastAsia="方正仿宋简体"/>
          <w:sz w:val="32"/>
          <w:szCs w:val="32"/>
        </w:rPr>
      </w:pPr>
      <w:r>
        <w:rPr>
          <w:rFonts w:ascii="方正仿宋简体" w:eastAsia="方正仿宋简体" w:hint="eastAsia"/>
          <w:noProof/>
          <w:sz w:val="32"/>
          <w:szCs w:val="32"/>
        </w:rPr>
        <w:drawing>
          <wp:inline distT="0" distB="0" distL="114300" distR="114300">
            <wp:extent cx="4886960" cy="4230370"/>
            <wp:effectExtent l="0" t="0" r="8890" b="17780"/>
            <wp:docPr id="28" name="图片 28" descr="微信图片_202010271609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微信图片_202010271609375"/>
                    <pic:cNvPicPr>
                      <a:picLocks noChangeAspect="1"/>
                    </pic:cNvPicPr>
                  </pic:nvPicPr>
                  <pic:blipFill>
                    <a:blip r:embed="rId17"/>
                    <a:stretch>
                      <a:fillRect/>
                    </a:stretch>
                  </pic:blipFill>
                  <pic:spPr>
                    <a:xfrm>
                      <a:off x="0" y="0"/>
                      <a:ext cx="4886960" cy="4230370"/>
                    </a:xfrm>
                    <a:prstGeom prst="rect">
                      <a:avLst/>
                    </a:prstGeom>
                  </pic:spPr>
                </pic:pic>
              </a:graphicData>
            </a:graphic>
          </wp:inline>
        </w:drawing>
      </w:r>
    </w:p>
    <w:p w:rsidR="00FF4017" w:rsidRDefault="009808B7" w:rsidP="0091326A">
      <w:pPr>
        <w:ind w:firstLineChars="300" w:firstLine="960"/>
        <w:rPr>
          <w:rFonts w:ascii="方正仿宋简体" w:eastAsia="方正仿宋简体"/>
          <w:sz w:val="32"/>
          <w:szCs w:val="32"/>
        </w:rPr>
      </w:pPr>
      <w:r>
        <w:rPr>
          <w:rFonts w:ascii="宋体" w:eastAsia="宋体" w:hAnsi="宋体" w:hint="eastAsia"/>
          <w:sz w:val="32"/>
          <w:szCs w:val="32"/>
        </w:rPr>
        <w:t>2</w:t>
      </w:r>
      <w:r>
        <w:rPr>
          <w:rFonts w:ascii="宋体" w:eastAsia="宋体" w:hAnsi="宋体"/>
          <w:sz w:val="32"/>
          <w:szCs w:val="32"/>
        </w:rPr>
        <w:t>020</w:t>
      </w:r>
      <w:r>
        <w:rPr>
          <w:rFonts w:ascii="宋体" w:eastAsia="宋体" w:hAnsi="宋体" w:hint="eastAsia"/>
          <w:sz w:val="32"/>
          <w:szCs w:val="32"/>
        </w:rPr>
        <w:t>年美国白蛾防治项目采购物资验收</w:t>
      </w:r>
    </w:p>
    <w:p w:rsidR="00FF4017" w:rsidRDefault="009808B7">
      <w:pPr>
        <w:rPr>
          <w:rFonts w:ascii="宋体" w:eastAsia="宋体" w:hAnsi="宋体"/>
          <w:sz w:val="32"/>
          <w:szCs w:val="32"/>
        </w:rPr>
      </w:pPr>
      <w:r>
        <w:rPr>
          <w:rFonts w:ascii="宋体" w:eastAsia="宋体" w:hAnsi="宋体" w:hint="eastAsia"/>
          <w:noProof/>
          <w:sz w:val="32"/>
          <w:szCs w:val="32"/>
        </w:rPr>
        <w:lastRenderedPageBreak/>
        <w:drawing>
          <wp:inline distT="0" distB="0" distL="114300" distR="114300">
            <wp:extent cx="7158355" cy="5369560"/>
            <wp:effectExtent l="0" t="0" r="2540" b="4445"/>
            <wp:docPr id="11" name="图片 11" descr="707ab1c0bc0f53ad4309b17e9c7b59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707ab1c0bc0f53ad4309b17e9c7b59d"/>
                    <pic:cNvPicPr>
                      <a:picLocks noChangeAspect="1"/>
                    </pic:cNvPicPr>
                  </pic:nvPicPr>
                  <pic:blipFill>
                    <a:blip r:embed="rId18"/>
                    <a:stretch>
                      <a:fillRect/>
                    </a:stretch>
                  </pic:blipFill>
                  <pic:spPr>
                    <a:xfrm rot="16200000">
                      <a:off x="0" y="0"/>
                      <a:ext cx="7158355" cy="5369560"/>
                    </a:xfrm>
                    <a:prstGeom prst="rect">
                      <a:avLst/>
                    </a:prstGeom>
                  </pic:spPr>
                </pic:pic>
              </a:graphicData>
            </a:graphic>
          </wp:inline>
        </w:drawing>
      </w:r>
    </w:p>
    <w:p w:rsidR="00FF4017" w:rsidRDefault="009808B7" w:rsidP="0091326A">
      <w:pPr>
        <w:ind w:firstLineChars="350" w:firstLine="1120"/>
        <w:rPr>
          <w:rFonts w:ascii="宋体" w:eastAsia="宋体" w:hAnsi="宋体"/>
          <w:sz w:val="32"/>
          <w:szCs w:val="32"/>
        </w:rPr>
      </w:pPr>
      <w:r>
        <w:rPr>
          <w:rFonts w:ascii="宋体" w:eastAsia="宋体" w:hAnsi="宋体" w:hint="eastAsia"/>
          <w:sz w:val="32"/>
          <w:szCs w:val="32"/>
        </w:rPr>
        <w:t>2</w:t>
      </w:r>
      <w:r>
        <w:rPr>
          <w:rFonts w:ascii="宋体" w:eastAsia="宋体" w:hAnsi="宋体"/>
          <w:sz w:val="32"/>
          <w:szCs w:val="32"/>
        </w:rPr>
        <w:t>020</w:t>
      </w:r>
      <w:r>
        <w:rPr>
          <w:rFonts w:ascii="宋体" w:eastAsia="宋体" w:hAnsi="宋体" w:hint="eastAsia"/>
          <w:sz w:val="32"/>
          <w:szCs w:val="32"/>
        </w:rPr>
        <w:t>年美国白蛾防治项目物资采购验收书</w:t>
      </w:r>
    </w:p>
    <w:p w:rsidR="001F1B56" w:rsidRDefault="001F1B56" w:rsidP="0091326A">
      <w:pPr>
        <w:ind w:firstLineChars="350" w:firstLine="1120"/>
        <w:rPr>
          <w:rFonts w:ascii="宋体" w:eastAsia="宋体" w:hAnsi="宋体"/>
          <w:sz w:val="32"/>
          <w:szCs w:val="32"/>
        </w:rPr>
      </w:pPr>
    </w:p>
    <w:p w:rsidR="001F1B56" w:rsidRDefault="00B614EA" w:rsidP="00B614EA">
      <w:pPr>
        <w:ind w:leftChars="350" w:left="2655" w:hangingChars="600" w:hanging="1920"/>
        <w:jc w:val="left"/>
        <w:rPr>
          <w:rFonts w:ascii="宋体" w:eastAsia="宋体" w:hAnsi="宋体"/>
          <w:sz w:val="32"/>
          <w:szCs w:val="32"/>
        </w:rPr>
      </w:pPr>
      <w:r w:rsidRPr="00B614EA">
        <w:rPr>
          <w:rFonts w:ascii="宋体" w:eastAsia="宋体" w:hAnsi="宋体"/>
          <w:noProof/>
          <w:sz w:val="32"/>
          <w:szCs w:val="32"/>
        </w:rPr>
        <w:lastRenderedPageBreak/>
        <w:drawing>
          <wp:anchor distT="0" distB="0" distL="114300" distR="114300" simplePos="0" relativeHeight="251663360" behindDoc="0" locked="0" layoutInCell="1" allowOverlap="1">
            <wp:simplePos x="0" y="0"/>
            <wp:positionH relativeFrom="column">
              <wp:posOffset>1114425</wp:posOffset>
            </wp:positionH>
            <wp:positionV relativeFrom="paragraph">
              <wp:posOffset>3768090</wp:posOffset>
            </wp:positionV>
            <wp:extent cx="2957195" cy="3990975"/>
            <wp:effectExtent l="0" t="0" r="0" b="9525"/>
            <wp:wrapSquare wrapText="bothSides"/>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b="24089"/>
                    <a:stretch/>
                  </pic:blipFill>
                  <pic:spPr bwMode="auto">
                    <a:xfrm>
                      <a:off x="0" y="0"/>
                      <a:ext cx="2957195" cy="3990975"/>
                    </a:xfrm>
                    <a:prstGeom prst="rect">
                      <a:avLst/>
                    </a:prstGeom>
                    <a:noFill/>
                    <a:ln>
                      <a:noFill/>
                    </a:ln>
                    <a:extLst>
                      <a:ext uri="{53640926-AAD7-44D8-BBD7-CCE9431645EC}">
                        <a14:shadowObscured xmlns:a14="http://schemas.microsoft.com/office/drawing/2010/main"/>
                      </a:ext>
                    </a:extLst>
                  </pic:spPr>
                </pic:pic>
              </a:graphicData>
            </a:graphic>
          </wp:anchor>
        </w:drawing>
      </w:r>
      <w:r w:rsidR="001147D6" w:rsidRPr="001147D6">
        <w:rPr>
          <w:rFonts w:ascii="宋体" w:eastAsia="宋体" w:hAnsi="宋体"/>
          <w:noProof/>
          <w:sz w:val="32"/>
          <w:szCs w:val="32"/>
        </w:rPr>
        <w:drawing>
          <wp:anchor distT="0" distB="0" distL="114300" distR="114300" simplePos="0" relativeHeight="251662336" behindDoc="0" locked="0" layoutInCell="1" allowOverlap="1">
            <wp:simplePos x="0" y="0"/>
            <wp:positionH relativeFrom="column">
              <wp:posOffset>876300</wp:posOffset>
            </wp:positionH>
            <wp:positionV relativeFrom="paragraph">
              <wp:posOffset>66675</wp:posOffset>
            </wp:positionV>
            <wp:extent cx="3409847" cy="3632200"/>
            <wp:effectExtent l="0" t="0" r="635" b="6350"/>
            <wp:wrapSquare wrapText="bothSides"/>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t="20111"/>
                    <a:stretch/>
                  </pic:blipFill>
                  <pic:spPr bwMode="auto">
                    <a:xfrm>
                      <a:off x="0" y="0"/>
                      <a:ext cx="3409847" cy="3632200"/>
                    </a:xfrm>
                    <a:prstGeom prst="rect">
                      <a:avLst/>
                    </a:prstGeom>
                    <a:noFill/>
                    <a:ln>
                      <a:noFill/>
                    </a:ln>
                    <a:extLst>
                      <a:ext uri="{53640926-AAD7-44D8-BBD7-CCE9431645EC}">
                        <a14:shadowObscured xmlns:a14="http://schemas.microsoft.com/office/drawing/2010/main"/>
                      </a:ext>
                    </a:extLst>
                  </pic:spPr>
                </pic:pic>
              </a:graphicData>
            </a:graphic>
          </wp:anchor>
        </w:drawing>
      </w:r>
      <w:r>
        <w:rPr>
          <w:rFonts w:ascii="宋体" w:eastAsia="宋体" w:hAnsi="宋体"/>
          <w:sz w:val="32"/>
          <w:szCs w:val="32"/>
        </w:rPr>
        <w:br w:type="textWrapping" w:clear="all"/>
      </w:r>
      <w:r>
        <w:rPr>
          <w:rFonts w:ascii="宋体" w:eastAsia="宋体" w:hAnsi="宋体" w:hint="eastAsia"/>
          <w:sz w:val="32"/>
          <w:szCs w:val="32"/>
        </w:rPr>
        <w:t>美国白蛾越冬</w:t>
      </w:r>
      <w:proofErr w:type="gramStart"/>
      <w:r>
        <w:rPr>
          <w:rFonts w:ascii="宋体" w:eastAsia="宋体" w:hAnsi="宋体" w:hint="eastAsia"/>
          <w:sz w:val="32"/>
          <w:szCs w:val="32"/>
        </w:rPr>
        <w:t>蛹</w:t>
      </w:r>
      <w:proofErr w:type="gramEnd"/>
      <w:r>
        <w:rPr>
          <w:rFonts w:ascii="宋体" w:eastAsia="宋体" w:hAnsi="宋体" w:hint="eastAsia"/>
          <w:sz w:val="32"/>
          <w:szCs w:val="32"/>
        </w:rPr>
        <w:t>调查</w:t>
      </w:r>
    </w:p>
    <w:p w:rsidR="00B614EA" w:rsidRDefault="00B614EA" w:rsidP="001147D6">
      <w:pPr>
        <w:ind w:firstLineChars="350" w:firstLine="1120"/>
        <w:jc w:val="left"/>
        <w:rPr>
          <w:rFonts w:ascii="宋体" w:eastAsia="宋体" w:hAnsi="宋体"/>
          <w:sz w:val="32"/>
          <w:szCs w:val="32"/>
        </w:rPr>
      </w:pPr>
      <w:r>
        <w:rPr>
          <w:rFonts w:ascii="宋体" w:eastAsia="宋体" w:hAnsi="宋体"/>
          <w:sz w:val="32"/>
          <w:szCs w:val="32"/>
        </w:rPr>
        <w:br w:type="textWrapping" w:clear="all"/>
      </w:r>
    </w:p>
    <w:p w:rsidR="001F1B56" w:rsidRDefault="002C0493" w:rsidP="004F1F77">
      <w:pPr>
        <w:ind w:firstLineChars="350" w:firstLine="1120"/>
        <w:jc w:val="center"/>
        <w:rPr>
          <w:rFonts w:ascii="宋体" w:eastAsia="宋体" w:hAnsi="宋体"/>
          <w:sz w:val="32"/>
          <w:szCs w:val="32"/>
        </w:rPr>
      </w:pPr>
      <w:r w:rsidRPr="002C0493">
        <w:rPr>
          <w:rFonts w:ascii="方正仿宋简体" w:eastAsia="宋体"/>
          <w:noProof/>
          <w:sz w:val="32"/>
          <w:szCs w:val="32"/>
        </w:rPr>
        <w:drawing>
          <wp:anchor distT="0" distB="0" distL="114300" distR="114300" simplePos="0" relativeHeight="251660288" behindDoc="0" locked="0" layoutInCell="1" allowOverlap="1">
            <wp:simplePos x="0" y="0"/>
            <wp:positionH relativeFrom="margin">
              <wp:posOffset>-114300</wp:posOffset>
            </wp:positionH>
            <wp:positionV relativeFrom="paragraph">
              <wp:posOffset>3562350</wp:posOffset>
            </wp:positionV>
            <wp:extent cx="5671185" cy="4267200"/>
            <wp:effectExtent l="0" t="0" r="5715" b="0"/>
            <wp:wrapSquare wrapText="bothSides"/>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671185" cy="4267200"/>
                    </a:xfrm>
                    <a:prstGeom prst="rect">
                      <a:avLst/>
                    </a:prstGeom>
                    <a:noFill/>
                    <a:ln>
                      <a:noFill/>
                    </a:ln>
                  </pic:spPr>
                </pic:pic>
              </a:graphicData>
            </a:graphic>
            <wp14:sizeRelH relativeFrom="page">
              <wp14:pctWidth>0</wp14:pctWidth>
            </wp14:sizeRelH>
            <wp14:sizeRelV relativeFrom="page">
              <wp14:pctHeight>0</wp14:pctHeight>
            </wp14:sizeRelV>
          </wp:anchor>
        </w:drawing>
      </w:r>
      <w:r w:rsidR="004F1F77" w:rsidRPr="004F1F77">
        <w:rPr>
          <w:rFonts w:ascii="方正仿宋简体" w:eastAsia="宋体"/>
          <w:noProof/>
          <w:sz w:val="32"/>
          <w:szCs w:val="32"/>
        </w:rPr>
        <w:drawing>
          <wp:anchor distT="0" distB="0" distL="114300" distR="114300" simplePos="0" relativeHeight="251659264" behindDoc="0" locked="0" layoutInCell="1" allowOverlap="1">
            <wp:simplePos x="0" y="0"/>
            <wp:positionH relativeFrom="margin">
              <wp:posOffset>-276225</wp:posOffset>
            </wp:positionH>
            <wp:positionV relativeFrom="paragraph">
              <wp:posOffset>247650</wp:posOffset>
            </wp:positionV>
            <wp:extent cx="5908040" cy="2762250"/>
            <wp:effectExtent l="0" t="0" r="0" b="0"/>
            <wp:wrapSquare wrapText="bothSides"/>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08040" cy="27622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F1B56" w:rsidRDefault="002C0493" w:rsidP="002C0493">
      <w:pPr>
        <w:ind w:firstLineChars="1000" w:firstLine="3200"/>
        <w:rPr>
          <w:rFonts w:ascii="方正仿宋简体" w:eastAsia="宋体"/>
          <w:sz w:val="32"/>
          <w:szCs w:val="32"/>
        </w:rPr>
      </w:pPr>
      <w:bookmarkStart w:id="19" w:name="_Hlk67997749"/>
      <w:r>
        <w:rPr>
          <w:rFonts w:ascii="方正仿宋简体" w:eastAsia="宋体" w:hint="eastAsia"/>
          <w:sz w:val="32"/>
          <w:szCs w:val="32"/>
        </w:rPr>
        <w:t>美国白蛾防治</w:t>
      </w:r>
    </w:p>
    <w:bookmarkEnd w:id="19"/>
    <w:p w:rsidR="002C0493" w:rsidRDefault="002C0493" w:rsidP="0091326A">
      <w:pPr>
        <w:ind w:firstLineChars="350" w:firstLine="1120"/>
        <w:rPr>
          <w:rFonts w:ascii="方正仿宋简体" w:eastAsia="宋体"/>
          <w:sz w:val="32"/>
          <w:szCs w:val="32"/>
        </w:rPr>
      </w:pPr>
      <w:r w:rsidRPr="002C0493">
        <w:rPr>
          <w:rFonts w:ascii="方正仿宋简体" w:eastAsia="宋体"/>
          <w:noProof/>
          <w:sz w:val="32"/>
          <w:szCs w:val="32"/>
        </w:rPr>
        <w:lastRenderedPageBreak/>
        <w:drawing>
          <wp:anchor distT="0" distB="0" distL="114300" distR="114300" simplePos="0" relativeHeight="251661312" behindDoc="0" locked="0" layoutInCell="1" allowOverlap="1">
            <wp:simplePos x="0" y="0"/>
            <wp:positionH relativeFrom="margin">
              <wp:align>center</wp:align>
            </wp:positionH>
            <wp:positionV relativeFrom="paragraph">
              <wp:posOffset>49530</wp:posOffset>
            </wp:positionV>
            <wp:extent cx="4439920" cy="3340100"/>
            <wp:effectExtent l="0" t="0" r="0" b="0"/>
            <wp:wrapSquare wrapText="bothSides"/>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BEBA8EAE-BF5A-486C-A8C5-ECC9F3942E4B}">
                          <a14:imgProps xmlns:a14="http://schemas.microsoft.com/office/drawing/2010/main">
                            <a14:imgLayer r:embed="rId24">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4439920" cy="33401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C0493">
        <w:rPr>
          <w:rFonts w:ascii="方正仿宋简体" w:eastAsia="宋体"/>
          <w:noProof/>
          <w:sz w:val="32"/>
          <w:szCs w:val="32"/>
        </w:rPr>
        <w:drawing>
          <wp:inline distT="0" distB="0" distL="0" distR="0">
            <wp:extent cx="3154045" cy="4205520"/>
            <wp:effectExtent l="0" t="0" r="8255" b="508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BEBA8EAE-BF5A-486C-A8C5-ECC9F3942E4B}">
                          <a14:imgProps xmlns:a14="http://schemas.microsoft.com/office/drawing/2010/main">
                            <a14:imgLayer r:embed="rId26">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173658" cy="4231671"/>
                    </a:xfrm>
                    <a:prstGeom prst="rect">
                      <a:avLst/>
                    </a:prstGeom>
                    <a:noFill/>
                    <a:ln>
                      <a:noFill/>
                    </a:ln>
                  </pic:spPr>
                </pic:pic>
              </a:graphicData>
            </a:graphic>
          </wp:inline>
        </w:drawing>
      </w:r>
    </w:p>
    <w:p w:rsidR="004B7F87" w:rsidRPr="004B7F87" w:rsidRDefault="004B7F87" w:rsidP="004B7F87">
      <w:pPr>
        <w:ind w:firstLineChars="900" w:firstLine="2880"/>
        <w:rPr>
          <w:rFonts w:ascii="方正仿宋简体" w:eastAsia="宋体"/>
          <w:sz w:val="32"/>
          <w:szCs w:val="32"/>
        </w:rPr>
      </w:pPr>
      <w:r w:rsidRPr="004B7F87">
        <w:rPr>
          <w:rFonts w:ascii="方正仿宋简体" w:eastAsia="宋体" w:hint="eastAsia"/>
          <w:sz w:val="32"/>
          <w:szCs w:val="32"/>
        </w:rPr>
        <w:t>美国白蛾防治</w:t>
      </w:r>
    </w:p>
    <w:p w:rsidR="004B7F87" w:rsidRDefault="004B7F87" w:rsidP="0091326A">
      <w:pPr>
        <w:ind w:firstLineChars="350" w:firstLine="1120"/>
        <w:rPr>
          <w:rFonts w:ascii="方正仿宋简体" w:eastAsia="宋体"/>
          <w:sz w:val="32"/>
          <w:szCs w:val="32"/>
        </w:rPr>
      </w:pPr>
    </w:p>
    <w:sectPr w:rsidR="004B7F87">
      <w:pgSz w:w="11906" w:h="16838"/>
      <w:pgMar w:top="1440" w:right="1797" w:bottom="1440" w:left="1797"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30801" w:rsidRDefault="00630801">
      <w:r>
        <w:separator/>
      </w:r>
    </w:p>
  </w:endnote>
  <w:endnote w:type="continuationSeparator" w:id="0">
    <w:p w:rsidR="00630801" w:rsidRDefault="006308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方正小标宋简体">
    <w:panose1 w:val="03000509000000000000"/>
    <w:charset w:val="86"/>
    <w:family w:val="script"/>
    <w:pitch w:val="fixed"/>
    <w:sig w:usb0="00000001" w:usb1="080E0000" w:usb2="00000010" w:usb3="00000000" w:csb0="00040000" w:csb1="00000000"/>
  </w:font>
  <w:font w:name="Calibri">
    <w:panose1 w:val="020F0502020204030204"/>
    <w:charset w:val="00"/>
    <w:family w:val="swiss"/>
    <w:pitch w:val="variable"/>
    <w:sig w:usb0="E10002FF" w:usb1="4000ACFF" w:usb2="00000009" w:usb3="00000000" w:csb0="0000019F" w:csb1="00000000"/>
  </w:font>
  <w:font w:name="方正仿宋简体">
    <w:panose1 w:val="03000509000000000000"/>
    <w:charset w:val="86"/>
    <w:family w:val="script"/>
    <w:pitch w:val="fixed"/>
    <w:sig w:usb0="00000001" w:usb1="080E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Helvetica">
    <w:panose1 w:val="020B0604020202020204"/>
    <w:charset w:val="00"/>
    <w:family w:val="swiss"/>
    <w:pitch w:val="variable"/>
    <w:sig w:usb0="E0002AFF" w:usb1="C0007843"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390996089"/>
    </w:sdtPr>
    <w:sdtEndPr/>
    <w:sdtContent>
      <w:p w:rsidR="00FF4017" w:rsidRDefault="00630801">
        <w:pPr>
          <w:pStyle w:val="a3"/>
          <w:jc w:val="center"/>
        </w:pPr>
      </w:p>
    </w:sdtContent>
  </w:sdt>
  <w:p w:rsidR="00FF4017" w:rsidRDefault="00FF4017">
    <w:pPr>
      <w:pStyle w:val="a3"/>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583732823"/>
    </w:sdtPr>
    <w:sdtEndPr/>
    <w:sdtContent>
      <w:p w:rsidR="00FF4017" w:rsidRDefault="009808B7">
        <w:pPr>
          <w:pStyle w:val="a3"/>
          <w:jc w:val="center"/>
        </w:pPr>
        <w:r>
          <w:fldChar w:fldCharType="begin"/>
        </w:r>
        <w:r>
          <w:instrText>PAGE   \* MERGEFORMAT</w:instrText>
        </w:r>
        <w:r>
          <w:fldChar w:fldCharType="separate"/>
        </w:r>
        <w:r>
          <w:rPr>
            <w:lang w:val="zh-CN"/>
          </w:rPr>
          <w:t>2</w:t>
        </w:r>
        <w:r>
          <w:fldChar w:fldCharType="end"/>
        </w:r>
      </w:p>
    </w:sdtContent>
  </w:sdt>
  <w:p w:rsidR="00FF4017" w:rsidRDefault="00FF4017">
    <w:pPr>
      <w:pStyle w:val="a3"/>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30801" w:rsidRDefault="00630801">
      <w:r>
        <w:separator/>
      </w:r>
    </w:p>
  </w:footnote>
  <w:footnote w:type="continuationSeparator" w:id="0">
    <w:p w:rsidR="00630801" w:rsidRDefault="00630801">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defaultTabStop w:val="420"/>
  <w:drawingGridVerticalSpacing w:val="156"/>
  <w:noPunctuationKerning/>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95795"/>
    <w:rsid w:val="00010015"/>
    <w:rsid w:val="000232E1"/>
    <w:rsid w:val="0002424D"/>
    <w:rsid w:val="00051769"/>
    <w:rsid w:val="00055FF2"/>
    <w:rsid w:val="00072193"/>
    <w:rsid w:val="000774B5"/>
    <w:rsid w:val="00081F7B"/>
    <w:rsid w:val="00085DFC"/>
    <w:rsid w:val="000B64DC"/>
    <w:rsid w:val="000B7D02"/>
    <w:rsid w:val="000C5C27"/>
    <w:rsid w:val="000D6D3C"/>
    <w:rsid w:val="000F43EC"/>
    <w:rsid w:val="00102A3F"/>
    <w:rsid w:val="0010301C"/>
    <w:rsid w:val="0011286E"/>
    <w:rsid w:val="001147D6"/>
    <w:rsid w:val="0012299F"/>
    <w:rsid w:val="0012780F"/>
    <w:rsid w:val="001321C0"/>
    <w:rsid w:val="00132D06"/>
    <w:rsid w:val="0013412F"/>
    <w:rsid w:val="001400AD"/>
    <w:rsid w:val="00146E46"/>
    <w:rsid w:val="0015047C"/>
    <w:rsid w:val="00156927"/>
    <w:rsid w:val="00163848"/>
    <w:rsid w:val="0016658C"/>
    <w:rsid w:val="00176E93"/>
    <w:rsid w:val="001806FE"/>
    <w:rsid w:val="001833E8"/>
    <w:rsid w:val="001872D0"/>
    <w:rsid w:val="001C4204"/>
    <w:rsid w:val="001D2A15"/>
    <w:rsid w:val="001E0B24"/>
    <w:rsid w:val="001F1B56"/>
    <w:rsid w:val="001F21DB"/>
    <w:rsid w:val="001F7C19"/>
    <w:rsid w:val="002038BD"/>
    <w:rsid w:val="0020426A"/>
    <w:rsid w:val="0020793F"/>
    <w:rsid w:val="00215A8C"/>
    <w:rsid w:val="00245B24"/>
    <w:rsid w:val="0025700D"/>
    <w:rsid w:val="002602C4"/>
    <w:rsid w:val="00263682"/>
    <w:rsid w:val="00265A23"/>
    <w:rsid w:val="00267380"/>
    <w:rsid w:val="00273DEC"/>
    <w:rsid w:val="00293144"/>
    <w:rsid w:val="002B24D0"/>
    <w:rsid w:val="002B3EB7"/>
    <w:rsid w:val="002B6F85"/>
    <w:rsid w:val="002C0493"/>
    <w:rsid w:val="002C1EF6"/>
    <w:rsid w:val="002D3311"/>
    <w:rsid w:val="002D56AB"/>
    <w:rsid w:val="002F1B9E"/>
    <w:rsid w:val="002F1DC3"/>
    <w:rsid w:val="002F63F6"/>
    <w:rsid w:val="003021A4"/>
    <w:rsid w:val="00303E13"/>
    <w:rsid w:val="00311875"/>
    <w:rsid w:val="00345AC8"/>
    <w:rsid w:val="00353020"/>
    <w:rsid w:val="00354C46"/>
    <w:rsid w:val="0035663B"/>
    <w:rsid w:val="00363D8D"/>
    <w:rsid w:val="003648E3"/>
    <w:rsid w:val="00366ADD"/>
    <w:rsid w:val="00370CA9"/>
    <w:rsid w:val="00370ECA"/>
    <w:rsid w:val="00376643"/>
    <w:rsid w:val="00377E10"/>
    <w:rsid w:val="00397AD4"/>
    <w:rsid w:val="003A686B"/>
    <w:rsid w:val="003C004F"/>
    <w:rsid w:val="003D2383"/>
    <w:rsid w:val="003D3B0E"/>
    <w:rsid w:val="003E6938"/>
    <w:rsid w:val="003E776C"/>
    <w:rsid w:val="00403F4A"/>
    <w:rsid w:val="00427AD0"/>
    <w:rsid w:val="004405C0"/>
    <w:rsid w:val="00447106"/>
    <w:rsid w:val="00447A9D"/>
    <w:rsid w:val="00472B46"/>
    <w:rsid w:val="00483C96"/>
    <w:rsid w:val="004850F7"/>
    <w:rsid w:val="004859F3"/>
    <w:rsid w:val="00493C36"/>
    <w:rsid w:val="004A10AE"/>
    <w:rsid w:val="004A3CB7"/>
    <w:rsid w:val="004A4A81"/>
    <w:rsid w:val="004A4E3F"/>
    <w:rsid w:val="004B2598"/>
    <w:rsid w:val="004B7F87"/>
    <w:rsid w:val="004C12D4"/>
    <w:rsid w:val="004E2511"/>
    <w:rsid w:val="004E687A"/>
    <w:rsid w:val="004F1F77"/>
    <w:rsid w:val="004F2469"/>
    <w:rsid w:val="00501E18"/>
    <w:rsid w:val="0051705F"/>
    <w:rsid w:val="005245C2"/>
    <w:rsid w:val="00527F5C"/>
    <w:rsid w:val="00564381"/>
    <w:rsid w:val="00565571"/>
    <w:rsid w:val="0059159E"/>
    <w:rsid w:val="00592422"/>
    <w:rsid w:val="005A77D3"/>
    <w:rsid w:val="005B4ABB"/>
    <w:rsid w:val="005C3ACC"/>
    <w:rsid w:val="005D2F63"/>
    <w:rsid w:val="005D7422"/>
    <w:rsid w:val="005F39D7"/>
    <w:rsid w:val="005F7967"/>
    <w:rsid w:val="0060142A"/>
    <w:rsid w:val="00602E96"/>
    <w:rsid w:val="006103C0"/>
    <w:rsid w:val="006274FA"/>
    <w:rsid w:val="00630801"/>
    <w:rsid w:val="00634947"/>
    <w:rsid w:val="0063659F"/>
    <w:rsid w:val="00636C2D"/>
    <w:rsid w:val="00640B62"/>
    <w:rsid w:val="0064364C"/>
    <w:rsid w:val="006532BE"/>
    <w:rsid w:val="00664BC5"/>
    <w:rsid w:val="006755CB"/>
    <w:rsid w:val="00676A55"/>
    <w:rsid w:val="006800A5"/>
    <w:rsid w:val="00682359"/>
    <w:rsid w:val="00683B30"/>
    <w:rsid w:val="0068637B"/>
    <w:rsid w:val="00694F5C"/>
    <w:rsid w:val="006A0013"/>
    <w:rsid w:val="006A2DEE"/>
    <w:rsid w:val="006A69D0"/>
    <w:rsid w:val="006B27EE"/>
    <w:rsid w:val="006B29D1"/>
    <w:rsid w:val="006B3015"/>
    <w:rsid w:val="006B4945"/>
    <w:rsid w:val="006C67E7"/>
    <w:rsid w:val="006D16B2"/>
    <w:rsid w:val="006D2AC6"/>
    <w:rsid w:val="006D5F39"/>
    <w:rsid w:val="006D6727"/>
    <w:rsid w:val="006F1BBB"/>
    <w:rsid w:val="00702D5C"/>
    <w:rsid w:val="00703718"/>
    <w:rsid w:val="00705669"/>
    <w:rsid w:val="007231A8"/>
    <w:rsid w:val="00737E9B"/>
    <w:rsid w:val="00740578"/>
    <w:rsid w:val="00760A78"/>
    <w:rsid w:val="00763726"/>
    <w:rsid w:val="0076397A"/>
    <w:rsid w:val="00765C64"/>
    <w:rsid w:val="00776E98"/>
    <w:rsid w:val="00791D7C"/>
    <w:rsid w:val="007B1683"/>
    <w:rsid w:val="007B58EF"/>
    <w:rsid w:val="007B6731"/>
    <w:rsid w:val="007C0BA9"/>
    <w:rsid w:val="007C27BB"/>
    <w:rsid w:val="007C282B"/>
    <w:rsid w:val="007D4FC2"/>
    <w:rsid w:val="007E0414"/>
    <w:rsid w:val="007F087E"/>
    <w:rsid w:val="00805362"/>
    <w:rsid w:val="00814D88"/>
    <w:rsid w:val="0083029C"/>
    <w:rsid w:val="00835265"/>
    <w:rsid w:val="00836C5C"/>
    <w:rsid w:val="008429AB"/>
    <w:rsid w:val="008476AC"/>
    <w:rsid w:val="008554B5"/>
    <w:rsid w:val="008632E1"/>
    <w:rsid w:val="00877937"/>
    <w:rsid w:val="00877E84"/>
    <w:rsid w:val="00880996"/>
    <w:rsid w:val="0088121D"/>
    <w:rsid w:val="0088618D"/>
    <w:rsid w:val="00886FA5"/>
    <w:rsid w:val="00891D56"/>
    <w:rsid w:val="008A44D6"/>
    <w:rsid w:val="008B623B"/>
    <w:rsid w:val="008C2E2D"/>
    <w:rsid w:val="008C699E"/>
    <w:rsid w:val="008D168C"/>
    <w:rsid w:val="008D68B9"/>
    <w:rsid w:val="008E4805"/>
    <w:rsid w:val="008E4CD9"/>
    <w:rsid w:val="008F0B85"/>
    <w:rsid w:val="008F775B"/>
    <w:rsid w:val="0090601A"/>
    <w:rsid w:val="0091326A"/>
    <w:rsid w:val="00915411"/>
    <w:rsid w:val="0093407F"/>
    <w:rsid w:val="00945FA8"/>
    <w:rsid w:val="00947506"/>
    <w:rsid w:val="00964639"/>
    <w:rsid w:val="00972594"/>
    <w:rsid w:val="009808B7"/>
    <w:rsid w:val="00980C28"/>
    <w:rsid w:val="00993F6F"/>
    <w:rsid w:val="00996D3D"/>
    <w:rsid w:val="009A6D2A"/>
    <w:rsid w:val="009B2AA8"/>
    <w:rsid w:val="009C1F4E"/>
    <w:rsid w:val="009D3FCF"/>
    <w:rsid w:val="009D70E2"/>
    <w:rsid w:val="009F00BF"/>
    <w:rsid w:val="00A144C1"/>
    <w:rsid w:val="00A151B5"/>
    <w:rsid w:val="00A22CB9"/>
    <w:rsid w:val="00A23FBF"/>
    <w:rsid w:val="00A3510A"/>
    <w:rsid w:val="00A51AAB"/>
    <w:rsid w:val="00A64B81"/>
    <w:rsid w:val="00A709B8"/>
    <w:rsid w:val="00A73A80"/>
    <w:rsid w:val="00A8002E"/>
    <w:rsid w:val="00A86121"/>
    <w:rsid w:val="00A8640B"/>
    <w:rsid w:val="00A95795"/>
    <w:rsid w:val="00A96CC0"/>
    <w:rsid w:val="00AA2EED"/>
    <w:rsid w:val="00AA77A5"/>
    <w:rsid w:val="00AB1FD3"/>
    <w:rsid w:val="00AB23AD"/>
    <w:rsid w:val="00AB5DFF"/>
    <w:rsid w:val="00AC4403"/>
    <w:rsid w:val="00AC739F"/>
    <w:rsid w:val="00AD36C6"/>
    <w:rsid w:val="00AE7CA0"/>
    <w:rsid w:val="00AF0D5C"/>
    <w:rsid w:val="00B10D83"/>
    <w:rsid w:val="00B212C1"/>
    <w:rsid w:val="00B243CA"/>
    <w:rsid w:val="00B26519"/>
    <w:rsid w:val="00B46EAB"/>
    <w:rsid w:val="00B57A90"/>
    <w:rsid w:val="00B614EA"/>
    <w:rsid w:val="00B6287D"/>
    <w:rsid w:val="00B6452C"/>
    <w:rsid w:val="00B664A0"/>
    <w:rsid w:val="00B75535"/>
    <w:rsid w:val="00B8160A"/>
    <w:rsid w:val="00B87C6C"/>
    <w:rsid w:val="00B9492E"/>
    <w:rsid w:val="00B94E5A"/>
    <w:rsid w:val="00B952BB"/>
    <w:rsid w:val="00B9563C"/>
    <w:rsid w:val="00BB5B2A"/>
    <w:rsid w:val="00BE0E87"/>
    <w:rsid w:val="00BE3D94"/>
    <w:rsid w:val="00BE5B8D"/>
    <w:rsid w:val="00BF7322"/>
    <w:rsid w:val="00BF7776"/>
    <w:rsid w:val="00C13F8D"/>
    <w:rsid w:val="00C3702B"/>
    <w:rsid w:val="00C51D42"/>
    <w:rsid w:val="00C55B2B"/>
    <w:rsid w:val="00C55CC6"/>
    <w:rsid w:val="00C81D3C"/>
    <w:rsid w:val="00C85F07"/>
    <w:rsid w:val="00C92E8A"/>
    <w:rsid w:val="00C94D1E"/>
    <w:rsid w:val="00C9647B"/>
    <w:rsid w:val="00C97F0F"/>
    <w:rsid w:val="00CA46EB"/>
    <w:rsid w:val="00CB40E0"/>
    <w:rsid w:val="00CD0D18"/>
    <w:rsid w:val="00CD205B"/>
    <w:rsid w:val="00CF3555"/>
    <w:rsid w:val="00D02D1E"/>
    <w:rsid w:val="00D14DA4"/>
    <w:rsid w:val="00D16F15"/>
    <w:rsid w:val="00D317BB"/>
    <w:rsid w:val="00D36151"/>
    <w:rsid w:val="00D4067D"/>
    <w:rsid w:val="00D41AD6"/>
    <w:rsid w:val="00D426A7"/>
    <w:rsid w:val="00D564D5"/>
    <w:rsid w:val="00D6184B"/>
    <w:rsid w:val="00D71F7A"/>
    <w:rsid w:val="00D750DD"/>
    <w:rsid w:val="00D81994"/>
    <w:rsid w:val="00D87F78"/>
    <w:rsid w:val="00D91F25"/>
    <w:rsid w:val="00DB4E84"/>
    <w:rsid w:val="00DB5AE2"/>
    <w:rsid w:val="00DC22F2"/>
    <w:rsid w:val="00DD2217"/>
    <w:rsid w:val="00DE0886"/>
    <w:rsid w:val="00E365AD"/>
    <w:rsid w:val="00E45B20"/>
    <w:rsid w:val="00E712D7"/>
    <w:rsid w:val="00E730E2"/>
    <w:rsid w:val="00E87F9D"/>
    <w:rsid w:val="00EB7E00"/>
    <w:rsid w:val="00EC0135"/>
    <w:rsid w:val="00EC2C9E"/>
    <w:rsid w:val="00EC5567"/>
    <w:rsid w:val="00EC6196"/>
    <w:rsid w:val="00EE3958"/>
    <w:rsid w:val="00EF3902"/>
    <w:rsid w:val="00F22BF3"/>
    <w:rsid w:val="00F247AA"/>
    <w:rsid w:val="00F37955"/>
    <w:rsid w:val="00F41333"/>
    <w:rsid w:val="00F56298"/>
    <w:rsid w:val="00F74C9E"/>
    <w:rsid w:val="00F75764"/>
    <w:rsid w:val="00F94A6C"/>
    <w:rsid w:val="00F96B59"/>
    <w:rsid w:val="00FA00C7"/>
    <w:rsid w:val="00FA0D61"/>
    <w:rsid w:val="00FA1054"/>
    <w:rsid w:val="00FA5DED"/>
    <w:rsid w:val="00FB2472"/>
    <w:rsid w:val="00FB3EEC"/>
    <w:rsid w:val="00FD29B6"/>
    <w:rsid w:val="00FD48EF"/>
    <w:rsid w:val="00FD60FB"/>
    <w:rsid w:val="00FD741B"/>
    <w:rsid w:val="00FD7509"/>
    <w:rsid w:val="00FE6958"/>
    <w:rsid w:val="00FF4017"/>
    <w:rsid w:val="00FF453F"/>
    <w:rsid w:val="00FF6F42"/>
    <w:rsid w:val="03E108AB"/>
    <w:rsid w:val="105F6385"/>
    <w:rsid w:val="17606260"/>
    <w:rsid w:val="244B42AD"/>
    <w:rsid w:val="39977851"/>
    <w:rsid w:val="3EE758E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C75A028"/>
  <w15:docId w15:val="{8BAF0CD1-674A-42AD-9104-9A0206FAAA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rFonts w:asciiTheme="minorHAnsi" w:eastAsiaTheme="minorEastAsia" w:hAnsiTheme="minorHAnsi" w:cstheme="minorBidi"/>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unhideWhenUsed/>
    <w:qFormat/>
    <w:pPr>
      <w:tabs>
        <w:tab w:val="center" w:pos="4153"/>
        <w:tab w:val="right" w:pos="8306"/>
      </w:tabs>
      <w:snapToGrid w:val="0"/>
      <w:jc w:val="left"/>
    </w:pPr>
    <w:rPr>
      <w:sz w:val="18"/>
      <w:szCs w:val="18"/>
    </w:rPr>
  </w:style>
  <w:style w:type="paragraph" w:styleId="a5">
    <w:name w:val="header"/>
    <w:basedOn w:val="a"/>
    <w:link w:val="a6"/>
    <w:uiPriority w:val="99"/>
    <w:unhideWhenUsed/>
    <w:pPr>
      <w:pBdr>
        <w:bottom w:val="single" w:sz="6" w:space="1" w:color="auto"/>
      </w:pBdr>
      <w:tabs>
        <w:tab w:val="center" w:pos="4153"/>
        <w:tab w:val="right" w:pos="8306"/>
      </w:tabs>
      <w:snapToGrid w:val="0"/>
      <w:jc w:val="center"/>
    </w:pPr>
    <w:rPr>
      <w:sz w:val="18"/>
      <w:szCs w:val="18"/>
    </w:rPr>
  </w:style>
  <w:style w:type="paragraph" w:styleId="a7">
    <w:name w:val="List Paragraph"/>
    <w:basedOn w:val="a"/>
    <w:uiPriority w:val="34"/>
    <w:qFormat/>
    <w:pPr>
      <w:ind w:firstLineChars="200" w:firstLine="420"/>
    </w:pPr>
  </w:style>
  <w:style w:type="character" w:customStyle="1" w:styleId="a6">
    <w:name w:val="页眉 字符"/>
    <w:basedOn w:val="a0"/>
    <w:link w:val="a5"/>
    <w:uiPriority w:val="99"/>
    <w:rPr>
      <w:sz w:val="18"/>
      <w:szCs w:val="18"/>
    </w:rPr>
  </w:style>
  <w:style w:type="character" w:customStyle="1" w:styleId="a4">
    <w:name w:val="页脚 字符"/>
    <w:basedOn w:val="a0"/>
    <w:link w:val="a3"/>
    <w:uiPriority w:val="99"/>
    <w:qFormat/>
    <w:rPr>
      <w:sz w:val="18"/>
      <w:szCs w:val="18"/>
    </w:rPr>
  </w:style>
  <w:style w:type="character" w:customStyle="1" w:styleId="font61">
    <w:name w:val="font61"/>
    <w:basedOn w:val="a0"/>
    <w:rPr>
      <w:rFonts w:ascii="宋体" w:eastAsia="宋体" w:hAnsi="宋体" w:cs="宋体" w:hint="eastAsia"/>
      <w:b/>
      <w:bCs/>
      <w:color w:val="000000"/>
      <w:sz w:val="32"/>
      <w:szCs w:val="32"/>
      <w:u w:val="none"/>
    </w:rPr>
  </w:style>
  <w:style w:type="character" w:customStyle="1" w:styleId="font41">
    <w:name w:val="font41"/>
    <w:basedOn w:val="a0"/>
    <w:rPr>
      <w:rFonts w:ascii="宋体" w:eastAsia="宋体" w:hAnsi="宋体" w:cs="宋体" w:hint="eastAsia"/>
      <w:color w:val="000000"/>
      <w:sz w:val="32"/>
      <w:szCs w:val="32"/>
      <w:u w:val="none"/>
    </w:rPr>
  </w:style>
  <w:style w:type="character" w:customStyle="1" w:styleId="font51">
    <w:name w:val="font51"/>
    <w:basedOn w:val="a0"/>
    <w:rPr>
      <w:rFonts w:ascii="等线" w:eastAsia="等线" w:hAnsi="等线" w:cs="等线" w:hint="default"/>
      <w:color w:val="000000"/>
      <w:sz w:val="20"/>
      <w:szCs w:val="20"/>
      <w:u w:val="none"/>
    </w:rPr>
  </w:style>
  <w:style w:type="character" w:customStyle="1" w:styleId="font121">
    <w:name w:val="font121"/>
    <w:basedOn w:val="a0"/>
    <w:rPr>
      <w:rFonts w:ascii="宋体" w:eastAsia="宋体" w:hAnsi="宋体" w:cs="宋体" w:hint="eastAsia"/>
      <w:color w:val="000000"/>
      <w:sz w:val="20"/>
      <w:szCs w:val="20"/>
      <w:u w:val="none"/>
    </w:rPr>
  </w:style>
  <w:style w:type="character" w:customStyle="1" w:styleId="font81">
    <w:name w:val="font81"/>
    <w:basedOn w:val="a0"/>
    <w:rPr>
      <w:rFonts w:ascii="宋体" w:eastAsia="宋体" w:hAnsi="宋体" w:cs="宋体" w:hint="eastAsia"/>
      <w:color w:val="000000"/>
      <w:sz w:val="18"/>
      <w:szCs w:val="18"/>
      <w:u w:val="none"/>
    </w:rPr>
  </w:style>
  <w:style w:type="paragraph" w:styleId="a8">
    <w:name w:val="Balloon Text"/>
    <w:basedOn w:val="a"/>
    <w:link w:val="a9"/>
    <w:uiPriority w:val="99"/>
    <w:semiHidden/>
    <w:unhideWhenUsed/>
    <w:rsid w:val="00964639"/>
    <w:rPr>
      <w:sz w:val="18"/>
      <w:szCs w:val="18"/>
    </w:rPr>
  </w:style>
  <w:style w:type="character" w:customStyle="1" w:styleId="a9">
    <w:name w:val="批注框文本 字符"/>
    <w:basedOn w:val="a0"/>
    <w:link w:val="a8"/>
    <w:uiPriority w:val="99"/>
    <w:semiHidden/>
    <w:rsid w:val="00964639"/>
    <w:rPr>
      <w:rFonts w:asciiTheme="minorHAnsi" w:eastAsiaTheme="minorEastAsia" w:hAnsiTheme="minorHAnsi" w:cstheme="minorBidi"/>
      <w:kern w:val="2"/>
      <w:sz w:val="18"/>
      <w:szCs w:val="18"/>
    </w:rPr>
  </w:style>
  <w:style w:type="table" w:styleId="aa">
    <w:name w:val="Table Grid"/>
    <w:basedOn w:val="a1"/>
    <w:uiPriority w:val="39"/>
    <w:rsid w:val="00CD0D18"/>
    <w:rPr>
      <w:rFonts w:ascii="等线" w:eastAsia="等线" w:hAnsi="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
    <w:name w:val="网格型1"/>
    <w:basedOn w:val="a1"/>
    <w:next w:val="aa"/>
    <w:uiPriority w:val="39"/>
    <w:rsid w:val="001F7C19"/>
    <w:rPr>
      <w:rFonts w:ascii="等线" w:eastAsia="等线" w:hAnsi="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footer" Target="footer2.xml"/><Relationship Id="rId13" Type="http://schemas.openxmlformats.org/officeDocument/2006/relationships/image" Target="media/image5.jpeg"/><Relationship Id="rId18" Type="http://schemas.openxmlformats.org/officeDocument/2006/relationships/image" Target="media/image10.jpeg"/><Relationship Id="rId26" Type="http://schemas.microsoft.com/office/2007/relationships/hdphoto" Target="media/hdphoto2.wdp"/><Relationship Id="rId3" Type="http://schemas.openxmlformats.org/officeDocument/2006/relationships/settings" Target="settings.xml"/><Relationship Id="rId21" Type="http://schemas.openxmlformats.org/officeDocument/2006/relationships/image" Target="media/image13.jpeg"/><Relationship Id="rId7" Type="http://schemas.openxmlformats.org/officeDocument/2006/relationships/footer" Target="footer1.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6.png"/><Relationship Id="rId2" Type="http://schemas.openxmlformats.org/officeDocument/2006/relationships/styles" Target="styles.xml"/><Relationship Id="rId16" Type="http://schemas.openxmlformats.org/officeDocument/2006/relationships/image" Target="media/image8.jpeg"/><Relationship Id="rId20"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3.jpeg"/><Relationship Id="rId24" Type="http://schemas.microsoft.com/office/2007/relationships/hdphoto" Target="media/hdphoto1.wdp"/><Relationship Id="rId5"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5.png"/><Relationship Id="rId28"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1.jpeg"/><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98</TotalTime>
  <Pages>23</Pages>
  <Words>1112</Words>
  <Characters>6339</Characters>
  <Application>Microsoft Office Word</Application>
  <DocSecurity>0</DocSecurity>
  <Lines>52</Lines>
  <Paragraphs>14</Paragraphs>
  <ScaleCrop>false</ScaleCrop>
  <Company/>
  <LinksUpToDate>false</LinksUpToDate>
  <CharactersWithSpaces>7437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928</cp:revision>
  <cp:lastPrinted>2021-04-09T08:37:00Z</cp:lastPrinted>
  <dcterms:created xsi:type="dcterms:W3CDTF">2021-03-25T02:30:00Z</dcterms:created>
  <dcterms:modified xsi:type="dcterms:W3CDTF">2021-05-08T09:06:00Z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2052-11.1.0.10356</vt:lpwstr>
  </property>
  <property fmtid="{D5CDD505-2E9C-101B-9397-08002B2CF9AE}" pid="3" name="ICV">
    <vt:lpwstr>4BFEBC94A2B045859254211C4595B74A</vt:lpwstr>
  </property>
</Properties>
</file>