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7D" w:rsidRDefault="00204C7D">
      <w:pPr>
        <w:spacing w:line="560" w:lineRule="exact"/>
        <w:jc w:val="center"/>
        <w:rPr>
          <w:b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sz w:val="44"/>
          <w:szCs w:val="44"/>
          <w:lang/>
        </w:rPr>
        <w:t>2021</w:t>
      </w:r>
      <w:r>
        <w:rPr>
          <w:rFonts w:ascii="宋体-方正超大字符集" w:eastAsia="宋体-方正超大字符集" w:hAnsi="宋体-方正超大字符集" w:cs="宋体-方正超大字符集" w:hint="eastAsia"/>
          <w:b/>
          <w:sz w:val="44"/>
          <w:szCs w:val="44"/>
          <w:lang/>
        </w:rPr>
        <w:t>年遵化市人力资源和社会保障局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sz w:val="44"/>
          <w:szCs w:val="44"/>
          <w:lang/>
        </w:rPr>
        <w:t>部门预算公开目录</w:t>
      </w:r>
    </w:p>
    <w:p w:rsidR="00204C7D" w:rsidRDefault="00204C7D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04C7D" w:rsidRDefault="00204C7D">
      <w:pPr>
        <w:spacing w:line="560" w:lineRule="exact"/>
        <w:ind w:firstLineChars="200" w:firstLine="600"/>
        <w:rPr>
          <w:rFonts w:ascii="方正黑体简体" w:eastAsia="方正黑体简体" w:hAnsi="仿宋_GB2312" w:cs="仿宋_GB2312"/>
          <w:sz w:val="30"/>
          <w:szCs w:val="30"/>
        </w:rPr>
      </w:pPr>
      <w:r>
        <w:rPr>
          <w:rFonts w:ascii="方正黑体简体" w:eastAsia="方正黑体简体" w:hAnsi="仿宋_GB2312" w:cs="仿宋_GB2312" w:hint="eastAsia"/>
          <w:sz w:val="30"/>
          <w:szCs w:val="30"/>
          <w:lang/>
        </w:rPr>
        <w:t>一、</w:t>
      </w:r>
      <w:r>
        <w:rPr>
          <w:rFonts w:ascii="方正黑体简体" w:eastAsia="方正黑体简体" w:hAnsi="仿宋_GB2312" w:cs="仿宋_GB2312"/>
          <w:sz w:val="30"/>
          <w:szCs w:val="30"/>
          <w:lang/>
        </w:rPr>
        <w:t>2021</w:t>
      </w:r>
      <w:r>
        <w:rPr>
          <w:rFonts w:ascii="方正黑体简体" w:eastAsia="方正黑体简体" w:hAnsi="仿宋_GB2312" w:cs="仿宋_GB2312" w:hint="eastAsia"/>
          <w:sz w:val="30"/>
          <w:szCs w:val="30"/>
          <w:lang/>
        </w:rPr>
        <w:t>年部门预算公开表</w:t>
      </w:r>
    </w:p>
    <w:p w:rsidR="00204C7D" w:rsidRDefault="00204C7D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部门预算收支总表</w:t>
      </w:r>
    </w:p>
    <w:p w:rsidR="00204C7D" w:rsidRDefault="00204C7D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部门预算收入总表</w:t>
      </w:r>
    </w:p>
    <w:p w:rsidR="00204C7D" w:rsidRDefault="00204C7D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部门预算支出总表</w:t>
      </w:r>
    </w:p>
    <w:p w:rsidR="00204C7D" w:rsidRDefault="00204C7D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部门预算财政拨款收支总表</w:t>
      </w:r>
    </w:p>
    <w:p w:rsidR="00204C7D" w:rsidRDefault="00204C7D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部门预算一般公共预算财政拨款支出表</w:t>
      </w:r>
    </w:p>
    <w:p w:rsidR="00204C7D" w:rsidRDefault="00204C7D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部门预算一般公共预算财政拨款基本支出表</w:t>
      </w:r>
    </w:p>
    <w:p w:rsidR="00204C7D" w:rsidRDefault="00204C7D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部门预算政府性基金预算财政拨款支出表</w:t>
      </w:r>
    </w:p>
    <w:p w:rsidR="00204C7D" w:rsidRDefault="00204C7D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部门预算国有资本经营预算财政拨款支出表</w:t>
      </w:r>
    </w:p>
    <w:p w:rsidR="00204C7D" w:rsidRDefault="00204C7D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部门预算财政拨款“三公”经费支出表</w:t>
      </w:r>
    </w:p>
    <w:p w:rsidR="00204C7D" w:rsidRDefault="00204C7D">
      <w:pPr>
        <w:spacing w:line="560" w:lineRule="exact"/>
        <w:ind w:firstLineChars="200" w:firstLine="600"/>
        <w:rPr>
          <w:rFonts w:ascii="方正黑体简体" w:eastAsia="方正黑体简体" w:hAnsi="仿宋_GB2312" w:cs="仿宋_GB2312"/>
          <w:sz w:val="30"/>
          <w:szCs w:val="30"/>
        </w:rPr>
      </w:pPr>
      <w:r>
        <w:rPr>
          <w:rFonts w:ascii="方正黑体简体" w:eastAsia="方正黑体简体" w:hAnsi="仿宋_GB2312" w:cs="仿宋_GB2312" w:hint="eastAsia"/>
          <w:sz w:val="30"/>
          <w:szCs w:val="30"/>
          <w:lang/>
        </w:rPr>
        <w:t>二、</w:t>
      </w:r>
      <w:r>
        <w:rPr>
          <w:rFonts w:ascii="方正黑体简体" w:eastAsia="方正黑体简体" w:hAnsi="仿宋_GB2312" w:cs="仿宋_GB2312"/>
          <w:sz w:val="30"/>
          <w:szCs w:val="30"/>
          <w:lang/>
        </w:rPr>
        <w:t>2021</w:t>
      </w:r>
      <w:r>
        <w:rPr>
          <w:rFonts w:ascii="方正黑体简体" w:eastAsia="方正黑体简体" w:hAnsi="仿宋_GB2312" w:cs="仿宋_GB2312" w:hint="eastAsia"/>
          <w:sz w:val="30"/>
          <w:szCs w:val="30"/>
          <w:lang/>
        </w:rPr>
        <w:t>年部门预算公开情况说明</w:t>
      </w:r>
    </w:p>
    <w:p w:rsidR="00204C7D" w:rsidRDefault="00204C7D">
      <w:pPr>
        <w:numPr>
          <w:ilvl w:val="0"/>
          <w:numId w:val="2"/>
        </w:num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部门职责及机构设置情况</w:t>
      </w:r>
    </w:p>
    <w:p w:rsidR="00204C7D" w:rsidRDefault="00204C7D">
      <w:pPr>
        <w:spacing w:line="560" w:lineRule="exact"/>
        <w:ind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sz w:val="32"/>
          <w:szCs w:val="32"/>
          <w:lang/>
        </w:rPr>
        <w:t>2</w:t>
      </w: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、部门预算安排的总体情况</w:t>
      </w:r>
    </w:p>
    <w:p w:rsidR="00204C7D" w:rsidRDefault="00204C7D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sz w:val="32"/>
          <w:szCs w:val="32"/>
          <w:lang/>
        </w:rPr>
        <w:t>3</w:t>
      </w: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、机关运行经费安排情况</w:t>
      </w:r>
    </w:p>
    <w:p w:rsidR="00204C7D" w:rsidRDefault="00204C7D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sz w:val="32"/>
          <w:szCs w:val="32"/>
          <w:lang/>
        </w:rPr>
        <w:t>4</w:t>
      </w: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、财政拨款“三公”经费预算情况及增减变化原因</w:t>
      </w:r>
    </w:p>
    <w:p w:rsidR="00204C7D" w:rsidRDefault="00204C7D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sz w:val="32"/>
          <w:szCs w:val="32"/>
          <w:lang/>
        </w:rPr>
        <w:t>5</w:t>
      </w: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、绩效预算信息</w:t>
      </w:r>
    </w:p>
    <w:p w:rsidR="00204C7D" w:rsidRDefault="00204C7D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sz w:val="32"/>
          <w:szCs w:val="32"/>
          <w:lang/>
        </w:rPr>
        <w:t>6</w:t>
      </w: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、政府采购预算情况</w:t>
      </w:r>
    </w:p>
    <w:p w:rsidR="00204C7D" w:rsidRDefault="00204C7D">
      <w:pPr>
        <w:autoSpaceDE w:val="0"/>
        <w:autoSpaceDN w:val="0"/>
        <w:adjustRightInd w:val="0"/>
        <w:spacing w:line="560" w:lineRule="exact"/>
        <w:jc w:val="left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sz w:val="32"/>
          <w:szCs w:val="32"/>
          <w:lang/>
        </w:rPr>
        <w:t xml:space="preserve">    7</w:t>
      </w: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、国有资产信息</w:t>
      </w:r>
    </w:p>
    <w:p w:rsidR="00204C7D" w:rsidRDefault="00204C7D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sz w:val="32"/>
          <w:szCs w:val="32"/>
          <w:lang/>
        </w:rPr>
        <w:t>8</w:t>
      </w: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、名词解释</w:t>
      </w:r>
    </w:p>
    <w:p w:rsidR="00204C7D" w:rsidRDefault="00204C7D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sz w:val="32"/>
          <w:szCs w:val="32"/>
          <w:lang/>
        </w:rPr>
        <w:t>9</w:t>
      </w:r>
      <w:r>
        <w:rPr>
          <w:rFonts w:ascii="方正仿宋简体" w:eastAsia="方正仿宋简体" w:hAnsi="仿宋_GB2312" w:cs="仿宋_GB2312" w:hint="eastAsia"/>
          <w:sz w:val="32"/>
          <w:szCs w:val="32"/>
          <w:lang/>
        </w:rPr>
        <w:t>、其他需要说明的事项</w:t>
      </w:r>
    </w:p>
    <w:p w:rsidR="00204C7D" w:rsidRDefault="00204C7D"/>
    <w:p w:rsidR="00204C7D" w:rsidRDefault="00204C7D"/>
    <w:sectPr w:rsidR="00204C7D" w:rsidSect="00885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7D" w:rsidRDefault="00204C7D">
      <w:r>
        <w:separator/>
      </w:r>
    </w:p>
  </w:endnote>
  <w:endnote w:type="continuationSeparator" w:id="0">
    <w:p w:rsidR="00204C7D" w:rsidRDefault="0020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7D" w:rsidRDefault="00204C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7D" w:rsidRDefault="00204C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7D" w:rsidRDefault="00204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7D" w:rsidRDefault="00204C7D">
      <w:r>
        <w:separator/>
      </w:r>
    </w:p>
  </w:footnote>
  <w:footnote w:type="continuationSeparator" w:id="0">
    <w:p w:rsidR="00204C7D" w:rsidRDefault="00204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7D" w:rsidRDefault="00204C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7D" w:rsidRDefault="00204C7D" w:rsidP="00BD37E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7D" w:rsidRDefault="00204C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6AB5"/>
    <w:multiLevelType w:val="multilevel"/>
    <w:tmpl w:val="5EB36AB5"/>
    <w:lvl w:ilvl="0">
      <w:start w:val="1"/>
      <w:numFmt w:val="decimal"/>
      <w:suff w:val="nothing"/>
      <w:lvlText w:val="%1、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5EB36AC0"/>
    <w:multiLevelType w:val="multilevel"/>
    <w:tmpl w:val="5EB36AC0"/>
    <w:lvl w:ilvl="0">
      <w:start w:val="1"/>
      <w:numFmt w:val="decimal"/>
      <w:suff w:val="nothing"/>
      <w:lvlText w:val="%1、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F6A"/>
    <w:rsid w:val="00204C7D"/>
    <w:rsid w:val="006A180B"/>
    <w:rsid w:val="00885F6A"/>
    <w:rsid w:val="00A64761"/>
    <w:rsid w:val="00BD37E9"/>
    <w:rsid w:val="0508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6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794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D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979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sbk</cp:lastModifiedBy>
  <cp:revision>2</cp:revision>
  <dcterms:created xsi:type="dcterms:W3CDTF">2021-05-06T04:13:00Z</dcterms:created>
  <dcterms:modified xsi:type="dcterms:W3CDTF">2021-05-16T02:57:00Z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605A9E32C53C4C0FAEEC1D6EFE50A5BA</vt:lpwstr>
  </property>
</Properties>
</file>